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ECA77" w14:textId="04455350" w:rsidR="00BC1138" w:rsidRPr="00FD5EAA" w:rsidRDefault="0084572C" w:rsidP="00D4464D">
      <w:pPr>
        <w:spacing w:after="0" w:line="240" w:lineRule="auto"/>
        <w:jc w:val="center"/>
        <w:rPr>
          <w:rFonts w:ascii="Berlin Sans FB Demi" w:hAnsi="Berlin Sans FB Demi" w:cs="Times New Roman"/>
          <w:sz w:val="32"/>
          <w:szCs w:val="32"/>
          <w:lang w:val="id-ID"/>
        </w:rPr>
      </w:pPr>
      <w:r w:rsidRPr="00FD5EAA">
        <w:rPr>
          <w:rFonts w:ascii="Berlin Sans FB Demi" w:hAnsi="Berlin Sans FB Demi" w:cs="Times New Roman"/>
          <w:sz w:val="32"/>
          <w:szCs w:val="32"/>
        </w:rPr>
        <w:t>RETROSPECTIVE DATA COLLECTION</w:t>
      </w:r>
      <w:r w:rsidR="00BC1138" w:rsidRPr="00FD5EAA">
        <w:rPr>
          <w:rFonts w:ascii="Berlin Sans FB Demi" w:hAnsi="Berlin Sans FB Demi" w:cs="Times New Roman"/>
          <w:sz w:val="32"/>
          <w:szCs w:val="32"/>
        </w:rPr>
        <w:t xml:space="preserve">: </w:t>
      </w:r>
      <w:r w:rsidRPr="00FD5EAA">
        <w:rPr>
          <w:rFonts w:ascii="Berlin Sans FB Demi" w:hAnsi="Berlin Sans FB Demi" w:cs="Times New Roman"/>
          <w:sz w:val="32"/>
          <w:szCs w:val="32"/>
        </w:rPr>
        <w:t>CAN STUDENTS REMEMBER</w:t>
      </w:r>
      <w:r w:rsidR="00BC1138" w:rsidRPr="00FD5EAA">
        <w:rPr>
          <w:rFonts w:ascii="Berlin Sans FB Demi" w:hAnsi="Berlin Sans FB Demi" w:cs="Times New Roman"/>
          <w:sz w:val="32"/>
          <w:szCs w:val="32"/>
        </w:rPr>
        <w:t>?</w:t>
      </w:r>
    </w:p>
    <w:p w14:paraId="28C2FE4A" w14:textId="77777777" w:rsidR="00D4464D" w:rsidRPr="00FD5EAA" w:rsidRDefault="00D4464D" w:rsidP="00D4464D">
      <w:pPr>
        <w:spacing w:after="0" w:line="240" w:lineRule="auto"/>
        <w:jc w:val="center"/>
        <w:rPr>
          <w:rFonts w:ascii="Gill Sans MT" w:hAnsi="Gill Sans MT"/>
          <w:sz w:val="28"/>
          <w:szCs w:val="28"/>
          <w:lang w:val="id-ID"/>
        </w:rPr>
      </w:pPr>
    </w:p>
    <w:p w14:paraId="46E18349" w14:textId="547665DA" w:rsidR="0010677B" w:rsidRPr="00FD5EAA" w:rsidRDefault="0010677B" w:rsidP="00D4464D">
      <w:pPr>
        <w:spacing w:after="0" w:line="240" w:lineRule="auto"/>
        <w:jc w:val="center"/>
        <w:rPr>
          <w:rFonts w:ascii="Gill Sans MT" w:hAnsi="Gill Sans MT"/>
          <w:sz w:val="28"/>
          <w:szCs w:val="28"/>
          <w:lang w:val="id-ID"/>
        </w:rPr>
      </w:pPr>
      <w:r w:rsidRPr="00FD5EAA">
        <w:rPr>
          <w:rFonts w:ascii="Gill Sans MT" w:hAnsi="Gill Sans MT"/>
          <w:sz w:val="28"/>
          <w:szCs w:val="28"/>
        </w:rPr>
        <w:t>Paul Leeming</w:t>
      </w:r>
    </w:p>
    <w:p w14:paraId="3D5848F3" w14:textId="21685B07" w:rsidR="0010677B" w:rsidRPr="00FD5EAA" w:rsidRDefault="0010677B" w:rsidP="00D4464D">
      <w:pPr>
        <w:spacing w:after="0" w:line="240" w:lineRule="auto"/>
        <w:jc w:val="center"/>
        <w:rPr>
          <w:rFonts w:ascii="Gill Sans MT" w:hAnsi="Gill Sans MT"/>
          <w:i/>
          <w:sz w:val="24"/>
          <w:szCs w:val="24"/>
          <w:lang w:val="id-ID"/>
        </w:rPr>
      </w:pPr>
      <w:r w:rsidRPr="00FD5EAA">
        <w:rPr>
          <w:rFonts w:ascii="Gill Sans MT" w:hAnsi="Gill Sans MT"/>
          <w:i/>
          <w:sz w:val="24"/>
          <w:szCs w:val="24"/>
        </w:rPr>
        <w:t>School of Economics at Kinki University, Japan</w:t>
      </w:r>
    </w:p>
    <w:p w14:paraId="5D2E5055" w14:textId="0FC62E9E" w:rsidR="0010677B" w:rsidRPr="00FD5EAA" w:rsidRDefault="00410961" w:rsidP="00D4464D">
      <w:pPr>
        <w:spacing w:after="0" w:line="240" w:lineRule="auto"/>
        <w:jc w:val="center"/>
        <w:rPr>
          <w:rFonts w:ascii="Gill Sans MT" w:hAnsi="Gill Sans MT" w:cs="Times New Roman"/>
          <w:sz w:val="24"/>
          <w:szCs w:val="24"/>
          <w:lang w:val="id-ID"/>
        </w:rPr>
      </w:pPr>
      <w:r w:rsidRPr="00FD5EAA">
        <w:rPr>
          <w:rFonts w:ascii="Gill Sans MT" w:hAnsi="Gill Sans MT"/>
          <w:lang w:val="id-ID"/>
        </w:rPr>
        <w:t xml:space="preserve">email: </w:t>
      </w:r>
      <w:hyperlink r:id="rId9" w:history="1">
        <w:r w:rsidRPr="00DB666D">
          <w:rPr>
            <w:rStyle w:val="Hyperlink"/>
            <w:rFonts w:ascii="Gill Sans MT" w:hAnsi="Gill Sans MT"/>
            <w:color w:val="auto"/>
            <w:u w:val="none"/>
          </w:rPr>
          <w:t>paulleeming@yahoo.com</w:t>
        </w:r>
      </w:hyperlink>
    </w:p>
    <w:p w14:paraId="7FC2C4CF" w14:textId="77777777" w:rsidR="00BC1138" w:rsidRDefault="00BC1138" w:rsidP="00D4464D">
      <w:pPr>
        <w:spacing w:after="0" w:line="240" w:lineRule="auto"/>
        <w:jc w:val="center"/>
        <w:rPr>
          <w:rFonts w:ascii="Times New Roman" w:hAnsi="Times New Roman" w:cs="Times New Roman"/>
          <w:sz w:val="24"/>
          <w:szCs w:val="24"/>
        </w:rPr>
      </w:pPr>
    </w:p>
    <w:p w14:paraId="63AC3C00" w14:textId="6E94CC90" w:rsidR="003810A6" w:rsidRPr="00DB666D" w:rsidRDefault="003810A6" w:rsidP="003810A6">
      <w:pPr>
        <w:rPr>
          <w:rFonts w:ascii="Times New Roman" w:hAnsi="Times New Roman" w:cs="Times New Roman"/>
          <w:sz w:val="20"/>
          <w:szCs w:val="20"/>
        </w:rPr>
      </w:pPr>
      <w:r w:rsidRPr="00B46682">
        <w:rPr>
          <w:rFonts w:ascii="Times New Roman" w:hAnsi="Times New Roman" w:cs="Times New Roman"/>
          <w:sz w:val="20"/>
          <w:szCs w:val="20"/>
          <w:lang w:val="id-ID"/>
        </w:rPr>
        <w:t xml:space="preserve">Article received: 21 </w:t>
      </w:r>
      <w:r w:rsidR="00DB666D">
        <w:rPr>
          <w:rFonts w:ascii="Times New Roman" w:hAnsi="Times New Roman" w:cs="Times New Roman"/>
          <w:sz w:val="20"/>
          <w:szCs w:val="20"/>
        </w:rPr>
        <w:t>October 2014</w:t>
      </w:r>
      <w:r w:rsidRPr="00B46682">
        <w:rPr>
          <w:rFonts w:ascii="Times New Roman" w:hAnsi="Times New Roman" w:cs="Times New Roman"/>
          <w:sz w:val="20"/>
          <w:szCs w:val="20"/>
          <w:lang w:val="id-ID"/>
        </w:rPr>
        <w:tab/>
      </w:r>
      <w:r w:rsidRPr="00B46682">
        <w:rPr>
          <w:rFonts w:ascii="Times New Roman" w:hAnsi="Times New Roman" w:cs="Times New Roman"/>
          <w:sz w:val="20"/>
          <w:szCs w:val="20"/>
          <w:lang w:val="id-ID"/>
        </w:rPr>
        <w:tab/>
      </w:r>
      <w:r w:rsidRPr="00B46682">
        <w:rPr>
          <w:rFonts w:ascii="Times New Roman" w:hAnsi="Times New Roman" w:cs="Times New Roman"/>
          <w:sz w:val="20"/>
          <w:szCs w:val="20"/>
          <w:lang w:val="id-ID"/>
        </w:rPr>
        <w:tab/>
      </w:r>
      <w:r w:rsidRPr="00B46682">
        <w:rPr>
          <w:rFonts w:ascii="Times New Roman" w:hAnsi="Times New Roman" w:cs="Times New Roman"/>
          <w:sz w:val="20"/>
          <w:szCs w:val="20"/>
          <w:lang w:val="id-ID"/>
        </w:rPr>
        <w:tab/>
      </w:r>
      <w:r w:rsidRPr="00B46682">
        <w:rPr>
          <w:rFonts w:ascii="Times New Roman" w:hAnsi="Times New Roman" w:cs="Times New Roman"/>
          <w:sz w:val="20"/>
          <w:szCs w:val="20"/>
          <w:lang w:val="id-ID"/>
        </w:rPr>
        <w:tab/>
      </w:r>
      <w:r w:rsidR="00DB666D">
        <w:rPr>
          <w:rFonts w:ascii="Times New Roman" w:hAnsi="Times New Roman" w:cs="Times New Roman"/>
          <w:sz w:val="20"/>
          <w:szCs w:val="20"/>
        </w:rPr>
        <w:t xml:space="preserve">      </w:t>
      </w:r>
      <w:r w:rsidRPr="00B46682">
        <w:rPr>
          <w:rFonts w:ascii="Times New Roman" w:hAnsi="Times New Roman" w:cs="Times New Roman"/>
          <w:sz w:val="20"/>
          <w:szCs w:val="20"/>
          <w:lang w:val="id-ID"/>
        </w:rPr>
        <w:t>Final proof received:</w:t>
      </w:r>
      <w:r w:rsidR="004A4BA8">
        <w:rPr>
          <w:rFonts w:ascii="Times New Roman" w:hAnsi="Times New Roman" w:cs="Times New Roman"/>
          <w:sz w:val="20"/>
          <w:szCs w:val="20"/>
        </w:rPr>
        <w:t xml:space="preserve"> 10 D</w:t>
      </w:r>
      <w:bookmarkStart w:id="0" w:name="_GoBack"/>
      <w:bookmarkEnd w:id="0"/>
      <w:r w:rsidR="00DB666D">
        <w:rPr>
          <w:rFonts w:ascii="Times New Roman" w:hAnsi="Times New Roman" w:cs="Times New Roman"/>
          <w:sz w:val="20"/>
          <w:szCs w:val="20"/>
        </w:rPr>
        <w:t>ecember 2014</w:t>
      </w:r>
    </w:p>
    <w:p w14:paraId="21BA3B0E" w14:textId="2FE302A5" w:rsidR="00FC0603" w:rsidRPr="00FD5EAA" w:rsidRDefault="00576B85" w:rsidP="00410961">
      <w:pPr>
        <w:spacing w:after="0" w:line="240" w:lineRule="auto"/>
        <w:ind w:left="426" w:right="429"/>
        <w:jc w:val="both"/>
        <w:rPr>
          <w:rFonts w:ascii="Times New Roman" w:hAnsi="Times New Roman" w:cs="Times New Roman"/>
          <w:b/>
        </w:rPr>
      </w:pPr>
      <w:r w:rsidRPr="00FD5EAA">
        <w:rPr>
          <w:rFonts w:ascii="Times New Roman" w:hAnsi="Times New Roman" w:cs="Times New Roman"/>
          <w:b/>
        </w:rPr>
        <w:t>Abstract</w:t>
      </w:r>
      <w:r w:rsidRPr="00FD5EAA">
        <w:rPr>
          <w:rFonts w:ascii="Times New Roman" w:hAnsi="Times New Roman" w:cs="Times New Roman" w:hint="eastAsia"/>
          <w:b/>
        </w:rPr>
        <w:t xml:space="preserve">: </w:t>
      </w:r>
      <w:r w:rsidR="00380259" w:rsidRPr="00FD5EAA">
        <w:rPr>
          <w:rFonts w:ascii="Times New Roman" w:hAnsi="Times New Roman" w:cs="Times New Roman" w:hint="eastAsia"/>
        </w:rPr>
        <w:t>I</w:t>
      </w:r>
      <w:r w:rsidR="00FC0603" w:rsidRPr="00FD5EAA">
        <w:rPr>
          <w:rFonts w:ascii="Times New Roman" w:hAnsi="Times New Roman" w:cs="Times New Roman"/>
        </w:rPr>
        <w:t xml:space="preserve">t is not always possible </w:t>
      </w:r>
      <w:r w:rsidR="00397CB0" w:rsidRPr="00FD5EAA">
        <w:rPr>
          <w:rFonts w:ascii="Times New Roman" w:hAnsi="Times New Roman" w:cs="Times New Roman"/>
        </w:rPr>
        <w:t xml:space="preserve">or practical </w:t>
      </w:r>
      <w:r w:rsidR="00FC0603" w:rsidRPr="00FD5EAA">
        <w:rPr>
          <w:rFonts w:ascii="Times New Roman" w:hAnsi="Times New Roman" w:cs="Times New Roman"/>
        </w:rPr>
        <w:t xml:space="preserve">to gather data over a long period of time, and </w:t>
      </w:r>
      <w:r w:rsidR="00025860" w:rsidRPr="00FD5EAA">
        <w:rPr>
          <w:rFonts w:ascii="Times New Roman" w:hAnsi="Times New Roman" w:cs="Times New Roman" w:hint="eastAsia"/>
        </w:rPr>
        <w:t>researchers</w:t>
      </w:r>
      <w:r w:rsidR="00FC0603" w:rsidRPr="00FD5EAA">
        <w:rPr>
          <w:rFonts w:ascii="Times New Roman" w:hAnsi="Times New Roman" w:cs="Times New Roman"/>
        </w:rPr>
        <w:t xml:space="preserve"> have used retrospective data from questionnaire and interview to gain </w:t>
      </w:r>
      <w:r w:rsidR="00025860" w:rsidRPr="00FD5EAA">
        <w:rPr>
          <w:rFonts w:ascii="Times New Roman" w:hAnsi="Times New Roman" w:cs="Times New Roman" w:hint="eastAsia"/>
        </w:rPr>
        <w:t>i</w:t>
      </w:r>
      <w:r w:rsidR="00FC0603" w:rsidRPr="00FD5EAA">
        <w:rPr>
          <w:rFonts w:ascii="Times New Roman" w:hAnsi="Times New Roman" w:cs="Times New Roman"/>
        </w:rPr>
        <w:t>nsights into change over time</w:t>
      </w:r>
      <w:r w:rsidR="00ED7A48" w:rsidRPr="00FD5EAA">
        <w:rPr>
          <w:rFonts w:ascii="Times New Roman" w:hAnsi="Times New Roman" w:cs="Times New Roman" w:hint="eastAsia"/>
        </w:rPr>
        <w:t xml:space="preserve">. </w:t>
      </w:r>
      <w:r w:rsidR="00D041BC" w:rsidRPr="00FD5EAA">
        <w:rPr>
          <w:rFonts w:ascii="Times New Roman" w:hAnsi="Times New Roman" w:cs="Times New Roman" w:hint="eastAsia"/>
        </w:rPr>
        <w:t xml:space="preserve">There has been little discussion within SLA as to the validity of this data, and it is seemingly accepted at face value. </w:t>
      </w:r>
      <w:r w:rsidR="00FC0603" w:rsidRPr="00FD5EAA">
        <w:rPr>
          <w:rFonts w:ascii="Times New Roman" w:hAnsi="Times New Roman" w:cs="Times New Roman"/>
        </w:rPr>
        <w:t xml:space="preserve">This paper </w:t>
      </w:r>
      <w:r w:rsidR="00ED7A48" w:rsidRPr="00FD5EAA">
        <w:rPr>
          <w:rFonts w:ascii="Times New Roman" w:hAnsi="Times New Roman" w:cs="Times New Roman"/>
        </w:rPr>
        <w:t>examine</w:t>
      </w:r>
      <w:r w:rsidR="00E508D3" w:rsidRPr="00FD5EAA">
        <w:rPr>
          <w:rFonts w:ascii="Times New Roman" w:hAnsi="Times New Roman" w:cs="Times New Roman" w:hint="eastAsia"/>
        </w:rPr>
        <w:t>s</w:t>
      </w:r>
      <w:r w:rsidR="00FC0603" w:rsidRPr="00FD5EAA">
        <w:rPr>
          <w:rFonts w:ascii="Times New Roman" w:hAnsi="Times New Roman" w:cs="Times New Roman"/>
        </w:rPr>
        <w:t xml:space="preserve"> </w:t>
      </w:r>
      <w:r w:rsidR="00ED7A48" w:rsidRPr="00FD5EAA">
        <w:rPr>
          <w:rFonts w:ascii="Times New Roman" w:hAnsi="Times New Roman" w:cs="Times New Roman"/>
        </w:rPr>
        <w:t xml:space="preserve">both qualitative and quantitative </w:t>
      </w:r>
      <w:r w:rsidR="00FC0603" w:rsidRPr="00FD5EAA">
        <w:rPr>
          <w:rFonts w:ascii="Times New Roman" w:hAnsi="Times New Roman" w:cs="Times New Roman"/>
        </w:rPr>
        <w:t xml:space="preserve">retrospective accounts of changes in self-efficacy, by </w:t>
      </w:r>
      <w:r w:rsidR="00F6281D" w:rsidRPr="00FD5EAA">
        <w:rPr>
          <w:rFonts w:ascii="Times New Roman" w:hAnsi="Times New Roman" w:cs="Times New Roman"/>
        </w:rPr>
        <w:t xml:space="preserve">collecting </w:t>
      </w:r>
      <w:r w:rsidR="00C8574F" w:rsidRPr="00FD5EAA">
        <w:rPr>
          <w:rFonts w:ascii="Times New Roman" w:hAnsi="Times New Roman" w:cs="Times New Roman" w:hint="eastAsia"/>
        </w:rPr>
        <w:t xml:space="preserve">quantitative questionnaire </w:t>
      </w:r>
      <w:r w:rsidR="00F6281D" w:rsidRPr="00FD5EAA">
        <w:rPr>
          <w:rFonts w:ascii="Times New Roman" w:hAnsi="Times New Roman" w:cs="Times New Roman"/>
        </w:rPr>
        <w:t>data</w:t>
      </w:r>
      <w:r w:rsidR="005A7C41" w:rsidRPr="00FD5EAA">
        <w:rPr>
          <w:rFonts w:ascii="Times New Roman" w:hAnsi="Times New Roman" w:cs="Times New Roman"/>
        </w:rPr>
        <w:t xml:space="preserve"> </w:t>
      </w:r>
      <w:r w:rsidR="00FC0603" w:rsidRPr="00FD5EAA">
        <w:rPr>
          <w:rFonts w:ascii="Times New Roman" w:hAnsi="Times New Roman" w:cs="Times New Roman"/>
        </w:rPr>
        <w:t xml:space="preserve">over a one-year period, </w:t>
      </w:r>
      <w:r w:rsidR="00EA6A48" w:rsidRPr="00FD5EAA">
        <w:rPr>
          <w:rFonts w:ascii="Times New Roman" w:hAnsi="Times New Roman" w:cs="Times New Roman" w:hint="eastAsia"/>
        </w:rPr>
        <w:t xml:space="preserve">and </w:t>
      </w:r>
      <w:r w:rsidR="00FC0603" w:rsidRPr="00FD5EAA">
        <w:rPr>
          <w:rFonts w:ascii="Times New Roman" w:hAnsi="Times New Roman" w:cs="Times New Roman"/>
        </w:rPr>
        <w:t xml:space="preserve">then </w:t>
      </w:r>
      <w:r w:rsidR="004B61F6" w:rsidRPr="00FD5EAA">
        <w:rPr>
          <w:rFonts w:ascii="Times New Roman" w:hAnsi="Times New Roman" w:cs="Times New Roman"/>
        </w:rPr>
        <w:t>asking</w:t>
      </w:r>
      <w:r w:rsidR="005A7C41" w:rsidRPr="00FD5EAA">
        <w:rPr>
          <w:rFonts w:ascii="Times New Roman" w:hAnsi="Times New Roman" w:cs="Times New Roman" w:hint="eastAsia"/>
        </w:rPr>
        <w:t xml:space="preserve"> </w:t>
      </w:r>
      <w:r w:rsidR="00FC0603" w:rsidRPr="00FD5EAA">
        <w:rPr>
          <w:rFonts w:ascii="Times New Roman" w:hAnsi="Times New Roman" w:cs="Times New Roman"/>
        </w:rPr>
        <w:t xml:space="preserve">students </w:t>
      </w:r>
      <w:r w:rsidR="00CC32F6" w:rsidRPr="00FD5EAA">
        <w:rPr>
          <w:rFonts w:ascii="Times New Roman" w:hAnsi="Times New Roman" w:cs="Times New Roman"/>
        </w:rPr>
        <w:t xml:space="preserve">to </w:t>
      </w:r>
      <w:r w:rsidR="00ED7A48" w:rsidRPr="00FD5EAA">
        <w:rPr>
          <w:rFonts w:ascii="Times New Roman" w:hAnsi="Times New Roman" w:cs="Times New Roman"/>
        </w:rPr>
        <w:t xml:space="preserve">quantitatively </w:t>
      </w:r>
      <w:r w:rsidR="00CC32F6" w:rsidRPr="00FD5EAA">
        <w:rPr>
          <w:rFonts w:ascii="Times New Roman" w:hAnsi="Times New Roman" w:cs="Times New Roman"/>
        </w:rPr>
        <w:t>recollect their fe</w:t>
      </w:r>
      <w:r w:rsidR="005A7C41" w:rsidRPr="00FD5EAA">
        <w:rPr>
          <w:rFonts w:ascii="Times New Roman" w:hAnsi="Times New Roman" w:cs="Times New Roman"/>
        </w:rPr>
        <w:t>elings of self-efficacy over that time frame</w:t>
      </w:r>
      <w:r w:rsidR="00E508D3" w:rsidRPr="00FD5EAA">
        <w:rPr>
          <w:rFonts w:ascii="Times New Roman" w:hAnsi="Times New Roman" w:cs="Times New Roman" w:hint="eastAsia"/>
        </w:rPr>
        <w:t>, followed by qualitative description</w:t>
      </w:r>
      <w:r w:rsidR="00FC0603" w:rsidRPr="00FD5EAA">
        <w:rPr>
          <w:rFonts w:ascii="Times New Roman" w:hAnsi="Times New Roman" w:cs="Times New Roman"/>
        </w:rPr>
        <w:t xml:space="preserve">. </w:t>
      </w:r>
      <w:r w:rsidR="00CC32F6" w:rsidRPr="00FD5EAA">
        <w:rPr>
          <w:rFonts w:ascii="Times New Roman" w:hAnsi="Times New Roman" w:cs="Times New Roman"/>
        </w:rPr>
        <w:t xml:space="preserve">Results showed that students </w:t>
      </w:r>
      <w:r w:rsidR="00DF387A" w:rsidRPr="00FD5EAA">
        <w:rPr>
          <w:rFonts w:ascii="Times New Roman" w:hAnsi="Times New Roman" w:cs="Times New Roman"/>
        </w:rPr>
        <w:t>were able</w:t>
      </w:r>
      <w:r w:rsidR="00CC32F6" w:rsidRPr="00FD5EAA">
        <w:rPr>
          <w:rFonts w:ascii="Times New Roman" w:hAnsi="Times New Roman" w:cs="Times New Roman"/>
        </w:rPr>
        <w:t xml:space="preserve"> to accurately recollect </w:t>
      </w:r>
      <w:r w:rsidR="003C06C2" w:rsidRPr="00FD5EAA">
        <w:rPr>
          <w:rFonts w:ascii="Times New Roman" w:hAnsi="Times New Roman" w:cs="Times New Roman" w:hint="eastAsia"/>
        </w:rPr>
        <w:t xml:space="preserve">quantitative </w:t>
      </w:r>
      <w:r w:rsidR="00CC32F6" w:rsidRPr="00FD5EAA">
        <w:rPr>
          <w:rFonts w:ascii="Times New Roman" w:hAnsi="Times New Roman" w:cs="Times New Roman"/>
        </w:rPr>
        <w:t>data, a</w:t>
      </w:r>
      <w:r w:rsidR="00DF387A" w:rsidRPr="00FD5EAA">
        <w:rPr>
          <w:rFonts w:ascii="Times New Roman" w:hAnsi="Times New Roman" w:cs="Times New Roman"/>
        </w:rPr>
        <w:t>lthough</w:t>
      </w:r>
      <w:r w:rsidR="00CC32F6" w:rsidRPr="00FD5EAA">
        <w:rPr>
          <w:rFonts w:ascii="Times New Roman" w:hAnsi="Times New Roman" w:cs="Times New Roman"/>
        </w:rPr>
        <w:t xml:space="preserve"> there was a noticeable </w:t>
      </w:r>
      <w:r w:rsidR="00380259" w:rsidRPr="00FD5EAA">
        <w:rPr>
          <w:rFonts w:ascii="Times New Roman" w:hAnsi="Times New Roman" w:cs="Times New Roman"/>
        </w:rPr>
        <w:t>degradation</w:t>
      </w:r>
      <w:r w:rsidR="00CC32F6" w:rsidRPr="00FD5EAA">
        <w:rPr>
          <w:rFonts w:ascii="Times New Roman" w:hAnsi="Times New Roman" w:cs="Times New Roman"/>
        </w:rPr>
        <w:t xml:space="preserve"> in </w:t>
      </w:r>
      <w:r w:rsidR="00EA6A48" w:rsidRPr="00FD5EAA">
        <w:rPr>
          <w:rFonts w:ascii="Times New Roman" w:hAnsi="Times New Roman" w:cs="Times New Roman" w:hint="eastAsia"/>
        </w:rPr>
        <w:t>accuracy</w:t>
      </w:r>
      <w:r w:rsidR="00CC32F6" w:rsidRPr="00FD5EAA">
        <w:rPr>
          <w:rFonts w:ascii="Times New Roman" w:hAnsi="Times New Roman" w:cs="Times New Roman"/>
        </w:rPr>
        <w:t xml:space="preserve"> </w:t>
      </w:r>
      <w:r w:rsidR="00E508D3" w:rsidRPr="00FD5EAA">
        <w:rPr>
          <w:rFonts w:ascii="Times New Roman" w:hAnsi="Times New Roman" w:cs="Times New Roman" w:hint="eastAsia"/>
        </w:rPr>
        <w:t>with</w:t>
      </w:r>
      <w:r w:rsidR="00CC32F6" w:rsidRPr="00FD5EAA">
        <w:rPr>
          <w:rFonts w:ascii="Times New Roman" w:hAnsi="Times New Roman" w:cs="Times New Roman"/>
        </w:rPr>
        <w:t xml:space="preserve"> time. </w:t>
      </w:r>
      <w:r w:rsidR="00025860" w:rsidRPr="00FD5EAA">
        <w:rPr>
          <w:rFonts w:ascii="Times New Roman" w:hAnsi="Times New Roman" w:cs="Times New Roman" w:hint="eastAsia"/>
        </w:rPr>
        <w:t>I</w:t>
      </w:r>
      <w:r w:rsidR="00CC32F6" w:rsidRPr="00FD5EAA">
        <w:rPr>
          <w:rFonts w:ascii="Times New Roman" w:hAnsi="Times New Roman" w:cs="Times New Roman"/>
        </w:rPr>
        <w:t xml:space="preserve">nterview data </w:t>
      </w:r>
      <w:r w:rsidR="003C06C2" w:rsidRPr="00FD5EAA">
        <w:rPr>
          <w:rFonts w:ascii="Times New Roman" w:hAnsi="Times New Roman" w:cs="Times New Roman" w:hint="eastAsia"/>
        </w:rPr>
        <w:t>suggested</w:t>
      </w:r>
      <w:r w:rsidR="00CC32F6" w:rsidRPr="00FD5EAA">
        <w:rPr>
          <w:rFonts w:ascii="Times New Roman" w:hAnsi="Times New Roman" w:cs="Times New Roman"/>
        </w:rPr>
        <w:t xml:space="preserve"> that students </w:t>
      </w:r>
      <w:r w:rsidR="00EA6A48" w:rsidRPr="00FD5EAA">
        <w:rPr>
          <w:rFonts w:ascii="Times New Roman" w:hAnsi="Times New Roman" w:cs="Times New Roman" w:hint="eastAsia"/>
        </w:rPr>
        <w:t>were reluctant to admit lack of ability to recall events, and sometimes produced conflicting accounts of events</w:t>
      </w:r>
      <w:r w:rsidR="00DF387A" w:rsidRPr="00FD5EAA">
        <w:rPr>
          <w:rFonts w:ascii="Times New Roman" w:hAnsi="Times New Roman" w:cs="Times New Roman"/>
        </w:rPr>
        <w:t>.</w:t>
      </w:r>
      <w:r w:rsidR="00EA6A48" w:rsidRPr="00FD5EAA">
        <w:rPr>
          <w:rFonts w:ascii="Times New Roman" w:hAnsi="Times New Roman" w:cs="Times New Roman" w:hint="eastAsia"/>
        </w:rPr>
        <w:t xml:space="preserve"> </w:t>
      </w:r>
      <w:r w:rsidR="00DF387A" w:rsidRPr="00FD5EAA">
        <w:rPr>
          <w:rFonts w:ascii="Times New Roman" w:hAnsi="Times New Roman" w:cs="Times New Roman"/>
        </w:rPr>
        <w:t xml:space="preserve"> </w:t>
      </w:r>
      <w:r w:rsidRPr="00FD5EAA">
        <w:rPr>
          <w:rFonts w:ascii="Times New Roman" w:hAnsi="Times New Roman" w:cs="Times New Roman" w:hint="eastAsia"/>
        </w:rPr>
        <w:t xml:space="preserve">This may in part be due to the dual role of teacher and researcher adopted in this study. </w:t>
      </w:r>
      <w:r w:rsidR="004431AE" w:rsidRPr="00FD5EAA">
        <w:rPr>
          <w:rFonts w:ascii="Times New Roman" w:hAnsi="Times New Roman" w:cs="Times New Roman" w:hint="eastAsia"/>
        </w:rPr>
        <w:t xml:space="preserve">The implications for researchers </w:t>
      </w:r>
      <w:r w:rsidRPr="00FD5EAA">
        <w:rPr>
          <w:rFonts w:ascii="Times New Roman" w:hAnsi="Times New Roman" w:cs="Times New Roman" w:hint="eastAsia"/>
        </w:rPr>
        <w:t xml:space="preserve">and also for teachers </w:t>
      </w:r>
      <w:r w:rsidR="004431AE" w:rsidRPr="00FD5EAA">
        <w:rPr>
          <w:rFonts w:ascii="Times New Roman" w:hAnsi="Times New Roman" w:cs="Times New Roman" w:hint="eastAsia"/>
        </w:rPr>
        <w:t xml:space="preserve">are considered. </w:t>
      </w:r>
    </w:p>
    <w:p w14:paraId="252FE01E" w14:textId="77777777" w:rsidR="00D4464D" w:rsidRPr="00FD5EAA" w:rsidRDefault="00D4464D" w:rsidP="00D4464D">
      <w:pPr>
        <w:spacing w:after="0" w:line="240" w:lineRule="auto"/>
        <w:rPr>
          <w:rFonts w:ascii="Times New Roman" w:hAnsi="Times New Roman" w:cs="Times New Roman"/>
          <w:b/>
          <w:sz w:val="24"/>
          <w:szCs w:val="24"/>
          <w:lang w:val="id-ID"/>
        </w:rPr>
      </w:pPr>
    </w:p>
    <w:p w14:paraId="1E6B0C08" w14:textId="198DFB9F" w:rsidR="00576B85" w:rsidRPr="00FD5EAA" w:rsidRDefault="0010677B" w:rsidP="00FD5EAA">
      <w:pPr>
        <w:spacing w:after="0" w:line="240" w:lineRule="auto"/>
        <w:ind w:firstLine="426"/>
        <w:rPr>
          <w:rFonts w:ascii="Times New Roman" w:hAnsi="Times New Roman" w:cs="Times New Roman"/>
          <w:sz w:val="24"/>
          <w:szCs w:val="24"/>
          <w:lang w:val="id-ID"/>
        </w:rPr>
      </w:pPr>
      <w:r w:rsidRPr="00FD5EAA">
        <w:rPr>
          <w:rFonts w:ascii="Times New Roman" w:hAnsi="Times New Roman" w:cs="Times New Roman" w:hint="eastAsia"/>
          <w:b/>
          <w:sz w:val="24"/>
          <w:szCs w:val="24"/>
        </w:rPr>
        <w:t>Key</w:t>
      </w:r>
      <w:r w:rsidR="004431AE" w:rsidRPr="00FD5EAA">
        <w:rPr>
          <w:rFonts w:ascii="Times New Roman" w:hAnsi="Times New Roman" w:cs="Times New Roman" w:hint="eastAsia"/>
          <w:b/>
          <w:sz w:val="24"/>
          <w:szCs w:val="24"/>
        </w:rPr>
        <w:t>words</w:t>
      </w:r>
      <w:r w:rsidR="004431AE" w:rsidRPr="00FD5EAA">
        <w:rPr>
          <w:rFonts w:ascii="Times New Roman" w:hAnsi="Times New Roman" w:cs="Times New Roman" w:hint="eastAsia"/>
          <w:sz w:val="24"/>
          <w:szCs w:val="24"/>
        </w:rPr>
        <w:t>: retrospection, self-efficacy, interview</w:t>
      </w:r>
    </w:p>
    <w:p w14:paraId="33596AB4" w14:textId="77777777" w:rsidR="00576B85" w:rsidRDefault="00576B85" w:rsidP="00D4464D">
      <w:pPr>
        <w:spacing w:after="0" w:line="240" w:lineRule="auto"/>
        <w:rPr>
          <w:rFonts w:ascii="Times New Roman" w:hAnsi="Times New Roman" w:cs="Times New Roman"/>
          <w:b/>
          <w:sz w:val="24"/>
          <w:szCs w:val="24"/>
        </w:rPr>
      </w:pPr>
    </w:p>
    <w:p w14:paraId="7B9905B8" w14:textId="77777777" w:rsidR="00FD5EAA" w:rsidRPr="00FD5EAA" w:rsidRDefault="00FD5EAA" w:rsidP="00D4464D">
      <w:pPr>
        <w:spacing w:after="0" w:line="240" w:lineRule="auto"/>
        <w:rPr>
          <w:rFonts w:ascii="Times New Roman" w:hAnsi="Times New Roman" w:cs="Times New Roman"/>
          <w:b/>
          <w:sz w:val="24"/>
          <w:szCs w:val="24"/>
        </w:rPr>
        <w:sectPr w:rsidR="00FD5EAA" w:rsidRPr="00FD5EAA" w:rsidSect="004431AE">
          <w:headerReference w:type="even" r:id="rId10"/>
          <w:headerReference w:type="default" r:id="rId11"/>
          <w:footerReference w:type="even" r:id="rId12"/>
          <w:footerReference w:type="default" r:id="rId13"/>
          <w:type w:val="continuous"/>
          <w:pgSz w:w="12240" w:h="15840"/>
          <w:pgMar w:top="1440" w:right="1440" w:bottom="1440" w:left="1440" w:header="708" w:footer="708" w:gutter="0"/>
          <w:cols w:space="708"/>
          <w:docGrid w:linePitch="360"/>
        </w:sectPr>
      </w:pPr>
    </w:p>
    <w:p w14:paraId="6170D60B" w14:textId="18E4DB1E" w:rsidR="00A43605" w:rsidRPr="00FD5EAA" w:rsidRDefault="00BC28F2" w:rsidP="00D4464D">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lastRenderedPageBreak/>
        <w:t>Self-efficacy has been shown to be a strong predictor of performance both in general psychology (Bandura</w:t>
      </w:r>
      <w:r w:rsidR="00B30B40" w:rsidRPr="00FD5EAA">
        <w:rPr>
          <w:rFonts w:ascii="Times New Roman" w:hAnsi="Times New Roman" w:cs="Times New Roman" w:hint="eastAsia"/>
          <w:sz w:val="24"/>
          <w:szCs w:val="24"/>
        </w:rPr>
        <w:t>,</w:t>
      </w:r>
      <w:r w:rsidRPr="00FD5EAA">
        <w:rPr>
          <w:rFonts w:ascii="Times New Roman" w:hAnsi="Times New Roman" w:cs="Times New Roman" w:hint="eastAsia"/>
          <w:sz w:val="24"/>
          <w:szCs w:val="24"/>
        </w:rPr>
        <w:t xml:space="preserve"> 1997),</w:t>
      </w:r>
      <w:r w:rsidR="00521420" w:rsidRPr="00FD5EAA">
        <w:rPr>
          <w:rFonts w:ascii="Times New Roman" w:hAnsi="Times New Roman" w:cs="Times New Roman" w:hint="eastAsia"/>
          <w:sz w:val="24"/>
          <w:szCs w:val="24"/>
        </w:rPr>
        <w:t xml:space="preserve"> and within SLA (Mills, Pa</w:t>
      </w:r>
      <w:r w:rsidR="00521420" w:rsidRPr="00FD5EAA">
        <w:rPr>
          <w:rFonts w:ascii="Times New Roman" w:hAnsi="Times New Roman" w:cs="Times New Roman"/>
          <w:sz w:val="24"/>
          <w:szCs w:val="24"/>
        </w:rPr>
        <w:t>j</w:t>
      </w:r>
      <w:r w:rsidR="00521420" w:rsidRPr="00FD5EAA">
        <w:rPr>
          <w:rFonts w:ascii="Times New Roman" w:hAnsi="Times New Roman" w:cs="Times New Roman" w:hint="eastAsia"/>
          <w:sz w:val="24"/>
          <w:szCs w:val="24"/>
        </w:rPr>
        <w:t>a</w:t>
      </w:r>
      <w:r w:rsidR="00521420" w:rsidRPr="00FD5EAA">
        <w:rPr>
          <w:rFonts w:ascii="Times New Roman" w:hAnsi="Times New Roman" w:cs="Times New Roman"/>
          <w:sz w:val="24"/>
          <w:szCs w:val="24"/>
        </w:rPr>
        <w:t>r</w:t>
      </w:r>
      <w:r w:rsidRPr="00FD5EAA">
        <w:rPr>
          <w:rFonts w:ascii="Times New Roman" w:hAnsi="Times New Roman" w:cs="Times New Roman" w:hint="eastAsia"/>
          <w:sz w:val="24"/>
          <w:szCs w:val="24"/>
        </w:rPr>
        <w:t xml:space="preserve">es </w:t>
      </w:r>
      <w:r w:rsidR="00B30B40" w:rsidRPr="00FD5EAA">
        <w:rPr>
          <w:rFonts w:ascii="Times New Roman" w:hAnsi="Times New Roman" w:cs="Times New Roman" w:hint="eastAsia"/>
          <w:sz w:val="24"/>
          <w:szCs w:val="24"/>
        </w:rPr>
        <w:t>&amp;</w:t>
      </w:r>
      <w:r w:rsidRPr="00FD5EAA">
        <w:rPr>
          <w:rFonts w:ascii="Times New Roman" w:hAnsi="Times New Roman" w:cs="Times New Roman" w:hint="eastAsia"/>
          <w:sz w:val="24"/>
          <w:szCs w:val="24"/>
        </w:rPr>
        <w:t xml:space="preserve"> Herron</w:t>
      </w:r>
      <w:r w:rsidR="00B30B40" w:rsidRPr="00FD5EAA">
        <w:rPr>
          <w:rFonts w:ascii="Times New Roman" w:hAnsi="Times New Roman" w:cs="Times New Roman" w:hint="eastAsia"/>
          <w:sz w:val="24"/>
          <w:szCs w:val="24"/>
        </w:rPr>
        <w:t>,</w:t>
      </w:r>
      <w:r w:rsidRPr="00FD5EAA">
        <w:rPr>
          <w:rFonts w:ascii="Times New Roman" w:hAnsi="Times New Roman" w:cs="Times New Roman" w:hint="eastAsia"/>
          <w:sz w:val="24"/>
          <w:szCs w:val="24"/>
        </w:rPr>
        <w:t xml:space="preserve"> 2007; Hsieh </w:t>
      </w:r>
      <w:r w:rsidR="00B30B40" w:rsidRPr="00FD5EAA">
        <w:rPr>
          <w:rFonts w:ascii="Times New Roman" w:hAnsi="Times New Roman" w:cs="Times New Roman" w:hint="eastAsia"/>
          <w:sz w:val="24"/>
          <w:szCs w:val="24"/>
        </w:rPr>
        <w:t>&amp;</w:t>
      </w:r>
      <w:r w:rsidRPr="00FD5EAA">
        <w:rPr>
          <w:rFonts w:ascii="Times New Roman" w:hAnsi="Times New Roman" w:cs="Times New Roman" w:hint="eastAsia"/>
          <w:sz w:val="24"/>
          <w:szCs w:val="24"/>
        </w:rPr>
        <w:t xml:space="preserve"> Kang</w:t>
      </w:r>
      <w:r w:rsidR="00B30B40" w:rsidRPr="00FD5EAA">
        <w:rPr>
          <w:rFonts w:ascii="Times New Roman" w:hAnsi="Times New Roman" w:cs="Times New Roman" w:hint="eastAsia"/>
          <w:sz w:val="24"/>
          <w:szCs w:val="24"/>
        </w:rPr>
        <w:t>,</w:t>
      </w:r>
      <w:r w:rsidRPr="00FD5EAA">
        <w:rPr>
          <w:rFonts w:ascii="Times New Roman" w:hAnsi="Times New Roman" w:cs="Times New Roman" w:hint="eastAsia"/>
          <w:sz w:val="24"/>
          <w:szCs w:val="24"/>
        </w:rPr>
        <w:t xml:space="preserve"> </w:t>
      </w:r>
      <w:r w:rsidRPr="00FD5EAA">
        <w:rPr>
          <w:rFonts w:ascii="Times New Roman" w:hAnsi="Times New Roman" w:cs="Times New Roman"/>
          <w:sz w:val="24"/>
          <w:szCs w:val="24"/>
        </w:rPr>
        <w:t>2010)</w:t>
      </w:r>
      <w:r w:rsidRPr="00FD5EAA">
        <w:rPr>
          <w:rFonts w:ascii="Times New Roman" w:hAnsi="Times New Roman" w:cs="Times New Roman" w:hint="eastAsia"/>
          <w:sz w:val="24"/>
          <w:szCs w:val="24"/>
        </w:rPr>
        <w:t xml:space="preserve">. When measuring self-efficacy, as with other individual difference variables, researchers can ask students to report on their current feelings, or for a retrospective account. With the </w:t>
      </w:r>
      <w:r w:rsidRPr="00FD5EAA">
        <w:rPr>
          <w:rFonts w:ascii="Times New Roman" w:hAnsi="Times New Roman" w:cs="Times New Roman"/>
          <w:sz w:val="24"/>
          <w:szCs w:val="24"/>
        </w:rPr>
        <w:t>difficulties</w:t>
      </w:r>
      <w:r w:rsidR="003E5F53" w:rsidRPr="00FD5EAA">
        <w:rPr>
          <w:rFonts w:ascii="Times New Roman" w:hAnsi="Times New Roman" w:cs="Times New Roman" w:hint="eastAsia"/>
          <w:sz w:val="24"/>
          <w:szCs w:val="24"/>
        </w:rPr>
        <w:t xml:space="preserve"> of </w:t>
      </w:r>
      <w:r w:rsidR="00F86669" w:rsidRPr="00FD5EAA">
        <w:rPr>
          <w:rFonts w:ascii="Times New Roman" w:hAnsi="Times New Roman" w:cs="Times New Roman" w:hint="eastAsia"/>
          <w:sz w:val="24"/>
          <w:szCs w:val="24"/>
        </w:rPr>
        <w:t xml:space="preserve">collecting longitudinal data, retrospective accounts are </w:t>
      </w:r>
      <w:r w:rsidR="003E5F53" w:rsidRPr="00FD5EAA">
        <w:rPr>
          <w:rFonts w:ascii="Times New Roman" w:hAnsi="Times New Roman" w:cs="Times New Roman"/>
          <w:sz w:val="24"/>
          <w:szCs w:val="24"/>
        </w:rPr>
        <w:t xml:space="preserve">an efficient and cheap alternative, and a number of studies within SLA have employed this as a method of data collection </w:t>
      </w:r>
      <w:r w:rsidR="003E5F53"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"Shoaib", "given" : "A.", "non-dropping-particle" : "", "parse-names" : false, "suffix" : "" }, { "dropping-particle" : "", "family" : "D\u00f6rnyei", "given" : "Z", "non-dropping-particle" : "", "parse-names" : false, "suffix" : "" } ], "container-title" : "Learners' stories: Difference and diversity in language learning", "editor" : [ { "dropping-particle" : "", "family" : "Benson", "given" : "P", "non-dropping-particle" : "", "parse-names" : false, "suffix" : "" }, { "dropping-particle" : "", "family" : "Nunan", "given" : "D", "non-dropping-particle" : "", "parse-names" : false, "suffix" : "" } ], "id" : "ITEM-1", "issued" : { "date-parts" : [ [ "2005" ] ] }, "page" : "22-41", "publisher" : "Cambridge University Press", "publisher-place" : "Cambridge", "title" : "Affect in lifelong learning: Exploring L2 motivation as a dynamic process", "type" : "chapter" }, "uris" : [ "http://www.mendeley.com/documents/?uuid=315b9715-c3b1-405b-88e8-ce29598effbd" ] } ], "mendeley" : { "manualFormatting" : "(Nikolov 2001; Ushioda 2001; Hayashi 2005; Shoaib and D\u00f6rnyei 2005", "previouslyFormattedCitation" : "(Shoaib &amp; D\u00f6rnyei, 2005)" }, "properties" : { "noteIndex" : 0 }, "schema" : "https://github.com/citation-style-language/schema/raw/master/csl-citation.json" }</w:instrText>
      </w:r>
      <w:r w:rsidR="003E5F53" w:rsidRPr="00FD5EAA">
        <w:rPr>
          <w:rFonts w:ascii="Times New Roman" w:hAnsi="Times New Roman" w:cs="Times New Roman"/>
          <w:sz w:val="24"/>
          <w:szCs w:val="24"/>
        </w:rPr>
        <w:fldChar w:fldCharType="separate"/>
      </w:r>
      <w:r w:rsidR="003E5F53" w:rsidRPr="00FD5EAA">
        <w:rPr>
          <w:rFonts w:ascii="Times New Roman" w:hAnsi="Times New Roman" w:cs="Times New Roman"/>
          <w:noProof/>
          <w:sz w:val="24"/>
          <w:szCs w:val="24"/>
        </w:rPr>
        <w:t>(Nikolov</w:t>
      </w:r>
      <w:r w:rsidR="00B30B40" w:rsidRPr="00FD5EAA">
        <w:rPr>
          <w:rFonts w:ascii="Times New Roman" w:hAnsi="Times New Roman" w:cs="Times New Roman" w:hint="eastAsia"/>
          <w:noProof/>
          <w:sz w:val="24"/>
          <w:szCs w:val="24"/>
        </w:rPr>
        <w:t>,</w:t>
      </w:r>
      <w:r w:rsidR="003E5F53" w:rsidRPr="00FD5EAA">
        <w:rPr>
          <w:rFonts w:ascii="Times New Roman" w:hAnsi="Times New Roman" w:cs="Times New Roman"/>
          <w:noProof/>
          <w:sz w:val="24"/>
          <w:szCs w:val="24"/>
        </w:rPr>
        <w:t xml:space="preserve"> 2001; Ushioda</w:t>
      </w:r>
      <w:r w:rsidR="00B30B40" w:rsidRPr="00FD5EAA">
        <w:rPr>
          <w:rFonts w:ascii="Times New Roman" w:hAnsi="Times New Roman" w:cs="Times New Roman" w:hint="eastAsia"/>
          <w:noProof/>
          <w:sz w:val="24"/>
          <w:szCs w:val="24"/>
        </w:rPr>
        <w:t>,</w:t>
      </w:r>
      <w:r w:rsidR="003E5F53" w:rsidRPr="00FD5EAA">
        <w:rPr>
          <w:rFonts w:ascii="Times New Roman" w:hAnsi="Times New Roman" w:cs="Times New Roman"/>
          <w:noProof/>
          <w:sz w:val="24"/>
          <w:szCs w:val="24"/>
        </w:rPr>
        <w:t xml:space="preserve"> 2001; Hayashi</w:t>
      </w:r>
      <w:r w:rsidR="00B30B40" w:rsidRPr="00FD5EAA">
        <w:rPr>
          <w:rFonts w:ascii="Times New Roman" w:hAnsi="Times New Roman" w:cs="Times New Roman" w:hint="eastAsia"/>
          <w:noProof/>
          <w:sz w:val="24"/>
          <w:szCs w:val="24"/>
        </w:rPr>
        <w:t>,</w:t>
      </w:r>
      <w:r w:rsidR="003E5F53" w:rsidRPr="00FD5EAA">
        <w:rPr>
          <w:rFonts w:ascii="Times New Roman" w:hAnsi="Times New Roman" w:cs="Times New Roman"/>
          <w:noProof/>
          <w:sz w:val="24"/>
          <w:szCs w:val="24"/>
        </w:rPr>
        <w:t xml:space="preserve"> 2005</w:t>
      </w:r>
      <w:r w:rsidR="003E5F53" w:rsidRPr="00FD5EAA">
        <w:rPr>
          <w:rFonts w:ascii="Times New Roman" w:hAnsi="Times New Roman" w:cs="Times New Roman" w:hint="eastAsia"/>
          <w:noProof/>
          <w:sz w:val="24"/>
          <w:szCs w:val="24"/>
        </w:rPr>
        <w:t xml:space="preserve">; </w:t>
      </w:r>
      <w:r w:rsidR="003E5F53" w:rsidRPr="00FD5EAA">
        <w:rPr>
          <w:rFonts w:ascii="Times New Roman" w:hAnsi="Times New Roman" w:cs="Times New Roman"/>
          <w:noProof/>
          <w:sz w:val="24"/>
          <w:szCs w:val="24"/>
        </w:rPr>
        <w:t xml:space="preserve">Shoaib </w:t>
      </w:r>
      <w:r w:rsidR="00B30B40" w:rsidRPr="00FD5EAA">
        <w:rPr>
          <w:rFonts w:ascii="Times New Roman" w:hAnsi="Times New Roman" w:cs="Times New Roman" w:hint="eastAsia"/>
          <w:noProof/>
          <w:sz w:val="24"/>
          <w:szCs w:val="24"/>
        </w:rPr>
        <w:t>&amp;</w:t>
      </w:r>
      <w:r w:rsidR="003E5F53" w:rsidRPr="00FD5EAA">
        <w:rPr>
          <w:rFonts w:ascii="Times New Roman" w:hAnsi="Times New Roman" w:cs="Times New Roman"/>
          <w:noProof/>
          <w:sz w:val="24"/>
          <w:szCs w:val="24"/>
        </w:rPr>
        <w:t xml:space="preserve"> Dörnyei</w:t>
      </w:r>
      <w:r w:rsidR="00B30B40" w:rsidRPr="00FD5EAA">
        <w:rPr>
          <w:rFonts w:ascii="Times New Roman" w:hAnsi="Times New Roman" w:cs="Times New Roman" w:hint="eastAsia"/>
          <w:noProof/>
          <w:sz w:val="24"/>
          <w:szCs w:val="24"/>
        </w:rPr>
        <w:t>,</w:t>
      </w:r>
      <w:r w:rsidR="003E5F53" w:rsidRPr="00FD5EAA">
        <w:rPr>
          <w:rFonts w:ascii="Times New Roman" w:hAnsi="Times New Roman" w:cs="Times New Roman"/>
          <w:noProof/>
          <w:sz w:val="24"/>
          <w:szCs w:val="24"/>
        </w:rPr>
        <w:t xml:space="preserve"> 2005</w:t>
      </w:r>
      <w:r w:rsidR="003E5F53" w:rsidRPr="00FD5EAA">
        <w:rPr>
          <w:rFonts w:ascii="Times New Roman" w:hAnsi="Times New Roman" w:cs="Times New Roman"/>
          <w:sz w:val="24"/>
          <w:szCs w:val="24"/>
        </w:rPr>
        <w:fldChar w:fldCharType="end"/>
      </w:r>
      <w:r w:rsidR="003E5F53" w:rsidRPr="00FD5EAA">
        <w:rPr>
          <w:rFonts w:ascii="Times New Roman" w:hAnsi="Times New Roman" w:cs="Times New Roman"/>
          <w:sz w:val="24"/>
          <w:szCs w:val="24"/>
        </w:rPr>
        <w:t xml:space="preserve">). </w:t>
      </w:r>
      <w:r w:rsidR="00A51C95" w:rsidRPr="00FD5EAA">
        <w:rPr>
          <w:rFonts w:ascii="Times New Roman" w:hAnsi="Times New Roman" w:cs="Times New Roman" w:hint="eastAsia"/>
          <w:sz w:val="24"/>
          <w:szCs w:val="24"/>
        </w:rPr>
        <w:t xml:space="preserve">Students have </w:t>
      </w:r>
      <w:r w:rsidR="009E3FC8" w:rsidRPr="00FD5EAA">
        <w:rPr>
          <w:rFonts w:ascii="Times New Roman" w:hAnsi="Times New Roman" w:cs="Times New Roman" w:hint="eastAsia"/>
          <w:sz w:val="24"/>
          <w:szCs w:val="24"/>
        </w:rPr>
        <w:t xml:space="preserve">been asked to recall </w:t>
      </w:r>
      <w:r w:rsidR="009E3FC8" w:rsidRPr="00FD5EAA">
        <w:rPr>
          <w:rFonts w:ascii="Times New Roman" w:hAnsi="Times New Roman" w:cs="Times New Roman"/>
          <w:sz w:val="24"/>
          <w:szCs w:val="24"/>
        </w:rPr>
        <w:t>feelings</w:t>
      </w:r>
      <w:r w:rsidR="009E3FC8" w:rsidRPr="00FD5EAA">
        <w:rPr>
          <w:rFonts w:ascii="Times New Roman" w:hAnsi="Times New Roman" w:cs="Times New Roman" w:hint="eastAsia"/>
          <w:sz w:val="24"/>
          <w:szCs w:val="24"/>
        </w:rPr>
        <w:t xml:space="preserve"> from up to</w:t>
      </w:r>
      <w:r w:rsidR="00A51C95" w:rsidRPr="00FD5EAA">
        <w:rPr>
          <w:rFonts w:ascii="Times New Roman" w:hAnsi="Times New Roman" w:cs="Times New Roman" w:hint="eastAsia"/>
          <w:sz w:val="24"/>
          <w:szCs w:val="24"/>
        </w:rPr>
        <w:t xml:space="preserve"> 10 years prior to the data collection, and yet this data is accepted without </w:t>
      </w:r>
      <w:r w:rsidR="009E3FC8" w:rsidRPr="00FD5EAA">
        <w:rPr>
          <w:rFonts w:ascii="Times New Roman" w:hAnsi="Times New Roman" w:cs="Times New Roman"/>
          <w:sz w:val="24"/>
          <w:szCs w:val="24"/>
        </w:rPr>
        <w:t>detailed discussion of issues of validity</w:t>
      </w:r>
      <w:r w:rsidR="00A51C95" w:rsidRPr="00FD5EAA">
        <w:rPr>
          <w:rFonts w:ascii="Times New Roman" w:hAnsi="Times New Roman" w:cs="Times New Roman" w:hint="eastAsia"/>
          <w:sz w:val="24"/>
          <w:szCs w:val="24"/>
        </w:rPr>
        <w:t>. With the clear benefits of retrospective data collection, it is important for</w:t>
      </w:r>
      <w:r w:rsidR="003E5F53" w:rsidRPr="00FD5EAA">
        <w:rPr>
          <w:rFonts w:ascii="Times New Roman" w:hAnsi="Times New Roman" w:cs="Times New Roman"/>
          <w:sz w:val="24"/>
          <w:szCs w:val="24"/>
        </w:rPr>
        <w:t xml:space="preserve"> researchers to determine the reliability of retrospective accounts, and this study</w:t>
      </w:r>
      <w:r w:rsidR="00F86669" w:rsidRPr="00FD5EAA">
        <w:rPr>
          <w:rFonts w:ascii="Times New Roman" w:hAnsi="Times New Roman" w:cs="Times New Roman" w:hint="eastAsia"/>
          <w:sz w:val="24"/>
          <w:szCs w:val="24"/>
        </w:rPr>
        <w:t xml:space="preserve"> </w:t>
      </w:r>
      <w:r w:rsidR="003E5F53" w:rsidRPr="00FD5EAA">
        <w:rPr>
          <w:rFonts w:ascii="Times New Roman" w:hAnsi="Times New Roman" w:cs="Times New Roman"/>
          <w:sz w:val="24"/>
          <w:szCs w:val="24"/>
        </w:rPr>
        <w:t xml:space="preserve">set out to determine the accuracy with which students </w:t>
      </w:r>
      <w:r w:rsidR="003E5F53" w:rsidRPr="00FD5EAA">
        <w:rPr>
          <w:rFonts w:ascii="Times New Roman" w:hAnsi="Times New Roman" w:cs="Times New Roman"/>
          <w:sz w:val="24"/>
          <w:szCs w:val="24"/>
        </w:rPr>
        <w:lastRenderedPageBreak/>
        <w:t xml:space="preserve">recall data gathered over a one-year period. </w:t>
      </w:r>
      <w:r w:rsidR="00F33DE9" w:rsidRPr="00FD5EAA">
        <w:rPr>
          <w:rFonts w:ascii="Times New Roman" w:hAnsi="Times New Roman" w:cs="Times New Roman"/>
          <w:sz w:val="24"/>
          <w:szCs w:val="24"/>
        </w:rPr>
        <w:t xml:space="preserve">Self-efficacy was measured by </w:t>
      </w:r>
      <w:r w:rsidR="00C8574F" w:rsidRPr="00FD5EAA">
        <w:rPr>
          <w:rFonts w:ascii="Times New Roman" w:hAnsi="Times New Roman" w:cs="Times New Roman" w:hint="eastAsia"/>
          <w:sz w:val="24"/>
          <w:szCs w:val="24"/>
        </w:rPr>
        <w:t>questionnaire</w:t>
      </w:r>
      <w:r w:rsidR="00F33DE9" w:rsidRPr="00FD5EAA">
        <w:rPr>
          <w:rFonts w:ascii="Times New Roman" w:hAnsi="Times New Roman" w:cs="Times New Roman"/>
          <w:sz w:val="24"/>
          <w:szCs w:val="24"/>
        </w:rPr>
        <w:t xml:space="preserve"> eight times over a one-year period, at the end of which interviews were conducted and students were asked to recall their feelings over that time period. After introducing self-efficacy,</w:t>
      </w:r>
      <w:r w:rsidR="00F33DE9" w:rsidRPr="00FD5EAA">
        <w:rPr>
          <w:rFonts w:ascii="Times New Roman" w:hAnsi="Times New Roman" w:cs="Times New Roman" w:hint="eastAsia"/>
          <w:sz w:val="24"/>
          <w:szCs w:val="24"/>
        </w:rPr>
        <w:t xml:space="preserve"> </w:t>
      </w:r>
      <w:r w:rsidR="00D041BC" w:rsidRPr="00FD5EAA">
        <w:rPr>
          <w:rFonts w:ascii="Times New Roman" w:hAnsi="Times New Roman" w:cs="Times New Roman" w:hint="eastAsia"/>
          <w:sz w:val="24"/>
          <w:szCs w:val="24"/>
        </w:rPr>
        <w:t>I</w:t>
      </w:r>
      <w:r w:rsidR="00A43605" w:rsidRPr="00FD5EAA">
        <w:rPr>
          <w:rFonts w:ascii="Times New Roman" w:hAnsi="Times New Roman" w:cs="Times New Roman" w:hint="eastAsia"/>
          <w:sz w:val="24"/>
          <w:szCs w:val="24"/>
        </w:rPr>
        <w:t xml:space="preserve"> </w:t>
      </w:r>
      <w:r w:rsidR="00D041BC" w:rsidRPr="00FD5EAA">
        <w:rPr>
          <w:rFonts w:ascii="Times New Roman" w:hAnsi="Times New Roman" w:cs="Times New Roman"/>
          <w:sz w:val="24"/>
          <w:szCs w:val="24"/>
        </w:rPr>
        <w:t>present</w:t>
      </w:r>
      <w:r w:rsidR="00F33DE9" w:rsidRPr="00FD5EAA">
        <w:rPr>
          <w:rFonts w:ascii="Times New Roman" w:hAnsi="Times New Roman" w:cs="Times New Roman"/>
          <w:sz w:val="24"/>
          <w:szCs w:val="24"/>
        </w:rPr>
        <w:t xml:space="preserve"> a</w:t>
      </w:r>
      <w:r w:rsidR="00A43605" w:rsidRPr="00FD5EAA">
        <w:rPr>
          <w:rFonts w:ascii="Times New Roman" w:hAnsi="Times New Roman" w:cs="Times New Roman" w:hint="eastAsia"/>
          <w:sz w:val="24"/>
          <w:szCs w:val="24"/>
        </w:rPr>
        <w:t xml:space="preserve"> summary of research in SLA that has used retrospection, before describing research </w:t>
      </w:r>
      <w:r w:rsidR="009E3FC8" w:rsidRPr="00FD5EAA">
        <w:rPr>
          <w:rFonts w:ascii="Times New Roman" w:hAnsi="Times New Roman" w:cs="Times New Roman"/>
          <w:sz w:val="24"/>
          <w:szCs w:val="24"/>
        </w:rPr>
        <w:t xml:space="preserve">in general psychology </w:t>
      </w:r>
      <w:r w:rsidR="00A43605" w:rsidRPr="00FD5EAA">
        <w:rPr>
          <w:rFonts w:ascii="Times New Roman" w:hAnsi="Times New Roman" w:cs="Times New Roman" w:hint="eastAsia"/>
          <w:sz w:val="24"/>
          <w:szCs w:val="24"/>
        </w:rPr>
        <w:t xml:space="preserve">considering the accuracy of retrospective data. </w:t>
      </w:r>
      <w:r w:rsidR="008A01EE" w:rsidRPr="00FD5EAA">
        <w:rPr>
          <w:rFonts w:ascii="Times New Roman" w:hAnsi="Times New Roman" w:cs="Times New Roman" w:hint="eastAsia"/>
          <w:sz w:val="24"/>
          <w:szCs w:val="24"/>
        </w:rPr>
        <w:t>Finally</w:t>
      </w:r>
      <w:r w:rsidR="00A43605" w:rsidRPr="00FD5EAA">
        <w:rPr>
          <w:rFonts w:ascii="Times New Roman" w:hAnsi="Times New Roman" w:cs="Times New Roman" w:hint="eastAsia"/>
          <w:sz w:val="24"/>
          <w:szCs w:val="24"/>
        </w:rPr>
        <w:t xml:space="preserve"> </w:t>
      </w:r>
      <w:r w:rsidR="00D041BC" w:rsidRPr="00FD5EAA">
        <w:rPr>
          <w:rFonts w:ascii="Times New Roman" w:hAnsi="Times New Roman" w:cs="Times New Roman" w:hint="eastAsia"/>
          <w:sz w:val="24"/>
          <w:szCs w:val="24"/>
        </w:rPr>
        <w:t>I describe the</w:t>
      </w:r>
      <w:r w:rsidR="00A43605" w:rsidRPr="00FD5EAA">
        <w:rPr>
          <w:rFonts w:ascii="Times New Roman" w:hAnsi="Times New Roman" w:cs="Times New Roman" w:hint="eastAsia"/>
          <w:sz w:val="24"/>
          <w:szCs w:val="24"/>
        </w:rPr>
        <w:t xml:space="preserve"> </w:t>
      </w:r>
      <w:r w:rsidR="002F5ECF" w:rsidRPr="00FD5EAA">
        <w:rPr>
          <w:rFonts w:ascii="Times New Roman" w:hAnsi="Times New Roman" w:cs="Times New Roman" w:hint="eastAsia"/>
          <w:sz w:val="24"/>
          <w:szCs w:val="24"/>
        </w:rPr>
        <w:t>present</w:t>
      </w:r>
      <w:r w:rsidR="000E098F" w:rsidRPr="00FD5EAA">
        <w:rPr>
          <w:rFonts w:ascii="Times New Roman" w:hAnsi="Times New Roman" w:cs="Times New Roman" w:hint="eastAsia"/>
          <w:sz w:val="24"/>
          <w:szCs w:val="24"/>
        </w:rPr>
        <w:t xml:space="preserve"> </w:t>
      </w:r>
      <w:r w:rsidR="00A43605" w:rsidRPr="00FD5EAA">
        <w:rPr>
          <w:rFonts w:ascii="Times New Roman" w:hAnsi="Times New Roman" w:cs="Times New Roman" w:hint="eastAsia"/>
          <w:sz w:val="24"/>
          <w:szCs w:val="24"/>
        </w:rPr>
        <w:t xml:space="preserve">study and results are presented and discussed. </w:t>
      </w:r>
    </w:p>
    <w:p w14:paraId="28A7A010" w14:textId="77777777" w:rsidR="00FC4F60" w:rsidRPr="00FD5EAA" w:rsidRDefault="00FC4F60" w:rsidP="0010677B">
      <w:pPr>
        <w:spacing w:after="0" w:line="240" w:lineRule="auto"/>
        <w:jc w:val="both"/>
        <w:rPr>
          <w:rFonts w:ascii="Times New Roman" w:hAnsi="Times New Roman" w:cs="Times New Roman"/>
          <w:i/>
          <w:sz w:val="24"/>
          <w:szCs w:val="24"/>
          <w:lang w:val="id-ID"/>
        </w:rPr>
      </w:pPr>
    </w:p>
    <w:p w14:paraId="45F90FFF" w14:textId="1E91C9DA" w:rsidR="000A7867" w:rsidRPr="00FD5EAA" w:rsidRDefault="00E56EB5" w:rsidP="0010677B">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t>Self-efficacy</w:t>
      </w:r>
    </w:p>
    <w:p w14:paraId="569C9B20" w14:textId="1EEB5899" w:rsidR="00937575" w:rsidRPr="00FD5EAA" w:rsidRDefault="000A7867" w:rsidP="0010677B">
      <w:pPr>
        <w:spacing w:after="0" w:line="240" w:lineRule="auto"/>
        <w:jc w:val="both"/>
        <w:rPr>
          <w:rFonts w:ascii="Times New Roman" w:hAnsi="Times New Roman" w:cs="Times New Roman"/>
          <w:sz w:val="24"/>
          <w:szCs w:val="24"/>
        </w:rPr>
      </w:pPr>
      <w:r w:rsidRPr="00FD5EAA">
        <w:rPr>
          <w:rFonts w:ascii="Times New Roman" w:hAnsi="Times New Roman" w:cs="Times New Roman"/>
          <w:sz w:val="24"/>
          <w:szCs w:val="24"/>
        </w:rPr>
        <w:t xml:space="preserve">Self-efficacy was first introduced by Bandura </w:t>
      </w:r>
      <w:r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"ISBN" : "0716728508", "abstract" : "Albert Bandura's highly anticipated examination of his vastly influential work on self-efficacy is now available. The result of over 20 years of research by this renowned psychologist, the book articulates comprehensively Bandura's theory that believing one can achieve what one sets out to do results in a healthier, more effective, and generally more successful life.", "author" : [ { "dropping-particle" : "", "family" : "Bandura", "given" : "Albert", "non-dropping-particle" : "", "parse-names" : false, "suffix" : "" } ], "id" : "ITEM-1", "issued" : { "date-parts" : [ [ "1997" ] ] }, "page" : "604", "publisher" : "W.H. Freeman", "publisher-place" : "New York", "title" : "Self-efficacy: The exercise of control", "type" : "book" }, "uris" : [ "http://www.mendeley.com/documents/?uuid=ddd66684-f6f8-4877-bc39-a474d6ed0840" ] } ], "mendeley" : { "manualFormatting" : "(1997)", "previouslyFormattedCitation" : "(Bandura, 1997)" }, "properties" : { "noteIndex" : 0 }, "schema" : "https://github.com/citation-style-language/schema/raw/master/csl-citation.json" }</w:instrText>
      </w:r>
      <w:r w:rsidRPr="00FD5EAA">
        <w:rPr>
          <w:rFonts w:ascii="Times New Roman" w:hAnsi="Times New Roman" w:cs="Times New Roman"/>
          <w:sz w:val="24"/>
          <w:szCs w:val="24"/>
        </w:rPr>
        <w:fldChar w:fldCharType="separate"/>
      </w:r>
      <w:r w:rsidRPr="00FD5EAA">
        <w:rPr>
          <w:rFonts w:ascii="Times New Roman" w:hAnsi="Times New Roman" w:cs="Times New Roman"/>
          <w:noProof/>
          <w:sz w:val="24"/>
          <w:szCs w:val="24"/>
        </w:rPr>
        <w:t>(1997)</w:t>
      </w:r>
      <w:r w:rsidRPr="00FD5EAA">
        <w:rPr>
          <w:rFonts w:ascii="Times New Roman" w:hAnsi="Times New Roman" w:cs="Times New Roman"/>
          <w:sz w:val="24"/>
          <w:szCs w:val="24"/>
        </w:rPr>
        <w:fldChar w:fldCharType="end"/>
      </w:r>
      <w:r w:rsidRPr="00FD5EAA">
        <w:rPr>
          <w:rFonts w:ascii="Times New Roman" w:hAnsi="Times New Roman" w:cs="Times New Roman"/>
          <w:sz w:val="24"/>
          <w:szCs w:val="24"/>
        </w:rPr>
        <w:t xml:space="preserve"> to describe human agency. He defined it as “beliefs in one’s capabilities to organize and execute the courses of action required to produce given attainments” (p. 3). Bandura differentiated self-efficacy from more general self-concepts such as self-confidence and self-esteem by claiming that these are general traits with limited predictive power, whereas </w:t>
      </w:r>
      <w:r w:rsidRPr="00FD5EAA">
        <w:rPr>
          <w:rFonts w:ascii="Times New Roman" w:hAnsi="Times New Roman" w:cs="Times New Roman"/>
          <w:sz w:val="24"/>
          <w:szCs w:val="24"/>
        </w:rPr>
        <w:lastRenderedPageBreak/>
        <w:t xml:space="preserve">self-efficacy relates to specific behaviors and is therefore far more powerful in predicting performance. </w:t>
      </w:r>
    </w:p>
    <w:p w14:paraId="0575F708" w14:textId="120624B8" w:rsidR="008C1156" w:rsidRPr="00FD5EAA" w:rsidRDefault="00937575" w:rsidP="0010677B">
      <w:pPr>
        <w:spacing w:after="0" w:line="240" w:lineRule="auto"/>
        <w:ind w:firstLineChars="177" w:firstLine="425"/>
        <w:jc w:val="both"/>
        <w:rPr>
          <w:rFonts w:ascii="Times New Roman" w:hAnsi="Times New Roman" w:cs="Times New Roman"/>
          <w:sz w:val="24"/>
          <w:szCs w:val="24"/>
        </w:rPr>
      </w:pPr>
      <w:r w:rsidRPr="00FD5EAA">
        <w:rPr>
          <w:rFonts w:ascii="Times New Roman" w:hAnsi="Times New Roman" w:cs="Times New Roman" w:hint="eastAsia"/>
          <w:sz w:val="24"/>
          <w:szCs w:val="24"/>
        </w:rPr>
        <w:t>A number of studies within SLA have investigated the relationship between self-efficacy and performance.</w:t>
      </w:r>
      <w:r w:rsidR="00102BBB" w:rsidRPr="00FD5EAA">
        <w:rPr>
          <w:rFonts w:ascii="Times New Roman" w:hAnsi="Times New Roman" w:cs="Times New Roman" w:hint="eastAsia"/>
          <w:sz w:val="24"/>
          <w:szCs w:val="24"/>
        </w:rPr>
        <w:t xml:space="preserve"> </w:t>
      </w:r>
      <w:r w:rsidR="006317E6" w:rsidRPr="00FD5EAA">
        <w:rPr>
          <w:rFonts w:ascii="Times New Roman" w:hAnsi="Times New Roman" w:cs="Times New Roman" w:hint="eastAsia"/>
          <w:sz w:val="24"/>
          <w:szCs w:val="24"/>
        </w:rPr>
        <w:t>There have been issues with measurement</w:t>
      </w:r>
      <w:r w:rsidR="006317E6" w:rsidRPr="00FD5EAA">
        <w:rPr>
          <w:rFonts w:ascii="Times New Roman" w:hAnsi="Times New Roman" w:cs="Times New Roman"/>
          <w:sz w:val="24"/>
          <w:szCs w:val="24"/>
        </w:rPr>
        <w:t xml:space="preserve">, </w:t>
      </w:r>
      <w:r w:rsidR="006317E6" w:rsidRPr="00FD5EAA">
        <w:rPr>
          <w:rFonts w:ascii="Times New Roman" w:hAnsi="Times New Roman" w:cs="Times New Roman" w:hint="eastAsia"/>
          <w:sz w:val="24"/>
          <w:szCs w:val="24"/>
        </w:rPr>
        <w:t xml:space="preserve">with studies measuring anxiety, motivation, and personal beliefs </w:t>
      </w:r>
      <w:r w:rsidR="008A01EE" w:rsidRPr="00FD5EAA">
        <w:rPr>
          <w:rFonts w:ascii="Times New Roman" w:hAnsi="Times New Roman" w:cs="Times New Roman" w:hint="eastAsia"/>
          <w:sz w:val="24"/>
          <w:szCs w:val="24"/>
        </w:rPr>
        <w:t xml:space="preserve">and not </w:t>
      </w:r>
      <w:r w:rsidR="00185126" w:rsidRPr="00FD5EAA">
        <w:rPr>
          <w:rFonts w:ascii="Times New Roman" w:hAnsi="Times New Roman" w:cs="Times New Roman" w:hint="eastAsia"/>
          <w:sz w:val="24"/>
          <w:szCs w:val="24"/>
        </w:rPr>
        <w:t xml:space="preserve">simply </w:t>
      </w:r>
      <w:r w:rsidR="008A01EE" w:rsidRPr="00FD5EAA">
        <w:rPr>
          <w:rFonts w:ascii="Times New Roman" w:hAnsi="Times New Roman" w:cs="Times New Roman" w:hint="eastAsia"/>
          <w:sz w:val="24"/>
          <w:szCs w:val="24"/>
        </w:rPr>
        <w:t xml:space="preserve">self-efficacy </w:t>
      </w:r>
      <w:r w:rsidR="006317E6" w:rsidRPr="00FD5EAA">
        <w:rPr>
          <w:rFonts w:ascii="Times New Roman" w:hAnsi="Times New Roman" w:cs="Times New Roman" w:hint="eastAsia"/>
          <w:sz w:val="24"/>
          <w:szCs w:val="24"/>
        </w:rPr>
        <w:t xml:space="preserve">(Hsieh </w:t>
      </w:r>
      <w:r w:rsidR="003308BB" w:rsidRPr="00FD5EAA">
        <w:rPr>
          <w:rFonts w:ascii="Times New Roman" w:hAnsi="Times New Roman" w:cs="Times New Roman" w:hint="eastAsia"/>
          <w:sz w:val="24"/>
          <w:szCs w:val="24"/>
        </w:rPr>
        <w:t>&amp;</w:t>
      </w:r>
      <w:r w:rsidR="006317E6" w:rsidRPr="00FD5EAA">
        <w:rPr>
          <w:rFonts w:ascii="Times New Roman" w:hAnsi="Times New Roman" w:cs="Times New Roman" w:hint="eastAsia"/>
          <w:sz w:val="24"/>
          <w:szCs w:val="24"/>
        </w:rPr>
        <w:t xml:space="preserve"> Kang</w:t>
      </w:r>
      <w:r w:rsidR="003308BB" w:rsidRPr="00FD5EAA">
        <w:rPr>
          <w:rFonts w:ascii="Times New Roman" w:hAnsi="Times New Roman" w:cs="Times New Roman" w:hint="eastAsia"/>
          <w:sz w:val="24"/>
          <w:szCs w:val="24"/>
        </w:rPr>
        <w:t>,</w:t>
      </w:r>
      <w:r w:rsidR="006317E6" w:rsidRPr="00FD5EAA">
        <w:rPr>
          <w:rFonts w:ascii="Times New Roman" w:hAnsi="Times New Roman" w:cs="Times New Roman" w:hint="eastAsia"/>
          <w:sz w:val="24"/>
          <w:szCs w:val="24"/>
        </w:rPr>
        <w:t xml:space="preserve"> </w:t>
      </w:r>
      <w:r w:rsidR="006317E6" w:rsidRPr="00FD5EAA">
        <w:rPr>
          <w:rFonts w:ascii="Times New Roman" w:hAnsi="Times New Roman" w:cs="Times New Roman"/>
          <w:sz w:val="24"/>
          <w:szCs w:val="24"/>
        </w:rPr>
        <w:t>2010)</w:t>
      </w:r>
      <w:r w:rsidR="006317E6" w:rsidRPr="00FD5EAA">
        <w:rPr>
          <w:rFonts w:ascii="Times New Roman" w:hAnsi="Times New Roman" w:cs="Times New Roman" w:hint="eastAsia"/>
          <w:sz w:val="24"/>
          <w:szCs w:val="24"/>
        </w:rPr>
        <w:t xml:space="preserve">, </w:t>
      </w:r>
      <w:r w:rsidR="002122E3" w:rsidRPr="00FD5EAA">
        <w:rPr>
          <w:rFonts w:ascii="Times New Roman" w:hAnsi="Times New Roman" w:cs="Times New Roman" w:hint="eastAsia"/>
          <w:sz w:val="24"/>
          <w:szCs w:val="24"/>
        </w:rPr>
        <w:t>leading</w:t>
      </w:r>
      <w:r w:rsidR="006317E6" w:rsidRPr="00FD5EAA">
        <w:rPr>
          <w:rFonts w:ascii="Times New Roman" w:hAnsi="Times New Roman" w:cs="Times New Roman" w:hint="eastAsia"/>
          <w:sz w:val="24"/>
          <w:szCs w:val="24"/>
        </w:rPr>
        <w:t xml:space="preserve"> to problems with interpretation of results. Mills, Parajes, and Herron (2007) found that self-efficacy </w:t>
      </w:r>
      <w:r w:rsidR="00246084" w:rsidRPr="00FD5EAA">
        <w:rPr>
          <w:rFonts w:ascii="Times New Roman" w:hAnsi="Times New Roman" w:cs="Times New Roman"/>
          <w:sz w:val="24"/>
          <w:szCs w:val="24"/>
          <w:lang w:val="id-ID"/>
        </w:rPr>
        <w:t>related</w:t>
      </w:r>
      <w:r w:rsidR="006317E6" w:rsidRPr="00FD5EAA">
        <w:rPr>
          <w:rFonts w:ascii="Times New Roman" w:hAnsi="Times New Roman" w:cs="Times New Roman" w:hint="eastAsia"/>
          <w:sz w:val="24"/>
          <w:szCs w:val="24"/>
        </w:rPr>
        <w:t xml:space="preserve"> to students</w:t>
      </w:r>
      <w:r w:rsidR="006317E6" w:rsidRPr="00FD5EAA">
        <w:rPr>
          <w:rFonts w:ascii="Times New Roman" w:hAnsi="Times New Roman" w:cs="Times New Roman"/>
          <w:sz w:val="24"/>
          <w:szCs w:val="24"/>
        </w:rPr>
        <w:t>’</w:t>
      </w:r>
      <w:r w:rsidR="006317E6" w:rsidRPr="00FD5EAA">
        <w:rPr>
          <w:rFonts w:ascii="Times New Roman" w:hAnsi="Times New Roman" w:cs="Times New Roman" w:hint="eastAsia"/>
          <w:sz w:val="24"/>
          <w:szCs w:val="24"/>
        </w:rPr>
        <w:t xml:space="preserve"> belief in their own ability to regulate their own learning was the strongest predictor of success on a French language course. </w:t>
      </w:r>
      <w:r w:rsidR="008A01EE" w:rsidRPr="00FD5EAA">
        <w:rPr>
          <w:rFonts w:ascii="Times New Roman" w:hAnsi="Times New Roman" w:cs="Times New Roman" w:hint="eastAsia"/>
          <w:sz w:val="24"/>
          <w:szCs w:val="24"/>
        </w:rPr>
        <w:t>In a Korean context</w:t>
      </w:r>
      <w:r w:rsidR="008A6651" w:rsidRPr="00FD5EAA">
        <w:rPr>
          <w:rFonts w:ascii="Times New Roman" w:hAnsi="Times New Roman" w:cs="Times New Roman" w:hint="eastAsia"/>
          <w:sz w:val="24"/>
          <w:szCs w:val="24"/>
        </w:rPr>
        <w:t xml:space="preserve"> </w:t>
      </w:r>
      <w:r w:rsidR="006317E6" w:rsidRPr="00FD5EAA">
        <w:rPr>
          <w:rFonts w:ascii="Times New Roman" w:hAnsi="Times New Roman" w:cs="Times New Roman" w:hint="eastAsia"/>
          <w:sz w:val="24"/>
          <w:szCs w:val="24"/>
        </w:rPr>
        <w:t xml:space="preserve">Hsieh and Kang (2010) </w:t>
      </w:r>
      <w:r w:rsidR="008A6651" w:rsidRPr="00FD5EAA">
        <w:rPr>
          <w:rFonts w:ascii="Times New Roman" w:hAnsi="Times New Roman" w:cs="Times New Roman" w:hint="eastAsia"/>
          <w:sz w:val="24"/>
          <w:szCs w:val="24"/>
        </w:rPr>
        <w:t>examined the relationship between attribution and self-efficacy. R</w:t>
      </w:r>
      <w:r w:rsidR="008A6651" w:rsidRPr="00FD5EAA">
        <w:rPr>
          <w:rFonts w:ascii="Times New Roman" w:hAnsi="Times New Roman" w:cs="Times New Roman"/>
          <w:sz w:val="24"/>
          <w:szCs w:val="24"/>
        </w:rPr>
        <w:t>e</w:t>
      </w:r>
      <w:r w:rsidR="008A6651" w:rsidRPr="00FD5EAA">
        <w:rPr>
          <w:rFonts w:ascii="Times New Roman" w:hAnsi="Times New Roman" w:cs="Times New Roman" w:hint="eastAsia"/>
          <w:sz w:val="24"/>
          <w:szCs w:val="24"/>
        </w:rPr>
        <w:t xml:space="preserve">sults suggested that students high in self-efficacy were more likely to attribute success to internal factors, and self-efficacy was positively correlated with achievement measures. From this and other research we can conclude that self-efficacy is an important variable within SLA. </w:t>
      </w:r>
      <w:r w:rsidR="008A6651" w:rsidRPr="00FD5EAA">
        <w:rPr>
          <w:rFonts w:ascii="Times New Roman" w:hAnsi="Times New Roman" w:cs="Times New Roman"/>
          <w:sz w:val="24"/>
          <w:szCs w:val="24"/>
        </w:rPr>
        <w:t>I</w:t>
      </w:r>
      <w:r w:rsidR="008A6651" w:rsidRPr="00FD5EAA">
        <w:rPr>
          <w:rFonts w:ascii="Times New Roman" w:hAnsi="Times New Roman" w:cs="Times New Roman" w:hint="eastAsia"/>
          <w:sz w:val="24"/>
          <w:szCs w:val="24"/>
        </w:rPr>
        <w:t xml:space="preserve">n the current study </w:t>
      </w:r>
      <w:r w:rsidR="00D041BC" w:rsidRPr="00FD5EAA">
        <w:rPr>
          <w:rFonts w:ascii="Times New Roman" w:hAnsi="Times New Roman" w:cs="Times New Roman" w:hint="eastAsia"/>
          <w:sz w:val="24"/>
          <w:szCs w:val="24"/>
        </w:rPr>
        <w:t xml:space="preserve">I define </w:t>
      </w:r>
      <w:r w:rsidR="00C57670" w:rsidRPr="00FD5EAA">
        <w:rPr>
          <w:rFonts w:ascii="Times New Roman" w:hAnsi="Times New Roman" w:cs="Times New Roman" w:hint="eastAsia"/>
          <w:sz w:val="24"/>
          <w:szCs w:val="24"/>
        </w:rPr>
        <w:t xml:space="preserve">oral English </w:t>
      </w:r>
      <w:r w:rsidR="008A6651" w:rsidRPr="00FD5EAA">
        <w:rPr>
          <w:rFonts w:ascii="Times New Roman" w:hAnsi="Times New Roman" w:cs="Times New Roman" w:hint="eastAsia"/>
          <w:sz w:val="24"/>
          <w:szCs w:val="24"/>
        </w:rPr>
        <w:t xml:space="preserve">self-efficacy as </w:t>
      </w:r>
      <w:r w:rsidR="00BC28F2" w:rsidRPr="00FD5EAA">
        <w:rPr>
          <w:rFonts w:ascii="Times New Roman" w:hAnsi="Times New Roman" w:cs="Times New Roman" w:hint="eastAsia"/>
          <w:sz w:val="24"/>
          <w:szCs w:val="24"/>
        </w:rPr>
        <w:t>a student</w:t>
      </w:r>
      <w:r w:rsidR="00BC28F2" w:rsidRPr="00FD5EAA">
        <w:rPr>
          <w:rFonts w:ascii="Times New Roman" w:hAnsi="Times New Roman" w:cs="Times New Roman"/>
          <w:sz w:val="24"/>
          <w:szCs w:val="24"/>
        </w:rPr>
        <w:t>’</w:t>
      </w:r>
      <w:r w:rsidR="00BC28F2" w:rsidRPr="00FD5EAA">
        <w:rPr>
          <w:rFonts w:ascii="Times New Roman" w:hAnsi="Times New Roman" w:cs="Times New Roman" w:hint="eastAsia"/>
          <w:sz w:val="24"/>
          <w:szCs w:val="24"/>
        </w:rPr>
        <w:t xml:space="preserve">s belief in their ability to communicate using English. </w:t>
      </w:r>
      <w:r w:rsidR="006317E6" w:rsidRPr="00FD5EAA">
        <w:rPr>
          <w:rFonts w:ascii="Times New Roman" w:hAnsi="Times New Roman" w:cs="Times New Roman" w:hint="eastAsia"/>
          <w:sz w:val="24"/>
          <w:szCs w:val="24"/>
        </w:rPr>
        <w:t xml:space="preserve"> </w:t>
      </w:r>
    </w:p>
    <w:p w14:paraId="30EE19DC" w14:textId="77777777" w:rsidR="00185126" w:rsidRPr="00FD5EAA" w:rsidRDefault="00185126" w:rsidP="0010677B">
      <w:pPr>
        <w:spacing w:after="0" w:line="240" w:lineRule="auto"/>
        <w:jc w:val="both"/>
        <w:rPr>
          <w:rFonts w:ascii="Times New Roman" w:hAnsi="Times New Roman" w:cs="Times New Roman"/>
          <w:sz w:val="24"/>
          <w:szCs w:val="24"/>
        </w:rPr>
      </w:pPr>
    </w:p>
    <w:p w14:paraId="1523C6E4" w14:textId="2503D1BB" w:rsidR="00414D6E" w:rsidRPr="00FD5EAA" w:rsidRDefault="00E56EB5" w:rsidP="0010677B">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t>Retrospective studies within SLA</w:t>
      </w:r>
      <w:r w:rsidR="002D3965" w:rsidRPr="00FD5EAA">
        <w:rPr>
          <w:rFonts w:ascii="Times New Roman" w:hAnsi="Times New Roman" w:cs="Times New Roman"/>
          <w:i/>
          <w:sz w:val="24"/>
          <w:szCs w:val="24"/>
        </w:rPr>
        <w:t xml:space="preserve"> </w:t>
      </w:r>
    </w:p>
    <w:p w14:paraId="6492B294" w14:textId="3A216A51" w:rsidR="00A43605" w:rsidRPr="00FD5EAA" w:rsidRDefault="00A43605" w:rsidP="0010677B">
      <w:pPr>
        <w:spacing w:after="0" w:line="240" w:lineRule="auto"/>
        <w:jc w:val="both"/>
        <w:rPr>
          <w:rFonts w:ascii="Times New Roman" w:hAnsi="Times New Roman" w:cs="Times New Roman"/>
          <w:sz w:val="24"/>
          <w:szCs w:val="24"/>
        </w:rPr>
      </w:pPr>
      <w:r w:rsidRPr="00FD5EAA">
        <w:rPr>
          <w:rFonts w:ascii="Times New Roman" w:hAnsi="Times New Roman" w:cs="Times New Roman"/>
          <w:sz w:val="24"/>
          <w:szCs w:val="24"/>
        </w:rPr>
        <w:t xml:space="preserve">Although cross-sectional research designs offer information about the current proficiency or motivation of students, researchers are interested in growth </w:t>
      </w:r>
      <w:r w:rsidRPr="00FD5EAA">
        <w:rPr>
          <w:rFonts w:ascii="Times New Roman" w:hAnsi="Times New Roman" w:cs="Times New Roman" w:hint="eastAsia"/>
          <w:sz w:val="24"/>
          <w:szCs w:val="24"/>
        </w:rPr>
        <w:t>or change</w:t>
      </w:r>
      <w:r w:rsidR="00D81E53"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w:t>
      </w:r>
      <w:r w:rsidRPr="00FD5EAA">
        <w:rPr>
          <w:rFonts w:ascii="Times New Roman" w:hAnsi="Times New Roman" w:cs="Times New Roman"/>
          <w:sz w:val="24"/>
          <w:szCs w:val="24"/>
        </w:rPr>
        <w:t xml:space="preserve">and attempting to explain possible reasons for </w:t>
      </w:r>
      <w:r w:rsidR="008C1156" w:rsidRPr="00FD5EAA">
        <w:rPr>
          <w:rFonts w:ascii="Times New Roman" w:hAnsi="Times New Roman" w:cs="Times New Roman" w:hint="eastAsia"/>
          <w:sz w:val="24"/>
          <w:szCs w:val="24"/>
        </w:rPr>
        <w:t>it</w:t>
      </w:r>
      <w:r w:rsidRPr="00FD5EAA">
        <w:rPr>
          <w:rFonts w:ascii="Times New Roman" w:hAnsi="Times New Roman" w:cs="Times New Roman"/>
          <w:sz w:val="24"/>
          <w:szCs w:val="24"/>
        </w:rPr>
        <w:t xml:space="preserve">. Longitudinal data collection </w:t>
      </w:r>
      <w:r w:rsidRPr="00FD5EAA">
        <w:rPr>
          <w:rFonts w:ascii="Times New Roman" w:hAnsi="Times New Roman" w:cs="Times New Roman" w:hint="eastAsia"/>
          <w:sz w:val="24"/>
          <w:szCs w:val="24"/>
        </w:rPr>
        <w:t>presents</w:t>
      </w:r>
      <w:r w:rsidRPr="00FD5EAA">
        <w:rPr>
          <w:rFonts w:ascii="Times New Roman" w:hAnsi="Times New Roman" w:cs="Times New Roman"/>
          <w:sz w:val="24"/>
          <w:szCs w:val="24"/>
        </w:rPr>
        <w:t xml:space="preserve"> a number of problems including high cost in terms of time and money, and also attrition from the study reducing the final </w:t>
      </w:r>
      <w:r w:rsidRPr="00FD5EAA">
        <w:rPr>
          <w:rFonts w:ascii="Times New Roman" w:hAnsi="Times New Roman" w:cs="Times New Roman"/>
          <w:i/>
          <w:sz w:val="24"/>
          <w:szCs w:val="24"/>
        </w:rPr>
        <w:t>n</w:t>
      </w:r>
      <w:r w:rsidRPr="00FD5EAA">
        <w:rPr>
          <w:rFonts w:ascii="Times New Roman" w:hAnsi="Times New Roman" w:cs="Times New Roman"/>
          <w:sz w:val="24"/>
          <w:szCs w:val="24"/>
        </w:rPr>
        <w:t xml:space="preserve"> size </w:t>
      </w:r>
      <w:r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"Featherman", "given" : "DL", "non-dropping-particle" : "", "parse-names" : false, "suffix" : "" } ], "container-title" : "Journal of Economics and Business", "id" : "ITEM-1", "issue" : "2", "issued" : { "date-parts" : [ [ "1980" ] ] }, "page" : "152-169", "title" : "Retrospective longitudinal research: Methodological considerations", "type" : "article-journal", "volume" : "32" }, "uris" : [ "http://www.mendeley.com/documents/?uuid=5d54dccf-c76c-4782-8249-e66b309fae7a" ] } ], "mendeley" : { "manualFormatting" : "(Featherman 1980)", "previouslyFormattedCitation" : "(Featherman, 1980)" }, "properties" : { "noteIndex" : 0 }, "schema" : "https://github.com/citation-style-language/schema/raw/master/csl-citation.json" }</w:instrText>
      </w:r>
      <w:r w:rsidRPr="00FD5EAA">
        <w:rPr>
          <w:rFonts w:ascii="Times New Roman" w:hAnsi="Times New Roman" w:cs="Times New Roman"/>
          <w:sz w:val="24"/>
          <w:szCs w:val="24"/>
        </w:rPr>
        <w:fldChar w:fldCharType="separate"/>
      </w:r>
      <w:r w:rsidR="00B809EA" w:rsidRPr="00FD5EAA">
        <w:rPr>
          <w:rFonts w:ascii="Times New Roman" w:hAnsi="Times New Roman" w:cs="Times New Roman"/>
          <w:noProof/>
          <w:sz w:val="24"/>
          <w:szCs w:val="24"/>
        </w:rPr>
        <w:t>(Featherman</w:t>
      </w:r>
      <w:r w:rsidR="003308BB" w:rsidRPr="00FD5EAA">
        <w:rPr>
          <w:rFonts w:ascii="Times New Roman" w:hAnsi="Times New Roman" w:cs="Times New Roman" w:hint="eastAsia"/>
          <w:noProof/>
          <w:sz w:val="24"/>
          <w:szCs w:val="24"/>
        </w:rPr>
        <w:t>,</w:t>
      </w:r>
      <w:r w:rsidRPr="00FD5EAA">
        <w:rPr>
          <w:rFonts w:ascii="Times New Roman" w:hAnsi="Times New Roman" w:cs="Times New Roman"/>
          <w:noProof/>
          <w:sz w:val="24"/>
          <w:szCs w:val="24"/>
        </w:rPr>
        <w:t xml:space="preserve"> 1980)</w:t>
      </w:r>
      <w:r w:rsidRPr="00FD5EAA">
        <w:rPr>
          <w:rFonts w:ascii="Times New Roman" w:hAnsi="Times New Roman" w:cs="Times New Roman"/>
          <w:sz w:val="24"/>
          <w:szCs w:val="24"/>
        </w:rPr>
        <w:fldChar w:fldCharType="end"/>
      </w:r>
      <w:r w:rsidRPr="00FD5EAA">
        <w:rPr>
          <w:rFonts w:ascii="Times New Roman" w:hAnsi="Times New Roman" w:cs="Times New Roman"/>
          <w:sz w:val="24"/>
          <w:szCs w:val="24"/>
        </w:rPr>
        <w:t xml:space="preserve">. </w:t>
      </w:r>
      <w:r w:rsidRPr="00FD5EAA">
        <w:rPr>
          <w:rFonts w:ascii="Times New Roman" w:hAnsi="Times New Roman" w:cs="Times New Roman" w:hint="eastAsia"/>
          <w:sz w:val="24"/>
          <w:szCs w:val="24"/>
        </w:rPr>
        <w:t>A</w:t>
      </w:r>
      <w:r w:rsidRPr="00FD5EAA">
        <w:rPr>
          <w:rFonts w:ascii="Times New Roman" w:hAnsi="Times New Roman" w:cs="Times New Roman"/>
          <w:sz w:val="24"/>
          <w:szCs w:val="24"/>
        </w:rPr>
        <w:t xml:space="preserve"> number of studies within SLA have employed a retrospective methodology in order to gain a profile of language learners over a prolonged period </w:t>
      </w:r>
      <w:r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"Shoaib", "given" : "A.", "non-dropping-particle" : "", "parse-names" : false, "suffix" : "" }, { "dropping-particle" : "", "family" : "D\u00f6rnyei", "given" : "Z", "non-dropping-particle" : "", "parse-names" : false, "suffix" : "" } ], "container-title" : "Learners' stories: Difference and diversity in language learning", "editor" : [ { "dropping-particle" : "", "family" : "Benson", "given" : "P", "non-dropping-particle" : "", "parse-names" : false, "suffix" : "" }, { "dropping-particle" : "", "family" : "Nunan", "given" : "D", "non-dropping-particle" : "", "parse-names" : false, "suffix" : "" } ], "id" : "ITEM-1", "issued" : { "date-parts" : [ [ "2005" ] ] }, "page" : "22-41", "publisher" : "Cambridge University Press", "publisher-place" : "Cambridge", "title" : "Affect in lifelong learning: Exploring L2 motivation as a dynamic process", "type" : "chapter" }, "uris" : [ "http://www.mendeley.com/documents/?uuid=315b9715-c3b1-405b-88e8-ce29598effbd" ] } ], "mendeley" : { "manualFormatting" : "(Nikolov 2001; Ushioda 2001; Hayashi 2005; Shoaib and D\u00f6rnyei 2005", "previouslyFormattedCitation" : "(Shoaib &amp; D\u00f6rnyei, 2005)" }, "properties" : { "noteIndex" : 0 }, "schema" : "https://github.com/citation-style-language/schema/raw/master/csl-citation.json" }</w:instrText>
      </w:r>
      <w:r w:rsidRPr="00FD5EAA">
        <w:rPr>
          <w:rFonts w:ascii="Times New Roman" w:hAnsi="Times New Roman" w:cs="Times New Roman"/>
          <w:sz w:val="24"/>
          <w:szCs w:val="24"/>
        </w:rPr>
        <w:fldChar w:fldCharType="separate"/>
      </w:r>
      <w:r w:rsidR="00B809EA" w:rsidRPr="00FD5EAA">
        <w:rPr>
          <w:rFonts w:ascii="Times New Roman" w:hAnsi="Times New Roman" w:cs="Times New Roman"/>
          <w:noProof/>
          <w:sz w:val="24"/>
          <w:szCs w:val="24"/>
        </w:rPr>
        <w:t>(</w:t>
      </w:r>
      <w:r w:rsidR="008C1156" w:rsidRPr="00FD5EAA">
        <w:rPr>
          <w:rFonts w:ascii="Times New Roman" w:hAnsi="Times New Roman" w:cs="Times New Roman"/>
          <w:noProof/>
          <w:sz w:val="24"/>
          <w:szCs w:val="24"/>
        </w:rPr>
        <w:t>Nikolov</w:t>
      </w:r>
      <w:r w:rsidR="003308BB" w:rsidRPr="00FD5EAA">
        <w:rPr>
          <w:rFonts w:ascii="Times New Roman" w:hAnsi="Times New Roman" w:cs="Times New Roman" w:hint="eastAsia"/>
          <w:noProof/>
          <w:sz w:val="24"/>
          <w:szCs w:val="24"/>
        </w:rPr>
        <w:t>,</w:t>
      </w:r>
      <w:r w:rsidR="008C1156" w:rsidRPr="00FD5EAA">
        <w:rPr>
          <w:rFonts w:ascii="Times New Roman" w:hAnsi="Times New Roman" w:cs="Times New Roman"/>
          <w:noProof/>
          <w:sz w:val="24"/>
          <w:szCs w:val="24"/>
        </w:rPr>
        <w:t xml:space="preserve"> 2001; Ushioda</w:t>
      </w:r>
      <w:r w:rsidR="003308BB" w:rsidRPr="00FD5EAA">
        <w:rPr>
          <w:rFonts w:ascii="Times New Roman" w:hAnsi="Times New Roman" w:cs="Times New Roman" w:hint="eastAsia"/>
          <w:noProof/>
          <w:sz w:val="24"/>
          <w:szCs w:val="24"/>
        </w:rPr>
        <w:t>,</w:t>
      </w:r>
      <w:r w:rsidR="008C1156" w:rsidRPr="00FD5EAA">
        <w:rPr>
          <w:rFonts w:ascii="Times New Roman" w:hAnsi="Times New Roman" w:cs="Times New Roman"/>
          <w:noProof/>
          <w:sz w:val="24"/>
          <w:szCs w:val="24"/>
        </w:rPr>
        <w:t xml:space="preserve"> 2001; Hayashi</w:t>
      </w:r>
      <w:r w:rsidR="003308BB" w:rsidRPr="00FD5EAA">
        <w:rPr>
          <w:rFonts w:ascii="Times New Roman" w:hAnsi="Times New Roman" w:cs="Times New Roman" w:hint="eastAsia"/>
          <w:noProof/>
          <w:sz w:val="24"/>
          <w:szCs w:val="24"/>
        </w:rPr>
        <w:t>,</w:t>
      </w:r>
      <w:r w:rsidR="008C1156" w:rsidRPr="00FD5EAA">
        <w:rPr>
          <w:rFonts w:ascii="Times New Roman" w:hAnsi="Times New Roman" w:cs="Times New Roman"/>
          <w:noProof/>
          <w:sz w:val="24"/>
          <w:szCs w:val="24"/>
        </w:rPr>
        <w:t xml:space="preserve"> 2005</w:t>
      </w:r>
      <w:r w:rsidR="008C1156" w:rsidRPr="00FD5EAA">
        <w:rPr>
          <w:rFonts w:ascii="Times New Roman" w:hAnsi="Times New Roman" w:cs="Times New Roman" w:hint="eastAsia"/>
          <w:noProof/>
          <w:sz w:val="24"/>
          <w:szCs w:val="24"/>
        </w:rPr>
        <w:t xml:space="preserve">; </w:t>
      </w:r>
      <w:r w:rsidR="00B809EA" w:rsidRPr="00FD5EAA">
        <w:rPr>
          <w:rFonts w:ascii="Times New Roman" w:hAnsi="Times New Roman" w:cs="Times New Roman"/>
          <w:noProof/>
          <w:sz w:val="24"/>
          <w:szCs w:val="24"/>
        </w:rPr>
        <w:t xml:space="preserve">Shoaib </w:t>
      </w:r>
      <w:r w:rsidR="003308BB" w:rsidRPr="00FD5EAA">
        <w:rPr>
          <w:rFonts w:ascii="Times New Roman" w:hAnsi="Times New Roman" w:cs="Times New Roman" w:hint="eastAsia"/>
          <w:noProof/>
          <w:sz w:val="24"/>
          <w:szCs w:val="24"/>
        </w:rPr>
        <w:t>&amp;</w:t>
      </w:r>
      <w:r w:rsidR="00B809EA" w:rsidRPr="00FD5EAA">
        <w:rPr>
          <w:rFonts w:ascii="Times New Roman" w:hAnsi="Times New Roman" w:cs="Times New Roman"/>
          <w:noProof/>
          <w:sz w:val="24"/>
          <w:szCs w:val="24"/>
        </w:rPr>
        <w:t xml:space="preserve"> Dörnyei</w:t>
      </w:r>
      <w:r w:rsidR="003308BB" w:rsidRPr="00FD5EAA">
        <w:rPr>
          <w:rFonts w:ascii="Times New Roman" w:hAnsi="Times New Roman" w:cs="Times New Roman" w:hint="eastAsia"/>
          <w:noProof/>
          <w:sz w:val="24"/>
          <w:szCs w:val="24"/>
        </w:rPr>
        <w:t>,</w:t>
      </w:r>
      <w:r w:rsidRPr="00FD5EAA">
        <w:rPr>
          <w:rFonts w:ascii="Times New Roman" w:hAnsi="Times New Roman" w:cs="Times New Roman"/>
          <w:noProof/>
          <w:sz w:val="24"/>
          <w:szCs w:val="24"/>
        </w:rPr>
        <w:t xml:space="preserve"> 2005</w:t>
      </w:r>
      <w:r w:rsidRPr="00FD5EAA">
        <w:rPr>
          <w:rFonts w:ascii="Times New Roman" w:hAnsi="Times New Roman" w:cs="Times New Roman"/>
          <w:sz w:val="24"/>
          <w:szCs w:val="24"/>
        </w:rPr>
        <w:fldChar w:fldCharType="end"/>
      </w:r>
      <w:r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"Hayashi", "given" : "Hideo", "non-dropping-particle" : "", "parse-names" : false, "suffix" : "" } ], "container-title" : "JACET Bulletin", "id" : "ITEM-1", "issued" : { "date-parts" : [ [ "2005" ] ] }, "page" : "1-17", "title" : "Identifying different motivational transitions of Japanese ESL learners using cluster analysis: self-determination perspectives", "type" : "article-journal", "volume" : "41" }, "uris" : [ "http://www.mendeley.com/documents/?uuid=9782dcc8-77ca-4283-a9fe-3ab37c08aabf" ] } ], "mendeley" : { "manualFormatting" : ")", "previouslyFormattedCitation" : "(Hayashi, 2005)" }, "properties" : { "noteIndex" : 0 }, "schema" : "https://github.com/citation-style-language/schema/raw/master/csl-citation.json" }</w:instrText>
      </w:r>
      <w:r w:rsidRPr="00FD5EAA">
        <w:rPr>
          <w:rFonts w:ascii="Times New Roman" w:hAnsi="Times New Roman" w:cs="Times New Roman"/>
          <w:sz w:val="24"/>
          <w:szCs w:val="24"/>
        </w:rPr>
        <w:fldChar w:fldCharType="separate"/>
      </w:r>
      <w:r w:rsidRPr="00FD5EAA">
        <w:rPr>
          <w:rFonts w:ascii="Times New Roman" w:hAnsi="Times New Roman" w:cs="Times New Roman"/>
          <w:noProof/>
          <w:sz w:val="24"/>
          <w:szCs w:val="24"/>
        </w:rPr>
        <w:t>)</w:t>
      </w:r>
      <w:r w:rsidRPr="00FD5EAA">
        <w:rPr>
          <w:rFonts w:ascii="Times New Roman" w:hAnsi="Times New Roman" w:cs="Times New Roman"/>
          <w:sz w:val="24"/>
          <w:szCs w:val="24"/>
        </w:rPr>
        <w:fldChar w:fldCharType="end"/>
      </w:r>
      <w:r w:rsidRPr="00FD5EAA">
        <w:rPr>
          <w:rFonts w:ascii="Times New Roman" w:hAnsi="Times New Roman" w:cs="Times New Roman"/>
          <w:sz w:val="24"/>
          <w:szCs w:val="24"/>
        </w:rPr>
        <w:t xml:space="preserve">. </w:t>
      </w:r>
    </w:p>
    <w:p w14:paraId="6A852ED0" w14:textId="6FA0719D" w:rsidR="00B75772" w:rsidRPr="00FD5EAA" w:rsidRDefault="00ED7A48"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lastRenderedPageBreak/>
        <w:t>Ushioda (2001) argued that there is a need for more qualitative data concerning motivational attitudes of students wi</w:t>
      </w:r>
      <w:r w:rsidR="00356BD5" w:rsidRPr="00FD5EAA">
        <w:rPr>
          <w:rFonts w:ascii="Times New Roman" w:hAnsi="Times New Roman" w:cs="Times New Roman"/>
          <w:sz w:val="24"/>
          <w:szCs w:val="24"/>
        </w:rPr>
        <w:t>th regards to language learning, and</w:t>
      </w:r>
      <w:r w:rsidR="00091C78" w:rsidRPr="00FD5EAA">
        <w:rPr>
          <w:rFonts w:ascii="Times New Roman" w:hAnsi="Times New Roman" w:cs="Times New Roman"/>
          <w:sz w:val="24"/>
          <w:szCs w:val="24"/>
        </w:rPr>
        <w:t xml:space="preserve"> </w:t>
      </w:r>
      <w:r w:rsidR="00B75772" w:rsidRPr="00FD5EAA">
        <w:rPr>
          <w:rFonts w:ascii="Times New Roman" w:hAnsi="Times New Roman" w:cs="Times New Roman"/>
          <w:sz w:val="24"/>
          <w:szCs w:val="24"/>
        </w:rPr>
        <w:t xml:space="preserve">conducted interviews with </w:t>
      </w:r>
      <w:r w:rsidR="009143D9" w:rsidRPr="00FD5EAA">
        <w:rPr>
          <w:rFonts w:ascii="Times New Roman" w:hAnsi="Times New Roman" w:cs="Times New Roman"/>
          <w:sz w:val="24"/>
          <w:szCs w:val="24"/>
        </w:rPr>
        <w:t xml:space="preserve">20 </w:t>
      </w:r>
      <w:r w:rsidR="00B75772" w:rsidRPr="00FD5EAA">
        <w:rPr>
          <w:rFonts w:ascii="Times New Roman" w:hAnsi="Times New Roman" w:cs="Times New Roman"/>
          <w:sz w:val="24"/>
          <w:szCs w:val="24"/>
        </w:rPr>
        <w:t xml:space="preserve">students of French as a foreign language, </w:t>
      </w:r>
      <w:r w:rsidR="00354A0B" w:rsidRPr="00FD5EAA">
        <w:rPr>
          <w:rFonts w:ascii="Times New Roman" w:hAnsi="Times New Roman" w:cs="Times New Roman" w:hint="eastAsia"/>
          <w:sz w:val="24"/>
          <w:szCs w:val="24"/>
        </w:rPr>
        <w:t xml:space="preserve">first </w:t>
      </w:r>
      <w:r w:rsidR="00091C78" w:rsidRPr="00FD5EAA">
        <w:rPr>
          <w:rFonts w:ascii="Times New Roman" w:hAnsi="Times New Roman" w:cs="Times New Roman"/>
          <w:sz w:val="24"/>
          <w:szCs w:val="24"/>
        </w:rPr>
        <w:t>using</w:t>
      </w:r>
      <w:r w:rsidR="00B75772" w:rsidRPr="00FD5EAA">
        <w:rPr>
          <w:rFonts w:ascii="Times New Roman" w:hAnsi="Times New Roman" w:cs="Times New Roman"/>
          <w:sz w:val="24"/>
          <w:szCs w:val="24"/>
        </w:rPr>
        <w:t xml:space="preserve"> unstructured interviews to determine the students’ </w:t>
      </w:r>
      <w:r w:rsidR="00091C78" w:rsidRPr="00FD5EAA">
        <w:rPr>
          <w:rFonts w:ascii="Times New Roman" w:hAnsi="Times New Roman" w:cs="Times New Roman"/>
          <w:sz w:val="24"/>
          <w:szCs w:val="24"/>
        </w:rPr>
        <w:t>conceptions of motivation, and</w:t>
      </w:r>
      <w:r w:rsidR="00B75772" w:rsidRPr="00FD5EAA">
        <w:rPr>
          <w:rFonts w:ascii="Times New Roman" w:hAnsi="Times New Roman" w:cs="Times New Roman"/>
          <w:sz w:val="24"/>
          <w:szCs w:val="24"/>
        </w:rPr>
        <w:t xml:space="preserve"> </w:t>
      </w:r>
      <w:r w:rsidR="00354A0B" w:rsidRPr="00FD5EAA">
        <w:rPr>
          <w:rFonts w:ascii="Times New Roman" w:hAnsi="Times New Roman" w:cs="Times New Roman" w:hint="eastAsia"/>
          <w:sz w:val="24"/>
          <w:szCs w:val="24"/>
        </w:rPr>
        <w:t>then</w:t>
      </w:r>
      <w:r w:rsidR="00B75772" w:rsidRPr="00FD5EAA">
        <w:rPr>
          <w:rFonts w:ascii="Times New Roman" w:hAnsi="Times New Roman" w:cs="Times New Roman"/>
          <w:sz w:val="24"/>
          <w:szCs w:val="24"/>
        </w:rPr>
        <w:t xml:space="preserve"> </w:t>
      </w:r>
      <w:r w:rsidR="002F5ECF" w:rsidRPr="00FD5EAA">
        <w:rPr>
          <w:rFonts w:ascii="Times New Roman" w:hAnsi="Times New Roman" w:cs="Times New Roman" w:hint="eastAsia"/>
          <w:sz w:val="24"/>
          <w:szCs w:val="24"/>
        </w:rPr>
        <w:t xml:space="preserve">one year later using </w:t>
      </w:r>
      <w:r w:rsidR="00B75772" w:rsidRPr="00FD5EAA">
        <w:rPr>
          <w:rFonts w:ascii="Times New Roman" w:hAnsi="Times New Roman" w:cs="Times New Roman"/>
          <w:sz w:val="24"/>
          <w:szCs w:val="24"/>
        </w:rPr>
        <w:t>structured interviews to investigate student motivational</w:t>
      </w:r>
      <w:r w:rsidR="009143D9" w:rsidRPr="00FD5EAA">
        <w:rPr>
          <w:rFonts w:ascii="Times New Roman" w:hAnsi="Times New Roman" w:cs="Times New Roman"/>
          <w:sz w:val="24"/>
          <w:szCs w:val="24"/>
        </w:rPr>
        <w:t xml:space="preserve"> change over time. One example</w:t>
      </w:r>
      <w:r w:rsidR="00B75772" w:rsidRPr="00FD5EAA">
        <w:rPr>
          <w:rFonts w:ascii="Times New Roman" w:hAnsi="Times New Roman" w:cs="Times New Roman"/>
          <w:sz w:val="24"/>
          <w:szCs w:val="24"/>
        </w:rPr>
        <w:t xml:space="preserve"> question </w:t>
      </w:r>
      <w:r w:rsidR="009143D9" w:rsidRPr="00FD5EAA">
        <w:rPr>
          <w:rFonts w:ascii="Times New Roman" w:hAnsi="Times New Roman" w:cs="Times New Roman"/>
          <w:sz w:val="24"/>
          <w:szCs w:val="24"/>
        </w:rPr>
        <w:t xml:space="preserve">from the structured interview </w:t>
      </w:r>
      <w:r w:rsidR="00B75772" w:rsidRPr="00FD5EAA">
        <w:rPr>
          <w:rFonts w:ascii="Times New Roman" w:hAnsi="Times New Roman" w:cs="Times New Roman"/>
          <w:sz w:val="24"/>
          <w:szCs w:val="24"/>
        </w:rPr>
        <w:t xml:space="preserve">is </w:t>
      </w:r>
      <w:r w:rsidR="00B809EA" w:rsidRPr="00FD5EAA">
        <w:rPr>
          <w:rFonts w:ascii="Times New Roman" w:hAnsi="Times New Roman" w:cs="Times New Roman"/>
          <w:sz w:val="24"/>
          <w:szCs w:val="24"/>
        </w:rPr>
        <w:t>‘</w:t>
      </w:r>
      <w:r w:rsidR="00B75772" w:rsidRPr="00FD5EAA">
        <w:rPr>
          <w:rFonts w:ascii="Times New Roman" w:hAnsi="Times New Roman" w:cs="Times New Roman"/>
          <w:sz w:val="24"/>
          <w:szCs w:val="24"/>
        </w:rPr>
        <w:t>How would you describe your present state of motivation for learning French, and have you experienced any motivational change</w:t>
      </w:r>
      <w:r w:rsidR="00B809EA" w:rsidRPr="00FD5EAA">
        <w:rPr>
          <w:rFonts w:ascii="Times New Roman" w:hAnsi="Times New Roman" w:cs="Times New Roman"/>
          <w:sz w:val="24"/>
          <w:szCs w:val="24"/>
        </w:rPr>
        <w:t>s over the past year?’ (Ushioda</w:t>
      </w:r>
      <w:r w:rsidR="003308BB" w:rsidRPr="00FD5EAA">
        <w:rPr>
          <w:rFonts w:ascii="Times New Roman" w:hAnsi="Times New Roman" w:cs="Times New Roman" w:hint="eastAsia"/>
          <w:sz w:val="24"/>
          <w:szCs w:val="24"/>
        </w:rPr>
        <w:t>,</w:t>
      </w:r>
      <w:r w:rsidR="00B75772" w:rsidRPr="00FD5EAA">
        <w:rPr>
          <w:rFonts w:ascii="Times New Roman" w:hAnsi="Times New Roman" w:cs="Times New Roman"/>
          <w:sz w:val="24"/>
          <w:szCs w:val="24"/>
        </w:rPr>
        <w:t xml:space="preserve"> 2001</w:t>
      </w:r>
      <w:r w:rsidR="003308BB" w:rsidRPr="00FD5EAA">
        <w:rPr>
          <w:rFonts w:ascii="Times New Roman" w:hAnsi="Times New Roman" w:cs="Times New Roman" w:hint="eastAsia"/>
          <w:sz w:val="24"/>
          <w:szCs w:val="24"/>
        </w:rPr>
        <w:t>, p.</w:t>
      </w:r>
      <w:r w:rsidR="00B809EA" w:rsidRPr="00FD5EAA">
        <w:rPr>
          <w:rFonts w:ascii="Times New Roman" w:hAnsi="Times New Roman" w:cs="Times New Roman"/>
          <w:sz w:val="24"/>
          <w:szCs w:val="24"/>
        </w:rPr>
        <w:t xml:space="preserve"> </w:t>
      </w:r>
      <w:r w:rsidR="00B75772" w:rsidRPr="00FD5EAA">
        <w:rPr>
          <w:rFonts w:ascii="Times New Roman" w:hAnsi="Times New Roman" w:cs="Times New Roman"/>
          <w:sz w:val="24"/>
          <w:szCs w:val="24"/>
        </w:rPr>
        <w:t xml:space="preserve">99). Students generally cited particular </w:t>
      </w:r>
      <w:r w:rsidR="009143D9" w:rsidRPr="00FD5EAA">
        <w:rPr>
          <w:rFonts w:ascii="Times New Roman" w:hAnsi="Times New Roman" w:cs="Times New Roman"/>
          <w:sz w:val="24"/>
          <w:szCs w:val="24"/>
        </w:rPr>
        <w:t>events that</w:t>
      </w:r>
      <w:r w:rsidR="00B75772" w:rsidRPr="00FD5EAA">
        <w:rPr>
          <w:rFonts w:ascii="Times New Roman" w:hAnsi="Times New Roman" w:cs="Times New Roman"/>
          <w:sz w:val="24"/>
          <w:szCs w:val="24"/>
        </w:rPr>
        <w:t xml:space="preserve"> had positive or negative influence on their motivation, such as failing a course exam, or having a personal relationship with a native speaker. </w:t>
      </w:r>
      <w:r w:rsidR="009143D9" w:rsidRPr="00FD5EAA">
        <w:rPr>
          <w:rFonts w:ascii="Times New Roman" w:hAnsi="Times New Roman" w:cs="Times New Roman"/>
          <w:sz w:val="24"/>
          <w:szCs w:val="24"/>
        </w:rPr>
        <w:t>Ushioda (2001) used these accounts to discuss changes in motivation over time</w:t>
      </w:r>
      <w:r w:rsidR="00091C78" w:rsidRPr="00FD5EAA">
        <w:rPr>
          <w:rFonts w:ascii="Times New Roman" w:hAnsi="Times New Roman" w:cs="Times New Roman"/>
          <w:sz w:val="24"/>
          <w:szCs w:val="24"/>
        </w:rPr>
        <w:t>, listing factors that influenced motivation in both positive and negative ways</w:t>
      </w:r>
      <w:r w:rsidR="00356BD5" w:rsidRPr="00FD5EAA">
        <w:rPr>
          <w:rFonts w:ascii="Times New Roman" w:hAnsi="Times New Roman" w:cs="Times New Roman"/>
          <w:sz w:val="24"/>
          <w:szCs w:val="24"/>
        </w:rPr>
        <w:t>.</w:t>
      </w:r>
      <w:r w:rsidR="00354A0B" w:rsidRPr="00FD5EAA">
        <w:rPr>
          <w:rFonts w:ascii="Times New Roman" w:hAnsi="Times New Roman" w:cs="Times New Roman" w:hint="eastAsia"/>
          <w:sz w:val="24"/>
          <w:szCs w:val="24"/>
        </w:rPr>
        <w:t xml:space="preserve"> </w:t>
      </w:r>
      <w:r w:rsidR="00BC28F2" w:rsidRPr="00FD5EAA">
        <w:rPr>
          <w:rFonts w:ascii="Times New Roman" w:hAnsi="Times New Roman" w:cs="Times New Roman" w:hint="eastAsia"/>
          <w:sz w:val="24"/>
          <w:szCs w:val="24"/>
        </w:rPr>
        <w:t xml:space="preserve">Although overall the design of the study was longitudinal, </w:t>
      </w:r>
      <w:r w:rsidR="00354A0B" w:rsidRPr="00FD5EAA">
        <w:rPr>
          <w:rFonts w:ascii="Times New Roman" w:hAnsi="Times New Roman" w:cs="Times New Roman" w:hint="eastAsia"/>
          <w:sz w:val="24"/>
          <w:szCs w:val="24"/>
        </w:rPr>
        <w:t xml:space="preserve">interviews </w:t>
      </w:r>
      <w:r w:rsidR="00C57670" w:rsidRPr="00FD5EAA">
        <w:rPr>
          <w:rFonts w:ascii="Times New Roman" w:hAnsi="Times New Roman" w:cs="Times New Roman" w:hint="eastAsia"/>
          <w:sz w:val="24"/>
          <w:szCs w:val="24"/>
        </w:rPr>
        <w:t>were used to track changes over a year</w:t>
      </w:r>
      <w:r w:rsidR="00621F56" w:rsidRPr="00621F56">
        <w:rPr>
          <w:rFonts w:ascii="Times New Roman" w:hAnsi="Times New Roman" w:cs="Times New Roman"/>
          <w:color w:val="3366FF"/>
          <w:sz w:val="24"/>
          <w:szCs w:val="24"/>
        </w:rPr>
        <w:t>,</w:t>
      </w:r>
      <w:r w:rsidR="00C57670" w:rsidRPr="00FD5EAA">
        <w:rPr>
          <w:rFonts w:ascii="Times New Roman" w:hAnsi="Times New Roman" w:cs="Times New Roman" w:hint="eastAsia"/>
          <w:sz w:val="24"/>
          <w:szCs w:val="24"/>
        </w:rPr>
        <w:t xml:space="preserve"> and were therefore retrospective</w:t>
      </w:r>
      <w:r w:rsidR="00354A0B" w:rsidRPr="00FD5EAA">
        <w:rPr>
          <w:rFonts w:ascii="Times New Roman" w:hAnsi="Times New Roman" w:cs="Times New Roman" w:hint="eastAsia"/>
          <w:sz w:val="24"/>
          <w:szCs w:val="24"/>
        </w:rPr>
        <w:t>.</w:t>
      </w:r>
    </w:p>
    <w:p w14:paraId="357C5BC6" w14:textId="19A24DA7" w:rsidR="008F5D15" w:rsidRPr="00FD5EAA" w:rsidRDefault="009143D9"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 xml:space="preserve">In a similar vein, </w:t>
      </w:r>
      <w:r w:rsidR="00491160"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"Shoaib", "given" : "A.", "non-dropping-particle" : "", "parse-names" : false, "suffix" : "" }, { "dropping-particle" : "", "family" : "D\u00f6rnyei", "given" : "Z", "non-dropping-particle" : "", "parse-names" : false, "suffix" : "" } ], "container-title" : "Learners' stories: Difference and diversity in language learning", "editor" : [ { "dropping-particle" : "", "family" : "Benson", "given" : "P", "non-dropping-particle" : "", "parse-names" : false, "suffix" : "" }, { "dropping-particle" : "", "family" : "Nunan", "given" : "D", "non-dropping-particle" : "", "parse-names" : false, "suffix" : "" } ], "id" : "ITEM-1", "issued" : { "date-parts" : [ [ "2005" ] ] }, "page" : "22-41", "publisher" : "Cambridge University Press", "publisher-place" : "Cambridge", "title" : "Affect in lifelong learning: Exploring L2 motivation as a dynamic process", "type" : "chapter" }, "uris" : [ "http://www.mendeley.com/documents/?uuid=315b9715-c3b1-405b-88e8-ce29598effbd" ] } ], "mendeley" : { "manualFormatting" : "Shoaib and D\u00f6rnyei (2005)", "previouslyFormattedCitation" : "(Shoaib &amp; D\u00f6rnyei, 2005)" }, "properties" : { "noteIndex" : 0 }, "schema" : "https://github.com/citation-style-language/schema/raw/master/csl-citation.json" }</w:instrText>
      </w:r>
      <w:r w:rsidR="00491160" w:rsidRPr="00FD5EAA">
        <w:rPr>
          <w:rFonts w:ascii="Times New Roman" w:hAnsi="Times New Roman" w:cs="Times New Roman"/>
          <w:sz w:val="24"/>
          <w:szCs w:val="24"/>
        </w:rPr>
        <w:fldChar w:fldCharType="separate"/>
      </w:r>
      <w:r w:rsidR="00491160" w:rsidRPr="00FD5EAA">
        <w:rPr>
          <w:rFonts w:ascii="Times New Roman" w:hAnsi="Times New Roman" w:cs="Times New Roman"/>
          <w:noProof/>
          <w:sz w:val="24"/>
          <w:szCs w:val="24"/>
        </w:rPr>
        <w:t xml:space="preserve">Shoaib </w:t>
      </w:r>
      <w:r w:rsidR="00B809EA" w:rsidRPr="00FD5EAA">
        <w:rPr>
          <w:rFonts w:ascii="Times New Roman" w:hAnsi="Times New Roman" w:cs="Times New Roman"/>
          <w:noProof/>
          <w:sz w:val="24"/>
          <w:szCs w:val="24"/>
        </w:rPr>
        <w:t>and</w:t>
      </w:r>
      <w:r w:rsidR="00491160" w:rsidRPr="00FD5EAA">
        <w:rPr>
          <w:rFonts w:ascii="Times New Roman" w:hAnsi="Times New Roman" w:cs="Times New Roman"/>
          <w:noProof/>
          <w:sz w:val="24"/>
          <w:szCs w:val="24"/>
        </w:rPr>
        <w:t xml:space="preserve"> Dörnyei</w:t>
      </w:r>
      <w:r w:rsidR="00491160" w:rsidRPr="00FD5EAA">
        <w:rPr>
          <w:rFonts w:ascii="Times New Roman" w:hAnsi="Times New Roman" w:cs="Times New Roman" w:hint="eastAsia"/>
          <w:noProof/>
          <w:sz w:val="24"/>
          <w:szCs w:val="24"/>
        </w:rPr>
        <w:t xml:space="preserve"> (</w:t>
      </w:r>
      <w:r w:rsidR="00491160" w:rsidRPr="00FD5EAA">
        <w:rPr>
          <w:rFonts w:ascii="Times New Roman" w:hAnsi="Times New Roman" w:cs="Times New Roman"/>
          <w:noProof/>
          <w:sz w:val="24"/>
          <w:szCs w:val="24"/>
        </w:rPr>
        <w:t>2005)</w:t>
      </w:r>
      <w:r w:rsidR="00491160" w:rsidRPr="00FD5EAA">
        <w:rPr>
          <w:rFonts w:ascii="Times New Roman" w:hAnsi="Times New Roman" w:cs="Times New Roman"/>
          <w:sz w:val="24"/>
          <w:szCs w:val="24"/>
        </w:rPr>
        <w:fldChar w:fldCharType="end"/>
      </w:r>
      <w:r w:rsidRPr="00FD5EAA">
        <w:rPr>
          <w:rFonts w:ascii="Times New Roman" w:hAnsi="Times New Roman" w:cs="Times New Roman"/>
          <w:sz w:val="24"/>
          <w:szCs w:val="24"/>
        </w:rPr>
        <w:t xml:space="preserve"> report</w:t>
      </w:r>
      <w:r w:rsidR="003F7205" w:rsidRPr="00FD5EAA">
        <w:rPr>
          <w:rFonts w:ascii="Times New Roman" w:hAnsi="Times New Roman" w:cs="Times New Roman"/>
          <w:sz w:val="24"/>
          <w:szCs w:val="24"/>
        </w:rPr>
        <w:t>ed</w:t>
      </w:r>
      <w:r w:rsidRPr="00FD5EAA">
        <w:rPr>
          <w:rFonts w:ascii="Times New Roman" w:hAnsi="Times New Roman" w:cs="Times New Roman"/>
          <w:sz w:val="24"/>
          <w:szCs w:val="24"/>
        </w:rPr>
        <w:t xml:space="preserve"> on a study using interview data from 25 non-native learners of English </w:t>
      </w:r>
      <w:r w:rsidR="00354A0B" w:rsidRPr="00FD5EAA">
        <w:rPr>
          <w:rFonts w:ascii="Times New Roman" w:hAnsi="Times New Roman" w:cs="Times New Roman" w:hint="eastAsia"/>
          <w:sz w:val="24"/>
          <w:szCs w:val="24"/>
        </w:rPr>
        <w:t xml:space="preserve">living in England, </w:t>
      </w:r>
      <w:r w:rsidRPr="00FD5EAA">
        <w:rPr>
          <w:rFonts w:ascii="Times New Roman" w:hAnsi="Times New Roman" w:cs="Times New Roman"/>
          <w:sz w:val="24"/>
          <w:szCs w:val="24"/>
        </w:rPr>
        <w:t xml:space="preserve">who were currently studying to improve their English proficiency. Interviews were semi-structured and lasted between 15-20 minutes. </w:t>
      </w:r>
      <w:r w:rsidR="002122E3" w:rsidRPr="00FD5EAA">
        <w:rPr>
          <w:rFonts w:ascii="Times New Roman" w:hAnsi="Times New Roman" w:cs="Times New Roman" w:hint="eastAsia"/>
          <w:sz w:val="24"/>
          <w:szCs w:val="24"/>
        </w:rPr>
        <w:t>After</w:t>
      </w:r>
      <w:r w:rsidRPr="00FD5EAA">
        <w:rPr>
          <w:rFonts w:ascii="Times New Roman" w:hAnsi="Times New Roman" w:cs="Times New Roman"/>
          <w:sz w:val="24"/>
          <w:szCs w:val="24"/>
        </w:rPr>
        <w:t xml:space="preserve"> questions </w:t>
      </w:r>
      <w:r w:rsidR="00BB7F44" w:rsidRPr="00FD5EAA">
        <w:rPr>
          <w:rFonts w:ascii="Times New Roman" w:hAnsi="Times New Roman" w:cs="Times New Roman"/>
          <w:sz w:val="24"/>
          <w:szCs w:val="24"/>
          <w:lang w:val="id-ID"/>
        </w:rPr>
        <w:t>related</w:t>
      </w:r>
      <w:r w:rsidRPr="00FD5EAA">
        <w:rPr>
          <w:rFonts w:ascii="Times New Roman" w:hAnsi="Times New Roman" w:cs="Times New Roman"/>
          <w:sz w:val="24"/>
          <w:szCs w:val="24"/>
        </w:rPr>
        <w:t xml:space="preserve"> to their English learning histories, interviewees were asked how their motivation had changed over the years they had been studying. </w:t>
      </w:r>
      <w:r w:rsidR="0095288B" w:rsidRPr="00FD5EAA">
        <w:rPr>
          <w:rFonts w:ascii="Times New Roman" w:hAnsi="Times New Roman" w:cs="Times New Roman"/>
          <w:sz w:val="24"/>
          <w:szCs w:val="24"/>
        </w:rPr>
        <w:t>The interviews concluded by focusing on motivational changes within the last year. The data was analyzed looking for patterns and attempting to find factors that influenced motivational change throughout the</w:t>
      </w:r>
      <w:r w:rsidR="003745DF" w:rsidRPr="00FD5EAA">
        <w:rPr>
          <w:rFonts w:ascii="Times New Roman" w:hAnsi="Times New Roman" w:cs="Times New Roman" w:hint="eastAsia"/>
          <w:sz w:val="24"/>
          <w:szCs w:val="24"/>
        </w:rPr>
        <w:t xml:space="preserve"> participants</w:t>
      </w:r>
      <w:r w:rsidR="003745DF" w:rsidRPr="00FD5EAA">
        <w:rPr>
          <w:rFonts w:ascii="Times New Roman" w:hAnsi="Times New Roman" w:cs="Times New Roman"/>
          <w:sz w:val="24"/>
          <w:szCs w:val="24"/>
        </w:rPr>
        <w:t>’</w:t>
      </w:r>
      <w:r w:rsidR="0095288B" w:rsidRPr="00FD5EAA">
        <w:rPr>
          <w:rFonts w:ascii="Times New Roman" w:hAnsi="Times New Roman" w:cs="Times New Roman"/>
          <w:sz w:val="24"/>
          <w:szCs w:val="24"/>
        </w:rPr>
        <w:t xml:space="preserve"> language learning experience</w:t>
      </w:r>
      <w:r w:rsidR="003745DF" w:rsidRPr="00FD5EAA">
        <w:rPr>
          <w:rFonts w:ascii="Times New Roman" w:hAnsi="Times New Roman" w:cs="Times New Roman" w:hint="eastAsia"/>
          <w:sz w:val="24"/>
          <w:szCs w:val="24"/>
        </w:rPr>
        <w:t>s</w:t>
      </w:r>
      <w:r w:rsidR="0095288B" w:rsidRPr="00FD5EAA">
        <w:rPr>
          <w:rFonts w:ascii="Times New Roman" w:hAnsi="Times New Roman" w:cs="Times New Roman"/>
          <w:sz w:val="24"/>
          <w:szCs w:val="24"/>
        </w:rPr>
        <w:t xml:space="preserve">. </w:t>
      </w:r>
      <w:r w:rsidR="00380259"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"Shoaib", "given" : "A.", "non-dropping-particle" : "", "parse-names" : false, "suffix" : "" }, { "dropping-particle" : "", "family" : "D\u00f6rnyei", "given" : "Z", "non-dropping-particle" : "", "parse-names" : false, "suffix" : "" } ], "container-title" : "Learners' stories: Difference and diversity in language learning", "editor" : [ { "dropping-particle" : "", "family" : "Benson", "given" : "P", "non-dropping-particle" : "", "parse-names" : false, "suffix" : "" }, { "dropping-particle" : "", "family" : "Nunan", "given" : "D", "non-dropping-particle" : "", "parse-names" : false, "suffix" : "" } ], "id" : "ITEM-1", "issued" : { "date-parts" : [ [ "2005" ] ] }, "page" : "22-41", "publisher" : "Cambridge University Press", "publisher-place" : "Cambridge", "title" : "Affect in lifelong learning: Exploring L2 motivation as a dynamic process", "type" : "chapter" }, "uris" : [ "http://www.mendeley.com/documents/?uuid=315b9715-c3b1-405b-88e8-ce29598effbd" ] } ], "mendeley" : { "manualFormatting" : "Shoaib and D\u00f6rnyei (2005: 36)", "previouslyFormattedCitation" : "(Shoaib &amp; D\u00f6rnyei, 2005)" }, "properties" : { "noteIndex" : 0 }, "schema" : "https://github.com/citation-style-language/schema/raw/master/csl-citation.json" }</w:instrText>
      </w:r>
      <w:r w:rsidR="00380259" w:rsidRPr="00FD5EAA">
        <w:rPr>
          <w:rFonts w:ascii="Times New Roman" w:hAnsi="Times New Roman" w:cs="Times New Roman"/>
          <w:sz w:val="24"/>
          <w:szCs w:val="24"/>
        </w:rPr>
        <w:fldChar w:fldCharType="separate"/>
      </w:r>
      <w:r w:rsidR="00380259" w:rsidRPr="00FD5EAA">
        <w:rPr>
          <w:rFonts w:ascii="Times New Roman" w:hAnsi="Times New Roman" w:cs="Times New Roman"/>
          <w:noProof/>
          <w:sz w:val="24"/>
          <w:szCs w:val="24"/>
        </w:rPr>
        <w:t>Shoaib and Dörnyei</w:t>
      </w:r>
      <w:r w:rsidR="00380259" w:rsidRPr="00FD5EAA">
        <w:rPr>
          <w:rFonts w:ascii="Times New Roman" w:hAnsi="Times New Roman" w:cs="Times New Roman" w:hint="eastAsia"/>
          <w:noProof/>
          <w:sz w:val="24"/>
          <w:szCs w:val="24"/>
        </w:rPr>
        <w:t xml:space="preserve"> (</w:t>
      </w:r>
      <w:r w:rsidR="00380259" w:rsidRPr="00FD5EAA">
        <w:rPr>
          <w:rFonts w:ascii="Times New Roman" w:hAnsi="Times New Roman" w:cs="Times New Roman"/>
          <w:noProof/>
          <w:sz w:val="24"/>
          <w:szCs w:val="24"/>
        </w:rPr>
        <w:t>2005</w:t>
      </w:r>
      <w:r w:rsidR="003308BB" w:rsidRPr="00FD5EAA">
        <w:rPr>
          <w:rFonts w:ascii="Times New Roman" w:hAnsi="Times New Roman" w:cs="Times New Roman" w:hint="eastAsia"/>
          <w:noProof/>
          <w:sz w:val="24"/>
          <w:szCs w:val="24"/>
        </w:rPr>
        <w:t>, p.</w:t>
      </w:r>
      <w:r w:rsidR="00380259" w:rsidRPr="00FD5EAA">
        <w:rPr>
          <w:rFonts w:ascii="Times New Roman" w:hAnsi="Times New Roman" w:cs="Times New Roman" w:hint="eastAsia"/>
          <w:noProof/>
          <w:sz w:val="24"/>
          <w:szCs w:val="24"/>
        </w:rPr>
        <w:t xml:space="preserve"> 36</w:t>
      </w:r>
      <w:r w:rsidR="00380259" w:rsidRPr="00FD5EAA">
        <w:rPr>
          <w:rFonts w:ascii="Times New Roman" w:hAnsi="Times New Roman" w:cs="Times New Roman"/>
          <w:noProof/>
          <w:sz w:val="24"/>
          <w:szCs w:val="24"/>
        </w:rPr>
        <w:t>)</w:t>
      </w:r>
      <w:r w:rsidR="00380259" w:rsidRPr="00FD5EAA">
        <w:rPr>
          <w:rFonts w:ascii="Times New Roman" w:hAnsi="Times New Roman" w:cs="Times New Roman"/>
          <w:sz w:val="24"/>
          <w:szCs w:val="24"/>
        </w:rPr>
        <w:fldChar w:fldCharType="end"/>
      </w:r>
      <w:r w:rsidR="00380259" w:rsidRPr="00FD5EAA">
        <w:rPr>
          <w:rFonts w:ascii="Times New Roman" w:hAnsi="Times New Roman" w:cs="Times New Roman" w:hint="eastAsia"/>
          <w:sz w:val="24"/>
          <w:szCs w:val="24"/>
        </w:rPr>
        <w:t xml:space="preserve"> </w:t>
      </w:r>
      <w:r w:rsidR="0095288B" w:rsidRPr="00FD5EAA">
        <w:rPr>
          <w:rFonts w:ascii="Times New Roman" w:hAnsi="Times New Roman" w:cs="Times New Roman"/>
          <w:sz w:val="24"/>
          <w:szCs w:val="24"/>
        </w:rPr>
        <w:t>explain</w:t>
      </w:r>
      <w:r w:rsidR="008C1156" w:rsidRPr="00FD5EAA">
        <w:rPr>
          <w:rFonts w:ascii="Times New Roman" w:hAnsi="Times New Roman" w:cs="Times New Roman" w:hint="eastAsia"/>
          <w:sz w:val="24"/>
          <w:szCs w:val="24"/>
        </w:rPr>
        <w:t>ed</w:t>
      </w:r>
      <w:r w:rsidR="0095288B" w:rsidRPr="00FD5EAA">
        <w:rPr>
          <w:rFonts w:ascii="Times New Roman" w:hAnsi="Times New Roman" w:cs="Times New Roman"/>
          <w:sz w:val="24"/>
          <w:szCs w:val="24"/>
        </w:rPr>
        <w:t xml:space="preserve"> the factors</w:t>
      </w:r>
      <w:r w:rsidR="003745DF" w:rsidRPr="00FD5EAA">
        <w:rPr>
          <w:rFonts w:ascii="Times New Roman" w:hAnsi="Times New Roman" w:cs="Times New Roman" w:hint="eastAsia"/>
          <w:sz w:val="24"/>
          <w:szCs w:val="24"/>
        </w:rPr>
        <w:t xml:space="preserve"> that had influenced </w:t>
      </w:r>
      <w:r w:rsidR="0095288B" w:rsidRPr="00FD5EAA">
        <w:rPr>
          <w:rFonts w:ascii="Times New Roman" w:hAnsi="Times New Roman" w:cs="Times New Roman"/>
          <w:sz w:val="24"/>
          <w:szCs w:val="24"/>
        </w:rPr>
        <w:t>interview</w:t>
      </w:r>
      <w:r w:rsidR="00356BD5" w:rsidRPr="00FD5EAA">
        <w:rPr>
          <w:rFonts w:ascii="Times New Roman" w:hAnsi="Times New Roman" w:cs="Times New Roman"/>
          <w:sz w:val="24"/>
          <w:szCs w:val="24"/>
        </w:rPr>
        <w:t>ee</w:t>
      </w:r>
      <w:r w:rsidR="00B809EA" w:rsidRPr="00FD5EAA">
        <w:rPr>
          <w:rFonts w:ascii="Times New Roman" w:hAnsi="Times New Roman" w:cs="Times New Roman"/>
          <w:sz w:val="24"/>
          <w:szCs w:val="24"/>
        </w:rPr>
        <w:t>s, and conclude</w:t>
      </w:r>
      <w:r w:rsidR="008C1156" w:rsidRPr="00FD5EAA">
        <w:rPr>
          <w:rFonts w:ascii="Times New Roman" w:hAnsi="Times New Roman" w:cs="Times New Roman" w:hint="eastAsia"/>
          <w:sz w:val="24"/>
          <w:szCs w:val="24"/>
        </w:rPr>
        <w:t>d</w:t>
      </w:r>
      <w:r w:rsidR="00B809EA" w:rsidRPr="00FD5EAA">
        <w:rPr>
          <w:rFonts w:ascii="Times New Roman" w:hAnsi="Times New Roman" w:cs="Times New Roman"/>
          <w:sz w:val="24"/>
          <w:szCs w:val="24"/>
        </w:rPr>
        <w:t xml:space="preserve"> that ‘</w:t>
      </w:r>
      <w:r w:rsidR="0095288B" w:rsidRPr="00FD5EAA">
        <w:rPr>
          <w:rFonts w:ascii="Times New Roman" w:hAnsi="Times New Roman" w:cs="Times New Roman"/>
          <w:sz w:val="24"/>
          <w:szCs w:val="24"/>
        </w:rPr>
        <w:t xml:space="preserve">taking a </w:t>
      </w:r>
      <w:r w:rsidR="0095288B" w:rsidRPr="00FD5EAA">
        <w:rPr>
          <w:rFonts w:ascii="Times New Roman" w:hAnsi="Times New Roman" w:cs="Times New Roman"/>
          <w:sz w:val="24"/>
          <w:szCs w:val="24"/>
        </w:rPr>
        <w:lastRenderedPageBreak/>
        <w:t>biographical/autobiographical approach has been a surprisingly positive and fruitful experience.</w:t>
      </w:r>
      <w:r w:rsidR="00B809EA" w:rsidRPr="00FD5EAA">
        <w:rPr>
          <w:rFonts w:ascii="Times New Roman" w:hAnsi="Times New Roman" w:cs="Times New Roman"/>
          <w:sz w:val="24"/>
          <w:szCs w:val="24"/>
        </w:rPr>
        <w:t>’</w:t>
      </w:r>
      <w:r w:rsidR="003745DF" w:rsidRPr="00FD5EAA">
        <w:rPr>
          <w:rFonts w:ascii="Times New Roman" w:hAnsi="Times New Roman" w:cs="Times New Roman" w:hint="eastAsia"/>
          <w:sz w:val="24"/>
          <w:szCs w:val="24"/>
        </w:rPr>
        <w:t xml:space="preserve"> T</w:t>
      </w:r>
      <w:r w:rsidR="00B809EA" w:rsidRPr="00FD5EAA">
        <w:rPr>
          <w:rFonts w:ascii="Times New Roman" w:hAnsi="Times New Roman" w:cs="Times New Roman"/>
          <w:sz w:val="24"/>
          <w:szCs w:val="24"/>
        </w:rPr>
        <w:t xml:space="preserve">he use of the word </w:t>
      </w:r>
      <w:r w:rsidR="00B809EA" w:rsidRPr="00FD5EAA">
        <w:rPr>
          <w:rFonts w:ascii="Times New Roman" w:hAnsi="Times New Roman" w:cs="Times New Roman"/>
          <w:sz w:val="24"/>
          <w:szCs w:val="24"/>
          <w:lang w:val="en-GB"/>
        </w:rPr>
        <w:t>‘</w:t>
      </w:r>
      <w:r w:rsidR="00DE1CE9" w:rsidRPr="00FD5EAA">
        <w:rPr>
          <w:rFonts w:ascii="Times New Roman" w:hAnsi="Times New Roman" w:cs="Times New Roman"/>
          <w:sz w:val="24"/>
          <w:szCs w:val="24"/>
          <w:lang w:val="en-GB"/>
        </w:rPr>
        <w:t>surprising</w:t>
      </w:r>
      <w:r w:rsidR="00B809EA" w:rsidRPr="00FD5EAA">
        <w:rPr>
          <w:rFonts w:ascii="Times New Roman" w:hAnsi="Times New Roman" w:cs="Times New Roman"/>
          <w:sz w:val="24"/>
          <w:szCs w:val="24"/>
        </w:rPr>
        <w:t>’</w:t>
      </w:r>
      <w:r w:rsidR="003745DF" w:rsidRPr="00FD5EAA">
        <w:rPr>
          <w:rFonts w:ascii="Times New Roman" w:hAnsi="Times New Roman" w:cs="Times New Roman" w:hint="eastAsia"/>
          <w:sz w:val="24"/>
          <w:szCs w:val="24"/>
        </w:rPr>
        <w:t xml:space="preserve"> suggests that the researchers were not confident in the </w:t>
      </w:r>
      <w:r w:rsidR="003745DF" w:rsidRPr="00FD5EAA">
        <w:rPr>
          <w:rFonts w:ascii="Times New Roman" w:hAnsi="Times New Roman" w:cs="Times New Roman"/>
          <w:sz w:val="24"/>
          <w:szCs w:val="24"/>
        </w:rPr>
        <w:t>research</w:t>
      </w:r>
      <w:r w:rsidR="003745DF" w:rsidRPr="00FD5EAA">
        <w:rPr>
          <w:rFonts w:ascii="Times New Roman" w:hAnsi="Times New Roman" w:cs="Times New Roman" w:hint="eastAsia"/>
          <w:sz w:val="24"/>
          <w:szCs w:val="24"/>
        </w:rPr>
        <w:t xml:space="preserve"> methodology. </w:t>
      </w:r>
    </w:p>
    <w:p w14:paraId="58B0FED6" w14:textId="793399C7" w:rsidR="008F5D15" w:rsidRPr="00FD5EAA" w:rsidRDefault="008F5D15"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Nikolov (2001) was interested in unsuccessful language learners</w:t>
      </w:r>
      <w:r w:rsidR="00621F56" w:rsidRPr="00621F56">
        <w:rPr>
          <w:rFonts w:ascii="Times New Roman" w:hAnsi="Times New Roman" w:cs="Times New Roman"/>
          <w:color w:val="3366FF"/>
          <w:sz w:val="24"/>
          <w:szCs w:val="24"/>
        </w:rPr>
        <w:t>,</w:t>
      </w:r>
      <w:r w:rsidRPr="00FD5EAA">
        <w:rPr>
          <w:rFonts w:ascii="Times New Roman" w:hAnsi="Times New Roman" w:cs="Times New Roman"/>
          <w:sz w:val="24"/>
          <w:szCs w:val="24"/>
        </w:rPr>
        <w:t xml:space="preserve"> and interviewed 94 adults in an attempt to discover reasons for their relative failure in learning a foreign language. Interviewees were asked about their </w:t>
      </w:r>
      <w:r w:rsidR="003E736E" w:rsidRPr="00FD5EAA">
        <w:rPr>
          <w:rFonts w:ascii="Times New Roman" w:hAnsi="Times New Roman" w:cs="Times New Roman" w:hint="eastAsia"/>
          <w:sz w:val="24"/>
          <w:szCs w:val="24"/>
        </w:rPr>
        <w:t xml:space="preserve">lifelong </w:t>
      </w:r>
      <w:r w:rsidRPr="00FD5EAA">
        <w:rPr>
          <w:rFonts w:ascii="Times New Roman" w:hAnsi="Times New Roman" w:cs="Times New Roman"/>
          <w:sz w:val="24"/>
          <w:szCs w:val="24"/>
        </w:rPr>
        <w:t xml:space="preserve">experiences of language learning </w:t>
      </w:r>
      <w:r w:rsidR="003E736E" w:rsidRPr="00FD5EAA">
        <w:rPr>
          <w:rFonts w:ascii="Times New Roman" w:hAnsi="Times New Roman" w:cs="Times New Roman" w:hint="eastAsia"/>
          <w:sz w:val="24"/>
          <w:szCs w:val="24"/>
        </w:rPr>
        <w:t xml:space="preserve">including </w:t>
      </w:r>
      <w:r w:rsidRPr="00FD5EAA">
        <w:rPr>
          <w:rFonts w:ascii="Times New Roman" w:hAnsi="Times New Roman" w:cs="Times New Roman"/>
          <w:sz w:val="24"/>
          <w:szCs w:val="24"/>
        </w:rPr>
        <w:t xml:space="preserve">activities, exams, teachers, and travel abroad. Nikolov </w:t>
      </w:r>
      <w:r w:rsidR="003745DF" w:rsidRPr="00FD5EAA">
        <w:rPr>
          <w:rFonts w:ascii="Times New Roman" w:hAnsi="Times New Roman" w:cs="Times New Roman" w:hint="eastAsia"/>
          <w:sz w:val="24"/>
          <w:szCs w:val="24"/>
        </w:rPr>
        <w:t xml:space="preserve">(2001) </w:t>
      </w:r>
      <w:r w:rsidRPr="00FD5EAA">
        <w:rPr>
          <w:rFonts w:ascii="Times New Roman" w:hAnsi="Times New Roman" w:cs="Times New Roman"/>
          <w:sz w:val="24"/>
          <w:szCs w:val="24"/>
        </w:rPr>
        <w:t>then attempted to determine the role of these factors in shaping language learning success. One of the limitations provided by Nikolov (2001</w:t>
      </w:r>
      <w:r w:rsidR="003308BB" w:rsidRPr="00FD5EAA">
        <w:rPr>
          <w:rFonts w:ascii="Times New Roman" w:hAnsi="Times New Roman" w:cs="Times New Roman" w:hint="eastAsia"/>
          <w:sz w:val="24"/>
          <w:szCs w:val="24"/>
        </w:rPr>
        <w:t>, p.</w:t>
      </w:r>
      <w:r w:rsidRPr="00FD5EAA">
        <w:rPr>
          <w:rFonts w:ascii="Times New Roman" w:hAnsi="Times New Roman" w:cs="Times New Roman"/>
          <w:sz w:val="24"/>
          <w:szCs w:val="24"/>
        </w:rPr>
        <w:t xml:space="preserve"> 167) </w:t>
      </w:r>
      <w:r w:rsidR="00091C78" w:rsidRPr="00FD5EAA">
        <w:rPr>
          <w:rFonts w:ascii="Times New Roman" w:hAnsi="Times New Roman" w:cs="Times New Roman"/>
          <w:sz w:val="24"/>
          <w:szCs w:val="24"/>
        </w:rPr>
        <w:t xml:space="preserve">was that </w:t>
      </w:r>
      <w:r w:rsidR="006A0957" w:rsidRPr="00FD5EAA">
        <w:rPr>
          <w:rFonts w:ascii="Times New Roman" w:hAnsi="Times New Roman" w:cs="Times New Roman"/>
          <w:sz w:val="24"/>
          <w:szCs w:val="24"/>
        </w:rPr>
        <w:t>‘</w:t>
      </w:r>
      <w:r w:rsidRPr="00FD5EAA">
        <w:rPr>
          <w:rFonts w:ascii="Times New Roman" w:hAnsi="Times New Roman" w:cs="Times New Roman"/>
          <w:sz w:val="24"/>
          <w:szCs w:val="24"/>
        </w:rPr>
        <w:t>data collection was cross-sectional, and insights into development over time were gained only through retrospective recall.</w:t>
      </w:r>
      <w:r w:rsidR="006A0957" w:rsidRPr="00FD5EAA">
        <w:rPr>
          <w:rFonts w:ascii="Times New Roman" w:hAnsi="Times New Roman" w:cs="Times New Roman"/>
          <w:sz w:val="24"/>
          <w:szCs w:val="24"/>
        </w:rPr>
        <w:t>’</w:t>
      </w:r>
      <w:r w:rsidR="00CA76A7" w:rsidRPr="00FD5EAA">
        <w:rPr>
          <w:rFonts w:ascii="Times New Roman" w:hAnsi="Times New Roman" w:cs="Times New Roman"/>
          <w:sz w:val="24"/>
          <w:szCs w:val="24"/>
        </w:rPr>
        <w:t xml:space="preserve"> </w:t>
      </w:r>
      <w:r w:rsidR="00091C78" w:rsidRPr="00FD5EAA">
        <w:rPr>
          <w:rFonts w:ascii="Times New Roman" w:hAnsi="Times New Roman" w:cs="Times New Roman"/>
          <w:sz w:val="24"/>
          <w:szCs w:val="24"/>
        </w:rPr>
        <w:t>This is not listed as a weakness in the two studies mentioned previously</w:t>
      </w:r>
      <w:r w:rsidR="003745DF" w:rsidRPr="00FD5EAA">
        <w:rPr>
          <w:rFonts w:ascii="Times New Roman" w:hAnsi="Times New Roman" w:cs="Times New Roman" w:hint="eastAsia"/>
          <w:sz w:val="24"/>
          <w:szCs w:val="24"/>
        </w:rPr>
        <w:t xml:space="preserve">, despite the </w:t>
      </w:r>
      <w:r w:rsidR="00C57670" w:rsidRPr="00FD5EAA">
        <w:rPr>
          <w:rFonts w:ascii="Times New Roman" w:hAnsi="Times New Roman" w:cs="Times New Roman" w:hint="eastAsia"/>
          <w:sz w:val="24"/>
          <w:szCs w:val="24"/>
        </w:rPr>
        <w:t>similarity in research design</w:t>
      </w:r>
      <w:r w:rsidR="00091C78" w:rsidRPr="00FD5EAA">
        <w:rPr>
          <w:rFonts w:ascii="Times New Roman" w:hAnsi="Times New Roman" w:cs="Times New Roman"/>
          <w:sz w:val="24"/>
          <w:szCs w:val="24"/>
        </w:rPr>
        <w:t xml:space="preserve">. </w:t>
      </w:r>
    </w:p>
    <w:p w14:paraId="7742FCF9" w14:textId="1FD3712F" w:rsidR="00F646F1" w:rsidRPr="00FD5EAA" w:rsidRDefault="00CA76A7"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 xml:space="preserve">In contrast to the studies </w:t>
      </w:r>
      <w:r w:rsidR="00091C78" w:rsidRPr="00FD5EAA">
        <w:rPr>
          <w:rFonts w:ascii="Times New Roman" w:hAnsi="Times New Roman" w:cs="Times New Roman"/>
          <w:sz w:val="24"/>
          <w:szCs w:val="24"/>
        </w:rPr>
        <w:t xml:space="preserve">described above </w:t>
      </w:r>
      <w:r w:rsidRPr="00FD5EAA">
        <w:rPr>
          <w:rFonts w:ascii="Times New Roman" w:hAnsi="Times New Roman" w:cs="Times New Roman"/>
          <w:sz w:val="24"/>
          <w:szCs w:val="24"/>
        </w:rPr>
        <w:t xml:space="preserve">which used interview to gain </w:t>
      </w:r>
      <w:r w:rsidR="003745DF" w:rsidRPr="00FD5EAA">
        <w:rPr>
          <w:rFonts w:ascii="Times New Roman" w:hAnsi="Times New Roman" w:cs="Times New Roman" w:hint="eastAsia"/>
          <w:sz w:val="24"/>
          <w:szCs w:val="24"/>
        </w:rPr>
        <w:t xml:space="preserve">retrospective </w:t>
      </w:r>
      <w:r w:rsidRPr="00FD5EAA">
        <w:rPr>
          <w:rFonts w:ascii="Times New Roman" w:hAnsi="Times New Roman" w:cs="Times New Roman"/>
          <w:sz w:val="24"/>
          <w:szCs w:val="24"/>
        </w:rPr>
        <w:t xml:space="preserve">accounts of change in students, </w:t>
      </w:r>
      <w:r w:rsidR="00491160"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"Hayashi", "given" : "Hideo", "non-dropping-particle" : "", "parse-names" : false, "suffix" : "" } ], "container-title" : "JACET Bulletin", "id" : "ITEM-1", "issued" : { "date-parts" : [ [ "2005" ] ] }, "page" : "1-17", "title" : "Identifying different motivational transitions of Japanese ESL learners using cluster analysis: self-determination perspectives", "type" : "article-journal", "volume" : "41" }, "uris" : [ "http://www.mendeley.com/documents/?uuid=9782dcc8-77ca-4283-a9fe-3ab37c08aabf" ] } ], "mendeley" : { "manualFormatting" : "Hayashi (2005)", "previouslyFormattedCitation" : "(Hayashi, 2005)" }, "properties" : { "noteIndex" : 0 }, "schema" : "https://github.com/citation-style-language/schema/raw/master/csl-citation.json" }</w:instrText>
      </w:r>
      <w:r w:rsidR="00491160" w:rsidRPr="00FD5EAA">
        <w:rPr>
          <w:rFonts w:ascii="Times New Roman" w:hAnsi="Times New Roman" w:cs="Times New Roman"/>
          <w:sz w:val="24"/>
          <w:szCs w:val="24"/>
        </w:rPr>
        <w:fldChar w:fldCharType="separate"/>
      </w:r>
      <w:r w:rsidR="00491160" w:rsidRPr="00FD5EAA">
        <w:rPr>
          <w:rFonts w:ascii="Times New Roman" w:hAnsi="Times New Roman" w:cs="Times New Roman"/>
          <w:noProof/>
          <w:sz w:val="24"/>
          <w:szCs w:val="24"/>
        </w:rPr>
        <w:t>Hayashi</w:t>
      </w:r>
      <w:r w:rsidR="00491160" w:rsidRPr="00FD5EAA">
        <w:rPr>
          <w:rFonts w:ascii="Times New Roman" w:hAnsi="Times New Roman" w:cs="Times New Roman" w:hint="eastAsia"/>
          <w:noProof/>
          <w:sz w:val="24"/>
          <w:szCs w:val="24"/>
        </w:rPr>
        <w:t xml:space="preserve"> (</w:t>
      </w:r>
      <w:r w:rsidR="00491160" w:rsidRPr="00FD5EAA">
        <w:rPr>
          <w:rFonts w:ascii="Times New Roman" w:hAnsi="Times New Roman" w:cs="Times New Roman"/>
          <w:noProof/>
          <w:sz w:val="24"/>
          <w:szCs w:val="24"/>
        </w:rPr>
        <w:t>2005)</w:t>
      </w:r>
      <w:r w:rsidR="00491160" w:rsidRPr="00FD5EAA">
        <w:rPr>
          <w:rFonts w:ascii="Times New Roman" w:hAnsi="Times New Roman" w:cs="Times New Roman"/>
          <w:sz w:val="24"/>
          <w:szCs w:val="24"/>
        </w:rPr>
        <w:fldChar w:fldCharType="end"/>
      </w:r>
      <w:r w:rsidR="003745DF" w:rsidRPr="00FD5EAA">
        <w:rPr>
          <w:rFonts w:ascii="Times New Roman" w:hAnsi="Times New Roman" w:cs="Times New Roman" w:hint="eastAsia"/>
          <w:sz w:val="24"/>
          <w:szCs w:val="24"/>
        </w:rPr>
        <w:t xml:space="preserve"> </w:t>
      </w:r>
      <w:r w:rsidR="003F7205" w:rsidRPr="00FD5EAA">
        <w:rPr>
          <w:rFonts w:ascii="Times New Roman" w:hAnsi="Times New Roman" w:cs="Times New Roman"/>
          <w:sz w:val="24"/>
          <w:szCs w:val="24"/>
        </w:rPr>
        <w:t>used a questionnaire</w:t>
      </w:r>
      <w:r w:rsidR="00414D6E" w:rsidRPr="00FD5EAA">
        <w:rPr>
          <w:rFonts w:ascii="Times New Roman" w:hAnsi="Times New Roman" w:cs="Times New Roman"/>
          <w:sz w:val="24"/>
          <w:szCs w:val="24"/>
        </w:rPr>
        <w:t xml:space="preserve"> </w:t>
      </w:r>
      <w:r w:rsidR="003F7205" w:rsidRPr="00FD5EAA">
        <w:rPr>
          <w:rFonts w:ascii="Times New Roman" w:hAnsi="Times New Roman" w:cs="Times New Roman"/>
          <w:sz w:val="24"/>
          <w:szCs w:val="24"/>
        </w:rPr>
        <w:t xml:space="preserve">to measure </w:t>
      </w:r>
      <w:r w:rsidR="00414D6E" w:rsidRPr="00FD5EAA">
        <w:rPr>
          <w:rFonts w:ascii="Times New Roman" w:hAnsi="Times New Roman" w:cs="Times New Roman"/>
          <w:sz w:val="24"/>
          <w:szCs w:val="24"/>
        </w:rPr>
        <w:t>the fluctuations in motivati</w:t>
      </w:r>
      <w:r w:rsidRPr="00FD5EAA">
        <w:rPr>
          <w:rFonts w:ascii="Times New Roman" w:hAnsi="Times New Roman" w:cs="Times New Roman"/>
          <w:sz w:val="24"/>
          <w:szCs w:val="24"/>
        </w:rPr>
        <w:t xml:space="preserve">on within Japanese ESL learners from a qualitative perspective. </w:t>
      </w:r>
      <w:r w:rsidR="00414D6E" w:rsidRPr="00FD5EAA">
        <w:rPr>
          <w:rFonts w:ascii="Times New Roman" w:hAnsi="Times New Roman" w:cs="Times New Roman"/>
          <w:sz w:val="24"/>
          <w:szCs w:val="24"/>
        </w:rPr>
        <w:t xml:space="preserve">University students from years 1 to 4 were asked to </w:t>
      </w:r>
      <w:r w:rsidR="00B225FF" w:rsidRPr="00FD5EAA">
        <w:rPr>
          <w:rFonts w:ascii="Times New Roman" w:hAnsi="Times New Roman" w:cs="Times New Roman" w:hint="eastAsia"/>
          <w:sz w:val="24"/>
          <w:szCs w:val="24"/>
        </w:rPr>
        <w:t xml:space="preserve">quantitatively </w:t>
      </w:r>
      <w:r w:rsidR="00414D6E" w:rsidRPr="00FD5EAA">
        <w:rPr>
          <w:rFonts w:ascii="Times New Roman" w:hAnsi="Times New Roman" w:cs="Times New Roman"/>
          <w:sz w:val="24"/>
          <w:szCs w:val="24"/>
        </w:rPr>
        <w:t xml:space="preserve">rate their motivation to learn English from </w:t>
      </w:r>
      <w:r w:rsidR="003745DF" w:rsidRPr="00FD5EAA">
        <w:rPr>
          <w:rFonts w:ascii="Times New Roman" w:hAnsi="Times New Roman" w:cs="Times New Roman" w:hint="eastAsia"/>
          <w:sz w:val="24"/>
          <w:szCs w:val="24"/>
        </w:rPr>
        <w:t>starting</w:t>
      </w:r>
      <w:r w:rsidR="00414D6E" w:rsidRPr="00FD5EAA">
        <w:rPr>
          <w:rFonts w:ascii="Times New Roman" w:hAnsi="Times New Roman" w:cs="Times New Roman"/>
          <w:sz w:val="24"/>
          <w:szCs w:val="24"/>
        </w:rPr>
        <w:t xml:space="preserve"> junior high school until the present day. This meant a maximum recall time for 4</w:t>
      </w:r>
      <w:r w:rsidR="00414D6E" w:rsidRPr="00FD5EAA">
        <w:rPr>
          <w:rFonts w:ascii="Times New Roman" w:hAnsi="Times New Roman" w:cs="Times New Roman"/>
          <w:sz w:val="24"/>
          <w:szCs w:val="24"/>
          <w:vertAlign w:val="superscript"/>
        </w:rPr>
        <w:t>th</w:t>
      </w:r>
      <w:r w:rsidR="00414D6E" w:rsidRPr="00FD5EAA">
        <w:rPr>
          <w:rFonts w:ascii="Times New Roman" w:hAnsi="Times New Roman" w:cs="Times New Roman"/>
          <w:sz w:val="24"/>
          <w:szCs w:val="24"/>
        </w:rPr>
        <w:t xml:space="preserve"> y</w:t>
      </w:r>
      <w:r w:rsidR="00880108" w:rsidRPr="00FD5EAA">
        <w:rPr>
          <w:rFonts w:ascii="Times New Roman" w:hAnsi="Times New Roman" w:cs="Times New Roman"/>
          <w:sz w:val="24"/>
          <w:szCs w:val="24"/>
        </w:rPr>
        <w:t>ear students of almost 10 years</w:t>
      </w:r>
      <w:r w:rsidR="00414D6E" w:rsidRPr="00FD5EAA">
        <w:rPr>
          <w:rFonts w:ascii="Times New Roman" w:hAnsi="Times New Roman" w:cs="Times New Roman"/>
          <w:sz w:val="24"/>
          <w:szCs w:val="24"/>
        </w:rPr>
        <w:t xml:space="preserve">. </w:t>
      </w:r>
      <w:r w:rsidR="00091C78" w:rsidRPr="00FD5EAA">
        <w:rPr>
          <w:rFonts w:ascii="Times New Roman" w:hAnsi="Times New Roman" w:cs="Times New Roman"/>
          <w:sz w:val="24"/>
          <w:szCs w:val="24"/>
        </w:rPr>
        <w:t>From the results Hayashi (2005) group</w:t>
      </w:r>
      <w:r w:rsidR="003745DF" w:rsidRPr="00FD5EAA">
        <w:rPr>
          <w:rFonts w:ascii="Times New Roman" w:hAnsi="Times New Roman" w:cs="Times New Roman" w:hint="eastAsia"/>
          <w:sz w:val="24"/>
          <w:szCs w:val="24"/>
        </w:rPr>
        <w:t>ed</w:t>
      </w:r>
      <w:r w:rsidR="00091C78" w:rsidRPr="00FD5EAA">
        <w:rPr>
          <w:rFonts w:ascii="Times New Roman" w:hAnsi="Times New Roman" w:cs="Times New Roman"/>
          <w:sz w:val="24"/>
          <w:szCs w:val="24"/>
        </w:rPr>
        <w:t xml:space="preserve"> the students according to motivational change. </w:t>
      </w:r>
      <w:r w:rsidR="00DA3267" w:rsidRPr="00FD5EAA">
        <w:rPr>
          <w:rFonts w:ascii="Times New Roman" w:hAnsi="Times New Roman" w:cs="Times New Roman"/>
          <w:sz w:val="24"/>
          <w:szCs w:val="24"/>
        </w:rPr>
        <w:t xml:space="preserve">Hayashi </w:t>
      </w:r>
      <w:r w:rsidR="003745DF" w:rsidRPr="00FD5EAA">
        <w:rPr>
          <w:rFonts w:ascii="Times New Roman" w:hAnsi="Times New Roman" w:cs="Times New Roman" w:hint="eastAsia"/>
          <w:sz w:val="24"/>
          <w:szCs w:val="24"/>
        </w:rPr>
        <w:t xml:space="preserve">(2005) </w:t>
      </w:r>
      <w:r w:rsidR="009E3FC8" w:rsidRPr="00FD5EAA">
        <w:rPr>
          <w:rFonts w:ascii="Times New Roman" w:hAnsi="Times New Roman" w:cs="Times New Roman"/>
          <w:sz w:val="24"/>
          <w:szCs w:val="24"/>
        </w:rPr>
        <w:t xml:space="preserve">did discuss the method of data collection and </w:t>
      </w:r>
      <w:r w:rsidR="00DA3267" w:rsidRPr="00FD5EAA">
        <w:rPr>
          <w:rFonts w:ascii="Times New Roman" w:hAnsi="Times New Roman" w:cs="Times New Roman"/>
          <w:sz w:val="24"/>
          <w:szCs w:val="24"/>
        </w:rPr>
        <w:t>argue</w:t>
      </w:r>
      <w:r w:rsidR="008C1156" w:rsidRPr="00FD5EAA">
        <w:rPr>
          <w:rFonts w:ascii="Times New Roman" w:hAnsi="Times New Roman" w:cs="Times New Roman" w:hint="eastAsia"/>
          <w:sz w:val="24"/>
          <w:szCs w:val="24"/>
        </w:rPr>
        <w:t>d</w:t>
      </w:r>
      <w:r w:rsidR="00DA3267" w:rsidRPr="00FD5EAA">
        <w:rPr>
          <w:rFonts w:ascii="Times New Roman" w:hAnsi="Times New Roman" w:cs="Times New Roman"/>
          <w:sz w:val="24"/>
          <w:szCs w:val="24"/>
        </w:rPr>
        <w:t xml:space="preserve"> for the validity of retrospective data</w:t>
      </w:r>
      <w:r w:rsidR="00091C78" w:rsidRPr="00FD5EAA">
        <w:rPr>
          <w:rFonts w:ascii="Times New Roman" w:hAnsi="Times New Roman" w:cs="Times New Roman"/>
          <w:sz w:val="24"/>
          <w:szCs w:val="24"/>
        </w:rPr>
        <w:t>,</w:t>
      </w:r>
      <w:r w:rsidRPr="00FD5EAA">
        <w:rPr>
          <w:rFonts w:ascii="Times New Roman" w:hAnsi="Times New Roman" w:cs="Times New Roman"/>
          <w:sz w:val="24"/>
          <w:szCs w:val="24"/>
        </w:rPr>
        <w:t xml:space="preserve"> claiming that it is cost effective and </w:t>
      </w:r>
      <w:r w:rsidR="00356BD5" w:rsidRPr="00FD5EAA">
        <w:rPr>
          <w:rFonts w:ascii="Times New Roman" w:hAnsi="Times New Roman" w:cs="Times New Roman"/>
          <w:sz w:val="24"/>
          <w:szCs w:val="24"/>
        </w:rPr>
        <w:t>reliable</w:t>
      </w:r>
      <w:r w:rsidR="00414D6E" w:rsidRPr="00FD5EAA">
        <w:rPr>
          <w:rFonts w:ascii="Times New Roman" w:hAnsi="Times New Roman" w:cs="Times New Roman"/>
          <w:sz w:val="24"/>
          <w:szCs w:val="24"/>
        </w:rPr>
        <w:t>.</w:t>
      </w:r>
    </w:p>
    <w:p w14:paraId="4293C243" w14:textId="77777777" w:rsidR="00BC1138" w:rsidRPr="00FD5EAA" w:rsidRDefault="00BC1138" w:rsidP="0010677B">
      <w:pPr>
        <w:spacing w:after="0" w:line="240" w:lineRule="auto"/>
        <w:ind w:firstLine="720"/>
        <w:jc w:val="both"/>
        <w:rPr>
          <w:rFonts w:ascii="Times New Roman" w:hAnsi="Times New Roman" w:cs="Times New Roman"/>
          <w:sz w:val="24"/>
          <w:szCs w:val="24"/>
        </w:rPr>
      </w:pPr>
    </w:p>
    <w:p w14:paraId="242C89B1" w14:textId="2636F28D" w:rsidR="0014105C" w:rsidRPr="00FD5EAA" w:rsidRDefault="00E56EB5" w:rsidP="0010677B">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t>Retrospective data collection</w:t>
      </w:r>
    </w:p>
    <w:p w14:paraId="26A546E6" w14:textId="7DBDF2D1" w:rsidR="007F1FD8" w:rsidRPr="00FD5EAA" w:rsidRDefault="008C1156" w:rsidP="0010677B">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t>T</w:t>
      </w:r>
      <w:r w:rsidR="0003382E" w:rsidRPr="00FD5EAA">
        <w:rPr>
          <w:rFonts w:ascii="Times New Roman" w:hAnsi="Times New Roman" w:cs="Times New Roman"/>
          <w:sz w:val="24"/>
          <w:szCs w:val="24"/>
        </w:rPr>
        <w:t>he debate concerning the</w:t>
      </w:r>
      <w:r w:rsidR="00E95CC0" w:rsidRPr="00FD5EAA">
        <w:rPr>
          <w:rFonts w:ascii="Times New Roman" w:hAnsi="Times New Roman" w:cs="Times New Roman" w:hint="eastAsia"/>
          <w:sz w:val="24"/>
          <w:szCs w:val="24"/>
        </w:rPr>
        <w:t xml:space="preserve"> accuracy</w:t>
      </w:r>
      <w:r w:rsidR="0003382E" w:rsidRPr="00FD5EAA">
        <w:rPr>
          <w:rFonts w:ascii="Times New Roman" w:hAnsi="Times New Roman" w:cs="Times New Roman"/>
          <w:sz w:val="24"/>
          <w:szCs w:val="24"/>
        </w:rPr>
        <w:t xml:space="preserve"> of retrospective data has continued in social science research methodology for a number of years</w:t>
      </w:r>
      <w:r w:rsidR="003745DF" w:rsidRPr="00FD5EAA">
        <w:rPr>
          <w:rFonts w:ascii="Times New Roman" w:hAnsi="Times New Roman" w:cs="Times New Roman" w:hint="eastAsia"/>
          <w:sz w:val="24"/>
          <w:szCs w:val="24"/>
        </w:rPr>
        <w:t>.</w:t>
      </w:r>
      <w:r w:rsidR="0003382E" w:rsidRPr="00FD5EAA">
        <w:rPr>
          <w:rFonts w:ascii="Times New Roman" w:hAnsi="Times New Roman" w:cs="Times New Roman"/>
          <w:sz w:val="24"/>
          <w:szCs w:val="24"/>
        </w:rPr>
        <w:t xml:space="preserve"> </w:t>
      </w:r>
      <w:r w:rsidR="00491160"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"Featherman", "given" : "DL", "non-dropping-particle" : "", "parse-names" : false, "suffix" : "" } ], "container-title" : "Journal of Economics and Business", "id" : "ITEM-1", "issue" : "2", "issued" : { "date-parts" : [ [ "1980" ] ] }, "page" : "152-169", "title" : "Retrospective longitudinal research: Methodological considerations", "type" : "article-journal", "volume" : "32" }, "uris" : [ "http://www.mendeley.com/documents/?uuid=5d54dccf-c76c-4782-8249-e66b309fae7a" ] } ], "mendeley" : { "manualFormatting" : "Featherman (1980)", "previouslyFormattedCitation" : "(Featherman, 1980)" }, "properties" : { "noteIndex" : 0 }, "schema" : "https://github.com/citation-style-language/schema/raw/master/csl-citation.json" }</w:instrText>
      </w:r>
      <w:r w:rsidR="00491160" w:rsidRPr="00FD5EAA">
        <w:rPr>
          <w:rFonts w:ascii="Times New Roman" w:hAnsi="Times New Roman" w:cs="Times New Roman"/>
          <w:sz w:val="24"/>
          <w:szCs w:val="24"/>
        </w:rPr>
        <w:fldChar w:fldCharType="separate"/>
      </w:r>
      <w:r w:rsidR="00491160" w:rsidRPr="00FD5EAA">
        <w:rPr>
          <w:rFonts w:ascii="Times New Roman" w:hAnsi="Times New Roman" w:cs="Times New Roman"/>
          <w:noProof/>
          <w:sz w:val="24"/>
          <w:szCs w:val="24"/>
        </w:rPr>
        <w:t xml:space="preserve">Featherman </w:t>
      </w:r>
      <w:r w:rsidR="00491160" w:rsidRPr="00FD5EAA">
        <w:rPr>
          <w:rFonts w:ascii="Times New Roman" w:hAnsi="Times New Roman" w:cs="Times New Roman" w:hint="eastAsia"/>
          <w:noProof/>
          <w:sz w:val="24"/>
          <w:szCs w:val="24"/>
        </w:rPr>
        <w:t>(</w:t>
      </w:r>
      <w:r w:rsidR="00491160" w:rsidRPr="00FD5EAA">
        <w:rPr>
          <w:rFonts w:ascii="Times New Roman" w:hAnsi="Times New Roman" w:cs="Times New Roman"/>
          <w:noProof/>
          <w:sz w:val="24"/>
          <w:szCs w:val="24"/>
        </w:rPr>
        <w:t>1980)</w:t>
      </w:r>
      <w:r w:rsidR="00491160" w:rsidRPr="00FD5EAA">
        <w:rPr>
          <w:rFonts w:ascii="Times New Roman" w:hAnsi="Times New Roman" w:cs="Times New Roman"/>
          <w:sz w:val="24"/>
          <w:szCs w:val="24"/>
        </w:rPr>
        <w:fldChar w:fldCharType="end"/>
      </w:r>
      <w:r w:rsidR="0003382E" w:rsidRPr="00FD5EAA">
        <w:rPr>
          <w:rFonts w:ascii="Times New Roman" w:hAnsi="Times New Roman" w:cs="Times New Roman"/>
          <w:sz w:val="24"/>
          <w:szCs w:val="24"/>
        </w:rPr>
        <w:t xml:space="preserve"> </w:t>
      </w:r>
      <w:r w:rsidR="00C8388A" w:rsidRPr="00FD5EAA">
        <w:rPr>
          <w:rFonts w:ascii="Times New Roman" w:hAnsi="Times New Roman" w:cs="Times New Roman"/>
          <w:sz w:val="24"/>
          <w:szCs w:val="24"/>
        </w:rPr>
        <w:t xml:space="preserve">argued that there </w:t>
      </w:r>
      <w:r w:rsidR="00C8388A" w:rsidRPr="00FD5EAA">
        <w:rPr>
          <w:rFonts w:ascii="Times New Roman" w:hAnsi="Times New Roman" w:cs="Times New Roman"/>
          <w:sz w:val="24"/>
          <w:szCs w:val="24"/>
        </w:rPr>
        <w:lastRenderedPageBreak/>
        <w:t>was much to be done</w:t>
      </w:r>
      <w:r w:rsidR="007F1FD8" w:rsidRPr="00FD5EAA">
        <w:rPr>
          <w:rFonts w:ascii="Times New Roman" w:hAnsi="Times New Roman" w:cs="Times New Roman"/>
          <w:sz w:val="24"/>
          <w:szCs w:val="24"/>
        </w:rPr>
        <w:t xml:space="preserve"> in understanding how reliable retrospective data was in comparison to data collected concurrently or just after an event</w:t>
      </w:r>
      <w:r w:rsidR="003745DF" w:rsidRPr="00FD5EAA">
        <w:rPr>
          <w:rFonts w:ascii="Times New Roman" w:hAnsi="Times New Roman" w:cs="Times New Roman" w:hint="eastAsia"/>
          <w:sz w:val="24"/>
          <w:szCs w:val="24"/>
        </w:rPr>
        <w:t xml:space="preserve">, </w:t>
      </w:r>
      <w:r w:rsidR="003E736E" w:rsidRPr="00FD5EAA">
        <w:rPr>
          <w:rFonts w:ascii="Times New Roman" w:hAnsi="Times New Roman" w:cs="Times New Roman" w:hint="eastAsia"/>
          <w:sz w:val="24"/>
          <w:szCs w:val="24"/>
        </w:rPr>
        <w:t>although</w:t>
      </w:r>
      <w:r w:rsidR="003745DF" w:rsidRPr="00FD5EAA">
        <w:rPr>
          <w:rFonts w:ascii="Times New Roman" w:hAnsi="Times New Roman" w:cs="Times New Roman" w:hint="eastAsia"/>
          <w:sz w:val="24"/>
          <w:szCs w:val="24"/>
        </w:rPr>
        <w:t xml:space="preserve"> he </w:t>
      </w:r>
      <w:r w:rsidR="007F1FD8" w:rsidRPr="00FD5EAA">
        <w:rPr>
          <w:rFonts w:ascii="Times New Roman" w:hAnsi="Times New Roman" w:cs="Times New Roman"/>
          <w:sz w:val="24"/>
          <w:szCs w:val="24"/>
        </w:rPr>
        <w:t>d</w:t>
      </w:r>
      <w:r w:rsidR="003F7205" w:rsidRPr="00FD5EAA">
        <w:rPr>
          <w:rFonts w:ascii="Times New Roman" w:hAnsi="Times New Roman" w:cs="Times New Roman"/>
          <w:sz w:val="24"/>
          <w:szCs w:val="24"/>
        </w:rPr>
        <w:t>id</w:t>
      </w:r>
      <w:r w:rsidR="007F1FD8" w:rsidRPr="00FD5EAA">
        <w:rPr>
          <w:rFonts w:ascii="Times New Roman" w:hAnsi="Times New Roman" w:cs="Times New Roman"/>
          <w:sz w:val="24"/>
          <w:szCs w:val="24"/>
        </w:rPr>
        <w:t xml:space="preserve"> point out that most data is retrospective in nature and that we are </w:t>
      </w:r>
      <w:r w:rsidR="003E736E" w:rsidRPr="00FD5EAA">
        <w:rPr>
          <w:rFonts w:ascii="Times New Roman" w:hAnsi="Times New Roman" w:cs="Times New Roman" w:hint="eastAsia"/>
          <w:sz w:val="24"/>
          <w:szCs w:val="24"/>
        </w:rPr>
        <w:t>often considering differences in</w:t>
      </w:r>
      <w:r w:rsidR="007F1FD8" w:rsidRPr="00FD5EAA">
        <w:rPr>
          <w:rFonts w:ascii="Times New Roman" w:hAnsi="Times New Roman" w:cs="Times New Roman"/>
          <w:sz w:val="24"/>
          <w:szCs w:val="24"/>
        </w:rPr>
        <w:t xml:space="preserve"> the length of time </w:t>
      </w:r>
      <w:r w:rsidR="00B225FF" w:rsidRPr="00FD5EAA">
        <w:rPr>
          <w:rFonts w:ascii="Times New Roman" w:hAnsi="Times New Roman" w:cs="Times New Roman" w:hint="eastAsia"/>
          <w:sz w:val="24"/>
          <w:szCs w:val="24"/>
        </w:rPr>
        <w:t xml:space="preserve">elapsed </w:t>
      </w:r>
      <w:r w:rsidR="007F1FD8" w:rsidRPr="00FD5EAA">
        <w:rPr>
          <w:rFonts w:ascii="Times New Roman" w:hAnsi="Times New Roman" w:cs="Times New Roman"/>
          <w:sz w:val="24"/>
          <w:szCs w:val="24"/>
        </w:rPr>
        <w:t>between the event and the attempted recall.</w:t>
      </w:r>
      <w:r w:rsidR="007F1FD8" w:rsidRPr="00FD5EAA">
        <w:rPr>
          <w:rFonts w:ascii="Times New Roman" w:hAnsi="Times New Roman" w:cs="Times New Roman"/>
          <w:color w:val="FF0000"/>
          <w:sz w:val="24"/>
          <w:szCs w:val="24"/>
        </w:rPr>
        <w:t xml:space="preserve"> </w:t>
      </w:r>
    </w:p>
    <w:p w14:paraId="5BAB0D03" w14:textId="5CDD14B5" w:rsidR="0014105C" w:rsidRPr="00FD5EAA" w:rsidRDefault="007F1FD8"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 xml:space="preserve">Retrospective data has several advantages over longitudinal studies </w:t>
      </w:r>
      <w:r w:rsidR="00752E94" w:rsidRPr="00FD5EAA">
        <w:rPr>
          <w:rFonts w:ascii="Times New Roman" w:hAnsi="Times New Roman" w:cs="Times New Roman"/>
          <w:sz w:val="24"/>
          <w:szCs w:val="24"/>
        </w:rPr>
        <w:t>that</w:t>
      </w:r>
      <w:r w:rsidRPr="00FD5EAA">
        <w:rPr>
          <w:rFonts w:ascii="Times New Roman" w:hAnsi="Times New Roman" w:cs="Times New Roman"/>
          <w:sz w:val="24"/>
          <w:szCs w:val="24"/>
        </w:rPr>
        <w:t xml:space="preserve"> can be costly in terms of time and money</w:t>
      </w:r>
      <w:r w:rsidR="00A7741E" w:rsidRPr="00FD5EAA">
        <w:rPr>
          <w:rFonts w:ascii="Times New Roman" w:hAnsi="Times New Roman" w:cs="Times New Roman" w:hint="eastAsia"/>
          <w:sz w:val="24"/>
          <w:szCs w:val="24"/>
        </w:rPr>
        <w:t>, but among the</w:t>
      </w:r>
      <w:r w:rsidR="007141F6" w:rsidRPr="00FD5EAA">
        <w:rPr>
          <w:rFonts w:ascii="Times New Roman" w:hAnsi="Times New Roman" w:cs="Times New Roman"/>
          <w:sz w:val="24"/>
          <w:szCs w:val="24"/>
        </w:rPr>
        <w:t xml:space="preserve"> problems </w:t>
      </w:r>
      <w:r w:rsidR="00A7741E" w:rsidRPr="00FD5EAA">
        <w:rPr>
          <w:rFonts w:ascii="Times New Roman" w:hAnsi="Times New Roman" w:cs="Times New Roman" w:hint="eastAsia"/>
          <w:sz w:val="24"/>
          <w:szCs w:val="24"/>
        </w:rPr>
        <w:t>given</w:t>
      </w:r>
      <w:r w:rsidR="00BC1138" w:rsidRPr="00FD5EAA">
        <w:rPr>
          <w:rFonts w:ascii="Times New Roman" w:hAnsi="Times New Roman" w:cs="Times New Roman" w:hint="eastAsia"/>
          <w:sz w:val="24"/>
          <w:szCs w:val="24"/>
        </w:rPr>
        <w:t xml:space="preserve"> by</w:t>
      </w:r>
      <w:r w:rsidR="00A7741E" w:rsidRPr="00FD5EAA">
        <w:rPr>
          <w:rFonts w:ascii="Times New Roman" w:hAnsi="Times New Roman" w:cs="Times New Roman" w:hint="eastAsia"/>
          <w:sz w:val="24"/>
          <w:szCs w:val="24"/>
          <w:lang w:val="en-GB"/>
        </w:rPr>
        <w:t xml:space="preserve"> </w:t>
      </w:r>
      <w:r w:rsidR="00BC1138" w:rsidRPr="00FD5EAA">
        <w:rPr>
          <w:rFonts w:ascii="Times New Roman" w:hAnsi="Times New Roman" w:cs="Times New Roman"/>
          <w:sz w:val="24"/>
          <w:szCs w:val="24"/>
          <w:lang w:val="en-GB"/>
        </w:rPr>
        <w:t>Featherman</w:t>
      </w:r>
      <w:r w:rsidR="00BC1138" w:rsidRPr="00FD5EAA">
        <w:rPr>
          <w:rFonts w:ascii="Times New Roman" w:hAnsi="Times New Roman" w:cs="Times New Roman" w:hint="eastAsia"/>
          <w:sz w:val="24"/>
          <w:szCs w:val="24"/>
        </w:rPr>
        <w:t xml:space="preserve"> (</w:t>
      </w:r>
      <w:r w:rsidR="00BC1138" w:rsidRPr="00FD5EAA">
        <w:rPr>
          <w:rFonts w:ascii="Times New Roman" w:hAnsi="Times New Roman" w:cs="Times New Roman"/>
          <w:sz w:val="24"/>
          <w:szCs w:val="24"/>
        </w:rPr>
        <w:t>1980)</w:t>
      </w:r>
      <w:r w:rsidR="00BC1138" w:rsidRPr="00FD5EAA">
        <w:rPr>
          <w:rFonts w:ascii="Times New Roman" w:hAnsi="Times New Roman" w:cs="Times New Roman" w:hint="eastAsia"/>
          <w:sz w:val="24"/>
          <w:szCs w:val="24"/>
        </w:rPr>
        <w:t xml:space="preserve"> </w:t>
      </w:r>
      <w:r w:rsidR="00A7741E" w:rsidRPr="00FD5EAA">
        <w:rPr>
          <w:rFonts w:ascii="Times New Roman" w:hAnsi="Times New Roman" w:cs="Times New Roman" w:hint="eastAsia"/>
          <w:sz w:val="24"/>
          <w:szCs w:val="24"/>
        </w:rPr>
        <w:t>are t</w:t>
      </w:r>
      <w:r w:rsidR="007141F6" w:rsidRPr="00FD5EAA">
        <w:rPr>
          <w:rFonts w:ascii="Times New Roman" w:hAnsi="Times New Roman" w:cs="Times New Roman"/>
          <w:sz w:val="24"/>
          <w:szCs w:val="24"/>
        </w:rPr>
        <w:t>he contamination of our memories by our own ego, and the influence of the interview or recall situation where social desirability may be a factor.</w:t>
      </w:r>
      <w:r w:rsidR="00491160" w:rsidRPr="00FD5EAA">
        <w:rPr>
          <w:rFonts w:ascii="Times New Roman" w:hAnsi="Times New Roman" w:cs="Times New Roman" w:hint="eastAsia"/>
          <w:sz w:val="24"/>
          <w:szCs w:val="24"/>
        </w:rPr>
        <w:t xml:space="preserve"> </w:t>
      </w:r>
      <w:r w:rsidR="00491160"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"Bernard", "given" : "HR", "non-dropping-particle" : "", "parse-names" : false, "suffix" : "" }, { "dropping-particle" : "", "family" : "Killworth", "given" : "Peter", "non-dropping-particle" : "", "parse-names" : false, "suffix" : "" }, { "dropping-particle" : "", "family" : "Sailer", "given" : "Lee", "non-dropping-particle" : "", "parse-names" : false, "suffix" : "" } ], "container-title" : "Annual review of Anthropology", "id" : "ITEM-1", "issued" : { "date-parts" : [ [ "1984" ] ] }, "page" : "495-517", "title" : "The problem of informant accuracy: The validity of retrospective data", "type" : "article-journal", "volume" : "13" }, "uris" : [ "http://www.mendeley.com/documents/?uuid=0f3702b6-4096-45ba-8c46-38774bdc9b28" ] } ], "mendeley" : { "manualFormatting" : "Bernard, Killworth, and Sailer (1984)", "previouslyFormattedCitation" : "(Bernard, Killworth, &amp; Sailer, 1984)" }, "properties" : { "noteIndex" : 0 }, "schema" : "https://github.com/citation-style-language/schema/raw/master/csl-citation.json" }</w:instrText>
      </w:r>
      <w:r w:rsidR="00491160" w:rsidRPr="00FD5EAA">
        <w:rPr>
          <w:rFonts w:ascii="Times New Roman" w:hAnsi="Times New Roman" w:cs="Times New Roman"/>
          <w:sz w:val="24"/>
          <w:szCs w:val="24"/>
        </w:rPr>
        <w:fldChar w:fldCharType="separate"/>
      </w:r>
      <w:r w:rsidR="00491160" w:rsidRPr="00FD5EAA">
        <w:rPr>
          <w:rFonts w:ascii="Times New Roman" w:hAnsi="Times New Roman" w:cs="Times New Roman"/>
          <w:noProof/>
          <w:sz w:val="24"/>
          <w:szCs w:val="24"/>
        </w:rPr>
        <w:t xml:space="preserve">Bernard, Killworth, </w:t>
      </w:r>
      <w:r w:rsidR="00491160" w:rsidRPr="00FD5EAA">
        <w:rPr>
          <w:rFonts w:ascii="Times New Roman" w:hAnsi="Times New Roman" w:cs="Times New Roman" w:hint="eastAsia"/>
          <w:noProof/>
          <w:sz w:val="24"/>
          <w:szCs w:val="24"/>
        </w:rPr>
        <w:t>and</w:t>
      </w:r>
      <w:r w:rsidR="00491160" w:rsidRPr="00FD5EAA">
        <w:rPr>
          <w:rFonts w:ascii="Times New Roman" w:hAnsi="Times New Roman" w:cs="Times New Roman"/>
          <w:noProof/>
          <w:sz w:val="24"/>
          <w:szCs w:val="24"/>
        </w:rPr>
        <w:t xml:space="preserve"> Sailer</w:t>
      </w:r>
      <w:r w:rsidR="00491160" w:rsidRPr="00FD5EAA">
        <w:rPr>
          <w:rFonts w:ascii="Times New Roman" w:hAnsi="Times New Roman" w:cs="Times New Roman" w:hint="eastAsia"/>
          <w:noProof/>
          <w:sz w:val="24"/>
          <w:szCs w:val="24"/>
        </w:rPr>
        <w:t xml:space="preserve"> (</w:t>
      </w:r>
      <w:r w:rsidR="00491160" w:rsidRPr="00FD5EAA">
        <w:rPr>
          <w:rFonts w:ascii="Times New Roman" w:hAnsi="Times New Roman" w:cs="Times New Roman"/>
          <w:noProof/>
          <w:sz w:val="24"/>
          <w:szCs w:val="24"/>
        </w:rPr>
        <w:t>1984)</w:t>
      </w:r>
      <w:r w:rsidR="00491160" w:rsidRPr="00FD5EAA">
        <w:rPr>
          <w:rFonts w:ascii="Times New Roman" w:hAnsi="Times New Roman" w:cs="Times New Roman"/>
          <w:sz w:val="24"/>
          <w:szCs w:val="24"/>
        </w:rPr>
        <w:fldChar w:fldCharType="end"/>
      </w:r>
      <w:r w:rsidR="00356BD5" w:rsidRPr="00FD5EAA">
        <w:rPr>
          <w:rFonts w:ascii="Times New Roman" w:hAnsi="Times New Roman" w:cs="Times New Roman"/>
          <w:sz w:val="24"/>
          <w:szCs w:val="24"/>
        </w:rPr>
        <w:t xml:space="preserve"> reviewed a number of studies considering the </w:t>
      </w:r>
      <w:r w:rsidR="00491160" w:rsidRPr="00FD5EAA">
        <w:rPr>
          <w:rFonts w:ascii="Times New Roman" w:hAnsi="Times New Roman" w:cs="Times New Roman"/>
          <w:sz w:val="24"/>
          <w:szCs w:val="24"/>
        </w:rPr>
        <w:t>validity</w:t>
      </w:r>
      <w:r w:rsidR="00356BD5" w:rsidRPr="00FD5EAA">
        <w:rPr>
          <w:rFonts w:ascii="Times New Roman" w:hAnsi="Times New Roman" w:cs="Times New Roman"/>
          <w:sz w:val="24"/>
          <w:szCs w:val="24"/>
        </w:rPr>
        <w:t xml:space="preserve"> of retrospective accounts and were </w:t>
      </w:r>
      <w:r w:rsidR="007141F6" w:rsidRPr="00FD5EAA">
        <w:rPr>
          <w:rFonts w:ascii="Times New Roman" w:hAnsi="Times New Roman" w:cs="Times New Roman"/>
          <w:sz w:val="24"/>
          <w:szCs w:val="24"/>
        </w:rPr>
        <w:t xml:space="preserve">far more critical </w:t>
      </w:r>
      <w:r w:rsidR="00B225FF" w:rsidRPr="00FD5EAA">
        <w:rPr>
          <w:rFonts w:ascii="Times New Roman" w:hAnsi="Times New Roman" w:cs="Times New Roman" w:hint="eastAsia"/>
          <w:sz w:val="24"/>
          <w:szCs w:val="24"/>
        </w:rPr>
        <w:t xml:space="preserve">stating </w:t>
      </w:r>
      <w:r w:rsidR="007141F6" w:rsidRPr="00FD5EAA">
        <w:rPr>
          <w:rFonts w:ascii="Times New Roman" w:hAnsi="Times New Roman" w:cs="Times New Roman"/>
          <w:sz w:val="24"/>
          <w:szCs w:val="24"/>
        </w:rPr>
        <w:t xml:space="preserve">that </w:t>
      </w:r>
      <w:r w:rsidR="006A0957" w:rsidRPr="00FD5EAA">
        <w:rPr>
          <w:rFonts w:ascii="Times New Roman" w:hAnsi="Times New Roman" w:cs="Times New Roman"/>
          <w:sz w:val="24"/>
          <w:szCs w:val="24"/>
        </w:rPr>
        <w:t>‘</w:t>
      </w:r>
      <w:r w:rsidR="007141F6" w:rsidRPr="00FD5EAA">
        <w:rPr>
          <w:rFonts w:ascii="Times New Roman" w:hAnsi="Times New Roman" w:cs="Times New Roman"/>
          <w:sz w:val="24"/>
          <w:szCs w:val="24"/>
        </w:rPr>
        <w:t xml:space="preserve">on average about half of what informants report is probably </w:t>
      </w:r>
      <w:r w:rsidR="00B809EA" w:rsidRPr="00FD5EAA">
        <w:rPr>
          <w:rFonts w:ascii="Times New Roman" w:hAnsi="Times New Roman" w:cs="Times New Roman"/>
          <w:sz w:val="24"/>
          <w:szCs w:val="24"/>
        </w:rPr>
        <w:t>incorrect</w:t>
      </w:r>
      <w:r w:rsidR="006A0957" w:rsidRPr="00FD5EAA">
        <w:rPr>
          <w:rFonts w:ascii="Times New Roman" w:hAnsi="Times New Roman" w:cs="Times New Roman"/>
          <w:sz w:val="24"/>
          <w:szCs w:val="24"/>
        </w:rPr>
        <w:t>’</w:t>
      </w:r>
      <w:r w:rsidR="00356BD5" w:rsidRPr="00FD5EAA">
        <w:rPr>
          <w:rFonts w:ascii="Times New Roman" w:hAnsi="Times New Roman" w:cs="Times New Roman"/>
          <w:sz w:val="24"/>
          <w:szCs w:val="24"/>
        </w:rPr>
        <w:t xml:space="preserve"> (</w:t>
      </w:r>
      <w:r w:rsidR="00B809EA" w:rsidRPr="00FD5EAA">
        <w:rPr>
          <w:rFonts w:ascii="Times New Roman" w:hAnsi="Times New Roman" w:cs="Times New Roman"/>
          <w:sz w:val="24"/>
          <w:szCs w:val="24"/>
        </w:rPr>
        <w:t>Bernard et al</w:t>
      </w:r>
      <w:r w:rsidR="003308BB" w:rsidRPr="00FD5EAA">
        <w:rPr>
          <w:rFonts w:ascii="Times New Roman" w:hAnsi="Times New Roman" w:cs="Times New Roman" w:hint="eastAsia"/>
          <w:sz w:val="24"/>
          <w:szCs w:val="24"/>
        </w:rPr>
        <w:t>.</w:t>
      </w:r>
      <w:r w:rsidR="00B809EA" w:rsidRPr="00FD5EAA">
        <w:rPr>
          <w:rFonts w:ascii="Times New Roman" w:hAnsi="Times New Roman" w:cs="Times New Roman"/>
          <w:sz w:val="24"/>
          <w:szCs w:val="24"/>
        </w:rPr>
        <w:t xml:space="preserve"> 1984</w:t>
      </w:r>
      <w:r w:rsidR="003308BB" w:rsidRPr="00FD5EAA">
        <w:rPr>
          <w:rFonts w:ascii="Times New Roman" w:hAnsi="Times New Roman" w:cs="Times New Roman" w:hint="eastAsia"/>
          <w:sz w:val="24"/>
          <w:szCs w:val="24"/>
        </w:rPr>
        <w:t>,</w:t>
      </w:r>
      <w:r w:rsidR="00B809EA" w:rsidRPr="00FD5EAA">
        <w:rPr>
          <w:rFonts w:ascii="Times New Roman" w:hAnsi="Times New Roman" w:cs="Times New Roman"/>
          <w:sz w:val="24"/>
          <w:szCs w:val="24"/>
        </w:rPr>
        <w:t xml:space="preserve"> </w:t>
      </w:r>
      <w:r w:rsidR="003308BB" w:rsidRPr="00FD5EAA">
        <w:rPr>
          <w:rFonts w:ascii="Times New Roman" w:hAnsi="Times New Roman" w:cs="Times New Roman" w:hint="eastAsia"/>
          <w:sz w:val="24"/>
          <w:szCs w:val="24"/>
        </w:rPr>
        <w:t xml:space="preserve">p. </w:t>
      </w:r>
      <w:r w:rsidR="00356BD5" w:rsidRPr="00FD5EAA">
        <w:rPr>
          <w:rFonts w:ascii="Times New Roman" w:hAnsi="Times New Roman" w:cs="Times New Roman"/>
          <w:sz w:val="24"/>
          <w:szCs w:val="24"/>
        </w:rPr>
        <w:t>503)</w:t>
      </w:r>
      <w:r w:rsidR="00B809EA" w:rsidRPr="00FD5EAA">
        <w:rPr>
          <w:rFonts w:ascii="Times New Roman" w:hAnsi="Times New Roman" w:cs="Times New Roman"/>
          <w:sz w:val="24"/>
          <w:szCs w:val="24"/>
        </w:rPr>
        <w:t>.</w:t>
      </w:r>
      <w:r w:rsidR="00491160" w:rsidRPr="00FD5EAA">
        <w:rPr>
          <w:rFonts w:ascii="Times New Roman" w:hAnsi="Times New Roman" w:cs="Times New Roman" w:hint="eastAsia"/>
          <w:sz w:val="24"/>
          <w:szCs w:val="24"/>
        </w:rPr>
        <w:t xml:space="preserve"> </w:t>
      </w:r>
    </w:p>
    <w:p w14:paraId="0073293E" w14:textId="7B19298B" w:rsidR="007141F6" w:rsidRPr="00FD5EAA" w:rsidRDefault="007141F6"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 xml:space="preserve">Other authors have investigated potential sources of bias that may affect retrospective accounts. </w:t>
      </w:r>
      <w:r w:rsidR="003E736E" w:rsidRPr="00FD5EAA">
        <w:rPr>
          <w:rFonts w:ascii="Times New Roman" w:hAnsi="Times New Roman" w:cs="Times New Roman" w:hint="eastAsia"/>
          <w:sz w:val="24"/>
          <w:szCs w:val="24"/>
        </w:rPr>
        <w:t>F</w:t>
      </w:r>
      <w:r w:rsidRPr="00FD5EAA">
        <w:rPr>
          <w:rFonts w:ascii="Times New Roman" w:hAnsi="Times New Roman" w:cs="Times New Roman"/>
          <w:sz w:val="24"/>
          <w:szCs w:val="24"/>
        </w:rPr>
        <w:t xml:space="preserve">ocusing on medical contexts, </w:t>
      </w:r>
      <w:r w:rsidR="00491160"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"Schwarz", "given" : "Norbert", "non-dropping-particle" : "", "parse-names" : false, "suffix" : "" } ], "chapter-number" : "11-26", "container-title" : "The science of real-time data capture: Self-reports in health research", "editor" : [ { "dropping-particle" : "", "family" : "Stone", "given" : "A", "non-dropping-particle" : "", "parse-names" : false, "suffix" : "" }, { "dropping-particle" : "", "family" : "Shiffman", "given" : "S", "non-dropping-particle" : "", "parse-names" : false, "suffix" : "" }, { "dropping-particle" : "", "family" : "Atienza", "given" : "A", "non-dropping-particle" : "", "parse-names" : false, "suffix" : "" }, { "dropping-particle" : "", "family" : "Nebeling", "given" : "L", "non-dropping-particle" : "", "parse-names" : false, "suffix" : "" } ], "id" : "ITEM-1", "issued" : { "date-parts" : [ [ "2007" ] ] }, "page" : "11-26", "publisher" : "Oxford University Press", "publisher-place" : "New York", "title" : "Retrospective and concurrent self-reports: The rationale for real-time data capture", "type" : "chapter" }, "uris" : [ "http://www.mendeley.com/documents/?uuid=5f7dea04-0112-4450-a329-3f459b9d69b0" ] } ], "mendeley" : { "manualFormatting" : "Schwarz (2007)", "previouslyFormattedCitation" : "(Schwarz, 2007)" }, "properties" : { "noteIndex" : 0 }, "schema" : "https://github.com/citation-style-language/schema/raw/master/csl-citation.json" }</w:instrText>
      </w:r>
      <w:r w:rsidR="00491160" w:rsidRPr="00FD5EAA">
        <w:rPr>
          <w:rFonts w:ascii="Times New Roman" w:hAnsi="Times New Roman" w:cs="Times New Roman"/>
          <w:sz w:val="24"/>
          <w:szCs w:val="24"/>
        </w:rPr>
        <w:fldChar w:fldCharType="separate"/>
      </w:r>
      <w:r w:rsidR="00491160" w:rsidRPr="00FD5EAA">
        <w:rPr>
          <w:rFonts w:ascii="Times New Roman" w:hAnsi="Times New Roman" w:cs="Times New Roman"/>
          <w:noProof/>
          <w:sz w:val="24"/>
          <w:szCs w:val="24"/>
        </w:rPr>
        <w:t>Schwarz</w:t>
      </w:r>
      <w:r w:rsidR="00491160" w:rsidRPr="00FD5EAA">
        <w:rPr>
          <w:rFonts w:ascii="Times New Roman" w:hAnsi="Times New Roman" w:cs="Times New Roman" w:hint="eastAsia"/>
          <w:noProof/>
          <w:sz w:val="24"/>
          <w:szCs w:val="24"/>
        </w:rPr>
        <w:t xml:space="preserve"> (</w:t>
      </w:r>
      <w:r w:rsidR="00491160" w:rsidRPr="00FD5EAA">
        <w:rPr>
          <w:rFonts w:ascii="Times New Roman" w:hAnsi="Times New Roman" w:cs="Times New Roman"/>
          <w:noProof/>
          <w:sz w:val="24"/>
          <w:szCs w:val="24"/>
        </w:rPr>
        <w:t>2007)</w:t>
      </w:r>
      <w:r w:rsidR="00491160" w:rsidRPr="00FD5EAA">
        <w:rPr>
          <w:rFonts w:ascii="Times New Roman" w:hAnsi="Times New Roman" w:cs="Times New Roman"/>
          <w:sz w:val="24"/>
          <w:szCs w:val="24"/>
        </w:rPr>
        <w:fldChar w:fldCharType="end"/>
      </w:r>
      <w:r w:rsidRPr="00FD5EAA">
        <w:rPr>
          <w:rFonts w:ascii="Times New Roman" w:hAnsi="Times New Roman" w:cs="Times New Roman"/>
          <w:sz w:val="24"/>
          <w:szCs w:val="24"/>
        </w:rPr>
        <w:t xml:space="preserve"> </w:t>
      </w:r>
      <w:r w:rsidR="00C33FD0" w:rsidRPr="00FD5EAA">
        <w:rPr>
          <w:rFonts w:ascii="Times New Roman" w:hAnsi="Times New Roman" w:cs="Times New Roman"/>
          <w:sz w:val="24"/>
          <w:szCs w:val="24"/>
        </w:rPr>
        <w:t>claim</w:t>
      </w:r>
      <w:r w:rsidR="003F7205" w:rsidRPr="00FD5EAA">
        <w:rPr>
          <w:rFonts w:ascii="Times New Roman" w:hAnsi="Times New Roman" w:cs="Times New Roman"/>
          <w:sz w:val="24"/>
          <w:szCs w:val="24"/>
        </w:rPr>
        <w:t>ed</w:t>
      </w:r>
      <w:r w:rsidR="00C33FD0" w:rsidRPr="00FD5EAA">
        <w:rPr>
          <w:rFonts w:ascii="Times New Roman" w:hAnsi="Times New Roman" w:cs="Times New Roman"/>
          <w:sz w:val="24"/>
          <w:szCs w:val="24"/>
        </w:rPr>
        <w:t xml:space="preserve"> that for studies of change over time</w:t>
      </w:r>
      <w:r w:rsidR="006A25D4" w:rsidRPr="00FD5EAA">
        <w:rPr>
          <w:rFonts w:ascii="Times New Roman" w:hAnsi="Times New Roman" w:cs="Times New Roman" w:hint="eastAsia"/>
          <w:sz w:val="24"/>
          <w:szCs w:val="24"/>
        </w:rPr>
        <w:t>,</w:t>
      </w:r>
      <w:r w:rsidR="00C33FD0" w:rsidRPr="00FD5EAA">
        <w:rPr>
          <w:rFonts w:ascii="Times New Roman" w:hAnsi="Times New Roman" w:cs="Times New Roman"/>
          <w:sz w:val="24"/>
          <w:szCs w:val="24"/>
        </w:rPr>
        <w:t xml:space="preserve"> real-time data capture is preferable, with retrospective accounts subject to bias and driven by inferences based on respondents’ theories of the construct being considered. Schwarz (2007) </w:t>
      </w:r>
      <w:r w:rsidRPr="00FD5EAA">
        <w:rPr>
          <w:rFonts w:ascii="Times New Roman" w:hAnsi="Times New Roman" w:cs="Times New Roman"/>
          <w:sz w:val="24"/>
          <w:szCs w:val="24"/>
        </w:rPr>
        <w:t>show</w:t>
      </w:r>
      <w:r w:rsidR="003F7205" w:rsidRPr="00FD5EAA">
        <w:rPr>
          <w:rFonts w:ascii="Times New Roman" w:hAnsi="Times New Roman" w:cs="Times New Roman"/>
          <w:sz w:val="24"/>
          <w:szCs w:val="24"/>
        </w:rPr>
        <w:t>ed</w:t>
      </w:r>
      <w:r w:rsidRPr="00FD5EAA">
        <w:rPr>
          <w:rFonts w:ascii="Times New Roman" w:hAnsi="Times New Roman" w:cs="Times New Roman"/>
          <w:sz w:val="24"/>
          <w:szCs w:val="24"/>
        </w:rPr>
        <w:t xml:space="preserve"> that intensity of feelings are poorly represented in our memory, with peak and end effects being </w:t>
      </w:r>
      <w:r w:rsidR="00356BD5" w:rsidRPr="00FD5EAA">
        <w:rPr>
          <w:rFonts w:ascii="Times New Roman" w:hAnsi="Times New Roman" w:cs="Times New Roman"/>
          <w:sz w:val="24"/>
          <w:szCs w:val="24"/>
        </w:rPr>
        <w:t>prevalent</w:t>
      </w:r>
      <w:r w:rsidRPr="00FD5EAA">
        <w:rPr>
          <w:rFonts w:ascii="Times New Roman" w:hAnsi="Times New Roman" w:cs="Times New Roman"/>
          <w:sz w:val="24"/>
          <w:szCs w:val="24"/>
        </w:rPr>
        <w:t xml:space="preserve">. </w:t>
      </w:r>
      <w:r w:rsidR="00E00F22" w:rsidRPr="00FD5EAA">
        <w:rPr>
          <w:rFonts w:ascii="Times New Roman" w:hAnsi="Times New Roman" w:cs="Times New Roman"/>
          <w:sz w:val="24"/>
          <w:szCs w:val="24"/>
        </w:rPr>
        <w:t>Peak</w:t>
      </w:r>
      <w:r w:rsidR="00F44361" w:rsidRPr="00FD5EAA">
        <w:rPr>
          <w:rFonts w:ascii="Times New Roman" w:hAnsi="Times New Roman" w:cs="Times New Roman" w:hint="eastAsia"/>
          <w:sz w:val="24"/>
          <w:szCs w:val="24"/>
        </w:rPr>
        <w:t xml:space="preserve"> effects means that the most intense</w:t>
      </w:r>
      <w:r w:rsidR="00F44361" w:rsidRPr="00FD5EAA">
        <w:rPr>
          <w:rFonts w:ascii="Times New Roman" w:hAnsi="Times New Roman" w:cs="Times New Roman"/>
          <w:sz w:val="24"/>
          <w:szCs w:val="24"/>
        </w:rPr>
        <w:t xml:space="preserve"> feeling may be overly influential in shaping our recollections of the past</w:t>
      </w:r>
      <w:r w:rsidR="00F44361" w:rsidRPr="00FD5EAA">
        <w:rPr>
          <w:rFonts w:ascii="Times New Roman" w:hAnsi="Times New Roman" w:cs="Times New Roman" w:hint="eastAsia"/>
          <w:sz w:val="24"/>
          <w:szCs w:val="24"/>
        </w:rPr>
        <w:t xml:space="preserve">, </w:t>
      </w:r>
      <w:r w:rsidR="00F44361" w:rsidRPr="00FD5EAA">
        <w:rPr>
          <w:rFonts w:ascii="Times New Roman" w:hAnsi="Times New Roman" w:cs="Times New Roman"/>
          <w:sz w:val="24"/>
          <w:szCs w:val="24"/>
        </w:rPr>
        <w:t>and</w:t>
      </w:r>
      <w:r w:rsidR="00F44361" w:rsidRPr="00FD5EAA">
        <w:rPr>
          <w:rFonts w:ascii="Times New Roman" w:hAnsi="Times New Roman" w:cs="Times New Roman" w:hint="eastAsia"/>
          <w:sz w:val="24"/>
          <w:szCs w:val="24"/>
        </w:rPr>
        <w:t xml:space="preserve"> e</w:t>
      </w:r>
      <w:r w:rsidR="00B225FF" w:rsidRPr="00FD5EAA">
        <w:rPr>
          <w:rFonts w:ascii="Times New Roman" w:hAnsi="Times New Roman" w:cs="Times New Roman" w:hint="eastAsia"/>
          <w:sz w:val="24"/>
          <w:szCs w:val="24"/>
        </w:rPr>
        <w:t xml:space="preserve">nd effects </w:t>
      </w:r>
      <w:r w:rsidRPr="00FD5EAA">
        <w:rPr>
          <w:rFonts w:ascii="Times New Roman" w:hAnsi="Times New Roman" w:cs="Times New Roman"/>
          <w:sz w:val="24"/>
          <w:szCs w:val="24"/>
        </w:rPr>
        <w:t xml:space="preserve">means that the feeling at the end of the experience is likely to </w:t>
      </w:r>
      <w:r w:rsidR="00B225FF" w:rsidRPr="00FD5EAA">
        <w:rPr>
          <w:rFonts w:ascii="Times New Roman" w:hAnsi="Times New Roman" w:cs="Times New Roman" w:hint="eastAsia"/>
          <w:sz w:val="24"/>
          <w:szCs w:val="24"/>
        </w:rPr>
        <w:t xml:space="preserve">unduly </w:t>
      </w:r>
      <w:r w:rsidRPr="00FD5EAA">
        <w:rPr>
          <w:rFonts w:ascii="Times New Roman" w:hAnsi="Times New Roman" w:cs="Times New Roman"/>
          <w:sz w:val="24"/>
          <w:szCs w:val="24"/>
        </w:rPr>
        <w:t>influence</w:t>
      </w:r>
      <w:r w:rsidR="00F44361" w:rsidRPr="00FD5EAA">
        <w:rPr>
          <w:rFonts w:ascii="Times New Roman" w:hAnsi="Times New Roman" w:cs="Times New Roman"/>
          <w:sz w:val="24"/>
          <w:szCs w:val="24"/>
        </w:rPr>
        <w:t xml:space="preserve"> our overall recall of the even</w:t>
      </w:r>
      <w:r w:rsidR="00F44361" w:rsidRPr="00FD5EAA">
        <w:rPr>
          <w:rFonts w:ascii="Times New Roman" w:hAnsi="Times New Roman" w:cs="Times New Roman" w:hint="eastAsia"/>
          <w:sz w:val="24"/>
          <w:szCs w:val="24"/>
        </w:rPr>
        <w:t>t</w:t>
      </w:r>
      <w:r w:rsidRPr="00FD5EAA">
        <w:rPr>
          <w:rFonts w:ascii="Times New Roman" w:hAnsi="Times New Roman" w:cs="Times New Roman"/>
          <w:sz w:val="24"/>
          <w:szCs w:val="24"/>
        </w:rPr>
        <w:t xml:space="preserve">. </w:t>
      </w:r>
      <w:r w:rsidR="00B225FF" w:rsidRPr="00FD5EAA">
        <w:rPr>
          <w:rFonts w:ascii="Times New Roman" w:hAnsi="Times New Roman" w:cs="Times New Roman" w:hint="eastAsia"/>
          <w:sz w:val="24"/>
          <w:szCs w:val="24"/>
        </w:rPr>
        <w:t>Both peak and end effects cloud our objective recall.</w:t>
      </w:r>
    </w:p>
    <w:p w14:paraId="1313530D" w14:textId="77777777" w:rsidR="0010677B" w:rsidRPr="00FD5EAA" w:rsidRDefault="00491160" w:rsidP="0010677B">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"DOI" : "10.1037//0033-295X.96.2.341", "ISSN" : "0033-295X", "author" : [ { "dropping-particle" : "", "family" : "Ross", "given" : "Michael", "non-dropping-particle" : "", "parse-names" : false, "suffix" : "" } ], "container-title" : "Psychological Review", "id" : "ITEM-1", "issue" : "2", "issued" : { "date-parts" : [ [ "1989" ] ] }, "page" : "341-357", "title" : "Relation of implicit theories to the construction of personal histories.", "type" : "article-journal", "volume" : "96" }, "uris" : [ "http://www.mendeley.com/documents/?uuid=362a34dd-cfce-4bb5-a6d4-284db5eb7b64" ] } ], "mendeley" : { "manualFormatting" : "Ross (1989)", "previouslyFormattedCitation" : "(Ross, 1989)" }, "properties" : { "noteIndex" : 0 }, "schema" : "https://github.com/citation-style-language/schema/raw/master/csl-citation.json" }</w:instrText>
      </w:r>
      <w:r w:rsidRPr="00FD5EAA">
        <w:rPr>
          <w:rFonts w:ascii="Times New Roman" w:hAnsi="Times New Roman" w:cs="Times New Roman"/>
          <w:sz w:val="24"/>
          <w:szCs w:val="24"/>
        </w:rPr>
        <w:fldChar w:fldCharType="separate"/>
      </w:r>
      <w:r w:rsidRPr="00FD5EAA">
        <w:rPr>
          <w:rFonts w:ascii="Times New Roman" w:hAnsi="Times New Roman" w:cs="Times New Roman"/>
          <w:noProof/>
          <w:sz w:val="24"/>
          <w:szCs w:val="24"/>
        </w:rPr>
        <w:t xml:space="preserve">Ross </w:t>
      </w:r>
      <w:r w:rsidRPr="00FD5EAA">
        <w:rPr>
          <w:rFonts w:ascii="Times New Roman" w:hAnsi="Times New Roman" w:cs="Times New Roman" w:hint="eastAsia"/>
          <w:noProof/>
          <w:sz w:val="24"/>
          <w:szCs w:val="24"/>
        </w:rPr>
        <w:t>(</w:t>
      </w:r>
      <w:r w:rsidRPr="00FD5EAA">
        <w:rPr>
          <w:rFonts w:ascii="Times New Roman" w:hAnsi="Times New Roman" w:cs="Times New Roman"/>
          <w:noProof/>
          <w:sz w:val="24"/>
          <w:szCs w:val="24"/>
        </w:rPr>
        <w:t>1989)</w:t>
      </w:r>
      <w:r w:rsidRPr="00FD5EAA">
        <w:rPr>
          <w:rFonts w:ascii="Times New Roman" w:hAnsi="Times New Roman" w:cs="Times New Roman"/>
          <w:sz w:val="24"/>
          <w:szCs w:val="24"/>
        </w:rPr>
        <w:fldChar w:fldCharType="end"/>
      </w:r>
      <w:r w:rsidR="006643EE" w:rsidRPr="00FD5EAA">
        <w:rPr>
          <w:rFonts w:ascii="Times New Roman" w:hAnsi="Times New Roman" w:cs="Times New Roman"/>
          <w:sz w:val="24"/>
          <w:szCs w:val="24"/>
        </w:rPr>
        <w:t xml:space="preserve"> </w:t>
      </w:r>
      <w:r w:rsidR="00C33FD0" w:rsidRPr="00FD5EAA">
        <w:rPr>
          <w:rFonts w:ascii="Times New Roman" w:hAnsi="Times New Roman" w:cs="Times New Roman"/>
          <w:sz w:val="24"/>
          <w:szCs w:val="24"/>
        </w:rPr>
        <w:t>suggests</w:t>
      </w:r>
      <w:r w:rsidR="006643EE" w:rsidRPr="00FD5EAA">
        <w:rPr>
          <w:rFonts w:ascii="Times New Roman" w:hAnsi="Times New Roman" w:cs="Times New Roman"/>
          <w:sz w:val="24"/>
          <w:szCs w:val="24"/>
        </w:rPr>
        <w:t xml:space="preserve"> that there are two theories guiding our recall of </w:t>
      </w:r>
      <w:r w:rsidR="003F7205" w:rsidRPr="00FD5EAA">
        <w:rPr>
          <w:rFonts w:ascii="Times New Roman" w:hAnsi="Times New Roman" w:cs="Times New Roman"/>
          <w:sz w:val="24"/>
          <w:szCs w:val="24"/>
        </w:rPr>
        <w:t>personal attitudes and beliefs</w:t>
      </w:r>
      <w:r w:rsidR="00B809EA" w:rsidRPr="00FD5EAA">
        <w:rPr>
          <w:rFonts w:ascii="Times New Roman" w:hAnsi="Times New Roman" w:cs="Times New Roman"/>
          <w:sz w:val="24"/>
          <w:szCs w:val="24"/>
        </w:rPr>
        <w:t>. ‘Stability’</w:t>
      </w:r>
      <w:r w:rsidR="006643EE" w:rsidRPr="00FD5EAA">
        <w:rPr>
          <w:rFonts w:ascii="Times New Roman" w:hAnsi="Times New Roman" w:cs="Times New Roman"/>
          <w:sz w:val="24"/>
          <w:szCs w:val="24"/>
        </w:rPr>
        <w:t xml:space="preserve"> means that a respondent considers their current attitude and believes that the attitude being considered is not susceptible to change</w:t>
      </w:r>
      <w:r w:rsidR="00BC1138" w:rsidRPr="00FD5EAA">
        <w:rPr>
          <w:rFonts w:ascii="Times New Roman" w:hAnsi="Times New Roman" w:cs="Times New Roman" w:hint="eastAsia"/>
          <w:sz w:val="24"/>
          <w:szCs w:val="24"/>
        </w:rPr>
        <w:t>,</w:t>
      </w:r>
      <w:r w:rsidR="006643EE" w:rsidRPr="00FD5EAA">
        <w:rPr>
          <w:rFonts w:ascii="Times New Roman" w:hAnsi="Times New Roman" w:cs="Times New Roman"/>
          <w:sz w:val="24"/>
          <w:szCs w:val="24"/>
        </w:rPr>
        <w:t xml:space="preserve"> and therefore prior </w:t>
      </w:r>
      <w:r w:rsidR="006643EE" w:rsidRPr="00FD5EAA">
        <w:rPr>
          <w:rFonts w:ascii="Times New Roman" w:hAnsi="Times New Roman" w:cs="Times New Roman"/>
          <w:sz w:val="24"/>
          <w:szCs w:val="24"/>
        </w:rPr>
        <w:lastRenderedPageBreak/>
        <w:t xml:space="preserve">attitudes must have been similar if not exactly the same. </w:t>
      </w:r>
      <w:r w:rsidR="0021011F" w:rsidRPr="00FD5EAA">
        <w:rPr>
          <w:rFonts w:ascii="Times New Roman" w:hAnsi="Times New Roman" w:cs="Times New Roman" w:hint="eastAsia"/>
          <w:sz w:val="24"/>
          <w:szCs w:val="24"/>
        </w:rPr>
        <w:t xml:space="preserve">This leads respondents to overestimate the similarity between current and past feelings and attitudes. </w:t>
      </w:r>
      <w:r w:rsidR="006643EE" w:rsidRPr="00FD5EAA">
        <w:rPr>
          <w:rFonts w:ascii="Times New Roman" w:hAnsi="Times New Roman" w:cs="Times New Roman"/>
          <w:sz w:val="24"/>
          <w:szCs w:val="24"/>
        </w:rPr>
        <w:t xml:space="preserve">An example given by </w:t>
      </w:r>
      <w:r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"author" : [ { "dropping-particle" : "", "family" : "Conway", "given" : "M", "non-dropping-particle" : "", "parse-names" : false, "suffix" : "" }, { "dropping-particle" : "", "family" : "Ross", "given" : "M", "non-dropping-particle" : "", "parse-names" : false, "suffix" : "" } ], "container-title" : "Handbook of motivation and cognition. Foundations of social behavior", "editor" : [ { "dropping-particle" : "", "family" : "Sorrentino", "given" : "R. M", "non-dropping-particle" : "", "parse-names" : false, "suffix" : "" }, { "dropping-particle" : "", "family" : "Higgins", "given" : "E. T", "non-dropping-particle" : "", "parse-names" : false, "suffix" : "" } ], "id" : "ITEM-1", "issued" : { "date-parts" : [ [ "1986" ] ] }, "page" : "123-144", "publisher" : "The Guildford Press", "publisher-place" : "New York", "title" : "Remembering one's own past: The construction of personal histories", "type" : "chapter" }, "uris" : [ "http://www.mendeley.com/documents/?uuid=5ad4fdb3-b261-41ba-ab88-2d7fa9d430e4" ] } ], "mendeley" : { "manualFormatting" : "Conway and Ross (1986)", "previouslyFormattedCitation" : "(Conway &amp; Ross, 1986)" }, "properties" : { "noteIndex" : 0 }, "schema" : "https://github.com/citation-style-language/schema/raw/master/csl-citation.json" }</w:instrText>
      </w:r>
      <w:r w:rsidRPr="00FD5EAA">
        <w:rPr>
          <w:rFonts w:ascii="Times New Roman" w:hAnsi="Times New Roman" w:cs="Times New Roman"/>
          <w:sz w:val="24"/>
          <w:szCs w:val="24"/>
        </w:rPr>
        <w:fldChar w:fldCharType="separate"/>
      </w:r>
      <w:r w:rsidRPr="00FD5EAA">
        <w:rPr>
          <w:rFonts w:ascii="Times New Roman" w:hAnsi="Times New Roman" w:cs="Times New Roman"/>
          <w:noProof/>
          <w:sz w:val="24"/>
          <w:szCs w:val="24"/>
        </w:rPr>
        <w:t xml:space="preserve">Conway </w:t>
      </w:r>
      <w:r w:rsidR="00B809EA" w:rsidRPr="00FD5EAA">
        <w:rPr>
          <w:rFonts w:ascii="Times New Roman" w:hAnsi="Times New Roman" w:cs="Times New Roman"/>
          <w:noProof/>
          <w:sz w:val="24"/>
          <w:szCs w:val="24"/>
        </w:rPr>
        <w:t>and</w:t>
      </w:r>
      <w:r w:rsidRPr="00FD5EAA">
        <w:rPr>
          <w:rFonts w:ascii="Times New Roman" w:hAnsi="Times New Roman" w:cs="Times New Roman"/>
          <w:noProof/>
          <w:sz w:val="24"/>
          <w:szCs w:val="24"/>
        </w:rPr>
        <w:t xml:space="preserve"> Ross</w:t>
      </w:r>
      <w:r w:rsidRPr="00FD5EAA">
        <w:rPr>
          <w:rFonts w:ascii="Times New Roman" w:hAnsi="Times New Roman" w:cs="Times New Roman" w:hint="eastAsia"/>
          <w:noProof/>
          <w:sz w:val="24"/>
          <w:szCs w:val="24"/>
        </w:rPr>
        <w:t xml:space="preserve"> (</w:t>
      </w:r>
      <w:r w:rsidRPr="00FD5EAA">
        <w:rPr>
          <w:rFonts w:ascii="Times New Roman" w:hAnsi="Times New Roman" w:cs="Times New Roman"/>
          <w:noProof/>
          <w:sz w:val="24"/>
          <w:szCs w:val="24"/>
        </w:rPr>
        <w:t>1986)</w:t>
      </w:r>
      <w:r w:rsidRPr="00FD5EAA">
        <w:rPr>
          <w:rFonts w:ascii="Times New Roman" w:hAnsi="Times New Roman" w:cs="Times New Roman"/>
          <w:sz w:val="24"/>
          <w:szCs w:val="24"/>
        </w:rPr>
        <w:fldChar w:fldCharType="end"/>
      </w:r>
      <w:r w:rsidR="006643EE" w:rsidRPr="00FD5EAA">
        <w:rPr>
          <w:rFonts w:ascii="Times New Roman" w:hAnsi="Times New Roman" w:cs="Times New Roman"/>
          <w:sz w:val="24"/>
          <w:szCs w:val="24"/>
        </w:rPr>
        <w:t xml:space="preserve"> is that of racism, where we believe that our current view rep</w:t>
      </w:r>
      <w:r w:rsidR="00B809EA" w:rsidRPr="00FD5EAA">
        <w:rPr>
          <w:rFonts w:ascii="Times New Roman" w:hAnsi="Times New Roman" w:cs="Times New Roman"/>
          <w:sz w:val="24"/>
          <w:szCs w:val="24"/>
        </w:rPr>
        <w:t>resents our lifelong attitude. ‘Change’</w:t>
      </w:r>
      <w:r w:rsidR="006643EE" w:rsidRPr="00FD5EAA">
        <w:rPr>
          <w:rFonts w:ascii="Times New Roman" w:hAnsi="Times New Roman" w:cs="Times New Roman"/>
          <w:sz w:val="24"/>
          <w:szCs w:val="24"/>
        </w:rPr>
        <w:t xml:space="preserve"> means that a respondent considers the attitude to be susceptible to change and that therefore their prior attitude must have been different to their current one. An example of this would be an adventurous attitude, which people assume is a trait associated with youth</w:t>
      </w:r>
      <w:r w:rsidR="00BC1138" w:rsidRPr="00FD5EAA">
        <w:rPr>
          <w:rFonts w:ascii="Times New Roman" w:hAnsi="Times New Roman" w:cs="Times New Roman" w:hint="eastAsia"/>
          <w:sz w:val="24"/>
          <w:szCs w:val="24"/>
        </w:rPr>
        <w:t>,</w:t>
      </w:r>
      <w:r w:rsidR="006643EE" w:rsidRPr="00FD5EAA">
        <w:rPr>
          <w:rFonts w:ascii="Times New Roman" w:hAnsi="Times New Roman" w:cs="Times New Roman"/>
          <w:sz w:val="24"/>
          <w:szCs w:val="24"/>
        </w:rPr>
        <w:t xml:space="preserve"> and therefore over-estimate </w:t>
      </w:r>
      <w:r w:rsidR="0021011F" w:rsidRPr="00FD5EAA">
        <w:rPr>
          <w:rFonts w:ascii="Times New Roman" w:hAnsi="Times New Roman" w:cs="Times New Roman" w:hint="eastAsia"/>
          <w:sz w:val="24"/>
          <w:szCs w:val="24"/>
        </w:rPr>
        <w:t xml:space="preserve">their own attitude </w:t>
      </w:r>
      <w:r w:rsidR="006643EE" w:rsidRPr="00FD5EAA">
        <w:rPr>
          <w:rFonts w:ascii="Times New Roman" w:hAnsi="Times New Roman" w:cs="Times New Roman"/>
          <w:sz w:val="24"/>
          <w:szCs w:val="24"/>
        </w:rPr>
        <w:t xml:space="preserve">when recalling past </w:t>
      </w:r>
      <w:r w:rsidR="0021011F" w:rsidRPr="00FD5EAA">
        <w:rPr>
          <w:rFonts w:ascii="Times New Roman" w:hAnsi="Times New Roman" w:cs="Times New Roman" w:hint="eastAsia"/>
          <w:sz w:val="24"/>
          <w:szCs w:val="24"/>
        </w:rPr>
        <w:t>feelings of adventurousness</w:t>
      </w:r>
      <w:r w:rsidR="006643EE" w:rsidRPr="00FD5EAA">
        <w:rPr>
          <w:rFonts w:ascii="Times New Roman" w:hAnsi="Times New Roman" w:cs="Times New Roman"/>
          <w:sz w:val="24"/>
          <w:szCs w:val="24"/>
        </w:rPr>
        <w:t xml:space="preserve">. </w:t>
      </w:r>
    </w:p>
    <w:p w14:paraId="458C1641" w14:textId="6765D630" w:rsidR="001E3F09" w:rsidRPr="00FD5EAA" w:rsidRDefault="006643EE" w:rsidP="0010677B">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 xml:space="preserve">The issue of retrospective accounts is considered by </w:t>
      </w:r>
      <w:r w:rsidR="00C33FD0" w:rsidRPr="00FD5EAA">
        <w:rPr>
          <w:rFonts w:ascii="Times New Roman" w:hAnsi="Times New Roman" w:cs="Times New Roman"/>
          <w:sz w:val="24"/>
          <w:szCs w:val="24"/>
        </w:rPr>
        <w:t xml:space="preserve">Tourangeau, Rips, and Rasinski </w:t>
      </w:r>
      <w:r w:rsidRPr="00FD5EAA">
        <w:rPr>
          <w:rFonts w:ascii="Times New Roman" w:hAnsi="Times New Roman" w:cs="Times New Roman"/>
          <w:sz w:val="24"/>
          <w:szCs w:val="24"/>
        </w:rPr>
        <w:t xml:space="preserve">in their book, </w:t>
      </w:r>
      <w:r w:rsidRPr="00FD5EAA">
        <w:rPr>
          <w:rFonts w:ascii="Times New Roman" w:hAnsi="Times New Roman" w:cs="Times New Roman"/>
          <w:i/>
          <w:sz w:val="24"/>
          <w:szCs w:val="24"/>
        </w:rPr>
        <w:t>The Psychology of Survey Response</w:t>
      </w:r>
      <w:r w:rsidR="001851A5" w:rsidRPr="00FD5EAA">
        <w:rPr>
          <w:rFonts w:ascii="Times New Roman" w:hAnsi="Times New Roman" w:cs="Times New Roman"/>
          <w:sz w:val="24"/>
          <w:szCs w:val="24"/>
        </w:rPr>
        <w:t xml:space="preserve"> (2000)</w:t>
      </w:r>
      <w:r w:rsidRPr="00FD5EAA">
        <w:rPr>
          <w:rFonts w:ascii="Times New Roman" w:hAnsi="Times New Roman" w:cs="Times New Roman"/>
          <w:sz w:val="24"/>
          <w:szCs w:val="24"/>
        </w:rPr>
        <w:t xml:space="preserve">. </w:t>
      </w:r>
      <w:r w:rsidR="00B809EA" w:rsidRPr="00FD5EAA">
        <w:rPr>
          <w:rFonts w:ascii="Times New Roman" w:hAnsi="Times New Roman" w:cs="Times New Roman"/>
          <w:sz w:val="24"/>
          <w:szCs w:val="24"/>
        </w:rPr>
        <w:t xml:space="preserve">The authors </w:t>
      </w:r>
      <w:r w:rsidR="00C33FD0" w:rsidRPr="00FD5EAA">
        <w:rPr>
          <w:rFonts w:ascii="Times New Roman" w:hAnsi="Times New Roman" w:cs="Times New Roman"/>
          <w:sz w:val="24"/>
          <w:szCs w:val="24"/>
        </w:rPr>
        <w:t>state</w:t>
      </w:r>
      <w:r w:rsidRPr="00FD5EAA">
        <w:rPr>
          <w:rFonts w:ascii="Times New Roman" w:hAnsi="Times New Roman" w:cs="Times New Roman"/>
          <w:sz w:val="24"/>
          <w:szCs w:val="24"/>
        </w:rPr>
        <w:t xml:space="preserve"> that </w:t>
      </w:r>
      <w:r w:rsidR="006A0957" w:rsidRPr="00FD5EAA">
        <w:rPr>
          <w:rFonts w:ascii="Times New Roman" w:hAnsi="Times New Roman" w:cs="Times New Roman"/>
          <w:sz w:val="24"/>
          <w:szCs w:val="24"/>
        </w:rPr>
        <w:t>‘</w:t>
      </w:r>
      <w:r w:rsidRPr="00FD5EAA">
        <w:rPr>
          <w:rFonts w:ascii="Times New Roman" w:hAnsi="Times New Roman" w:cs="Times New Roman"/>
          <w:sz w:val="24"/>
          <w:szCs w:val="24"/>
        </w:rPr>
        <w:t xml:space="preserve">the best attested fact about autobiographical memory is that the </w:t>
      </w:r>
      <w:r w:rsidR="001E3F09" w:rsidRPr="00FD5EAA">
        <w:rPr>
          <w:rFonts w:ascii="Times New Roman" w:hAnsi="Times New Roman" w:cs="Times New Roman"/>
          <w:sz w:val="24"/>
          <w:szCs w:val="24"/>
        </w:rPr>
        <w:t>longer</w:t>
      </w:r>
      <w:r w:rsidRPr="00FD5EAA">
        <w:rPr>
          <w:rFonts w:ascii="Times New Roman" w:hAnsi="Times New Roman" w:cs="Times New Roman"/>
          <w:sz w:val="24"/>
          <w:szCs w:val="24"/>
        </w:rPr>
        <w:t xml:space="preserve"> the interval between the time of the event and the time of the interview, the less likely</w:t>
      </w:r>
      <w:r w:rsidR="0021011F" w:rsidRPr="00FD5EAA">
        <w:rPr>
          <w:rFonts w:ascii="Times New Roman" w:hAnsi="Times New Roman" w:cs="Times New Roman"/>
          <w:sz w:val="24"/>
          <w:szCs w:val="24"/>
        </w:rPr>
        <w:t xml:space="preserve"> that a person will remember it</w:t>
      </w:r>
      <w:r w:rsidR="006A0957" w:rsidRPr="00FD5EAA">
        <w:rPr>
          <w:rFonts w:ascii="Times New Roman" w:hAnsi="Times New Roman" w:cs="Times New Roman"/>
          <w:sz w:val="24"/>
          <w:szCs w:val="24"/>
        </w:rPr>
        <w:t>’</w:t>
      </w:r>
      <w:r w:rsidR="00BF4AF2" w:rsidRPr="00FD5EAA">
        <w:rPr>
          <w:rFonts w:ascii="Times New Roman" w:hAnsi="Times New Roman" w:cs="Times New Roman" w:hint="eastAsia"/>
          <w:sz w:val="24"/>
          <w:szCs w:val="24"/>
        </w:rPr>
        <w:t>(</w:t>
      </w:r>
      <w:r w:rsidR="00B809EA" w:rsidRPr="00FD5EAA">
        <w:rPr>
          <w:rFonts w:ascii="Times New Roman" w:hAnsi="Times New Roman" w:cs="Times New Roman"/>
          <w:sz w:val="24"/>
          <w:szCs w:val="24"/>
        </w:rPr>
        <w:fldChar w:fldCharType="begin" w:fldLock="1"/>
      </w:r>
      <w:r w:rsidR="00E154E3" w:rsidRPr="00FD5EAA">
        <w:rPr>
          <w:rFonts w:ascii="Times New Roman" w:hAnsi="Times New Roman" w:cs="Times New Roman"/>
          <w:sz w:val="24"/>
          <w:szCs w:val="24"/>
        </w:rPr>
        <w:instrText>ADDIN CSL_CITATION { "citationItems" : [ { "id" : "ITEM-1", "itemData" : { "ISBN" : "0521576296", "abstract" : "Drawing on classic and modern research from cognitive psychology, social psychology, and survey methodology, this book examines the psychological roots of survey data, how survey responses are formulated, and how seemingly unimportant features of the survey can affect the answers obtained. Topics include the comprehension of survey questions, the recall of relevant facts and beliefs, estimation and inferential processes people use to answer survey questions, the sources of the apparent instability of public opinion, the difficulties in getting responses into the required format, and distortions introduced into surveys by deliberate misreporting.", "author" : [ { "dropping-particle" : "", "family" : "Tourangeau", "given" : "Roger", "non-dropping-particle" : "", "parse-names" : false, "suffix" : "" }, { "dropping-particle" : "", "family" : "Rips", "given" : "Lance J.", "non-dropping-particle" : "", "parse-names" : false, "suffix" : "" }, { "dropping-particle" : "", "family" : "Rasinski", "given" : "Kenneth", "non-dropping-particle" : "", "parse-names" : false, "suffix" : "" } ], "id" : "ITEM-1", "issued" : { "date-parts" : [ [ "2000" ] ] }, "page" : "401", "publisher" : "Cambridge University Press", "title" : "The Psychology of Survey Response", "type" : "book" }, "uris" : [ "http://www.mendeley.com/documents/?uuid=56895ded-8d85-49c0-af2e-bc3fc62386af" ] } ], "mendeley" : { "manualFormatting" : "Tourangeau et al. 2000:", "previouslyFormattedCitation" : "(Tourangeau, Rips, &amp; Rasinski, 2000)" }, "properties" : { "noteIndex" : 0 }, "schema" : "https://github.com/citation-style-language/schema/raw/master/csl-citation.json" }</w:instrText>
      </w:r>
      <w:r w:rsidR="00B809EA" w:rsidRPr="00FD5EAA">
        <w:rPr>
          <w:rFonts w:ascii="Times New Roman" w:hAnsi="Times New Roman" w:cs="Times New Roman"/>
          <w:sz w:val="24"/>
          <w:szCs w:val="24"/>
        </w:rPr>
        <w:fldChar w:fldCharType="separate"/>
      </w:r>
      <w:r w:rsidR="00B809EA" w:rsidRPr="00FD5EAA">
        <w:rPr>
          <w:rFonts w:ascii="Times New Roman" w:hAnsi="Times New Roman" w:cs="Times New Roman"/>
          <w:noProof/>
          <w:sz w:val="24"/>
          <w:szCs w:val="24"/>
        </w:rPr>
        <w:t>Tourangeau</w:t>
      </w:r>
      <w:r w:rsidR="00B809EA" w:rsidRPr="00FD5EAA">
        <w:rPr>
          <w:rFonts w:ascii="Times New Roman" w:hAnsi="Times New Roman" w:cs="Times New Roman" w:hint="eastAsia"/>
          <w:noProof/>
          <w:sz w:val="24"/>
          <w:szCs w:val="24"/>
        </w:rPr>
        <w:t xml:space="preserve"> et al. </w:t>
      </w:r>
      <w:r w:rsidR="00B809EA" w:rsidRPr="00FD5EAA">
        <w:rPr>
          <w:rFonts w:ascii="Times New Roman" w:hAnsi="Times New Roman" w:cs="Times New Roman"/>
          <w:noProof/>
          <w:sz w:val="24"/>
          <w:szCs w:val="24"/>
        </w:rPr>
        <w:t>2000</w:t>
      </w:r>
      <w:r w:rsidR="003308BB" w:rsidRPr="00FD5EAA">
        <w:rPr>
          <w:rFonts w:ascii="Times New Roman" w:hAnsi="Times New Roman" w:cs="Times New Roman" w:hint="eastAsia"/>
          <w:noProof/>
          <w:sz w:val="24"/>
          <w:szCs w:val="24"/>
        </w:rPr>
        <w:t>, p.</w:t>
      </w:r>
      <w:r w:rsidR="00B809EA" w:rsidRPr="00FD5EAA">
        <w:rPr>
          <w:rFonts w:ascii="Times New Roman" w:hAnsi="Times New Roman" w:cs="Times New Roman"/>
          <w:sz w:val="24"/>
          <w:szCs w:val="24"/>
        </w:rPr>
        <w:fldChar w:fldCharType="end"/>
      </w:r>
      <w:r w:rsidR="00BF4AF2" w:rsidRPr="00FD5EAA">
        <w:rPr>
          <w:rFonts w:ascii="Times New Roman" w:hAnsi="Times New Roman" w:cs="Times New Roman"/>
          <w:sz w:val="24"/>
          <w:szCs w:val="24"/>
        </w:rPr>
        <w:t xml:space="preserve"> 82</w:t>
      </w:r>
      <w:r w:rsidR="00BF4AF2" w:rsidRPr="00FD5EAA">
        <w:rPr>
          <w:rFonts w:ascii="Times New Roman" w:hAnsi="Times New Roman" w:cs="Times New Roman" w:hint="eastAsia"/>
          <w:sz w:val="24"/>
          <w:szCs w:val="24"/>
        </w:rPr>
        <w:t>)</w:t>
      </w:r>
      <w:r w:rsidR="0021011F" w:rsidRPr="00FD5EAA">
        <w:rPr>
          <w:rFonts w:ascii="Times New Roman" w:hAnsi="Times New Roman" w:cs="Times New Roman" w:hint="eastAsia"/>
          <w:sz w:val="24"/>
          <w:szCs w:val="24"/>
        </w:rPr>
        <w:t>.</w:t>
      </w:r>
      <w:r w:rsidR="001E3F09" w:rsidRPr="00FD5EAA">
        <w:rPr>
          <w:rFonts w:ascii="Times New Roman" w:hAnsi="Times New Roman" w:cs="Times New Roman"/>
          <w:sz w:val="24"/>
          <w:szCs w:val="24"/>
        </w:rPr>
        <w:t xml:space="preserve"> They use data from a variety of studies to show that the ability to accurately recall is dependent on the kind of data being considered</w:t>
      </w:r>
      <w:r w:rsidR="003F7205" w:rsidRPr="00FD5EAA">
        <w:rPr>
          <w:rFonts w:ascii="Times New Roman" w:hAnsi="Times New Roman" w:cs="Times New Roman"/>
          <w:sz w:val="24"/>
          <w:szCs w:val="24"/>
        </w:rPr>
        <w:t>.</w:t>
      </w:r>
      <w:r w:rsidR="005270B7" w:rsidRPr="00FD5EAA">
        <w:rPr>
          <w:rFonts w:ascii="Times New Roman" w:hAnsi="Times New Roman" w:cs="Times New Roman" w:hint="eastAsia"/>
          <w:sz w:val="24"/>
          <w:szCs w:val="24"/>
        </w:rPr>
        <w:t xml:space="preserve"> </w:t>
      </w:r>
      <w:r w:rsidR="009F2AC1" w:rsidRPr="00FD5EAA">
        <w:rPr>
          <w:rFonts w:ascii="Times New Roman" w:hAnsi="Times New Roman" w:cs="Times New Roman"/>
          <w:sz w:val="24"/>
          <w:szCs w:val="24"/>
        </w:rPr>
        <w:t xml:space="preserve">The authors </w:t>
      </w:r>
      <w:r w:rsidR="00F44361" w:rsidRPr="00FD5EAA">
        <w:rPr>
          <w:rFonts w:ascii="Times New Roman" w:hAnsi="Times New Roman" w:cs="Times New Roman" w:hint="eastAsia"/>
          <w:sz w:val="24"/>
          <w:szCs w:val="24"/>
        </w:rPr>
        <w:t>claim</w:t>
      </w:r>
      <w:r w:rsidR="009F2AC1" w:rsidRPr="00FD5EAA">
        <w:rPr>
          <w:rFonts w:ascii="Times New Roman" w:hAnsi="Times New Roman" w:cs="Times New Roman"/>
          <w:sz w:val="24"/>
          <w:szCs w:val="24"/>
        </w:rPr>
        <w:t xml:space="preserve"> that names are commonly used and therefore salient, but we are not required to use street names so regularly and therefore this kind of data is more readily forgotten. </w:t>
      </w:r>
      <w:r w:rsidR="00F44361" w:rsidRPr="00FD5EAA">
        <w:rPr>
          <w:rFonts w:ascii="Times New Roman" w:hAnsi="Times New Roman" w:cs="Times New Roman" w:hint="eastAsia"/>
          <w:sz w:val="24"/>
          <w:szCs w:val="24"/>
        </w:rPr>
        <w:t>They</w:t>
      </w:r>
      <w:r w:rsidR="009F2AC1" w:rsidRPr="00FD5EAA">
        <w:rPr>
          <w:rFonts w:ascii="Times New Roman" w:hAnsi="Times New Roman" w:cs="Times New Roman"/>
          <w:sz w:val="24"/>
          <w:szCs w:val="24"/>
        </w:rPr>
        <w:t xml:space="preserve"> also argue that infrequent or atypical events are remembered more easily, and that important events are reported more accurately. </w:t>
      </w:r>
      <w:r w:rsidR="001851A5" w:rsidRPr="00FD5EAA">
        <w:rPr>
          <w:rFonts w:ascii="Times New Roman" w:hAnsi="Times New Roman" w:cs="Times New Roman"/>
          <w:sz w:val="24"/>
          <w:szCs w:val="24"/>
        </w:rPr>
        <w:t>Tourangeau et al. (2000</w:t>
      </w:r>
      <w:r w:rsidR="003308BB" w:rsidRPr="00FD5EAA">
        <w:rPr>
          <w:rFonts w:ascii="Times New Roman" w:hAnsi="Times New Roman" w:cs="Times New Roman" w:hint="eastAsia"/>
          <w:sz w:val="24"/>
          <w:szCs w:val="24"/>
        </w:rPr>
        <w:t xml:space="preserve">, p. </w:t>
      </w:r>
      <w:r w:rsidR="009F2AC1" w:rsidRPr="00FD5EAA">
        <w:rPr>
          <w:rFonts w:ascii="Times New Roman" w:hAnsi="Times New Roman" w:cs="Times New Roman"/>
          <w:sz w:val="24"/>
          <w:szCs w:val="24"/>
        </w:rPr>
        <w:t xml:space="preserve">97) conclude by stating that </w:t>
      </w:r>
      <w:r w:rsidR="006A0957" w:rsidRPr="00FD5EAA">
        <w:rPr>
          <w:rFonts w:ascii="Times New Roman" w:hAnsi="Times New Roman" w:cs="Times New Roman"/>
          <w:sz w:val="24"/>
          <w:szCs w:val="24"/>
        </w:rPr>
        <w:t>‘</w:t>
      </w:r>
      <w:r w:rsidR="009F2AC1" w:rsidRPr="00FD5EAA">
        <w:rPr>
          <w:rFonts w:ascii="Times New Roman" w:hAnsi="Times New Roman" w:cs="Times New Roman"/>
          <w:sz w:val="24"/>
          <w:szCs w:val="24"/>
        </w:rPr>
        <w:t>memory for experience is intertwined with general knowledge; similarly the process of remembering what actually happened is inextricably bound up with the process of inferring what probably happened.</w:t>
      </w:r>
      <w:r w:rsidR="006A0957" w:rsidRPr="00FD5EAA">
        <w:rPr>
          <w:rFonts w:ascii="Times New Roman" w:hAnsi="Times New Roman" w:cs="Times New Roman"/>
          <w:sz w:val="24"/>
          <w:szCs w:val="24"/>
        </w:rPr>
        <w:t>’</w:t>
      </w:r>
      <w:r w:rsidR="00832ECC" w:rsidRPr="00FD5EAA">
        <w:rPr>
          <w:rFonts w:ascii="Times New Roman" w:hAnsi="Times New Roman" w:cs="Times New Roman"/>
          <w:sz w:val="24"/>
          <w:szCs w:val="24"/>
        </w:rPr>
        <w:t xml:space="preserve"> This suggest</w:t>
      </w:r>
      <w:r w:rsidR="001851A5" w:rsidRPr="00FD5EAA">
        <w:rPr>
          <w:rFonts w:ascii="Times New Roman" w:hAnsi="Times New Roman" w:cs="Times New Roman"/>
          <w:sz w:val="24"/>
          <w:szCs w:val="24"/>
        </w:rPr>
        <w:t>s</w:t>
      </w:r>
      <w:r w:rsidR="00832ECC" w:rsidRPr="00FD5EAA">
        <w:rPr>
          <w:rFonts w:ascii="Times New Roman" w:hAnsi="Times New Roman" w:cs="Times New Roman"/>
          <w:sz w:val="24"/>
          <w:szCs w:val="24"/>
        </w:rPr>
        <w:t xml:space="preserve"> that any retrospective account is influenced by the current knowledge base, and </w:t>
      </w:r>
      <w:r w:rsidR="00F44361" w:rsidRPr="00FD5EAA">
        <w:rPr>
          <w:rFonts w:ascii="Times New Roman" w:hAnsi="Times New Roman" w:cs="Times New Roman" w:hint="eastAsia"/>
          <w:sz w:val="24"/>
          <w:szCs w:val="24"/>
        </w:rPr>
        <w:t>inference</w:t>
      </w:r>
      <w:r w:rsidR="00832ECC" w:rsidRPr="00FD5EAA">
        <w:rPr>
          <w:rFonts w:ascii="Times New Roman" w:hAnsi="Times New Roman" w:cs="Times New Roman"/>
          <w:sz w:val="24"/>
          <w:szCs w:val="24"/>
        </w:rPr>
        <w:t xml:space="preserve"> on the part of the respondent. </w:t>
      </w:r>
    </w:p>
    <w:p w14:paraId="0F025E06" w14:textId="77777777" w:rsidR="00F35C08" w:rsidRPr="00FD5EAA" w:rsidRDefault="00F35C08" w:rsidP="0010677B">
      <w:pPr>
        <w:spacing w:after="0" w:line="240" w:lineRule="auto"/>
        <w:jc w:val="both"/>
        <w:rPr>
          <w:rFonts w:ascii="Times New Roman" w:hAnsi="Times New Roman" w:cs="Times New Roman"/>
          <w:b/>
          <w:sz w:val="24"/>
          <w:szCs w:val="24"/>
        </w:rPr>
      </w:pPr>
    </w:p>
    <w:p w14:paraId="3BEB9F89" w14:textId="257B8B6F" w:rsidR="0074439A" w:rsidRPr="00FD5EAA" w:rsidRDefault="004431AE" w:rsidP="0010677B">
      <w:pPr>
        <w:spacing w:after="0" w:line="240" w:lineRule="auto"/>
        <w:jc w:val="both"/>
        <w:rPr>
          <w:rFonts w:ascii="Times New Roman" w:hAnsi="Times New Roman" w:cs="Times New Roman"/>
          <w:b/>
          <w:sz w:val="24"/>
          <w:szCs w:val="24"/>
        </w:rPr>
      </w:pPr>
      <w:r w:rsidRPr="00FD5EAA">
        <w:rPr>
          <w:rFonts w:ascii="Times New Roman" w:hAnsi="Times New Roman" w:cs="Times New Roman" w:hint="eastAsia"/>
          <w:b/>
          <w:sz w:val="24"/>
          <w:szCs w:val="24"/>
        </w:rPr>
        <w:lastRenderedPageBreak/>
        <w:t>METHOD</w:t>
      </w:r>
    </w:p>
    <w:p w14:paraId="595416E5" w14:textId="32C1A033" w:rsidR="00300D7E" w:rsidRPr="00FD5EAA" w:rsidRDefault="00300D7E" w:rsidP="0010677B">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t>Participants</w:t>
      </w:r>
      <w:r w:rsidR="001C6DB8" w:rsidRPr="00FD5EAA">
        <w:rPr>
          <w:rFonts w:ascii="Times New Roman" w:hAnsi="Times New Roman" w:cs="Times New Roman" w:hint="eastAsia"/>
          <w:i/>
          <w:sz w:val="24"/>
          <w:szCs w:val="24"/>
        </w:rPr>
        <w:t xml:space="preserve"> and </w:t>
      </w:r>
      <w:r w:rsidR="00145C0C" w:rsidRPr="00FD5EAA">
        <w:rPr>
          <w:rFonts w:ascii="Times New Roman" w:hAnsi="Times New Roman" w:cs="Times New Roman" w:hint="eastAsia"/>
          <w:i/>
          <w:sz w:val="24"/>
          <w:szCs w:val="24"/>
        </w:rPr>
        <w:t>m</w:t>
      </w:r>
      <w:r w:rsidR="001C6DB8" w:rsidRPr="00FD5EAA">
        <w:rPr>
          <w:rFonts w:ascii="Times New Roman" w:hAnsi="Times New Roman" w:cs="Times New Roman" w:hint="eastAsia"/>
          <w:i/>
          <w:sz w:val="24"/>
          <w:szCs w:val="24"/>
        </w:rPr>
        <w:t>ethodology</w:t>
      </w:r>
    </w:p>
    <w:p w14:paraId="57CA0F73" w14:textId="2D77820B" w:rsidR="006F46C8" w:rsidRPr="00FD5EAA" w:rsidRDefault="00300D7E" w:rsidP="0010677B">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t>The participants in this study were first year students in a private university in Western Japan</w:t>
      </w:r>
      <w:r w:rsidR="0080517C" w:rsidRPr="00FD5EAA">
        <w:rPr>
          <w:rFonts w:ascii="Times New Roman" w:hAnsi="Times New Roman" w:cs="Times New Roman" w:hint="eastAsia"/>
          <w:sz w:val="24"/>
          <w:szCs w:val="24"/>
        </w:rPr>
        <w:t xml:space="preserve"> (9 male, 2 female)</w:t>
      </w:r>
      <w:r w:rsidRPr="00FD5EAA">
        <w:rPr>
          <w:rFonts w:ascii="Times New Roman" w:hAnsi="Times New Roman" w:cs="Times New Roman" w:hint="eastAsia"/>
          <w:sz w:val="24"/>
          <w:szCs w:val="24"/>
        </w:rPr>
        <w:t>. T</w:t>
      </w:r>
      <w:r w:rsidRPr="00FD5EAA">
        <w:rPr>
          <w:rFonts w:ascii="Times New Roman" w:hAnsi="Times New Roman" w:cs="Times New Roman"/>
          <w:sz w:val="24"/>
          <w:szCs w:val="24"/>
        </w:rPr>
        <w:t>h</w:t>
      </w:r>
      <w:r w:rsidRPr="00FD5EAA">
        <w:rPr>
          <w:rFonts w:ascii="Times New Roman" w:hAnsi="Times New Roman" w:cs="Times New Roman" w:hint="eastAsia"/>
          <w:sz w:val="24"/>
          <w:szCs w:val="24"/>
        </w:rPr>
        <w:t xml:space="preserve">e students were enrolled in the school of science and technology, and took </w:t>
      </w:r>
      <w:r w:rsidR="001C6DB8" w:rsidRPr="00FD5EAA">
        <w:rPr>
          <w:rFonts w:ascii="Times New Roman" w:hAnsi="Times New Roman" w:cs="Times New Roman" w:hint="eastAsia"/>
          <w:sz w:val="24"/>
          <w:szCs w:val="24"/>
        </w:rPr>
        <w:t xml:space="preserve">compulsory </w:t>
      </w:r>
      <w:r w:rsidRPr="00FD5EAA">
        <w:rPr>
          <w:rFonts w:ascii="Times New Roman" w:hAnsi="Times New Roman" w:cs="Times New Roman" w:hint="eastAsia"/>
          <w:sz w:val="24"/>
          <w:szCs w:val="24"/>
        </w:rPr>
        <w:t>English classes</w:t>
      </w:r>
      <w:r w:rsidR="001C6DB8" w:rsidRPr="00FD5EAA">
        <w:rPr>
          <w:rFonts w:ascii="Times New Roman" w:hAnsi="Times New Roman" w:cs="Times New Roman" w:hint="eastAsia"/>
          <w:sz w:val="24"/>
          <w:szCs w:val="24"/>
        </w:rPr>
        <w:t xml:space="preserve"> in reading, writing and oral communication. </w:t>
      </w:r>
      <w:r w:rsidR="006F46C8" w:rsidRPr="00FD5EAA">
        <w:rPr>
          <w:rFonts w:ascii="Times New Roman" w:hAnsi="Times New Roman" w:cs="Times New Roman"/>
          <w:sz w:val="24"/>
          <w:szCs w:val="24"/>
        </w:rPr>
        <w:t xml:space="preserve">Students were pre-intermediate in terms of ability (Average TOEIC score 390), and generally motivation was quite low. </w:t>
      </w:r>
      <w:r w:rsidR="00F05909" w:rsidRPr="00FD5EAA">
        <w:rPr>
          <w:rFonts w:ascii="Times New Roman" w:hAnsi="Times New Roman" w:cs="Times New Roman" w:hint="eastAsia"/>
          <w:sz w:val="24"/>
          <w:szCs w:val="24"/>
        </w:rPr>
        <w:t xml:space="preserve">The data for this study was gathered in the oral communication class which met once a week for 90 minutes, with a total of 14 classes in both Semester 1 and Semester 2. </w:t>
      </w:r>
      <w:r w:rsidR="00D041BC" w:rsidRPr="00FD5EAA">
        <w:rPr>
          <w:rFonts w:ascii="Times New Roman" w:hAnsi="Times New Roman" w:cs="Times New Roman" w:hint="eastAsia"/>
          <w:sz w:val="24"/>
          <w:szCs w:val="24"/>
        </w:rPr>
        <w:t>I</w:t>
      </w:r>
      <w:r w:rsidR="005270B7" w:rsidRPr="00FD5EAA">
        <w:rPr>
          <w:rFonts w:ascii="Times New Roman" w:hAnsi="Times New Roman" w:cs="Times New Roman" w:hint="eastAsia"/>
          <w:sz w:val="24"/>
          <w:szCs w:val="24"/>
        </w:rPr>
        <w:t xml:space="preserve"> was the teacher for the oral and writing classes.</w:t>
      </w:r>
    </w:p>
    <w:p w14:paraId="7A0DC17A" w14:textId="77777777" w:rsidR="0010677B" w:rsidRPr="00FD5EAA" w:rsidRDefault="0010677B" w:rsidP="0010677B">
      <w:pPr>
        <w:spacing w:after="0" w:line="240" w:lineRule="auto"/>
        <w:jc w:val="both"/>
        <w:rPr>
          <w:rFonts w:ascii="Times New Roman" w:hAnsi="Times New Roman" w:cs="Times New Roman"/>
          <w:i/>
          <w:sz w:val="24"/>
          <w:szCs w:val="24"/>
          <w:lang w:val="id-ID"/>
        </w:rPr>
      </w:pPr>
    </w:p>
    <w:p w14:paraId="38EFD541" w14:textId="606F8EAE" w:rsidR="002C56FF" w:rsidRPr="00FD5EAA" w:rsidRDefault="002C56FF" w:rsidP="0010677B">
      <w:pPr>
        <w:spacing w:after="0" w:line="240" w:lineRule="auto"/>
        <w:jc w:val="both"/>
        <w:rPr>
          <w:rFonts w:ascii="Times New Roman" w:hAnsi="Times New Roman" w:cs="Times New Roman"/>
          <w:i/>
          <w:sz w:val="24"/>
          <w:szCs w:val="24"/>
        </w:rPr>
      </w:pPr>
      <w:r w:rsidRPr="00FD5EAA">
        <w:rPr>
          <w:rFonts w:ascii="Times New Roman" w:hAnsi="Times New Roman" w:cs="Times New Roman"/>
          <w:i/>
          <w:sz w:val="24"/>
          <w:szCs w:val="24"/>
        </w:rPr>
        <w:t xml:space="preserve">Questionnaire </w:t>
      </w:r>
    </w:p>
    <w:p w14:paraId="3E29B9CC" w14:textId="77777777" w:rsidR="00F35C08" w:rsidRPr="00FD5EAA" w:rsidRDefault="00C57670" w:rsidP="00F35C08">
      <w:pPr>
        <w:spacing w:after="0" w:line="240" w:lineRule="auto"/>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As part of a doctoral research</w:t>
      </w:r>
      <w:r w:rsidR="005270B7" w:rsidRPr="00FD5EAA">
        <w:rPr>
          <w:rFonts w:ascii="Times New Roman" w:hAnsi="Times New Roman" w:cs="Times New Roman" w:hint="eastAsia"/>
          <w:sz w:val="24"/>
          <w:szCs w:val="24"/>
        </w:rPr>
        <w:t xml:space="preserve"> project </w:t>
      </w:r>
      <w:r w:rsidR="00300D7E" w:rsidRPr="00FD5EAA">
        <w:rPr>
          <w:rFonts w:ascii="Times New Roman" w:hAnsi="Times New Roman" w:cs="Times New Roman" w:hint="eastAsia"/>
          <w:sz w:val="24"/>
          <w:szCs w:val="24"/>
        </w:rPr>
        <w:t xml:space="preserve">the 11 students in this study were asked to complete </w:t>
      </w:r>
      <w:r w:rsidR="001C6DB8" w:rsidRPr="00FD5EAA">
        <w:rPr>
          <w:rFonts w:ascii="Times New Roman" w:hAnsi="Times New Roman" w:cs="Times New Roman" w:hint="eastAsia"/>
          <w:sz w:val="24"/>
          <w:szCs w:val="24"/>
        </w:rPr>
        <w:t xml:space="preserve">a questionnaire measuring </w:t>
      </w:r>
      <w:r w:rsidR="00300D7E" w:rsidRPr="00FD5EAA">
        <w:rPr>
          <w:rFonts w:ascii="Times New Roman" w:hAnsi="Times New Roman" w:cs="Times New Roman" w:hint="eastAsia"/>
          <w:sz w:val="24"/>
          <w:szCs w:val="24"/>
        </w:rPr>
        <w:t>self-efficacy with regards English language communication</w:t>
      </w:r>
      <w:r w:rsidR="001C6DB8" w:rsidRPr="00FD5EAA">
        <w:rPr>
          <w:rFonts w:ascii="Times New Roman" w:hAnsi="Times New Roman" w:cs="Times New Roman" w:hint="eastAsia"/>
          <w:sz w:val="24"/>
          <w:szCs w:val="24"/>
        </w:rPr>
        <w:t xml:space="preserve"> over the </w:t>
      </w:r>
      <w:r w:rsidR="00F35C08" w:rsidRPr="00FD5EAA">
        <w:rPr>
          <w:rFonts w:ascii="Times New Roman" w:hAnsi="Times New Roman" w:cs="Times New Roman" w:hint="eastAsia"/>
          <w:sz w:val="24"/>
          <w:szCs w:val="24"/>
        </w:rPr>
        <w:t xml:space="preserve">course of an academic year (see Appendix </w:t>
      </w:r>
      <w:r w:rsidR="00F35C08" w:rsidRPr="00FD5EAA">
        <w:rPr>
          <w:rFonts w:ascii="Times New Roman" w:hAnsi="Times New Roman" w:cs="Times New Roman"/>
          <w:sz w:val="24"/>
          <w:szCs w:val="24"/>
        </w:rPr>
        <w:t>A for English version</w:t>
      </w:r>
      <w:r w:rsidR="00F35C08" w:rsidRPr="00FD5EAA">
        <w:rPr>
          <w:rFonts w:ascii="Times New Roman" w:hAnsi="Times New Roman" w:cs="Times New Roman" w:hint="eastAsia"/>
          <w:sz w:val="24"/>
          <w:szCs w:val="24"/>
        </w:rPr>
        <w:t xml:space="preserve">). </w:t>
      </w:r>
      <w:r w:rsidR="00F35C08" w:rsidRPr="00FD5EAA">
        <w:rPr>
          <w:rFonts w:ascii="Times New Roman" w:hAnsi="Times New Roman" w:cs="Times New Roman"/>
          <w:sz w:val="24"/>
          <w:szCs w:val="24"/>
        </w:rPr>
        <w:t>The self-efficacy measure was designed to measure individual students’ self-efficacy with regard to the oral communication course</w:t>
      </w:r>
      <w:r w:rsidR="00F35C08" w:rsidRPr="00FD5EAA">
        <w:rPr>
          <w:rFonts w:ascii="Times New Roman" w:hAnsi="Times New Roman" w:cs="Times New Roman" w:hint="eastAsia"/>
          <w:sz w:val="24"/>
          <w:szCs w:val="24"/>
        </w:rPr>
        <w:t>.</w:t>
      </w:r>
      <w:r w:rsidR="00F35C08" w:rsidRPr="00FD5EAA">
        <w:rPr>
          <w:rFonts w:ascii="Times New Roman" w:hAnsi="Times New Roman" w:cs="Times New Roman"/>
          <w:sz w:val="24"/>
          <w:szCs w:val="24"/>
        </w:rPr>
        <w:t xml:space="preserve"> The items were adapted from the Motivated Strategies for Learning Questionnaire (MSLQ) originally developed by </w:t>
      </w:r>
      <w:r w:rsidR="00F35C08" w:rsidRPr="00FD5EAA">
        <w:rPr>
          <w:rFonts w:ascii="Times New Roman" w:hAnsi="Times New Roman" w:cs="Times New Roman"/>
          <w:sz w:val="24"/>
          <w:szCs w:val="24"/>
        </w:rPr>
        <w:fldChar w:fldCharType="begin" w:fldLock="1"/>
      </w:r>
      <w:r w:rsidR="00F35C08" w:rsidRPr="00FD5EAA">
        <w:rPr>
          <w:rFonts w:ascii="Times New Roman" w:hAnsi="Times New Roman" w:cs="Times New Roman"/>
          <w:sz w:val="24"/>
          <w:szCs w:val="24"/>
        </w:rPr>
        <w:instrText>ADDIN CSL_CITATION { "citationItems" : [ { "id" : "ITEM-1", "itemData" : { "DOI" : "10.1037/0022-0663.82.1.33", "ISSN" : "1939-2176", "author" : [ { "dropping-particle" : "", "family" : "Pintrich", "given" : "Paul R.", "non-dropping-particle" : "", "parse-names" : false, "suffix" : "" }, { "dropping-particle" : "V.", "family" : "Groot", "given" : "Elisabeth", "non-dropping-particle" : "de", "parse-names" : false, "suffix" : "" } ], "container-title" : "Journal of Educational Psychology", "id" : "ITEM-1", "issue" : "1", "issued" : { "date-parts" : [ [ "1990" ] ] }, "page" : "33-40", "title" : "Motivational and self-regulated learning components of classroom academic performance.", "type" : "article-journal", "volume" : "82" }, "uris" : [ "http://www.mendeley.com/documents/?uuid=45caa9a3-0e20-4e3f-8fec-6c8af0ebc936" ] } ], "mendeley" : { "manualFormatting" : "Pintrich and de Groot (1990)", "previouslyFormattedCitation" : "(Pintrich &amp; de Groot, 1990)" }, "properties" : { "noteIndex" : 0 }, "schema" : "https://github.com/citation-style-language/schema/raw/master/csl-citation.json" }</w:instrText>
      </w:r>
      <w:r w:rsidR="00F35C08" w:rsidRPr="00FD5EAA">
        <w:rPr>
          <w:rFonts w:ascii="Times New Roman" w:hAnsi="Times New Roman" w:cs="Times New Roman"/>
          <w:sz w:val="24"/>
          <w:szCs w:val="24"/>
        </w:rPr>
        <w:fldChar w:fldCharType="separate"/>
      </w:r>
      <w:r w:rsidR="00F35C08" w:rsidRPr="00FD5EAA">
        <w:rPr>
          <w:rFonts w:ascii="Times New Roman" w:hAnsi="Times New Roman" w:cs="Times New Roman"/>
          <w:noProof/>
          <w:sz w:val="24"/>
          <w:szCs w:val="24"/>
        </w:rPr>
        <w:t xml:space="preserve">Pintrich </w:t>
      </w:r>
      <w:r w:rsidR="00F35C08" w:rsidRPr="00FD5EAA">
        <w:rPr>
          <w:rFonts w:ascii="Times New Roman" w:hAnsi="Times New Roman" w:cs="Times New Roman" w:hint="eastAsia"/>
          <w:noProof/>
          <w:sz w:val="24"/>
          <w:szCs w:val="24"/>
        </w:rPr>
        <w:t>and</w:t>
      </w:r>
      <w:r w:rsidR="00F35C08" w:rsidRPr="00FD5EAA">
        <w:rPr>
          <w:rFonts w:ascii="Times New Roman" w:hAnsi="Times New Roman" w:cs="Times New Roman"/>
          <w:noProof/>
          <w:sz w:val="24"/>
          <w:szCs w:val="24"/>
        </w:rPr>
        <w:t xml:space="preserve"> de Groot</w:t>
      </w:r>
      <w:r w:rsidR="00F35C08" w:rsidRPr="00FD5EAA">
        <w:rPr>
          <w:rFonts w:ascii="Times New Roman" w:hAnsi="Times New Roman" w:cs="Times New Roman" w:hint="eastAsia"/>
          <w:noProof/>
          <w:sz w:val="24"/>
          <w:szCs w:val="24"/>
        </w:rPr>
        <w:t xml:space="preserve"> (</w:t>
      </w:r>
      <w:r w:rsidR="00F35C08" w:rsidRPr="00FD5EAA">
        <w:rPr>
          <w:rFonts w:ascii="Times New Roman" w:hAnsi="Times New Roman" w:cs="Times New Roman"/>
          <w:noProof/>
          <w:sz w:val="24"/>
          <w:szCs w:val="24"/>
        </w:rPr>
        <w:t>1990)</w:t>
      </w:r>
      <w:r w:rsidR="00F35C08" w:rsidRPr="00FD5EAA">
        <w:rPr>
          <w:rFonts w:ascii="Times New Roman" w:hAnsi="Times New Roman" w:cs="Times New Roman"/>
          <w:sz w:val="24"/>
          <w:szCs w:val="24"/>
        </w:rPr>
        <w:fldChar w:fldCharType="end"/>
      </w:r>
      <w:r w:rsidR="00F35C08" w:rsidRPr="00FD5EAA">
        <w:rPr>
          <w:rFonts w:ascii="Times New Roman" w:hAnsi="Times New Roman" w:cs="Times New Roman"/>
          <w:sz w:val="24"/>
          <w:szCs w:val="24"/>
        </w:rPr>
        <w:t xml:space="preserve"> to measure general academic efficacy within specific academic subjects. The measure was piloted before the study</w:t>
      </w:r>
      <w:r w:rsidR="00F35C08" w:rsidRPr="00FD5EAA">
        <w:rPr>
          <w:rFonts w:ascii="Times New Roman" w:hAnsi="Times New Roman" w:cs="Times New Roman" w:hint="eastAsia"/>
          <w:sz w:val="24"/>
          <w:szCs w:val="24"/>
        </w:rPr>
        <w:t xml:space="preserve">, </w:t>
      </w:r>
      <w:r w:rsidR="00F35C08" w:rsidRPr="00FD5EAA">
        <w:rPr>
          <w:rFonts w:ascii="Times New Roman" w:hAnsi="Times New Roman" w:cs="Times New Roman"/>
          <w:sz w:val="24"/>
          <w:szCs w:val="24"/>
        </w:rPr>
        <w:t>and a Rasch analysis showed no problem</w:t>
      </w:r>
      <w:r w:rsidR="00F35C08" w:rsidRPr="00FD5EAA">
        <w:rPr>
          <w:rFonts w:ascii="Times New Roman" w:hAnsi="Times New Roman" w:cs="Times New Roman" w:hint="eastAsia"/>
          <w:sz w:val="24"/>
          <w:szCs w:val="24"/>
        </w:rPr>
        <w:t>atic</w:t>
      </w:r>
      <w:r w:rsidR="00F35C08" w:rsidRPr="00FD5EAA">
        <w:rPr>
          <w:rFonts w:ascii="Times New Roman" w:hAnsi="Times New Roman" w:cs="Times New Roman"/>
          <w:sz w:val="24"/>
          <w:szCs w:val="24"/>
        </w:rPr>
        <w:t xml:space="preserve"> items. In the first semester items one to seven were used, but following a further Rasch analysis</w:t>
      </w:r>
      <w:r w:rsidR="00F35C08" w:rsidRPr="00FD5EAA">
        <w:rPr>
          <w:rFonts w:ascii="Times New Roman" w:hAnsi="Times New Roman" w:cs="Times New Roman" w:hint="eastAsia"/>
          <w:sz w:val="24"/>
          <w:szCs w:val="24"/>
        </w:rPr>
        <w:t xml:space="preserve"> at the end of semester 1,</w:t>
      </w:r>
      <w:r w:rsidR="00F35C08" w:rsidRPr="00FD5EAA">
        <w:rPr>
          <w:rFonts w:ascii="Times New Roman" w:hAnsi="Times New Roman" w:cs="Times New Roman"/>
          <w:sz w:val="24"/>
          <w:szCs w:val="24"/>
        </w:rPr>
        <w:t xml:space="preserve"> item 4 was </w:t>
      </w:r>
      <w:r w:rsidR="00F35C08" w:rsidRPr="00FD5EAA">
        <w:rPr>
          <w:rFonts w:ascii="Times New Roman" w:hAnsi="Times New Roman" w:cs="Times New Roman" w:hint="eastAsia"/>
          <w:sz w:val="24"/>
          <w:szCs w:val="24"/>
        </w:rPr>
        <w:t xml:space="preserve">found to misfit the Rasch model </w:t>
      </w:r>
      <w:r w:rsidR="00F35C08" w:rsidRPr="00FD5EAA">
        <w:rPr>
          <w:rFonts w:ascii="Times New Roman" w:hAnsi="Times New Roman" w:cs="Times New Roman"/>
          <w:sz w:val="24"/>
          <w:szCs w:val="24"/>
        </w:rPr>
        <w:fldChar w:fldCharType="begin" w:fldLock="1"/>
      </w:r>
      <w:r w:rsidR="00F35C08" w:rsidRPr="00FD5EAA">
        <w:rPr>
          <w:rFonts w:ascii="Times New Roman" w:hAnsi="Times New Roman" w:cs="Times New Roman"/>
          <w:sz w:val="24"/>
          <w:szCs w:val="24"/>
        </w:rPr>
        <w:instrText>ADDIN CSL_CITATION { "citationItems" : [ { "id" : "ITEM-1", "itemData" : { "ISBN" : "0805842527", "abstract" : "Trevor Bond has worked with leading Rasch theoreticians for more than 15 years, advising developmentalists and teachers on how to conduct and interpret Rasch analyses of their own data. The goals of this authored volume are: *to present an accessible overview of the basic properties and principles of Rasch analysis, that does not require a sophisticated statistical background; *to demonstrate how Rasch analysis can be applied to generic problems encountered by psychologists and educators; and *to prepare readers for performing their own analyses and interpreting the results. This book is ideal for researchers in the human sciences interested in learning how to implement the Rasch model with their own data.", "author" : [ { "dropping-particle" : "", "family" : "Bond", "given" : "Trevor G.", "non-dropping-particle" : "", "parse-names" : false, "suffix" : "" }, { "dropping-particle" : "", "family" : "Fox", "given" : "Christine M.", "non-dropping-particle" : "", "parse-names" : false, "suffix" : "" } ], "edition" : "2nd Editio", "id" : "ITEM-1", "issued" : { "date-parts" : [ [ "2007" ] ] }, "page" : "288", "publisher" : "Routledge", "publisher-place" : "New Jersey", "title" : "Applying the Rasch Model: Fundamental measurement in the human sciences", "type" : "book" }, "uris" : [ "http://www.mendeley.com/documents/?uuid=1cce1f58-d58b-42ee-85b1-fd4ff9383b83" ] } ], "mendeley" : { "manualFormatting" : "(Bond and Fox 2007)", "previouslyFormattedCitation" : "(Bond &amp; Fox, 2007)" }, "properties" : { "noteIndex" : 0 }, "schema" : "https://github.com/citation-style-language/schema/raw/master/csl-citation.json" }</w:instrText>
      </w:r>
      <w:r w:rsidR="00F35C08" w:rsidRPr="00FD5EAA">
        <w:rPr>
          <w:rFonts w:ascii="Times New Roman" w:hAnsi="Times New Roman" w:cs="Times New Roman"/>
          <w:sz w:val="24"/>
          <w:szCs w:val="24"/>
        </w:rPr>
        <w:fldChar w:fldCharType="separate"/>
      </w:r>
      <w:r w:rsidR="00F35C08" w:rsidRPr="00FD5EAA">
        <w:rPr>
          <w:rFonts w:ascii="Times New Roman" w:hAnsi="Times New Roman" w:cs="Times New Roman"/>
          <w:noProof/>
          <w:sz w:val="24"/>
          <w:szCs w:val="24"/>
        </w:rPr>
        <w:t xml:space="preserve">(Bond </w:t>
      </w:r>
      <w:r w:rsidR="00F35C08" w:rsidRPr="00FD5EAA">
        <w:rPr>
          <w:rFonts w:ascii="Times New Roman" w:hAnsi="Times New Roman" w:cs="Times New Roman" w:hint="eastAsia"/>
          <w:noProof/>
          <w:sz w:val="24"/>
          <w:szCs w:val="24"/>
        </w:rPr>
        <w:t>&amp;</w:t>
      </w:r>
      <w:r w:rsidR="00F35C08" w:rsidRPr="00FD5EAA">
        <w:rPr>
          <w:rFonts w:ascii="Times New Roman" w:hAnsi="Times New Roman" w:cs="Times New Roman"/>
          <w:noProof/>
          <w:sz w:val="24"/>
          <w:szCs w:val="24"/>
        </w:rPr>
        <w:t xml:space="preserve"> Fox</w:t>
      </w:r>
      <w:r w:rsidR="00F35C08" w:rsidRPr="00FD5EAA">
        <w:rPr>
          <w:rFonts w:ascii="Times New Roman" w:hAnsi="Times New Roman" w:cs="Times New Roman" w:hint="eastAsia"/>
          <w:noProof/>
          <w:sz w:val="24"/>
          <w:szCs w:val="24"/>
        </w:rPr>
        <w:t>,</w:t>
      </w:r>
      <w:r w:rsidR="00F35C08" w:rsidRPr="00FD5EAA">
        <w:rPr>
          <w:rFonts w:ascii="Times New Roman" w:hAnsi="Times New Roman" w:cs="Times New Roman"/>
          <w:noProof/>
          <w:sz w:val="24"/>
          <w:szCs w:val="24"/>
        </w:rPr>
        <w:t xml:space="preserve"> 2007)</w:t>
      </w:r>
      <w:r w:rsidR="00F35C08" w:rsidRPr="00FD5EAA">
        <w:rPr>
          <w:rFonts w:ascii="Times New Roman" w:hAnsi="Times New Roman" w:cs="Times New Roman"/>
          <w:sz w:val="24"/>
          <w:szCs w:val="24"/>
        </w:rPr>
        <w:fldChar w:fldCharType="end"/>
      </w:r>
      <w:r w:rsidR="00F35C08" w:rsidRPr="00FD5EAA">
        <w:rPr>
          <w:rFonts w:ascii="Times New Roman" w:hAnsi="Times New Roman" w:cs="Times New Roman" w:hint="eastAsia"/>
          <w:sz w:val="24"/>
          <w:szCs w:val="24"/>
        </w:rPr>
        <w:t xml:space="preserve">, and was </w:t>
      </w:r>
      <w:r w:rsidR="00F35C08" w:rsidRPr="00FD5EAA">
        <w:rPr>
          <w:rFonts w:ascii="Times New Roman" w:hAnsi="Times New Roman" w:cs="Times New Roman"/>
          <w:sz w:val="24"/>
          <w:szCs w:val="24"/>
        </w:rPr>
        <w:t xml:space="preserve">replaced with items eight and nine in the second semester. </w:t>
      </w:r>
      <w:r w:rsidR="00F35C08" w:rsidRPr="00FD5EAA">
        <w:rPr>
          <w:rFonts w:ascii="Times New Roman" w:hAnsi="Times New Roman" w:cs="Times New Roman" w:hint="eastAsia"/>
          <w:sz w:val="24"/>
          <w:szCs w:val="24"/>
        </w:rPr>
        <w:t xml:space="preserve">An example item is </w:t>
      </w:r>
      <w:r w:rsidR="00F35C08" w:rsidRPr="00FD5EAA">
        <w:rPr>
          <w:rFonts w:ascii="Times New Roman" w:hAnsi="Times New Roman" w:cs="Times New Roman" w:hint="eastAsia"/>
          <w:i/>
          <w:sz w:val="24"/>
          <w:szCs w:val="24"/>
        </w:rPr>
        <w:t>I can understand what is taught in English Communication Class</w:t>
      </w:r>
      <w:r w:rsidR="00F35C08" w:rsidRPr="00FD5EAA">
        <w:rPr>
          <w:rFonts w:ascii="Times New Roman" w:hAnsi="Times New Roman" w:cs="Times New Roman" w:hint="eastAsia"/>
          <w:sz w:val="24"/>
          <w:szCs w:val="24"/>
        </w:rPr>
        <w:t xml:space="preserve">, and students were required to respond on a six point Likert scale. </w:t>
      </w:r>
    </w:p>
    <w:p w14:paraId="4A7B3F72" w14:textId="138A5D4B" w:rsidR="00576B85" w:rsidRPr="00FD5EAA" w:rsidRDefault="00576B85" w:rsidP="00F35C08">
      <w:pPr>
        <w:spacing w:after="0" w:line="240" w:lineRule="auto"/>
        <w:jc w:val="both"/>
        <w:rPr>
          <w:rFonts w:ascii="Times New Roman" w:hAnsi="Times New Roman" w:cs="Times New Roman"/>
          <w:sz w:val="24"/>
          <w:szCs w:val="24"/>
          <w:lang w:val="id-ID"/>
        </w:rPr>
        <w:sectPr w:rsidR="00576B85" w:rsidRPr="00FD5EAA" w:rsidSect="00F35C08">
          <w:type w:val="continuous"/>
          <w:pgSz w:w="12240" w:h="15840"/>
          <w:pgMar w:top="1440" w:right="1440" w:bottom="1440" w:left="1440" w:header="708" w:footer="708" w:gutter="0"/>
          <w:cols w:num="2" w:space="363"/>
          <w:docGrid w:linePitch="360"/>
        </w:sectPr>
      </w:pPr>
    </w:p>
    <w:p w14:paraId="78F7AEA6" w14:textId="77777777" w:rsidR="0010677B" w:rsidRPr="00FD5EAA" w:rsidRDefault="0010677B" w:rsidP="0010677B">
      <w:pPr>
        <w:spacing w:after="0" w:line="240" w:lineRule="auto"/>
        <w:rPr>
          <w:rFonts w:ascii="Arial" w:hAnsi="Arial"/>
          <w:sz w:val="24"/>
          <w:szCs w:val="24"/>
          <w:lang w:val="id-ID"/>
        </w:rPr>
      </w:pPr>
    </w:p>
    <w:p w14:paraId="7B650B3D" w14:textId="085F48DF" w:rsidR="00576B85" w:rsidRPr="00FD5EAA" w:rsidRDefault="00576B85" w:rsidP="0010677B">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lastRenderedPageBreak/>
        <w:t>Table 1. Administration of SE measure</w:t>
      </w:r>
    </w:p>
    <w:tbl>
      <w:tblPr>
        <w:tblStyle w:val="TableGrid"/>
        <w:tblW w:w="0" w:type="auto"/>
        <w:tblInd w:w="108" w:type="dxa"/>
        <w:tblLook w:val="04A0" w:firstRow="1" w:lastRow="0" w:firstColumn="1" w:lastColumn="0" w:noHBand="0" w:noVBand="1"/>
      </w:tblPr>
      <w:tblGrid>
        <w:gridCol w:w="1134"/>
        <w:gridCol w:w="1016"/>
        <w:gridCol w:w="1129"/>
        <w:gridCol w:w="1129"/>
        <w:gridCol w:w="1243"/>
        <w:gridCol w:w="1130"/>
        <w:gridCol w:w="1229"/>
        <w:gridCol w:w="1346"/>
      </w:tblGrid>
      <w:tr w:rsidR="00576B85" w:rsidRPr="00FD5EAA" w14:paraId="6438DA10" w14:textId="77777777" w:rsidTr="00621F56">
        <w:tc>
          <w:tcPr>
            <w:tcW w:w="1134" w:type="dxa"/>
          </w:tcPr>
          <w:p w14:paraId="6E6D2E13"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SE1</w:t>
            </w:r>
          </w:p>
        </w:tc>
        <w:tc>
          <w:tcPr>
            <w:tcW w:w="1016" w:type="dxa"/>
          </w:tcPr>
          <w:p w14:paraId="6D8D85F6"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SE2</w:t>
            </w:r>
          </w:p>
        </w:tc>
        <w:tc>
          <w:tcPr>
            <w:tcW w:w="1129" w:type="dxa"/>
          </w:tcPr>
          <w:p w14:paraId="69592055"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SE3</w:t>
            </w:r>
          </w:p>
        </w:tc>
        <w:tc>
          <w:tcPr>
            <w:tcW w:w="1129" w:type="dxa"/>
          </w:tcPr>
          <w:p w14:paraId="1B3A415C"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SE4</w:t>
            </w:r>
          </w:p>
        </w:tc>
        <w:tc>
          <w:tcPr>
            <w:tcW w:w="1243" w:type="dxa"/>
          </w:tcPr>
          <w:p w14:paraId="24EA3027"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SE5</w:t>
            </w:r>
          </w:p>
        </w:tc>
        <w:tc>
          <w:tcPr>
            <w:tcW w:w="1130" w:type="dxa"/>
          </w:tcPr>
          <w:p w14:paraId="474617D1"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SE6</w:t>
            </w:r>
          </w:p>
        </w:tc>
        <w:tc>
          <w:tcPr>
            <w:tcW w:w="1229" w:type="dxa"/>
          </w:tcPr>
          <w:p w14:paraId="670C89FC"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SE7</w:t>
            </w:r>
          </w:p>
        </w:tc>
        <w:tc>
          <w:tcPr>
            <w:tcW w:w="1346" w:type="dxa"/>
          </w:tcPr>
          <w:p w14:paraId="67167950"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SE8</w:t>
            </w:r>
          </w:p>
        </w:tc>
      </w:tr>
      <w:tr w:rsidR="00576B85" w:rsidRPr="00FD5EAA" w14:paraId="0E70942A" w14:textId="77777777" w:rsidTr="00621F56">
        <w:tc>
          <w:tcPr>
            <w:tcW w:w="1134" w:type="dxa"/>
          </w:tcPr>
          <w:p w14:paraId="15442029" w14:textId="77777777" w:rsidR="00621F56"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April 10 </w:t>
            </w:r>
          </w:p>
          <w:p w14:paraId="1CFAF0D9" w14:textId="77777777" w:rsidR="00621F56" w:rsidRDefault="00621F56" w:rsidP="00521420">
            <w:pPr>
              <w:rPr>
                <w:rFonts w:ascii="Times New Roman" w:hAnsi="Times New Roman" w:cs="Times New Roman"/>
                <w:sz w:val="24"/>
                <w:szCs w:val="24"/>
              </w:rPr>
            </w:pPr>
          </w:p>
          <w:p w14:paraId="74127625" w14:textId="719284BB"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Week 1</w:t>
            </w:r>
          </w:p>
        </w:tc>
        <w:tc>
          <w:tcPr>
            <w:tcW w:w="1016" w:type="dxa"/>
          </w:tcPr>
          <w:p w14:paraId="61F6727F" w14:textId="77777777" w:rsidR="00621F56"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May 8 </w:t>
            </w:r>
          </w:p>
          <w:p w14:paraId="1EA80709" w14:textId="77777777" w:rsidR="00621F56" w:rsidRDefault="00621F56" w:rsidP="00521420">
            <w:pPr>
              <w:rPr>
                <w:rFonts w:ascii="Times New Roman" w:hAnsi="Times New Roman" w:cs="Times New Roman"/>
                <w:sz w:val="24"/>
                <w:szCs w:val="24"/>
              </w:rPr>
            </w:pPr>
          </w:p>
          <w:p w14:paraId="034B5D96" w14:textId="46935EC8" w:rsidR="00576B85" w:rsidRPr="00FD5EAA"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Week </w:t>
            </w:r>
            <w:r>
              <w:rPr>
                <w:rFonts w:ascii="Times New Roman" w:hAnsi="Times New Roman" w:cs="Times New Roman"/>
                <w:sz w:val="24"/>
                <w:szCs w:val="24"/>
              </w:rPr>
              <w:t>6</w:t>
            </w:r>
          </w:p>
        </w:tc>
        <w:tc>
          <w:tcPr>
            <w:tcW w:w="1129" w:type="dxa"/>
          </w:tcPr>
          <w:p w14:paraId="2F2298B8" w14:textId="77777777" w:rsidR="00621F56"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June 12 </w:t>
            </w:r>
          </w:p>
          <w:p w14:paraId="6E1A156A" w14:textId="77777777" w:rsidR="00621F56" w:rsidRDefault="00621F56" w:rsidP="00521420">
            <w:pPr>
              <w:rPr>
                <w:rFonts w:ascii="Times New Roman" w:hAnsi="Times New Roman" w:cs="Times New Roman"/>
                <w:sz w:val="24"/>
                <w:szCs w:val="24"/>
              </w:rPr>
            </w:pPr>
          </w:p>
          <w:p w14:paraId="7D51E56E" w14:textId="5D49AA60"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Week 10</w:t>
            </w:r>
          </w:p>
        </w:tc>
        <w:tc>
          <w:tcPr>
            <w:tcW w:w="1129" w:type="dxa"/>
          </w:tcPr>
          <w:p w14:paraId="1A1115AB" w14:textId="77777777" w:rsidR="00621F56"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July 10 </w:t>
            </w:r>
          </w:p>
          <w:p w14:paraId="6BE12E7D" w14:textId="77777777" w:rsidR="00621F56" w:rsidRDefault="00621F56" w:rsidP="00521420">
            <w:pPr>
              <w:rPr>
                <w:rFonts w:ascii="Times New Roman" w:hAnsi="Times New Roman" w:cs="Times New Roman"/>
                <w:sz w:val="24"/>
                <w:szCs w:val="24"/>
              </w:rPr>
            </w:pPr>
          </w:p>
          <w:p w14:paraId="49DBB808" w14:textId="1C79132C"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Week 14</w:t>
            </w:r>
          </w:p>
        </w:tc>
        <w:tc>
          <w:tcPr>
            <w:tcW w:w="1243" w:type="dxa"/>
          </w:tcPr>
          <w:p w14:paraId="0D2FDA1C"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September 18</w:t>
            </w:r>
          </w:p>
          <w:p w14:paraId="7FCF176B" w14:textId="563C79CD" w:rsidR="00576B85" w:rsidRPr="00FD5EAA"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 </w:t>
            </w:r>
            <w:r w:rsidR="00576B85" w:rsidRPr="00FD5EAA">
              <w:rPr>
                <w:rFonts w:ascii="Times New Roman" w:hAnsi="Times New Roman" w:cs="Times New Roman" w:hint="eastAsia"/>
                <w:sz w:val="24"/>
                <w:szCs w:val="24"/>
              </w:rPr>
              <w:t>Week 1</w:t>
            </w:r>
          </w:p>
        </w:tc>
        <w:tc>
          <w:tcPr>
            <w:tcW w:w="1130" w:type="dxa"/>
          </w:tcPr>
          <w:p w14:paraId="46C26D5D"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October 16</w:t>
            </w:r>
          </w:p>
          <w:p w14:paraId="2BEA6E9D" w14:textId="30F36383" w:rsidR="00576B85" w:rsidRPr="00FD5EAA" w:rsidRDefault="00621F56" w:rsidP="00521420">
            <w:pPr>
              <w:rPr>
                <w:rFonts w:ascii="Times New Roman" w:hAnsi="Times New Roman" w:cs="Times New Roman"/>
                <w:sz w:val="24"/>
                <w:szCs w:val="24"/>
              </w:rPr>
            </w:pPr>
            <w:r>
              <w:rPr>
                <w:rFonts w:ascii="Times New Roman" w:hAnsi="Times New Roman" w:cs="Times New Roman" w:hint="eastAsia"/>
                <w:sz w:val="24"/>
                <w:szCs w:val="24"/>
              </w:rPr>
              <w:t xml:space="preserve">Week </w:t>
            </w:r>
            <w:r>
              <w:rPr>
                <w:rFonts w:ascii="Times New Roman" w:hAnsi="Times New Roman" w:cs="Times New Roman"/>
                <w:sz w:val="24"/>
                <w:szCs w:val="24"/>
              </w:rPr>
              <w:t>6</w:t>
            </w:r>
          </w:p>
        </w:tc>
        <w:tc>
          <w:tcPr>
            <w:tcW w:w="1229" w:type="dxa"/>
          </w:tcPr>
          <w:p w14:paraId="5BA2511A"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November 27</w:t>
            </w:r>
          </w:p>
          <w:p w14:paraId="7D0E4B00" w14:textId="41BB15E5"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Week 10</w:t>
            </w:r>
          </w:p>
        </w:tc>
        <w:tc>
          <w:tcPr>
            <w:tcW w:w="1346" w:type="dxa"/>
          </w:tcPr>
          <w:p w14:paraId="2860492B" w14:textId="77777777"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December 18</w:t>
            </w:r>
          </w:p>
          <w:p w14:paraId="10E3CE5E" w14:textId="61AF184D" w:rsidR="00576B85" w:rsidRPr="00FD5EAA" w:rsidRDefault="00576B85" w:rsidP="00521420">
            <w:pPr>
              <w:rPr>
                <w:rFonts w:ascii="Times New Roman" w:hAnsi="Times New Roman" w:cs="Times New Roman"/>
                <w:sz w:val="24"/>
                <w:szCs w:val="24"/>
              </w:rPr>
            </w:pPr>
            <w:r w:rsidRPr="00FD5EAA">
              <w:rPr>
                <w:rFonts w:ascii="Times New Roman" w:hAnsi="Times New Roman" w:cs="Times New Roman" w:hint="eastAsia"/>
                <w:sz w:val="24"/>
                <w:szCs w:val="24"/>
              </w:rPr>
              <w:t>Week 13</w:t>
            </w:r>
          </w:p>
        </w:tc>
      </w:tr>
    </w:tbl>
    <w:p w14:paraId="0FF0C296" w14:textId="77777777" w:rsidR="00576B85" w:rsidRPr="00FD5EAA" w:rsidRDefault="00576B85" w:rsidP="00576B85">
      <w:pPr>
        <w:rPr>
          <w:rFonts w:ascii="Times New Roman" w:hAnsi="Times New Roman" w:cs="Times New Roman"/>
          <w:sz w:val="24"/>
          <w:szCs w:val="24"/>
        </w:rPr>
      </w:pPr>
      <w:r w:rsidRPr="00FD5EAA">
        <w:rPr>
          <w:rFonts w:ascii="Times New Roman" w:hAnsi="Times New Roman" w:cs="Times New Roman" w:hint="eastAsia"/>
          <w:sz w:val="24"/>
          <w:szCs w:val="24"/>
        </w:rPr>
        <w:t>Note: SE1-4 given in Semester 1; SE5-8 given in Semester 2</w:t>
      </w:r>
    </w:p>
    <w:p w14:paraId="76ABE141" w14:textId="77777777" w:rsidR="00576B85" w:rsidRPr="00FD5EAA" w:rsidRDefault="00576B85" w:rsidP="001803BD">
      <w:pPr>
        <w:rPr>
          <w:rFonts w:ascii="Times New Roman" w:hAnsi="Times New Roman" w:cs="Times New Roman"/>
          <w:sz w:val="24"/>
          <w:szCs w:val="24"/>
        </w:rPr>
        <w:sectPr w:rsidR="00576B85" w:rsidRPr="00FD5EAA" w:rsidSect="004431AE">
          <w:type w:val="continuous"/>
          <w:pgSz w:w="12240" w:h="15840"/>
          <w:pgMar w:top="1440" w:right="1440" w:bottom="1440" w:left="1440" w:header="708" w:footer="708" w:gutter="0"/>
          <w:cols w:space="708"/>
          <w:docGrid w:linePitch="360"/>
        </w:sectPr>
      </w:pPr>
    </w:p>
    <w:p w14:paraId="1BEA21DE" w14:textId="34E5BE11" w:rsidR="004C0454" w:rsidRPr="00FD5EAA" w:rsidRDefault="009931CD"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lastRenderedPageBreak/>
        <w:t>Students completed the</w:t>
      </w:r>
      <w:r w:rsidR="004F3E0C" w:rsidRPr="00FD5EAA">
        <w:rPr>
          <w:rFonts w:ascii="Times New Roman" w:hAnsi="Times New Roman" w:cs="Times New Roman" w:hint="eastAsia"/>
          <w:sz w:val="24"/>
          <w:szCs w:val="24"/>
        </w:rPr>
        <w:t xml:space="preserve"> questionnaire eight times in total over the academic year. Details of </w:t>
      </w:r>
      <w:r w:rsidR="004F3E0C" w:rsidRPr="00FD5EAA">
        <w:rPr>
          <w:rFonts w:ascii="Times New Roman" w:hAnsi="Times New Roman" w:cs="Times New Roman"/>
          <w:sz w:val="24"/>
          <w:szCs w:val="24"/>
        </w:rPr>
        <w:t xml:space="preserve">the timing of </w:t>
      </w:r>
      <w:r w:rsidR="004F3E0C" w:rsidRPr="00FD5EAA">
        <w:rPr>
          <w:rFonts w:ascii="Times New Roman" w:hAnsi="Times New Roman" w:cs="Times New Roman" w:hint="eastAsia"/>
          <w:sz w:val="24"/>
          <w:szCs w:val="24"/>
        </w:rPr>
        <w:t xml:space="preserve">administration of the questionnaire are provided in Table 1. Dates are approximate as </w:t>
      </w:r>
      <w:r w:rsidR="004F3E0C" w:rsidRPr="00FD5EAA">
        <w:rPr>
          <w:rFonts w:ascii="Times New Roman" w:hAnsi="Times New Roman" w:cs="Times New Roman"/>
          <w:sz w:val="24"/>
          <w:szCs w:val="24"/>
        </w:rPr>
        <w:t xml:space="preserve">the </w:t>
      </w:r>
      <w:r w:rsidR="004F3E0C" w:rsidRPr="00FD5EAA">
        <w:rPr>
          <w:rFonts w:ascii="Times New Roman" w:hAnsi="Times New Roman" w:cs="Times New Roman" w:hint="eastAsia"/>
          <w:sz w:val="24"/>
          <w:szCs w:val="24"/>
        </w:rPr>
        <w:t xml:space="preserve">students were in </w:t>
      </w:r>
      <w:r w:rsidR="004F3E0C" w:rsidRPr="00FD5EAA">
        <w:rPr>
          <w:rFonts w:ascii="Times New Roman" w:hAnsi="Times New Roman" w:cs="Times New Roman"/>
          <w:sz w:val="24"/>
          <w:szCs w:val="24"/>
        </w:rPr>
        <w:t xml:space="preserve">two </w:t>
      </w:r>
      <w:r w:rsidR="004F3E0C" w:rsidRPr="00FD5EAA">
        <w:rPr>
          <w:rFonts w:ascii="Times New Roman" w:hAnsi="Times New Roman" w:cs="Times New Roman" w:hint="eastAsia"/>
          <w:sz w:val="24"/>
          <w:szCs w:val="24"/>
        </w:rPr>
        <w:t xml:space="preserve">different classes and therefore took the questionnaire on different dates. Each semester was 14 weeks in duration. </w:t>
      </w:r>
      <w:r w:rsidRPr="00FD5EAA">
        <w:rPr>
          <w:rFonts w:ascii="Times New Roman" w:hAnsi="Times New Roman" w:cs="Times New Roman"/>
          <w:sz w:val="24"/>
          <w:szCs w:val="24"/>
        </w:rPr>
        <w:t xml:space="preserve">The </w:t>
      </w:r>
      <w:r w:rsidRPr="00FD5EAA">
        <w:rPr>
          <w:rFonts w:ascii="Times New Roman" w:hAnsi="Times New Roman" w:cs="Times New Roman" w:hint="eastAsia"/>
          <w:sz w:val="24"/>
          <w:szCs w:val="24"/>
        </w:rPr>
        <w:t>q</w:t>
      </w:r>
      <w:r w:rsidRPr="00FD5EAA">
        <w:rPr>
          <w:rFonts w:ascii="Times New Roman" w:hAnsi="Times New Roman" w:cs="Times New Roman"/>
          <w:sz w:val="24"/>
          <w:szCs w:val="24"/>
        </w:rPr>
        <w:t xml:space="preserve">uestionnaire was in written form and was administered during class time, either at the start or end of each class. </w:t>
      </w:r>
      <w:r w:rsidR="002C56FF" w:rsidRPr="00FD5EAA">
        <w:rPr>
          <w:rFonts w:ascii="Times New Roman" w:hAnsi="Times New Roman" w:cs="Times New Roman"/>
          <w:sz w:val="24"/>
          <w:szCs w:val="24"/>
        </w:rPr>
        <w:t xml:space="preserve">Students were given approximately five minutes to complete the survey and all </w:t>
      </w:r>
      <w:r w:rsidR="007A3E32" w:rsidRPr="00FD5EAA">
        <w:rPr>
          <w:rFonts w:ascii="Times New Roman" w:hAnsi="Times New Roman" w:cs="Times New Roman"/>
          <w:sz w:val="24"/>
          <w:szCs w:val="24"/>
        </w:rPr>
        <w:t xml:space="preserve">were </w:t>
      </w:r>
      <w:r w:rsidR="002C56FF" w:rsidRPr="00FD5EAA">
        <w:rPr>
          <w:rFonts w:ascii="Times New Roman" w:hAnsi="Times New Roman" w:cs="Times New Roman"/>
          <w:sz w:val="24"/>
          <w:szCs w:val="24"/>
        </w:rPr>
        <w:t xml:space="preserve">able to complete it within the allotted time. Three different classes of students completed the survey with a total of 78 students split almost equally between classes. </w:t>
      </w:r>
      <w:r w:rsidR="007A3E32" w:rsidRPr="00FD5EAA">
        <w:rPr>
          <w:rFonts w:ascii="Times New Roman" w:hAnsi="Times New Roman" w:cs="Times New Roman"/>
          <w:sz w:val="24"/>
          <w:szCs w:val="24"/>
        </w:rPr>
        <w:t>If a student was absent they were asked to complete the questionnaire in the following class, and a</w:t>
      </w:r>
      <w:r w:rsidR="002C56FF" w:rsidRPr="00FD5EAA">
        <w:rPr>
          <w:rFonts w:ascii="Times New Roman" w:hAnsi="Times New Roman" w:cs="Times New Roman"/>
          <w:sz w:val="24"/>
          <w:szCs w:val="24"/>
        </w:rPr>
        <w:t xml:space="preserve">ll students completed all eight of the questionnaires. The survey was explained to the students in </w:t>
      </w:r>
      <w:r w:rsidR="00967059" w:rsidRPr="00FD5EAA">
        <w:rPr>
          <w:rFonts w:ascii="Times New Roman" w:hAnsi="Times New Roman" w:cs="Times New Roman"/>
          <w:sz w:val="24"/>
          <w:szCs w:val="24"/>
        </w:rPr>
        <w:t xml:space="preserve">Japanese, and they were given a chance to ask questions. </w:t>
      </w:r>
      <w:r w:rsidR="004C0454" w:rsidRPr="00FD5EAA">
        <w:rPr>
          <w:rFonts w:ascii="Times New Roman" w:hAnsi="Times New Roman" w:cs="Times New Roman"/>
          <w:sz w:val="24"/>
          <w:szCs w:val="24"/>
        </w:rPr>
        <w:t>The survey was administered through the online site, Survey Monkey (</w:t>
      </w:r>
      <w:r w:rsidR="00E0251E" w:rsidRPr="00FD5EAA">
        <w:rPr>
          <w:rFonts w:ascii="Times New Roman" w:hAnsi="Times New Roman" w:cs="Times New Roman" w:hint="eastAsia"/>
          <w:sz w:val="24"/>
          <w:szCs w:val="24"/>
        </w:rPr>
        <w:t>www.surveymonkey.com</w:t>
      </w:r>
      <w:r w:rsidR="004C0454" w:rsidRPr="00FD5EAA">
        <w:rPr>
          <w:rFonts w:ascii="Times New Roman" w:hAnsi="Times New Roman" w:cs="Times New Roman"/>
          <w:sz w:val="24"/>
          <w:szCs w:val="24"/>
        </w:rPr>
        <w:t>), guaranteeing that there were no missing responses in the data set.</w:t>
      </w:r>
    </w:p>
    <w:p w14:paraId="760782D6" w14:textId="77777777" w:rsidR="004431AE" w:rsidRPr="00FD5EAA" w:rsidRDefault="004431AE" w:rsidP="00D6764F">
      <w:pPr>
        <w:spacing w:after="0" w:line="240" w:lineRule="auto"/>
        <w:jc w:val="both"/>
        <w:rPr>
          <w:rFonts w:ascii="Times New Roman" w:hAnsi="Times New Roman" w:cs="Times New Roman"/>
          <w:sz w:val="24"/>
          <w:szCs w:val="24"/>
        </w:rPr>
      </w:pPr>
    </w:p>
    <w:p w14:paraId="507B26C8" w14:textId="2B225DA7" w:rsidR="00E0777D" w:rsidRPr="00FD5EAA" w:rsidRDefault="00E0777D" w:rsidP="00D6764F">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t>Interviews</w:t>
      </w:r>
    </w:p>
    <w:p w14:paraId="009FC065" w14:textId="77777777" w:rsidR="00410961" w:rsidRPr="00FD5EAA" w:rsidRDefault="004F3E0C" w:rsidP="00410961">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t>At the end of the second semester the students were interviewed (January of the following year</w:t>
      </w:r>
      <w:r w:rsidRPr="00FD5EAA">
        <w:rPr>
          <w:rFonts w:ascii="Times New Roman" w:hAnsi="Times New Roman" w:cs="Times New Roman"/>
          <w:sz w:val="24"/>
          <w:szCs w:val="24"/>
        </w:rPr>
        <w:t xml:space="preserve"> as the academic year runs from April to March in Japan</w:t>
      </w:r>
      <w:r w:rsidRPr="00FD5EAA">
        <w:rPr>
          <w:rFonts w:ascii="Times New Roman" w:hAnsi="Times New Roman" w:cs="Times New Roman" w:hint="eastAsia"/>
          <w:sz w:val="24"/>
          <w:szCs w:val="24"/>
        </w:rPr>
        <w:t xml:space="preserve">) (see Appendix </w:t>
      </w:r>
      <w:r w:rsidR="00DE3E0F" w:rsidRPr="00FD5EAA">
        <w:rPr>
          <w:rFonts w:ascii="Times New Roman" w:hAnsi="Times New Roman" w:cs="Times New Roman" w:hint="eastAsia"/>
          <w:sz w:val="24"/>
          <w:szCs w:val="24"/>
        </w:rPr>
        <w:t>B</w:t>
      </w:r>
      <w:r w:rsidRPr="00FD5EAA">
        <w:rPr>
          <w:rFonts w:ascii="Times New Roman" w:hAnsi="Times New Roman" w:cs="Times New Roman" w:hint="eastAsia"/>
          <w:sz w:val="24"/>
          <w:szCs w:val="24"/>
        </w:rPr>
        <w:t xml:space="preserve"> for interview procedure). </w:t>
      </w:r>
      <w:r w:rsidR="007172D7" w:rsidRPr="00FD5EAA">
        <w:rPr>
          <w:rFonts w:ascii="Times New Roman" w:hAnsi="Times New Roman" w:cs="Times New Roman" w:hint="eastAsia"/>
          <w:sz w:val="24"/>
          <w:szCs w:val="24"/>
        </w:rPr>
        <w:t xml:space="preserve">Students were assured that the interview was voluntary and would have no impact on their grade for the course. </w:t>
      </w:r>
      <w:r w:rsidR="00E0777D" w:rsidRPr="00FD5EAA">
        <w:rPr>
          <w:rFonts w:ascii="Times New Roman" w:hAnsi="Times New Roman" w:cs="Times New Roman" w:hint="eastAsia"/>
          <w:sz w:val="24"/>
          <w:szCs w:val="24"/>
        </w:rPr>
        <w:t>All interviews were scheduled following the final class, and were</w:t>
      </w:r>
      <w:r w:rsidR="00410961" w:rsidRPr="00FD5EAA">
        <w:rPr>
          <w:rFonts w:ascii="Times New Roman" w:hAnsi="Times New Roman" w:cs="Times New Roman"/>
          <w:sz w:val="24"/>
          <w:szCs w:val="24"/>
        </w:rPr>
        <w:t xml:space="preserve"> </w:t>
      </w:r>
      <w:r w:rsidR="00410961" w:rsidRPr="00FD5EAA">
        <w:rPr>
          <w:rFonts w:ascii="Times New Roman" w:hAnsi="Times New Roman" w:cs="Times New Roman" w:hint="eastAsia"/>
          <w:sz w:val="24"/>
          <w:szCs w:val="24"/>
        </w:rPr>
        <w:t xml:space="preserve">conducted either in empty classrooms, or my own office depending on </w:t>
      </w:r>
      <w:r w:rsidR="00410961" w:rsidRPr="00FD5EAA">
        <w:rPr>
          <w:rFonts w:ascii="Times New Roman" w:hAnsi="Times New Roman" w:cs="Times New Roman"/>
          <w:sz w:val="24"/>
          <w:szCs w:val="24"/>
        </w:rPr>
        <w:t>available</w:t>
      </w:r>
      <w:r w:rsidR="00410961" w:rsidRPr="00FD5EAA">
        <w:rPr>
          <w:rFonts w:ascii="Times New Roman" w:hAnsi="Times New Roman" w:cs="Times New Roman" w:hint="eastAsia"/>
          <w:sz w:val="24"/>
          <w:szCs w:val="24"/>
        </w:rPr>
        <w:t xml:space="preserve"> space. I</w:t>
      </w:r>
      <w:r w:rsidR="00410961" w:rsidRPr="00FD5EAA">
        <w:rPr>
          <w:rFonts w:ascii="Times New Roman" w:hAnsi="Times New Roman" w:cs="Times New Roman"/>
          <w:sz w:val="24"/>
          <w:szCs w:val="24"/>
        </w:rPr>
        <w:t>n</w:t>
      </w:r>
      <w:r w:rsidR="00410961" w:rsidRPr="00FD5EAA">
        <w:rPr>
          <w:rFonts w:ascii="Times New Roman" w:hAnsi="Times New Roman" w:cs="Times New Roman" w:hint="eastAsia"/>
          <w:sz w:val="24"/>
          <w:szCs w:val="24"/>
        </w:rPr>
        <w:t xml:space="preserve">terviews were </w:t>
      </w:r>
      <w:r w:rsidR="00410961" w:rsidRPr="00FD5EAA">
        <w:rPr>
          <w:rFonts w:ascii="Times New Roman" w:hAnsi="Times New Roman" w:cs="Times New Roman" w:hint="eastAsia"/>
          <w:sz w:val="24"/>
          <w:szCs w:val="24"/>
        </w:rPr>
        <w:lastRenderedPageBreak/>
        <w:t>video recorded and an IC recorder was used</w:t>
      </w:r>
      <w:r w:rsidR="00410961" w:rsidRPr="00FD5EAA">
        <w:rPr>
          <w:rFonts w:ascii="Times New Roman" w:hAnsi="Times New Roman" w:cs="Times New Roman"/>
          <w:sz w:val="24"/>
          <w:szCs w:val="24"/>
        </w:rPr>
        <w:t xml:space="preserve"> to provide additional clarity</w:t>
      </w:r>
      <w:r w:rsidR="00410961" w:rsidRPr="00FD5EAA">
        <w:rPr>
          <w:rFonts w:ascii="Times New Roman" w:hAnsi="Times New Roman" w:cs="Times New Roman" w:hint="eastAsia"/>
          <w:sz w:val="24"/>
          <w:szCs w:val="24"/>
        </w:rPr>
        <w:t xml:space="preserve">. </w:t>
      </w:r>
      <w:r w:rsidR="00410961" w:rsidRPr="00FD5EAA">
        <w:rPr>
          <w:rFonts w:ascii="Times New Roman" w:hAnsi="Times New Roman" w:cs="Times New Roman"/>
          <w:sz w:val="24"/>
          <w:szCs w:val="24"/>
        </w:rPr>
        <w:t xml:space="preserve">Students all signed a consent form and were told of the general purpose of the interview. </w:t>
      </w:r>
      <w:r w:rsidR="00410961" w:rsidRPr="00FD5EAA">
        <w:rPr>
          <w:rFonts w:ascii="Times New Roman" w:hAnsi="Times New Roman" w:cs="Times New Roman" w:hint="eastAsia"/>
          <w:sz w:val="24"/>
          <w:szCs w:val="24"/>
        </w:rPr>
        <w:t xml:space="preserve">Although I </w:t>
      </w:r>
      <w:r w:rsidR="00410961" w:rsidRPr="00FD5EAA">
        <w:rPr>
          <w:rFonts w:ascii="Times New Roman" w:hAnsi="Times New Roman" w:cs="Times New Roman"/>
          <w:sz w:val="24"/>
          <w:szCs w:val="24"/>
        </w:rPr>
        <w:t>planned</w:t>
      </w:r>
      <w:r w:rsidR="00410961" w:rsidRPr="00FD5EAA">
        <w:rPr>
          <w:rFonts w:ascii="Times New Roman" w:hAnsi="Times New Roman" w:cs="Times New Roman" w:hint="eastAsia"/>
          <w:sz w:val="24"/>
          <w:szCs w:val="24"/>
        </w:rPr>
        <w:t xml:space="preserve"> to interview 12 students, one student was absent and did not contact me to reschedule the interview.</w:t>
      </w:r>
    </w:p>
    <w:p w14:paraId="0BA48FCD" w14:textId="77777777" w:rsidR="00410961" w:rsidRPr="00FD5EAA" w:rsidRDefault="00410961" w:rsidP="00410961">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The interview was conducted in the students</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first language (Japanese). I was the interviewer and although a non-native speaker of Japanese, I am proficient in Japanese and therefore was comfortable conducting interviews in the students</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first language. T</w:t>
      </w:r>
      <w:r w:rsidRPr="00FD5EAA">
        <w:rPr>
          <w:rFonts w:ascii="Times New Roman" w:hAnsi="Times New Roman" w:cs="Times New Roman"/>
          <w:sz w:val="24"/>
          <w:szCs w:val="24"/>
        </w:rPr>
        <w:t>h</w:t>
      </w:r>
      <w:r w:rsidRPr="00FD5EAA">
        <w:rPr>
          <w:rFonts w:ascii="Times New Roman" w:hAnsi="Times New Roman" w:cs="Times New Roman" w:hint="eastAsia"/>
          <w:sz w:val="24"/>
          <w:szCs w:val="24"/>
        </w:rPr>
        <w:t>e interview began with an explanation of what I wanted the students to do with the retrospection, and then I left students alone to complete the retrospective data chart</w:t>
      </w:r>
      <w:r w:rsidRPr="00FD5EAA">
        <w:rPr>
          <w:rFonts w:ascii="Times New Roman" w:hAnsi="Times New Roman" w:cs="Times New Roman"/>
          <w:sz w:val="24"/>
          <w:szCs w:val="24"/>
        </w:rPr>
        <w:t xml:space="preserve"> (Appendix </w:t>
      </w:r>
      <w:r w:rsidRPr="00FD5EAA">
        <w:rPr>
          <w:rFonts w:ascii="Times New Roman" w:hAnsi="Times New Roman" w:cs="Times New Roman" w:hint="eastAsia"/>
          <w:sz w:val="24"/>
          <w:szCs w:val="24"/>
        </w:rPr>
        <w:t>C</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Appendix C shows the chart for semester 1 only although </w:t>
      </w:r>
      <w:r w:rsidRPr="00FD5EAA">
        <w:rPr>
          <w:rFonts w:ascii="Times New Roman" w:hAnsi="Times New Roman" w:cs="Times New Roman"/>
          <w:sz w:val="24"/>
          <w:szCs w:val="24"/>
        </w:rPr>
        <w:t>students</w:t>
      </w:r>
      <w:r w:rsidRPr="00FD5EAA">
        <w:rPr>
          <w:rFonts w:ascii="Times New Roman" w:hAnsi="Times New Roman" w:cs="Times New Roman" w:hint="eastAsia"/>
          <w:sz w:val="24"/>
          <w:szCs w:val="24"/>
        </w:rPr>
        <w:t xml:space="preserve"> actually completed charts for both semesters. Students were required to think back over the year and to recall their feelings of self-efficacy at the eight times that they completed the actual questionnaire presented above. The students were given approximately five minutes to complete the form. Subsequent interviews lasted approximately 20 minutes. I presented the retrospective sheet completed by students and asked students to explain it, before presenting the longitudinal data sheet which I had filled in prior to the interview based on their actual data. I then asked students for a subsequent explanation of any differences. Figure 1 shows the charts completed by the researcher on the left using data gathered through questionnaires, and by the student (Kuni) on the right, completed at the start of the interview. Students completed the charts retrospectively and only after explaining the </w:t>
      </w:r>
      <w:r w:rsidRPr="00FD5EAA">
        <w:rPr>
          <w:rFonts w:ascii="Times New Roman" w:hAnsi="Times New Roman" w:cs="Times New Roman" w:hint="eastAsia"/>
          <w:sz w:val="24"/>
          <w:szCs w:val="24"/>
        </w:rPr>
        <w:lastRenderedPageBreak/>
        <w:t xml:space="preserve">changes in self-efficacy were they shown the actual data which I had completed on the chart </w:t>
      </w:r>
      <w:r w:rsidRPr="00FD5EAA">
        <w:rPr>
          <w:rFonts w:ascii="Times New Roman" w:hAnsi="Times New Roman" w:cs="Times New Roman" w:hint="eastAsia"/>
          <w:sz w:val="24"/>
          <w:szCs w:val="24"/>
        </w:rPr>
        <w:lastRenderedPageBreak/>
        <w:t xml:space="preserve">prior to the interview. </w:t>
      </w:r>
    </w:p>
    <w:p w14:paraId="263EA7F8" w14:textId="2B79F459" w:rsidR="00F35C08" w:rsidRPr="00FD5EAA" w:rsidRDefault="00F35C08" w:rsidP="00D6764F">
      <w:pPr>
        <w:spacing w:after="0" w:line="240" w:lineRule="auto"/>
        <w:jc w:val="both"/>
        <w:rPr>
          <w:rFonts w:ascii="Times New Roman" w:hAnsi="Times New Roman" w:cs="Times New Roman"/>
          <w:sz w:val="24"/>
          <w:szCs w:val="24"/>
        </w:rPr>
        <w:sectPr w:rsidR="00F35C08" w:rsidRPr="00FD5EAA" w:rsidSect="00F35C08">
          <w:type w:val="continuous"/>
          <w:pgSz w:w="12240" w:h="15840"/>
          <w:pgMar w:top="1440" w:right="1440" w:bottom="1440" w:left="1440" w:header="708" w:footer="708" w:gutter="0"/>
          <w:cols w:num="2" w:space="363"/>
          <w:docGrid w:linePitch="360"/>
        </w:sectPr>
      </w:pPr>
    </w:p>
    <w:p w14:paraId="6B9EDA65" w14:textId="09C3591F" w:rsidR="00F35C08" w:rsidRPr="00FD5EAA" w:rsidRDefault="00F35C08" w:rsidP="00D6764F">
      <w:pPr>
        <w:spacing w:after="0" w:line="240" w:lineRule="auto"/>
        <w:jc w:val="both"/>
        <w:rPr>
          <w:rFonts w:ascii="Times New Roman" w:hAnsi="Times New Roman" w:cs="Times New Roman"/>
          <w:sz w:val="24"/>
          <w:szCs w:val="24"/>
          <w:lang w:val="id-ID"/>
        </w:rPr>
      </w:pPr>
    </w:p>
    <w:p w14:paraId="52461149" w14:textId="482D37D2" w:rsidR="004D0125" w:rsidRPr="00FD5EAA" w:rsidRDefault="00E0777D"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 </w:t>
      </w:r>
    </w:p>
    <w:p w14:paraId="4106B2B2" w14:textId="77777777" w:rsidR="00576B85" w:rsidRPr="00FD5EAA" w:rsidRDefault="00576B85" w:rsidP="004431AE">
      <w:pPr>
        <w:spacing w:line="480" w:lineRule="auto"/>
        <w:rPr>
          <w:rFonts w:ascii="Times New Roman" w:hAnsi="Times New Roman" w:cs="Times New Roman"/>
          <w:noProof/>
          <w:sz w:val="24"/>
          <w:szCs w:val="24"/>
        </w:rPr>
        <w:sectPr w:rsidR="00576B85" w:rsidRPr="00FD5EAA" w:rsidSect="00D6764F">
          <w:type w:val="continuous"/>
          <w:pgSz w:w="12240" w:h="15840"/>
          <w:pgMar w:top="1440" w:right="1440" w:bottom="1440" w:left="1440" w:header="708" w:footer="708" w:gutter="0"/>
          <w:cols w:space="708"/>
          <w:docGrid w:linePitch="360"/>
        </w:sectPr>
      </w:pPr>
    </w:p>
    <w:p w14:paraId="72FFD864" w14:textId="3AED69F5" w:rsidR="004431AE" w:rsidRPr="00FD5EAA" w:rsidRDefault="004431AE" w:rsidP="004431AE">
      <w:pPr>
        <w:spacing w:line="480" w:lineRule="auto"/>
        <w:rPr>
          <w:rFonts w:ascii="Times New Roman" w:hAnsi="Times New Roman" w:cs="Times New Roman"/>
          <w:sz w:val="24"/>
          <w:szCs w:val="24"/>
        </w:rPr>
      </w:pPr>
      <w:r w:rsidRPr="00FD5EAA">
        <w:rPr>
          <w:rFonts w:ascii="Times New Roman" w:hAnsi="Times New Roman" w:cs="Times New Roman" w:hint="eastAsia"/>
          <w:noProof/>
          <w:sz w:val="24"/>
          <w:szCs w:val="24"/>
          <w:lang w:eastAsia="en-US"/>
        </w:rPr>
        <w:lastRenderedPageBreak/>
        <w:drawing>
          <wp:inline distT="0" distB="0" distL="0" distR="0" wp14:anchorId="6E51D680" wp14:editId="549EF039">
            <wp:extent cx="2371411" cy="3353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 Paul.jpg"/>
                    <pic:cNvPicPr/>
                  </pic:nvPicPr>
                  <pic:blipFill>
                    <a:blip r:embed="rId14">
                      <a:extLst>
                        <a:ext uri="{28A0092B-C50C-407E-A947-70E740481C1C}">
                          <a14:useLocalDpi xmlns:a14="http://schemas.microsoft.com/office/drawing/2010/main" val="0"/>
                        </a:ext>
                      </a:extLst>
                    </a:blip>
                    <a:stretch>
                      <a:fillRect/>
                    </a:stretch>
                  </pic:blipFill>
                  <pic:spPr>
                    <a:xfrm>
                      <a:off x="0" y="0"/>
                      <a:ext cx="2373600" cy="3356458"/>
                    </a:xfrm>
                    <a:prstGeom prst="rect">
                      <a:avLst/>
                    </a:prstGeom>
                  </pic:spPr>
                </pic:pic>
              </a:graphicData>
            </a:graphic>
          </wp:inline>
        </w:drawing>
      </w:r>
      <w:r w:rsidRPr="00FD5EAA">
        <w:rPr>
          <w:rFonts w:ascii="Times New Roman" w:hAnsi="Times New Roman" w:cs="Times New Roman" w:hint="eastAsia"/>
          <w:noProof/>
          <w:sz w:val="24"/>
          <w:szCs w:val="24"/>
        </w:rPr>
        <w:t xml:space="preserve">          </w:t>
      </w:r>
      <w:r w:rsidRPr="00FD5EAA">
        <w:rPr>
          <w:rFonts w:ascii="Times New Roman" w:hAnsi="Times New Roman" w:cs="Times New Roman" w:hint="eastAsia"/>
          <w:noProof/>
          <w:sz w:val="24"/>
          <w:szCs w:val="24"/>
          <w:lang w:eastAsia="en-US"/>
        </w:rPr>
        <w:drawing>
          <wp:inline distT="0" distB="0" distL="0" distR="0" wp14:anchorId="7072A0FB" wp14:editId="7896BB0F">
            <wp:extent cx="2195565" cy="334610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 self.jpg"/>
                    <pic:cNvPicPr/>
                  </pic:nvPicPr>
                  <pic:blipFill>
                    <a:blip r:embed="rId15">
                      <a:extLst>
                        <a:ext uri="{28A0092B-C50C-407E-A947-70E740481C1C}">
                          <a14:useLocalDpi xmlns:a14="http://schemas.microsoft.com/office/drawing/2010/main" val="0"/>
                        </a:ext>
                      </a:extLst>
                    </a:blip>
                    <a:stretch>
                      <a:fillRect/>
                    </a:stretch>
                  </pic:blipFill>
                  <pic:spPr>
                    <a:xfrm>
                      <a:off x="0" y="0"/>
                      <a:ext cx="2199539" cy="3352157"/>
                    </a:xfrm>
                    <a:prstGeom prst="rect">
                      <a:avLst/>
                    </a:prstGeom>
                  </pic:spPr>
                </pic:pic>
              </a:graphicData>
            </a:graphic>
          </wp:inline>
        </w:drawing>
      </w:r>
    </w:p>
    <w:p w14:paraId="5C1D6252" w14:textId="77777777" w:rsidR="004431AE" w:rsidRPr="00FD5EAA" w:rsidRDefault="004431AE" w:rsidP="00D4464D">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 xml:space="preserve">Figure 1. Data from eight questionnaires (left) and retrospective data from interview (right) for Kuni. Note: Top picture is for semester 1 and bottom picture for semeseter 2. </w:t>
      </w:r>
    </w:p>
    <w:p w14:paraId="4F2E7030" w14:textId="77777777" w:rsidR="00576B85" w:rsidRPr="00FD5EAA" w:rsidRDefault="00576B85" w:rsidP="00D4464D">
      <w:pPr>
        <w:spacing w:after="0" w:line="240" w:lineRule="auto"/>
        <w:rPr>
          <w:rFonts w:ascii="Times New Roman" w:hAnsi="Times New Roman" w:cs="Times New Roman"/>
          <w:sz w:val="24"/>
          <w:szCs w:val="24"/>
        </w:rPr>
        <w:sectPr w:rsidR="00576B85" w:rsidRPr="00FD5EAA" w:rsidSect="004431AE">
          <w:type w:val="continuous"/>
          <w:pgSz w:w="12240" w:h="15840"/>
          <w:pgMar w:top="1440" w:right="1440" w:bottom="1440" w:left="1440" w:header="708" w:footer="708" w:gutter="0"/>
          <w:cols w:space="708"/>
          <w:docGrid w:linePitch="360"/>
        </w:sectPr>
      </w:pPr>
    </w:p>
    <w:p w14:paraId="432D6C49" w14:textId="77777777" w:rsidR="00410961" w:rsidRPr="00FD5EAA" w:rsidRDefault="00410961" w:rsidP="00D6764F">
      <w:pPr>
        <w:spacing w:after="0" w:line="240" w:lineRule="auto"/>
        <w:ind w:firstLine="426"/>
        <w:jc w:val="both"/>
        <w:rPr>
          <w:rFonts w:ascii="Times New Roman" w:hAnsi="Times New Roman" w:cs="Times New Roman"/>
          <w:sz w:val="24"/>
          <w:szCs w:val="24"/>
        </w:rPr>
      </w:pPr>
    </w:p>
    <w:p w14:paraId="0B140C01" w14:textId="77777777" w:rsidR="00410961" w:rsidRPr="00FD5EAA" w:rsidRDefault="00410961" w:rsidP="00D6764F">
      <w:pPr>
        <w:spacing w:after="0" w:line="240" w:lineRule="auto"/>
        <w:ind w:firstLine="426"/>
        <w:jc w:val="both"/>
        <w:rPr>
          <w:rFonts w:ascii="Times New Roman" w:hAnsi="Times New Roman" w:cs="Times New Roman"/>
          <w:sz w:val="24"/>
          <w:szCs w:val="24"/>
        </w:rPr>
        <w:sectPr w:rsidR="00410961" w:rsidRPr="00FD5EAA" w:rsidSect="00D6764F">
          <w:type w:val="continuous"/>
          <w:pgSz w:w="12240" w:h="15840"/>
          <w:pgMar w:top="1440" w:right="1440" w:bottom="1440" w:left="1440" w:header="708" w:footer="708" w:gutter="0"/>
          <w:cols w:space="708"/>
          <w:docGrid w:linePitch="360"/>
        </w:sectPr>
      </w:pPr>
    </w:p>
    <w:p w14:paraId="043D875A" w14:textId="2B26D05B" w:rsidR="00D92556" w:rsidRPr="00FD5EAA" w:rsidRDefault="009C7517" w:rsidP="00D6764F">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lastRenderedPageBreak/>
        <w:t xml:space="preserve">Interviews were watched repeatedly and transcribed. The level of detail in the transcription was a compromise between clarity and detail, with the priority placed on </w:t>
      </w:r>
      <w:r w:rsidRPr="00FD5EAA">
        <w:rPr>
          <w:rFonts w:ascii="Times New Roman" w:hAnsi="Times New Roman" w:cs="Times New Roman"/>
          <w:sz w:val="24"/>
          <w:szCs w:val="24"/>
        </w:rPr>
        <w:t>legibility</w:t>
      </w:r>
      <w:r w:rsidRPr="00FD5EAA">
        <w:rPr>
          <w:rFonts w:ascii="Times New Roman" w:hAnsi="Times New Roman" w:cs="Times New Roman" w:hint="eastAsia"/>
          <w:sz w:val="24"/>
          <w:szCs w:val="24"/>
        </w:rPr>
        <w:t xml:space="preserve"> </w:t>
      </w:r>
      <w:r w:rsidRPr="00FD5EAA">
        <w:rPr>
          <w:rFonts w:ascii="Times New Roman" w:hAnsi="Times New Roman" w:cs="Times New Roman"/>
          <w:sz w:val="24"/>
          <w:szCs w:val="24"/>
        </w:rPr>
        <w:t xml:space="preserve">for those not familiar with the conventions of conversation analysis </w:t>
      </w:r>
      <w:r w:rsidRPr="00FD5EAA">
        <w:rPr>
          <w:rFonts w:ascii="Times New Roman" w:hAnsi="Times New Roman" w:cs="Times New Roman" w:hint="eastAsia"/>
          <w:sz w:val="24"/>
          <w:szCs w:val="24"/>
        </w:rPr>
        <w:t xml:space="preserve">(see Appendix </w:t>
      </w:r>
      <w:r w:rsidR="001D54C1" w:rsidRPr="00FD5EAA">
        <w:rPr>
          <w:rFonts w:ascii="Times New Roman" w:hAnsi="Times New Roman" w:cs="Times New Roman" w:hint="eastAsia"/>
          <w:sz w:val="24"/>
          <w:szCs w:val="24"/>
        </w:rPr>
        <w:t>C</w:t>
      </w:r>
      <w:r w:rsidRPr="00FD5EAA">
        <w:rPr>
          <w:rFonts w:ascii="Times New Roman" w:hAnsi="Times New Roman" w:cs="Times New Roman" w:hint="eastAsia"/>
          <w:sz w:val="24"/>
          <w:szCs w:val="24"/>
        </w:rPr>
        <w:t xml:space="preserve"> for transcription key).</w:t>
      </w:r>
    </w:p>
    <w:p w14:paraId="7987FD52" w14:textId="77777777" w:rsidR="009C7517" w:rsidRPr="00FD5EAA" w:rsidRDefault="009C7517" w:rsidP="00D6764F">
      <w:pPr>
        <w:spacing w:after="0" w:line="240" w:lineRule="auto"/>
        <w:ind w:firstLine="720"/>
        <w:jc w:val="both"/>
        <w:rPr>
          <w:rFonts w:ascii="Times New Roman" w:hAnsi="Times New Roman" w:cs="Times New Roman"/>
          <w:sz w:val="24"/>
          <w:szCs w:val="24"/>
        </w:rPr>
      </w:pPr>
    </w:p>
    <w:p w14:paraId="010B6AE7" w14:textId="4B72701E" w:rsidR="00161DB4" w:rsidRPr="00FD5EAA" w:rsidRDefault="004431AE" w:rsidP="00D6764F">
      <w:pPr>
        <w:spacing w:after="0" w:line="240" w:lineRule="auto"/>
        <w:jc w:val="both"/>
        <w:rPr>
          <w:rFonts w:ascii="Times New Roman" w:hAnsi="Times New Roman" w:cs="Times New Roman"/>
          <w:b/>
          <w:sz w:val="24"/>
          <w:szCs w:val="24"/>
        </w:rPr>
      </w:pPr>
      <w:r w:rsidRPr="00FD5EAA">
        <w:rPr>
          <w:rFonts w:ascii="Times New Roman" w:hAnsi="Times New Roman" w:cs="Times New Roman" w:hint="eastAsia"/>
          <w:b/>
          <w:sz w:val="24"/>
          <w:szCs w:val="24"/>
        </w:rPr>
        <w:t>FINDINGS AND DISCUSSION</w:t>
      </w:r>
    </w:p>
    <w:p w14:paraId="055FBDF5" w14:textId="1C83F54D" w:rsidR="009931CD" w:rsidRPr="00FD5EAA" w:rsidRDefault="009931CD" w:rsidP="00D6764F">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t>Retrospective data</w:t>
      </w:r>
    </w:p>
    <w:p w14:paraId="337836BF" w14:textId="39C8BCAD" w:rsidR="009931CD" w:rsidRPr="00FD5EAA" w:rsidRDefault="00D954B5"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sz w:val="24"/>
          <w:szCs w:val="24"/>
        </w:rPr>
        <w:t xml:space="preserve">The numerical data for retrospection was extrapolated from the graphs completed by students. </w:t>
      </w:r>
      <w:r w:rsidR="009931CD" w:rsidRPr="00FD5EAA">
        <w:rPr>
          <w:rFonts w:ascii="Times New Roman" w:hAnsi="Times New Roman" w:cs="Times New Roman" w:hint="eastAsia"/>
          <w:sz w:val="24"/>
          <w:szCs w:val="24"/>
        </w:rPr>
        <w:t xml:space="preserve">Table 2 shows the longitudinal and retrospective data from each of the 11 students in the current study. </w:t>
      </w:r>
      <w:r w:rsidR="009931CD" w:rsidRPr="00FD5EAA">
        <w:rPr>
          <w:rFonts w:ascii="Times New Roman" w:hAnsi="Times New Roman" w:cs="Times New Roman"/>
          <w:sz w:val="24"/>
          <w:szCs w:val="24"/>
        </w:rPr>
        <w:t>Before interpreting the results it is important to consider the fact that although students answered seven or eight questions in total</w:t>
      </w:r>
      <w:r w:rsidR="00517B0E" w:rsidRPr="00FD5EAA">
        <w:rPr>
          <w:rFonts w:ascii="Times New Roman" w:hAnsi="Times New Roman" w:cs="Times New Roman" w:hint="eastAsia"/>
          <w:sz w:val="24"/>
          <w:szCs w:val="24"/>
        </w:rPr>
        <w:t xml:space="preserve"> for each administration of </w:t>
      </w:r>
      <w:r w:rsidR="009931CD" w:rsidRPr="00FD5EAA">
        <w:rPr>
          <w:rFonts w:ascii="Times New Roman" w:hAnsi="Times New Roman" w:cs="Times New Roman" w:hint="eastAsia"/>
          <w:sz w:val="24"/>
          <w:szCs w:val="24"/>
        </w:rPr>
        <w:t>the questionnaire</w:t>
      </w:r>
      <w:r w:rsidR="009931CD" w:rsidRPr="00FD5EAA">
        <w:rPr>
          <w:rFonts w:ascii="Times New Roman" w:hAnsi="Times New Roman" w:cs="Times New Roman"/>
          <w:sz w:val="24"/>
          <w:szCs w:val="24"/>
        </w:rPr>
        <w:t xml:space="preserve">, for the retrospection </w:t>
      </w:r>
      <w:r w:rsidR="009931CD" w:rsidRPr="00FD5EAA">
        <w:rPr>
          <w:rFonts w:ascii="Times New Roman" w:hAnsi="Times New Roman" w:cs="Times New Roman" w:hint="eastAsia"/>
          <w:sz w:val="24"/>
          <w:szCs w:val="24"/>
        </w:rPr>
        <w:t xml:space="preserve">they </w:t>
      </w:r>
      <w:r w:rsidR="001D54C1" w:rsidRPr="00FD5EAA">
        <w:rPr>
          <w:rFonts w:ascii="Times New Roman" w:hAnsi="Times New Roman" w:cs="Times New Roman" w:hint="eastAsia"/>
          <w:sz w:val="24"/>
          <w:szCs w:val="24"/>
        </w:rPr>
        <w:lastRenderedPageBreak/>
        <w:t>summarized</w:t>
      </w:r>
      <w:r w:rsidR="009931CD" w:rsidRPr="00FD5EAA">
        <w:rPr>
          <w:rFonts w:ascii="Times New Roman" w:hAnsi="Times New Roman" w:cs="Times New Roman"/>
          <w:sz w:val="24"/>
          <w:szCs w:val="24"/>
        </w:rPr>
        <w:t xml:space="preserve"> their feelings at </w:t>
      </w:r>
      <w:r w:rsidR="009931CD" w:rsidRPr="00FD5EAA">
        <w:rPr>
          <w:rFonts w:ascii="Times New Roman" w:hAnsi="Times New Roman" w:cs="Times New Roman" w:hint="eastAsia"/>
          <w:sz w:val="24"/>
          <w:szCs w:val="24"/>
        </w:rPr>
        <w:t>a given</w:t>
      </w:r>
      <w:r w:rsidR="009931CD" w:rsidRPr="00FD5EAA">
        <w:rPr>
          <w:rFonts w:ascii="Times New Roman" w:hAnsi="Times New Roman" w:cs="Times New Roman"/>
          <w:sz w:val="24"/>
          <w:szCs w:val="24"/>
        </w:rPr>
        <w:t xml:space="preserve"> time</w:t>
      </w:r>
      <w:r w:rsidR="009931CD" w:rsidRPr="00FD5EAA">
        <w:rPr>
          <w:rFonts w:ascii="Times New Roman" w:hAnsi="Times New Roman" w:cs="Times New Roman" w:hint="eastAsia"/>
          <w:sz w:val="24"/>
          <w:szCs w:val="24"/>
        </w:rPr>
        <w:t xml:space="preserve"> </w:t>
      </w:r>
      <w:r w:rsidR="001D54C1" w:rsidRPr="00FD5EAA">
        <w:rPr>
          <w:rFonts w:ascii="Times New Roman" w:hAnsi="Times New Roman" w:cs="Times New Roman" w:hint="eastAsia"/>
          <w:sz w:val="24"/>
          <w:szCs w:val="24"/>
        </w:rPr>
        <w:t>to</w:t>
      </w:r>
      <w:r w:rsidR="009931CD" w:rsidRPr="00FD5EAA">
        <w:rPr>
          <w:rFonts w:ascii="Times New Roman" w:hAnsi="Times New Roman" w:cs="Times New Roman" w:hint="eastAsia"/>
          <w:sz w:val="24"/>
          <w:szCs w:val="24"/>
        </w:rPr>
        <w:t xml:space="preserve"> produce one value</w:t>
      </w:r>
      <w:r w:rsidR="009931CD" w:rsidRPr="00FD5EAA">
        <w:rPr>
          <w:rFonts w:ascii="Times New Roman" w:hAnsi="Times New Roman" w:cs="Times New Roman"/>
          <w:sz w:val="24"/>
          <w:szCs w:val="24"/>
        </w:rPr>
        <w:t xml:space="preserve">. </w:t>
      </w:r>
    </w:p>
    <w:p w14:paraId="0A7A7777" w14:textId="654109EE" w:rsidR="00576B85" w:rsidRPr="00FD5EAA" w:rsidRDefault="00576B85" w:rsidP="00410961">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 xml:space="preserve">Examining the patterns of change showed that there were only two students who were more accurate in the first semester than the second semester in </w:t>
      </w:r>
      <w:r w:rsidRPr="00A42E03">
        <w:rPr>
          <w:rFonts w:ascii="Times New Roman" w:hAnsi="Times New Roman" w:cs="Times New Roman" w:hint="eastAsia"/>
          <w:sz w:val="24"/>
          <w:szCs w:val="24"/>
        </w:rPr>
        <w:t xml:space="preserve">recalling the pattern of change. Makoto and Hiro </w:t>
      </w:r>
      <w:r w:rsidR="00777734" w:rsidRPr="00A42E03">
        <w:rPr>
          <w:rFonts w:ascii="Times New Roman" w:hAnsi="Times New Roman" w:cs="Times New Roman"/>
          <w:sz w:val="24"/>
          <w:szCs w:val="24"/>
        </w:rPr>
        <w:t xml:space="preserve">(all names used have been changed) </w:t>
      </w:r>
      <w:r w:rsidRPr="00A42E03">
        <w:rPr>
          <w:rFonts w:ascii="Times New Roman" w:hAnsi="Times New Roman" w:cs="Times New Roman" w:hint="eastAsia"/>
          <w:sz w:val="24"/>
          <w:szCs w:val="24"/>
        </w:rPr>
        <w:t xml:space="preserve">both matched the patterns of change more accurately for the first semester. Interestingly both of </w:t>
      </w:r>
      <w:r w:rsidRPr="00FD5EAA">
        <w:rPr>
          <w:rFonts w:ascii="Times New Roman" w:hAnsi="Times New Roman" w:cs="Times New Roman" w:hint="eastAsia"/>
          <w:sz w:val="24"/>
          <w:szCs w:val="24"/>
        </w:rPr>
        <w:t xml:space="preserve">these students said that they had been able to vaguely recall their feelings. Five students (Chiemi, Kuni, Tomi, Kyo, and Ryo) claimed to have not been able to recall their feelings, and yet these were the students (with the exception of Ryo) who had been able to most accurately recall the patterns of change in the second semester. It seems that the students who claimed to remember were actually worse at </w:t>
      </w:r>
      <w:r w:rsidRPr="00FD5EAA">
        <w:rPr>
          <w:rFonts w:ascii="Times New Roman" w:hAnsi="Times New Roman" w:cs="Times New Roman" w:hint="eastAsia"/>
          <w:sz w:val="24"/>
          <w:szCs w:val="24"/>
        </w:rPr>
        <w:lastRenderedPageBreak/>
        <w:t>remembering and seem to lack awareness. Perhaps the students who said they couldn</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t remember were more aware of their lack of ability and therefore tried harder to recollect their feelings of self-efficacy, ultimately resulting in more success. </w:t>
      </w:r>
    </w:p>
    <w:p w14:paraId="7C5555A7" w14:textId="77777777" w:rsidR="00576B85" w:rsidRPr="00FD5EAA" w:rsidRDefault="00576B85" w:rsidP="00D6764F">
      <w:pPr>
        <w:spacing w:after="0" w:line="240" w:lineRule="auto"/>
        <w:jc w:val="both"/>
        <w:rPr>
          <w:rFonts w:ascii="Times New Roman" w:hAnsi="Times New Roman" w:cs="Times New Roman"/>
          <w:i/>
          <w:sz w:val="24"/>
          <w:szCs w:val="24"/>
        </w:rPr>
      </w:pPr>
      <w:r w:rsidRPr="00FD5EAA">
        <w:rPr>
          <w:rFonts w:ascii="Times New Roman" w:hAnsi="Times New Roman" w:cs="Times New Roman" w:hint="eastAsia"/>
          <w:i/>
          <w:sz w:val="24"/>
          <w:szCs w:val="24"/>
        </w:rPr>
        <w:lastRenderedPageBreak/>
        <w:t>Correlation analysis</w:t>
      </w:r>
    </w:p>
    <w:p w14:paraId="70C3DE34" w14:textId="77777777" w:rsidR="00576B85" w:rsidRPr="00FD5EAA" w:rsidRDefault="00576B85"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sz w:val="24"/>
          <w:szCs w:val="24"/>
        </w:rPr>
        <w:t xml:space="preserve">I performed a bivariate correlation with values </w:t>
      </w:r>
      <w:r w:rsidRPr="00FD5EAA">
        <w:rPr>
          <w:rFonts w:ascii="Times New Roman" w:hAnsi="Times New Roman" w:cs="Times New Roman" w:hint="eastAsia"/>
          <w:sz w:val="24"/>
          <w:szCs w:val="24"/>
        </w:rPr>
        <w:t xml:space="preserve">obtained from the retrospective and </w:t>
      </w:r>
      <w:r w:rsidRPr="00FD5EAA">
        <w:rPr>
          <w:rFonts w:ascii="Times New Roman" w:hAnsi="Times New Roman" w:cs="Times New Roman"/>
          <w:sz w:val="24"/>
          <w:szCs w:val="24"/>
        </w:rPr>
        <w:t>longitudinal</w:t>
      </w:r>
      <w:r w:rsidRPr="00FD5EAA">
        <w:rPr>
          <w:rFonts w:ascii="Times New Roman" w:hAnsi="Times New Roman" w:cs="Times New Roman" w:hint="eastAsia"/>
          <w:sz w:val="24"/>
          <w:szCs w:val="24"/>
        </w:rPr>
        <w:t xml:space="preserve"> data. The results can be seen in Table 3 below.</w:t>
      </w:r>
    </w:p>
    <w:p w14:paraId="706C35D9" w14:textId="77777777" w:rsidR="00576B85" w:rsidRPr="00FD5EAA" w:rsidRDefault="00576B85" w:rsidP="00576B85">
      <w:pPr>
        <w:rPr>
          <w:rFonts w:ascii="Times New Roman" w:hAnsi="Times New Roman" w:cs="Times New Roman"/>
          <w:b/>
          <w:sz w:val="24"/>
          <w:szCs w:val="24"/>
          <w:lang w:val="id-ID"/>
        </w:rPr>
        <w:sectPr w:rsidR="00576B85" w:rsidRPr="00FD5EAA" w:rsidSect="00410961">
          <w:type w:val="continuous"/>
          <w:pgSz w:w="12240" w:h="15840"/>
          <w:pgMar w:top="1440" w:right="1440" w:bottom="1440" w:left="1440" w:header="708" w:footer="708" w:gutter="0"/>
          <w:cols w:num="2" w:space="363"/>
          <w:docGrid w:linePitch="360"/>
        </w:sectPr>
      </w:pPr>
    </w:p>
    <w:p w14:paraId="6E8EC2E6" w14:textId="77777777" w:rsidR="00576B85" w:rsidRPr="00FD5EAA" w:rsidRDefault="00576B85" w:rsidP="00410961">
      <w:pPr>
        <w:spacing w:after="0" w:line="240" w:lineRule="auto"/>
        <w:rPr>
          <w:rFonts w:ascii="Times New Roman" w:hAnsi="Times New Roman" w:cs="Times New Roman"/>
          <w:sz w:val="24"/>
          <w:szCs w:val="24"/>
          <w:lang w:val="id-ID"/>
        </w:rPr>
      </w:pPr>
    </w:p>
    <w:p w14:paraId="1BC8E840" w14:textId="77777777" w:rsidR="004431AE" w:rsidRPr="00FD5EAA" w:rsidRDefault="004431AE" w:rsidP="004431AE">
      <w:pPr>
        <w:rPr>
          <w:rFonts w:ascii="Times New Roman" w:hAnsi="Times New Roman" w:cs="Times New Roman"/>
          <w:sz w:val="24"/>
          <w:szCs w:val="24"/>
        </w:rPr>
      </w:pPr>
      <w:r w:rsidRPr="00FD5EAA">
        <w:rPr>
          <w:rFonts w:ascii="Times New Roman" w:hAnsi="Times New Roman" w:cs="Times New Roman"/>
          <w:sz w:val="24"/>
          <w:szCs w:val="24"/>
        </w:rPr>
        <w:t>Table 2. Longitudinal and retrospective data</w:t>
      </w:r>
    </w:p>
    <w:tbl>
      <w:tblPr>
        <w:tblW w:w="903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003"/>
        <w:gridCol w:w="1003"/>
        <w:gridCol w:w="1005"/>
        <w:gridCol w:w="1005"/>
        <w:gridCol w:w="1004"/>
        <w:gridCol w:w="1005"/>
        <w:gridCol w:w="1005"/>
        <w:gridCol w:w="1004"/>
        <w:gridCol w:w="1005"/>
      </w:tblGrid>
      <w:tr w:rsidR="004431AE" w:rsidRPr="00FD5EAA" w14:paraId="4B155B12" w14:textId="77777777" w:rsidTr="004431AE">
        <w:trPr>
          <w:trHeight w:val="509"/>
        </w:trPr>
        <w:tc>
          <w:tcPr>
            <w:tcW w:w="1003" w:type="dxa"/>
            <w:vAlign w:val="center"/>
          </w:tcPr>
          <w:p w14:paraId="05828D56" w14:textId="77777777" w:rsidR="004431AE" w:rsidRPr="00FD5EAA" w:rsidRDefault="004431AE" w:rsidP="004431AE">
            <w:pPr>
              <w:widowControl w:val="0"/>
              <w:autoSpaceDE w:val="0"/>
              <w:autoSpaceDN w:val="0"/>
              <w:adjustRightInd w:val="0"/>
              <w:jc w:val="center"/>
              <w:rPr>
                <w:color w:val="000000"/>
                <w:sz w:val="24"/>
                <w:szCs w:val="24"/>
              </w:rPr>
            </w:pPr>
          </w:p>
        </w:tc>
        <w:tc>
          <w:tcPr>
            <w:tcW w:w="1003" w:type="dxa"/>
            <w:vAlign w:val="center"/>
          </w:tcPr>
          <w:p w14:paraId="7C74DB8E"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SE1</w:t>
            </w:r>
          </w:p>
        </w:tc>
        <w:tc>
          <w:tcPr>
            <w:tcW w:w="1005" w:type="dxa"/>
            <w:vAlign w:val="center"/>
          </w:tcPr>
          <w:p w14:paraId="2A17C315"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SE2</w:t>
            </w:r>
          </w:p>
        </w:tc>
        <w:tc>
          <w:tcPr>
            <w:tcW w:w="1005" w:type="dxa"/>
            <w:vAlign w:val="center"/>
          </w:tcPr>
          <w:p w14:paraId="6CA3D711"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SE3</w:t>
            </w:r>
          </w:p>
        </w:tc>
        <w:tc>
          <w:tcPr>
            <w:tcW w:w="1004" w:type="dxa"/>
            <w:vAlign w:val="center"/>
          </w:tcPr>
          <w:p w14:paraId="647E8A3B"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SE4</w:t>
            </w:r>
          </w:p>
        </w:tc>
        <w:tc>
          <w:tcPr>
            <w:tcW w:w="1005" w:type="dxa"/>
            <w:vAlign w:val="center"/>
          </w:tcPr>
          <w:p w14:paraId="6589D837"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SE5</w:t>
            </w:r>
          </w:p>
        </w:tc>
        <w:tc>
          <w:tcPr>
            <w:tcW w:w="1005" w:type="dxa"/>
            <w:vAlign w:val="center"/>
          </w:tcPr>
          <w:p w14:paraId="7438AD90"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SE6</w:t>
            </w:r>
          </w:p>
        </w:tc>
        <w:tc>
          <w:tcPr>
            <w:tcW w:w="1004" w:type="dxa"/>
            <w:vAlign w:val="center"/>
          </w:tcPr>
          <w:p w14:paraId="3D67699E"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SE7</w:t>
            </w:r>
          </w:p>
        </w:tc>
        <w:tc>
          <w:tcPr>
            <w:tcW w:w="1005" w:type="dxa"/>
            <w:vAlign w:val="center"/>
          </w:tcPr>
          <w:p w14:paraId="434BB96D"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SE8</w:t>
            </w:r>
          </w:p>
        </w:tc>
      </w:tr>
      <w:tr w:rsidR="004431AE" w:rsidRPr="00FD5EAA" w14:paraId="052D5703" w14:textId="77777777" w:rsidTr="004431AE">
        <w:trPr>
          <w:trHeight w:val="509"/>
        </w:trPr>
        <w:tc>
          <w:tcPr>
            <w:tcW w:w="1004" w:type="dxa"/>
            <w:tcBorders>
              <w:bottom w:val="nil"/>
            </w:tcBorders>
            <w:vAlign w:val="center"/>
          </w:tcPr>
          <w:p w14:paraId="0D539E87"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Dai</w:t>
            </w:r>
          </w:p>
        </w:tc>
        <w:tc>
          <w:tcPr>
            <w:tcW w:w="1004" w:type="dxa"/>
            <w:tcBorders>
              <w:bottom w:val="nil"/>
            </w:tcBorders>
            <w:vAlign w:val="center"/>
          </w:tcPr>
          <w:p w14:paraId="5BF5647A" w14:textId="77777777" w:rsidR="004431AE" w:rsidRPr="00FD5EAA" w:rsidRDefault="004431AE" w:rsidP="004431AE">
            <w:pPr>
              <w:widowControl w:val="0"/>
              <w:tabs>
                <w:tab w:val="decimal" w:pos="290"/>
              </w:tabs>
              <w:autoSpaceDE w:val="0"/>
              <w:autoSpaceDN w:val="0"/>
              <w:adjustRightInd w:val="0"/>
              <w:jc w:val="center"/>
              <w:rPr>
                <w:b/>
                <w:color w:val="000000"/>
                <w:sz w:val="24"/>
                <w:szCs w:val="24"/>
                <w:u w:val="single"/>
              </w:rPr>
            </w:pPr>
            <w:r w:rsidRPr="00FD5EAA">
              <w:rPr>
                <w:rFonts w:hint="eastAsia"/>
                <w:b/>
                <w:color w:val="000000"/>
              </w:rPr>
              <w:t>3.85</w:t>
            </w:r>
            <w:r w:rsidRPr="00FD5EAA">
              <w:rPr>
                <w:rFonts w:hint="eastAsia"/>
                <w:color w:val="000000"/>
              </w:rPr>
              <w:t xml:space="preserve"> (3.47)</w:t>
            </w:r>
          </w:p>
        </w:tc>
        <w:tc>
          <w:tcPr>
            <w:tcW w:w="1004" w:type="dxa"/>
            <w:tcBorders>
              <w:bottom w:val="nil"/>
            </w:tcBorders>
            <w:vAlign w:val="center"/>
          </w:tcPr>
          <w:p w14:paraId="701C8870"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4.57</w:t>
            </w:r>
            <w:r w:rsidRPr="00FD5EAA">
              <w:rPr>
                <w:rFonts w:hint="eastAsia"/>
                <w:color w:val="000000"/>
              </w:rPr>
              <w:t xml:space="preserve">     (4)</w:t>
            </w:r>
          </w:p>
        </w:tc>
        <w:tc>
          <w:tcPr>
            <w:tcW w:w="1005" w:type="dxa"/>
            <w:tcBorders>
              <w:bottom w:val="nil"/>
            </w:tcBorders>
            <w:vAlign w:val="center"/>
          </w:tcPr>
          <w:p w14:paraId="11AB3504"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 xml:space="preserve">5.42 </w:t>
            </w:r>
            <w:r w:rsidRPr="00FD5EAA">
              <w:rPr>
                <w:rFonts w:hint="eastAsia"/>
                <w:color w:val="000000"/>
              </w:rPr>
              <w:t xml:space="preserve">   (4)</w:t>
            </w:r>
          </w:p>
        </w:tc>
        <w:tc>
          <w:tcPr>
            <w:tcW w:w="1004" w:type="dxa"/>
            <w:tcBorders>
              <w:bottom w:val="nil"/>
            </w:tcBorders>
            <w:vAlign w:val="center"/>
          </w:tcPr>
          <w:p w14:paraId="701D8562"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5.57</w:t>
            </w:r>
            <w:r w:rsidRPr="00FD5EAA">
              <w:rPr>
                <w:rFonts w:hint="eastAsia"/>
                <w:color w:val="000000"/>
              </w:rPr>
              <w:t xml:space="preserve">    (4)</w:t>
            </w:r>
          </w:p>
        </w:tc>
        <w:tc>
          <w:tcPr>
            <w:tcW w:w="1004" w:type="dxa"/>
            <w:tcBorders>
              <w:bottom w:val="nil"/>
            </w:tcBorders>
            <w:vAlign w:val="center"/>
          </w:tcPr>
          <w:p w14:paraId="379303E0"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b/>
                <w:color w:val="000000"/>
              </w:rPr>
              <w:t>2.12</w:t>
            </w:r>
            <w:r w:rsidRPr="00FD5EAA">
              <w:rPr>
                <w:rFonts w:hint="eastAsia"/>
                <w:color w:val="000000"/>
              </w:rPr>
              <w:t xml:space="preserve">    (4)</w:t>
            </w:r>
          </w:p>
        </w:tc>
        <w:tc>
          <w:tcPr>
            <w:tcW w:w="1005" w:type="dxa"/>
            <w:tcBorders>
              <w:bottom w:val="nil"/>
            </w:tcBorders>
            <w:vAlign w:val="center"/>
          </w:tcPr>
          <w:p w14:paraId="1E088B35"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 xml:space="preserve">3.37 </w:t>
            </w:r>
            <w:r w:rsidRPr="00FD5EAA">
              <w:rPr>
                <w:rFonts w:hint="eastAsia"/>
                <w:color w:val="000000"/>
              </w:rPr>
              <w:t>(4.47)</w:t>
            </w:r>
          </w:p>
        </w:tc>
        <w:tc>
          <w:tcPr>
            <w:tcW w:w="1004" w:type="dxa"/>
            <w:tcBorders>
              <w:bottom w:val="nil"/>
            </w:tcBorders>
            <w:vAlign w:val="center"/>
          </w:tcPr>
          <w:p w14:paraId="48D13A22"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3.75</w:t>
            </w:r>
            <w:r w:rsidRPr="00FD5EAA">
              <w:rPr>
                <w:rFonts w:hint="eastAsia"/>
                <w:color w:val="000000"/>
              </w:rPr>
              <w:t xml:space="preserve">    (5)</w:t>
            </w:r>
          </w:p>
        </w:tc>
        <w:tc>
          <w:tcPr>
            <w:tcW w:w="1005" w:type="dxa"/>
            <w:tcBorders>
              <w:bottom w:val="nil"/>
            </w:tcBorders>
            <w:vAlign w:val="center"/>
          </w:tcPr>
          <w:p w14:paraId="1DB007F0"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4.62</w:t>
            </w:r>
            <w:r w:rsidRPr="00FD5EAA">
              <w:rPr>
                <w:rFonts w:hint="eastAsia"/>
                <w:color w:val="000000"/>
              </w:rPr>
              <w:t xml:space="preserve"> (5.53)</w:t>
            </w:r>
          </w:p>
        </w:tc>
      </w:tr>
      <w:tr w:rsidR="004431AE" w:rsidRPr="00FD5EAA" w14:paraId="6D50635E" w14:textId="77777777" w:rsidTr="004431AE">
        <w:trPr>
          <w:trHeight w:val="509"/>
        </w:trPr>
        <w:tc>
          <w:tcPr>
            <w:tcW w:w="1003" w:type="dxa"/>
            <w:tcBorders>
              <w:top w:val="nil"/>
              <w:bottom w:val="nil"/>
            </w:tcBorders>
            <w:vAlign w:val="center"/>
          </w:tcPr>
          <w:p w14:paraId="376FB2E1"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Hiro</w:t>
            </w:r>
          </w:p>
        </w:tc>
        <w:tc>
          <w:tcPr>
            <w:tcW w:w="1003" w:type="dxa"/>
            <w:tcBorders>
              <w:top w:val="nil"/>
              <w:bottom w:val="nil"/>
            </w:tcBorders>
            <w:vAlign w:val="center"/>
          </w:tcPr>
          <w:p w14:paraId="532E42B2"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3.57</w:t>
            </w:r>
            <w:r w:rsidRPr="00FD5EAA">
              <w:rPr>
                <w:rFonts w:hint="eastAsia"/>
                <w:color w:val="000000"/>
              </w:rPr>
              <w:t xml:space="preserve">    (3)</w:t>
            </w:r>
          </w:p>
        </w:tc>
        <w:tc>
          <w:tcPr>
            <w:tcW w:w="1005" w:type="dxa"/>
            <w:tcBorders>
              <w:top w:val="nil"/>
              <w:bottom w:val="nil"/>
            </w:tcBorders>
            <w:vAlign w:val="center"/>
          </w:tcPr>
          <w:p w14:paraId="30C18227" w14:textId="77777777" w:rsidR="004431AE" w:rsidRPr="00FD5EAA" w:rsidRDefault="004431AE" w:rsidP="004431AE">
            <w:pPr>
              <w:widowControl w:val="0"/>
              <w:tabs>
                <w:tab w:val="decimal" w:pos="293"/>
              </w:tabs>
              <w:autoSpaceDE w:val="0"/>
              <w:autoSpaceDN w:val="0"/>
              <w:adjustRightInd w:val="0"/>
              <w:jc w:val="center"/>
              <w:rPr>
                <w:b/>
                <w:color w:val="000000"/>
                <w:sz w:val="24"/>
                <w:szCs w:val="24"/>
                <w:u w:val="single"/>
              </w:rPr>
            </w:pPr>
            <w:r w:rsidRPr="00FD5EAA">
              <w:rPr>
                <w:rFonts w:hint="eastAsia"/>
                <w:b/>
                <w:color w:val="000000"/>
              </w:rPr>
              <w:t>3.42</w:t>
            </w:r>
            <w:r w:rsidRPr="00FD5EAA">
              <w:rPr>
                <w:rFonts w:hint="eastAsia"/>
                <w:color w:val="000000"/>
              </w:rPr>
              <w:t xml:space="preserve">    (3)</w:t>
            </w:r>
          </w:p>
        </w:tc>
        <w:tc>
          <w:tcPr>
            <w:tcW w:w="1005" w:type="dxa"/>
            <w:tcBorders>
              <w:top w:val="nil"/>
              <w:bottom w:val="nil"/>
            </w:tcBorders>
            <w:vAlign w:val="center"/>
          </w:tcPr>
          <w:p w14:paraId="0AAAE3B2"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4.28</w:t>
            </w:r>
            <w:r w:rsidRPr="00FD5EAA">
              <w:rPr>
                <w:rFonts w:hint="eastAsia"/>
                <w:color w:val="000000"/>
              </w:rPr>
              <w:t xml:space="preserve">    (4)</w:t>
            </w:r>
          </w:p>
        </w:tc>
        <w:tc>
          <w:tcPr>
            <w:tcW w:w="1004" w:type="dxa"/>
            <w:tcBorders>
              <w:top w:val="nil"/>
              <w:bottom w:val="nil"/>
            </w:tcBorders>
            <w:vAlign w:val="center"/>
          </w:tcPr>
          <w:p w14:paraId="58EDC8C1"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4.42</w:t>
            </w:r>
            <w:r w:rsidRPr="00FD5EAA">
              <w:rPr>
                <w:rFonts w:hint="eastAsia"/>
                <w:color w:val="000000"/>
              </w:rPr>
              <w:t xml:space="preserve">    (4)</w:t>
            </w:r>
          </w:p>
        </w:tc>
        <w:tc>
          <w:tcPr>
            <w:tcW w:w="1005" w:type="dxa"/>
            <w:tcBorders>
              <w:top w:val="nil"/>
              <w:bottom w:val="nil"/>
            </w:tcBorders>
            <w:vAlign w:val="center"/>
          </w:tcPr>
          <w:p w14:paraId="353B6A95"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2.75</w:t>
            </w:r>
            <w:r w:rsidRPr="00FD5EAA">
              <w:rPr>
                <w:rFonts w:hint="eastAsia"/>
                <w:color w:val="000000"/>
              </w:rPr>
              <w:t xml:space="preserve">    (4)</w:t>
            </w:r>
          </w:p>
        </w:tc>
        <w:tc>
          <w:tcPr>
            <w:tcW w:w="1005" w:type="dxa"/>
            <w:tcBorders>
              <w:top w:val="nil"/>
              <w:bottom w:val="nil"/>
            </w:tcBorders>
            <w:vAlign w:val="center"/>
          </w:tcPr>
          <w:p w14:paraId="4374A122" w14:textId="77777777" w:rsidR="004431AE" w:rsidRPr="00FD5EAA" w:rsidRDefault="004431AE" w:rsidP="004431AE">
            <w:pPr>
              <w:widowControl w:val="0"/>
              <w:tabs>
                <w:tab w:val="decimal" w:pos="293"/>
              </w:tabs>
              <w:autoSpaceDE w:val="0"/>
              <w:autoSpaceDN w:val="0"/>
              <w:adjustRightInd w:val="0"/>
              <w:jc w:val="center"/>
            </w:pPr>
            <w:r w:rsidRPr="00FD5EAA">
              <w:rPr>
                <w:rFonts w:hint="eastAsia"/>
                <w:b/>
                <w:color w:val="000000"/>
              </w:rPr>
              <w:t>3.37</w:t>
            </w:r>
            <w:r w:rsidRPr="00FD5EAA">
              <w:rPr>
                <w:rFonts w:hint="eastAsia"/>
                <w:color w:val="000000"/>
              </w:rPr>
              <w:t xml:space="preserve">    (5)</w:t>
            </w:r>
          </w:p>
        </w:tc>
        <w:tc>
          <w:tcPr>
            <w:tcW w:w="1004" w:type="dxa"/>
            <w:tcBorders>
              <w:top w:val="nil"/>
              <w:bottom w:val="nil"/>
            </w:tcBorders>
            <w:vAlign w:val="center"/>
          </w:tcPr>
          <w:p w14:paraId="6C56685F"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3.62</w:t>
            </w:r>
            <w:r w:rsidRPr="00FD5EAA">
              <w:rPr>
                <w:rFonts w:hint="eastAsia"/>
                <w:color w:val="000000"/>
              </w:rPr>
              <w:t xml:space="preserve">    (5)</w:t>
            </w:r>
          </w:p>
        </w:tc>
        <w:tc>
          <w:tcPr>
            <w:tcW w:w="1005" w:type="dxa"/>
            <w:tcBorders>
              <w:top w:val="nil"/>
              <w:bottom w:val="nil"/>
            </w:tcBorders>
            <w:vAlign w:val="center"/>
          </w:tcPr>
          <w:p w14:paraId="49EEE83E"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 xml:space="preserve">4.12 </w:t>
            </w:r>
            <w:r w:rsidRPr="00FD5EAA">
              <w:rPr>
                <w:rFonts w:hint="eastAsia"/>
                <w:color w:val="000000"/>
              </w:rPr>
              <w:t xml:space="preserve">   (5)</w:t>
            </w:r>
          </w:p>
        </w:tc>
      </w:tr>
      <w:tr w:rsidR="004431AE" w:rsidRPr="00FD5EAA" w14:paraId="44088E27" w14:textId="77777777" w:rsidTr="004431AE">
        <w:trPr>
          <w:trHeight w:val="509"/>
        </w:trPr>
        <w:tc>
          <w:tcPr>
            <w:tcW w:w="1003" w:type="dxa"/>
            <w:tcBorders>
              <w:top w:val="nil"/>
              <w:bottom w:val="nil"/>
            </w:tcBorders>
            <w:vAlign w:val="center"/>
          </w:tcPr>
          <w:p w14:paraId="40010CFA"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Kyo</w:t>
            </w:r>
          </w:p>
        </w:tc>
        <w:tc>
          <w:tcPr>
            <w:tcW w:w="1003" w:type="dxa"/>
            <w:tcBorders>
              <w:top w:val="nil"/>
              <w:bottom w:val="nil"/>
            </w:tcBorders>
            <w:vAlign w:val="center"/>
          </w:tcPr>
          <w:p w14:paraId="035BA805"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1.85</w:t>
            </w:r>
            <w:r w:rsidRPr="00FD5EAA">
              <w:rPr>
                <w:rFonts w:hint="eastAsia"/>
                <w:color w:val="000000"/>
              </w:rPr>
              <w:t xml:space="preserve">    (1)</w:t>
            </w:r>
          </w:p>
        </w:tc>
        <w:tc>
          <w:tcPr>
            <w:tcW w:w="1005" w:type="dxa"/>
            <w:tcBorders>
              <w:top w:val="nil"/>
              <w:bottom w:val="nil"/>
            </w:tcBorders>
            <w:vAlign w:val="center"/>
          </w:tcPr>
          <w:p w14:paraId="6E496915"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 xml:space="preserve">2   </w:t>
            </w:r>
            <w:r w:rsidRPr="00FD5EAA">
              <w:rPr>
                <w:rFonts w:hint="eastAsia"/>
                <w:color w:val="000000"/>
              </w:rPr>
              <w:t xml:space="preserve"> (1.21)</w:t>
            </w:r>
          </w:p>
        </w:tc>
        <w:tc>
          <w:tcPr>
            <w:tcW w:w="1005" w:type="dxa"/>
            <w:tcBorders>
              <w:top w:val="nil"/>
              <w:bottom w:val="nil"/>
            </w:tcBorders>
            <w:vAlign w:val="center"/>
          </w:tcPr>
          <w:p w14:paraId="11513D59" w14:textId="77777777" w:rsidR="004431AE" w:rsidRPr="00FD5EAA" w:rsidRDefault="004431AE" w:rsidP="004431AE">
            <w:pPr>
              <w:widowControl w:val="0"/>
              <w:tabs>
                <w:tab w:val="decimal" w:pos="340"/>
              </w:tabs>
              <w:autoSpaceDE w:val="0"/>
              <w:autoSpaceDN w:val="0"/>
              <w:adjustRightInd w:val="0"/>
              <w:jc w:val="center"/>
              <w:rPr>
                <w:b/>
                <w:color w:val="000000"/>
                <w:sz w:val="24"/>
                <w:szCs w:val="24"/>
                <w:u w:val="single"/>
              </w:rPr>
            </w:pPr>
            <w:r w:rsidRPr="00FD5EAA">
              <w:rPr>
                <w:rFonts w:hint="eastAsia"/>
                <w:b/>
                <w:color w:val="000000"/>
              </w:rPr>
              <w:t xml:space="preserve">1.42 </w:t>
            </w:r>
            <w:r w:rsidRPr="00FD5EAA">
              <w:rPr>
                <w:rFonts w:hint="eastAsia"/>
                <w:color w:val="000000"/>
              </w:rPr>
              <w:t>(1.26)</w:t>
            </w:r>
          </w:p>
        </w:tc>
        <w:tc>
          <w:tcPr>
            <w:tcW w:w="1004" w:type="dxa"/>
            <w:tcBorders>
              <w:top w:val="nil"/>
              <w:bottom w:val="nil"/>
            </w:tcBorders>
            <w:vAlign w:val="center"/>
          </w:tcPr>
          <w:p w14:paraId="74AB3667"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1.57</w:t>
            </w:r>
            <w:r w:rsidRPr="00FD5EAA">
              <w:rPr>
                <w:rFonts w:hint="eastAsia"/>
                <w:color w:val="000000"/>
              </w:rPr>
              <w:t xml:space="preserve"> (1.68)</w:t>
            </w:r>
          </w:p>
        </w:tc>
        <w:tc>
          <w:tcPr>
            <w:tcW w:w="1005" w:type="dxa"/>
            <w:tcBorders>
              <w:top w:val="nil"/>
              <w:bottom w:val="nil"/>
            </w:tcBorders>
            <w:vAlign w:val="center"/>
          </w:tcPr>
          <w:p w14:paraId="6752FAA9"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2</w:t>
            </w:r>
            <w:r w:rsidRPr="00FD5EAA">
              <w:rPr>
                <w:rFonts w:hint="eastAsia"/>
                <w:color w:val="000000"/>
              </w:rPr>
              <w:t xml:space="preserve">    (1.47)</w:t>
            </w:r>
          </w:p>
        </w:tc>
        <w:tc>
          <w:tcPr>
            <w:tcW w:w="1005" w:type="dxa"/>
            <w:tcBorders>
              <w:top w:val="nil"/>
              <w:bottom w:val="nil"/>
            </w:tcBorders>
            <w:vAlign w:val="center"/>
          </w:tcPr>
          <w:p w14:paraId="75671F26"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1.62</w:t>
            </w:r>
            <w:r w:rsidRPr="00FD5EAA">
              <w:rPr>
                <w:rFonts w:hint="eastAsia"/>
                <w:color w:val="000000"/>
              </w:rPr>
              <w:t xml:space="preserve">   (1.74)</w:t>
            </w:r>
          </w:p>
        </w:tc>
        <w:tc>
          <w:tcPr>
            <w:tcW w:w="1004" w:type="dxa"/>
            <w:tcBorders>
              <w:top w:val="nil"/>
              <w:bottom w:val="nil"/>
            </w:tcBorders>
            <w:vAlign w:val="center"/>
          </w:tcPr>
          <w:p w14:paraId="1022FB61"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2.12</w:t>
            </w:r>
            <w:r w:rsidRPr="00FD5EAA">
              <w:rPr>
                <w:rFonts w:hint="eastAsia"/>
                <w:color w:val="000000"/>
              </w:rPr>
              <w:t xml:space="preserve"> (2.16)</w:t>
            </w:r>
          </w:p>
        </w:tc>
        <w:tc>
          <w:tcPr>
            <w:tcW w:w="1005" w:type="dxa"/>
            <w:tcBorders>
              <w:top w:val="nil"/>
              <w:bottom w:val="nil"/>
            </w:tcBorders>
            <w:vAlign w:val="center"/>
          </w:tcPr>
          <w:p w14:paraId="29127468"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2.5</w:t>
            </w:r>
            <w:r w:rsidRPr="00FD5EAA">
              <w:rPr>
                <w:rFonts w:hint="eastAsia"/>
                <w:color w:val="000000"/>
              </w:rPr>
              <w:t xml:space="preserve"> (2.26)</w:t>
            </w:r>
          </w:p>
        </w:tc>
      </w:tr>
      <w:tr w:rsidR="004431AE" w:rsidRPr="00FD5EAA" w14:paraId="0A0B629B" w14:textId="77777777" w:rsidTr="004431AE">
        <w:trPr>
          <w:trHeight w:val="509"/>
        </w:trPr>
        <w:tc>
          <w:tcPr>
            <w:tcW w:w="1003" w:type="dxa"/>
            <w:tcBorders>
              <w:top w:val="nil"/>
              <w:bottom w:val="nil"/>
            </w:tcBorders>
            <w:vAlign w:val="center"/>
          </w:tcPr>
          <w:p w14:paraId="174235E1"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Yusuke</w:t>
            </w:r>
          </w:p>
        </w:tc>
        <w:tc>
          <w:tcPr>
            <w:tcW w:w="1003" w:type="dxa"/>
            <w:tcBorders>
              <w:top w:val="nil"/>
              <w:bottom w:val="nil"/>
            </w:tcBorders>
            <w:vAlign w:val="center"/>
          </w:tcPr>
          <w:p w14:paraId="6219A5B2"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3.42</w:t>
            </w:r>
            <w:r w:rsidRPr="00FD5EAA">
              <w:rPr>
                <w:rFonts w:hint="eastAsia"/>
                <w:color w:val="000000"/>
              </w:rPr>
              <w:t xml:space="preserve">    (2)</w:t>
            </w:r>
          </w:p>
        </w:tc>
        <w:tc>
          <w:tcPr>
            <w:tcW w:w="1005" w:type="dxa"/>
            <w:tcBorders>
              <w:top w:val="nil"/>
              <w:bottom w:val="nil"/>
            </w:tcBorders>
            <w:vAlign w:val="center"/>
          </w:tcPr>
          <w:p w14:paraId="0CF676E8"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 xml:space="preserve">3.28  </w:t>
            </w:r>
            <w:r w:rsidRPr="00FD5EAA">
              <w:rPr>
                <w:rFonts w:hint="eastAsia"/>
                <w:color w:val="000000"/>
              </w:rPr>
              <w:t xml:space="preserve">  (2)</w:t>
            </w:r>
          </w:p>
        </w:tc>
        <w:tc>
          <w:tcPr>
            <w:tcW w:w="1005" w:type="dxa"/>
            <w:tcBorders>
              <w:top w:val="nil"/>
              <w:bottom w:val="nil"/>
            </w:tcBorders>
            <w:vAlign w:val="center"/>
          </w:tcPr>
          <w:p w14:paraId="663C6291"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 xml:space="preserve">3.85  </w:t>
            </w:r>
            <w:r w:rsidRPr="00FD5EAA">
              <w:rPr>
                <w:rFonts w:hint="eastAsia"/>
                <w:color w:val="000000"/>
              </w:rPr>
              <w:t xml:space="preserve">  (3)</w:t>
            </w:r>
          </w:p>
        </w:tc>
        <w:tc>
          <w:tcPr>
            <w:tcW w:w="1004" w:type="dxa"/>
            <w:tcBorders>
              <w:top w:val="nil"/>
              <w:bottom w:val="nil"/>
            </w:tcBorders>
            <w:vAlign w:val="center"/>
          </w:tcPr>
          <w:p w14:paraId="359E4F09" w14:textId="77777777" w:rsidR="004431AE" w:rsidRPr="00FD5EAA" w:rsidRDefault="004431AE" w:rsidP="004431AE">
            <w:pPr>
              <w:widowControl w:val="0"/>
              <w:tabs>
                <w:tab w:val="decimal" w:pos="294"/>
              </w:tabs>
              <w:autoSpaceDE w:val="0"/>
              <w:autoSpaceDN w:val="0"/>
              <w:adjustRightInd w:val="0"/>
              <w:jc w:val="center"/>
              <w:rPr>
                <w:b/>
                <w:color w:val="000000"/>
                <w:sz w:val="24"/>
                <w:szCs w:val="24"/>
                <w:u w:val="single"/>
              </w:rPr>
            </w:pPr>
            <w:r w:rsidRPr="00FD5EAA">
              <w:rPr>
                <w:rFonts w:hint="eastAsia"/>
                <w:b/>
                <w:color w:val="000000"/>
              </w:rPr>
              <w:t xml:space="preserve">3.85  </w:t>
            </w:r>
            <w:r w:rsidRPr="00FD5EAA">
              <w:rPr>
                <w:rFonts w:hint="eastAsia"/>
                <w:color w:val="000000"/>
              </w:rPr>
              <w:t xml:space="preserve">  (3)</w:t>
            </w:r>
          </w:p>
        </w:tc>
        <w:tc>
          <w:tcPr>
            <w:tcW w:w="1005" w:type="dxa"/>
            <w:tcBorders>
              <w:top w:val="nil"/>
              <w:bottom w:val="nil"/>
            </w:tcBorders>
            <w:vAlign w:val="center"/>
          </w:tcPr>
          <w:p w14:paraId="154AD780"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3.5</w:t>
            </w:r>
            <w:r w:rsidRPr="00FD5EAA">
              <w:rPr>
                <w:rFonts w:hint="eastAsia"/>
                <w:color w:val="000000"/>
              </w:rPr>
              <w:t xml:space="preserve">      (3)</w:t>
            </w:r>
          </w:p>
        </w:tc>
        <w:tc>
          <w:tcPr>
            <w:tcW w:w="1005" w:type="dxa"/>
            <w:tcBorders>
              <w:top w:val="nil"/>
              <w:bottom w:val="nil"/>
            </w:tcBorders>
            <w:vAlign w:val="center"/>
          </w:tcPr>
          <w:p w14:paraId="733A0B0F"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 xml:space="preserve">3.25 </w:t>
            </w:r>
            <w:r w:rsidRPr="00FD5EAA">
              <w:rPr>
                <w:rFonts w:hint="eastAsia"/>
                <w:color w:val="000000"/>
              </w:rPr>
              <w:t xml:space="preserve">   (4)</w:t>
            </w:r>
          </w:p>
        </w:tc>
        <w:tc>
          <w:tcPr>
            <w:tcW w:w="1004" w:type="dxa"/>
            <w:tcBorders>
              <w:top w:val="nil"/>
              <w:bottom w:val="nil"/>
            </w:tcBorders>
            <w:vAlign w:val="center"/>
          </w:tcPr>
          <w:p w14:paraId="14C73C2F"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3.62</w:t>
            </w:r>
            <w:r w:rsidRPr="00FD5EAA">
              <w:rPr>
                <w:rFonts w:hint="eastAsia"/>
                <w:color w:val="000000"/>
              </w:rPr>
              <w:t xml:space="preserve">    (4)</w:t>
            </w:r>
          </w:p>
        </w:tc>
        <w:tc>
          <w:tcPr>
            <w:tcW w:w="1005" w:type="dxa"/>
            <w:tcBorders>
              <w:top w:val="nil"/>
              <w:bottom w:val="nil"/>
            </w:tcBorders>
            <w:vAlign w:val="center"/>
          </w:tcPr>
          <w:p w14:paraId="3A5C829C"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3.62</w:t>
            </w:r>
            <w:r w:rsidRPr="00FD5EAA">
              <w:rPr>
                <w:rFonts w:hint="eastAsia"/>
                <w:color w:val="000000"/>
              </w:rPr>
              <w:t xml:space="preserve">    (4)</w:t>
            </w:r>
          </w:p>
        </w:tc>
      </w:tr>
      <w:tr w:rsidR="004431AE" w:rsidRPr="00FD5EAA" w14:paraId="030CBEFE" w14:textId="77777777" w:rsidTr="004431AE">
        <w:trPr>
          <w:trHeight w:val="509"/>
        </w:trPr>
        <w:tc>
          <w:tcPr>
            <w:tcW w:w="1003" w:type="dxa"/>
            <w:tcBorders>
              <w:top w:val="nil"/>
              <w:bottom w:val="nil"/>
            </w:tcBorders>
            <w:vAlign w:val="center"/>
          </w:tcPr>
          <w:p w14:paraId="71D2962B"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Makoto</w:t>
            </w:r>
          </w:p>
        </w:tc>
        <w:tc>
          <w:tcPr>
            <w:tcW w:w="1003" w:type="dxa"/>
            <w:tcBorders>
              <w:top w:val="nil"/>
              <w:bottom w:val="nil"/>
            </w:tcBorders>
            <w:vAlign w:val="center"/>
          </w:tcPr>
          <w:p w14:paraId="36D7E2DD"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1.7</w:t>
            </w:r>
            <w:r w:rsidRPr="00FD5EAA">
              <w:rPr>
                <w:rFonts w:hint="eastAsia"/>
                <w:color w:val="000000"/>
              </w:rPr>
              <w:t xml:space="preserve">      (2)</w:t>
            </w:r>
          </w:p>
        </w:tc>
        <w:tc>
          <w:tcPr>
            <w:tcW w:w="1005" w:type="dxa"/>
            <w:tcBorders>
              <w:top w:val="nil"/>
              <w:bottom w:val="nil"/>
            </w:tcBorders>
            <w:vAlign w:val="center"/>
          </w:tcPr>
          <w:p w14:paraId="1326F9B3"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1.42</w:t>
            </w:r>
            <w:r w:rsidRPr="00FD5EAA">
              <w:rPr>
                <w:rFonts w:hint="eastAsia"/>
                <w:color w:val="000000"/>
              </w:rPr>
              <w:t xml:space="preserve">    (2)</w:t>
            </w:r>
          </w:p>
        </w:tc>
        <w:tc>
          <w:tcPr>
            <w:tcW w:w="1005" w:type="dxa"/>
            <w:tcBorders>
              <w:top w:val="nil"/>
              <w:bottom w:val="nil"/>
            </w:tcBorders>
            <w:vAlign w:val="center"/>
          </w:tcPr>
          <w:p w14:paraId="59461175"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 xml:space="preserve">1.42 </w:t>
            </w:r>
            <w:r w:rsidRPr="00FD5EAA">
              <w:rPr>
                <w:rFonts w:hint="eastAsia"/>
                <w:color w:val="000000"/>
              </w:rPr>
              <w:t xml:space="preserve">   (4)</w:t>
            </w:r>
          </w:p>
        </w:tc>
        <w:tc>
          <w:tcPr>
            <w:tcW w:w="1004" w:type="dxa"/>
            <w:tcBorders>
              <w:top w:val="nil"/>
              <w:bottom w:val="nil"/>
            </w:tcBorders>
            <w:vAlign w:val="center"/>
          </w:tcPr>
          <w:p w14:paraId="70188FA4"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5.57</w:t>
            </w:r>
            <w:r w:rsidRPr="00FD5EAA">
              <w:rPr>
                <w:rFonts w:hint="eastAsia"/>
                <w:color w:val="000000"/>
              </w:rPr>
              <w:t xml:space="preserve">    (4)</w:t>
            </w:r>
          </w:p>
        </w:tc>
        <w:tc>
          <w:tcPr>
            <w:tcW w:w="1005" w:type="dxa"/>
            <w:tcBorders>
              <w:top w:val="nil"/>
              <w:bottom w:val="nil"/>
            </w:tcBorders>
            <w:vAlign w:val="center"/>
          </w:tcPr>
          <w:p w14:paraId="794B741F" w14:textId="77777777" w:rsidR="004431AE" w:rsidRPr="00FD5EAA" w:rsidRDefault="004431AE" w:rsidP="004431AE">
            <w:pPr>
              <w:widowControl w:val="0"/>
              <w:autoSpaceDE w:val="0"/>
              <w:autoSpaceDN w:val="0"/>
              <w:adjustRightInd w:val="0"/>
              <w:jc w:val="center"/>
              <w:rPr>
                <w:b/>
                <w:color w:val="000000"/>
                <w:sz w:val="24"/>
                <w:szCs w:val="24"/>
                <w:u w:val="single"/>
              </w:rPr>
            </w:pPr>
            <w:r w:rsidRPr="00FD5EAA">
              <w:rPr>
                <w:rFonts w:hint="eastAsia"/>
                <w:b/>
                <w:color w:val="000000"/>
              </w:rPr>
              <w:t xml:space="preserve">3.5 </w:t>
            </w:r>
            <w:r w:rsidRPr="00FD5EAA">
              <w:rPr>
                <w:rFonts w:hint="eastAsia"/>
                <w:color w:val="000000"/>
              </w:rPr>
              <w:t xml:space="preserve">     (3)</w:t>
            </w:r>
          </w:p>
        </w:tc>
        <w:tc>
          <w:tcPr>
            <w:tcW w:w="1005" w:type="dxa"/>
            <w:tcBorders>
              <w:top w:val="nil"/>
              <w:bottom w:val="nil"/>
            </w:tcBorders>
            <w:vAlign w:val="center"/>
          </w:tcPr>
          <w:p w14:paraId="5EB2B887"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 xml:space="preserve">2.37 </w:t>
            </w:r>
            <w:r w:rsidRPr="00FD5EAA">
              <w:rPr>
                <w:rFonts w:hint="eastAsia"/>
                <w:color w:val="000000"/>
              </w:rPr>
              <w:t>(3.53)</w:t>
            </w:r>
          </w:p>
        </w:tc>
        <w:tc>
          <w:tcPr>
            <w:tcW w:w="1004" w:type="dxa"/>
            <w:tcBorders>
              <w:top w:val="nil"/>
              <w:bottom w:val="nil"/>
            </w:tcBorders>
            <w:vAlign w:val="center"/>
          </w:tcPr>
          <w:p w14:paraId="095E0935"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3.25</w:t>
            </w:r>
            <w:r w:rsidRPr="00FD5EAA">
              <w:rPr>
                <w:rFonts w:hint="eastAsia"/>
                <w:color w:val="000000"/>
              </w:rPr>
              <w:t xml:space="preserve">    (4)</w:t>
            </w:r>
          </w:p>
        </w:tc>
        <w:tc>
          <w:tcPr>
            <w:tcW w:w="1005" w:type="dxa"/>
            <w:tcBorders>
              <w:top w:val="nil"/>
              <w:bottom w:val="nil"/>
            </w:tcBorders>
            <w:vAlign w:val="center"/>
          </w:tcPr>
          <w:p w14:paraId="7793FAE3"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3.12</w:t>
            </w:r>
            <w:r w:rsidRPr="00FD5EAA">
              <w:rPr>
                <w:rFonts w:hint="eastAsia"/>
                <w:color w:val="000000"/>
              </w:rPr>
              <w:t xml:space="preserve">    (4)</w:t>
            </w:r>
          </w:p>
        </w:tc>
      </w:tr>
      <w:tr w:rsidR="004431AE" w:rsidRPr="00FD5EAA" w14:paraId="4533320D" w14:textId="77777777" w:rsidTr="004431AE">
        <w:trPr>
          <w:trHeight w:val="509"/>
        </w:trPr>
        <w:tc>
          <w:tcPr>
            <w:tcW w:w="1003" w:type="dxa"/>
            <w:tcBorders>
              <w:top w:val="nil"/>
              <w:bottom w:val="nil"/>
            </w:tcBorders>
            <w:vAlign w:val="center"/>
          </w:tcPr>
          <w:p w14:paraId="1B07D8BD"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Shun</w:t>
            </w:r>
          </w:p>
        </w:tc>
        <w:tc>
          <w:tcPr>
            <w:tcW w:w="1003" w:type="dxa"/>
            <w:tcBorders>
              <w:top w:val="nil"/>
              <w:bottom w:val="nil"/>
            </w:tcBorders>
            <w:vAlign w:val="center"/>
          </w:tcPr>
          <w:p w14:paraId="17128290"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2.14</w:t>
            </w:r>
            <w:r w:rsidRPr="00FD5EAA">
              <w:rPr>
                <w:rFonts w:hint="eastAsia"/>
                <w:color w:val="000000"/>
              </w:rPr>
              <w:t xml:space="preserve">    (4)</w:t>
            </w:r>
          </w:p>
        </w:tc>
        <w:tc>
          <w:tcPr>
            <w:tcW w:w="1005" w:type="dxa"/>
            <w:tcBorders>
              <w:top w:val="nil"/>
              <w:bottom w:val="nil"/>
            </w:tcBorders>
            <w:vAlign w:val="center"/>
          </w:tcPr>
          <w:p w14:paraId="3C2785C3"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2.42</w:t>
            </w:r>
            <w:r w:rsidRPr="00FD5EAA">
              <w:rPr>
                <w:rFonts w:hint="eastAsia"/>
                <w:color w:val="000000"/>
              </w:rPr>
              <w:t xml:space="preserve">    (4)</w:t>
            </w:r>
          </w:p>
        </w:tc>
        <w:tc>
          <w:tcPr>
            <w:tcW w:w="1005" w:type="dxa"/>
            <w:tcBorders>
              <w:top w:val="nil"/>
              <w:bottom w:val="nil"/>
            </w:tcBorders>
            <w:vAlign w:val="center"/>
          </w:tcPr>
          <w:p w14:paraId="53434D33"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 xml:space="preserve">5.42 </w:t>
            </w:r>
            <w:r w:rsidRPr="00FD5EAA">
              <w:rPr>
                <w:rFonts w:hint="eastAsia"/>
                <w:color w:val="000000"/>
              </w:rPr>
              <w:t xml:space="preserve">   (4)</w:t>
            </w:r>
          </w:p>
        </w:tc>
        <w:tc>
          <w:tcPr>
            <w:tcW w:w="1004" w:type="dxa"/>
            <w:tcBorders>
              <w:top w:val="nil"/>
              <w:bottom w:val="nil"/>
            </w:tcBorders>
            <w:vAlign w:val="center"/>
          </w:tcPr>
          <w:p w14:paraId="57F582AE"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 xml:space="preserve">4.57 </w:t>
            </w:r>
            <w:r w:rsidRPr="00FD5EAA">
              <w:rPr>
                <w:rFonts w:hint="eastAsia"/>
                <w:color w:val="000000"/>
              </w:rPr>
              <w:t xml:space="preserve">   (4)</w:t>
            </w:r>
          </w:p>
        </w:tc>
        <w:tc>
          <w:tcPr>
            <w:tcW w:w="1005" w:type="dxa"/>
            <w:tcBorders>
              <w:top w:val="nil"/>
              <w:bottom w:val="nil"/>
            </w:tcBorders>
            <w:vAlign w:val="center"/>
          </w:tcPr>
          <w:p w14:paraId="00A32F4C"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 xml:space="preserve">6  </w:t>
            </w:r>
            <w:r w:rsidRPr="00FD5EAA">
              <w:rPr>
                <w:rFonts w:hint="eastAsia"/>
                <w:color w:val="000000"/>
              </w:rPr>
              <w:t xml:space="preserve">       (4)</w:t>
            </w:r>
          </w:p>
        </w:tc>
        <w:tc>
          <w:tcPr>
            <w:tcW w:w="1005" w:type="dxa"/>
            <w:tcBorders>
              <w:top w:val="nil"/>
              <w:bottom w:val="nil"/>
            </w:tcBorders>
            <w:vAlign w:val="center"/>
          </w:tcPr>
          <w:p w14:paraId="0F5A212C" w14:textId="77777777" w:rsidR="004431AE" w:rsidRPr="00FD5EAA" w:rsidRDefault="004431AE" w:rsidP="004431AE">
            <w:pPr>
              <w:widowControl w:val="0"/>
              <w:tabs>
                <w:tab w:val="decimal" w:pos="293"/>
              </w:tabs>
              <w:autoSpaceDE w:val="0"/>
              <w:autoSpaceDN w:val="0"/>
              <w:adjustRightInd w:val="0"/>
              <w:jc w:val="center"/>
              <w:rPr>
                <w:b/>
                <w:color w:val="000000"/>
                <w:sz w:val="24"/>
                <w:szCs w:val="24"/>
                <w:u w:val="single"/>
              </w:rPr>
            </w:pPr>
            <w:r w:rsidRPr="00FD5EAA">
              <w:rPr>
                <w:rFonts w:hint="eastAsia"/>
                <w:b/>
                <w:color w:val="000000"/>
              </w:rPr>
              <w:t>5</w:t>
            </w:r>
            <w:r w:rsidRPr="00FD5EAA">
              <w:rPr>
                <w:rFonts w:hint="eastAsia"/>
                <w:color w:val="000000"/>
              </w:rPr>
              <w:t xml:space="preserve">         (5)</w:t>
            </w:r>
          </w:p>
        </w:tc>
        <w:tc>
          <w:tcPr>
            <w:tcW w:w="1004" w:type="dxa"/>
            <w:tcBorders>
              <w:top w:val="nil"/>
              <w:bottom w:val="nil"/>
            </w:tcBorders>
            <w:vAlign w:val="center"/>
          </w:tcPr>
          <w:p w14:paraId="0FB74F0F"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 xml:space="preserve">5         </w:t>
            </w:r>
            <w:r w:rsidRPr="00FD5EAA">
              <w:rPr>
                <w:rFonts w:hint="eastAsia"/>
                <w:color w:val="000000"/>
              </w:rPr>
              <w:t>(4)</w:t>
            </w:r>
          </w:p>
        </w:tc>
        <w:tc>
          <w:tcPr>
            <w:tcW w:w="1005" w:type="dxa"/>
            <w:tcBorders>
              <w:top w:val="nil"/>
              <w:bottom w:val="nil"/>
            </w:tcBorders>
            <w:vAlign w:val="center"/>
          </w:tcPr>
          <w:p w14:paraId="0660A8AA"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5.25</w:t>
            </w:r>
            <w:r w:rsidRPr="00FD5EAA">
              <w:rPr>
                <w:rFonts w:hint="eastAsia"/>
                <w:color w:val="000000"/>
              </w:rPr>
              <w:t xml:space="preserve">      (4)</w:t>
            </w:r>
          </w:p>
        </w:tc>
      </w:tr>
      <w:tr w:rsidR="004431AE" w:rsidRPr="00FD5EAA" w14:paraId="63F72074" w14:textId="77777777" w:rsidTr="004431AE">
        <w:trPr>
          <w:trHeight w:val="509"/>
        </w:trPr>
        <w:tc>
          <w:tcPr>
            <w:tcW w:w="1003" w:type="dxa"/>
            <w:tcBorders>
              <w:top w:val="nil"/>
              <w:bottom w:val="nil"/>
            </w:tcBorders>
            <w:vAlign w:val="center"/>
          </w:tcPr>
          <w:p w14:paraId="5813E5F7"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Shota</w:t>
            </w:r>
          </w:p>
        </w:tc>
        <w:tc>
          <w:tcPr>
            <w:tcW w:w="1003" w:type="dxa"/>
            <w:tcBorders>
              <w:top w:val="nil"/>
              <w:bottom w:val="nil"/>
            </w:tcBorders>
            <w:vAlign w:val="center"/>
          </w:tcPr>
          <w:p w14:paraId="0E6A10AC"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 xml:space="preserve">3  </w:t>
            </w:r>
            <w:r w:rsidRPr="00FD5EAA">
              <w:rPr>
                <w:rFonts w:hint="eastAsia"/>
                <w:color w:val="000000"/>
              </w:rPr>
              <w:t xml:space="preserve">   (5.53)</w:t>
            </w:r>
          </w:p>
        </w:tc>
        <w:tc>
          <w:tcPr>
            <w:tcW w:w="1005" w:type="dxa"/>
            <w:tcBorders>
              <w:top w:val="nil"/>
              <w:bottom w:val="nil"/>
            </w:tcBorders>
            <w:vAlign w:val="center"/>
          </w:tcPr>
          <w:p w14:paraId="160E4518"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 xml:space="preserve">4 </w:t>
            </w:r>
            <w:r w:rsidRPr="00FD5EAA">
              <w:rPr>
                <w:rFonts w:hint="eastAsia"/>
                <w:color w:val="000000"/>
              </w:rPr>
              <w:t xml:space="preserve">    (5.53)</w:t>
            </w:r>
          </w:p>
        </w:tc>
        <w:tc>
          <w:tcPr>
            <w:tcW w:w="1005" w:type="dxa"/>
            <w:tcBorders>
              <w:top w:val="nil"/>
              <w:bottom w:val="nil"/>
            </w:tcBorders>
            <w:vAlign w:val="center"/>
          </w:tcPr>
          <w:p w14:paraId="3C7D5C72"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4.57</w:t>
            </w:r>
            <w:r w:rsidRPr="00FD5EAA">
              <w:rPr>
                <w:rFonts w:hint="eastAsia"/>
                <w:color w:val="000000"/>
              </w:rPr>
              <w:t xml:space="preserve"> (5.47)</w:t>
            </w:r>
          </w:p>
        </w:tc>
        <w:tc>
          <w:tcPr>
            <w:tcW w:w="1004" w:type="dxa"/>
            <w:tcBorders>
              <w:top w:val="nil"/>
              <w:bottom w:val="nil"/>
            </w:tcBorders>
            <w:vAlign w:val="center"/>
          </w:tcPr>
          <w:p w14:paraId="30505A21"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 xml:space="preserve">4.71 </w:t>
            </w:r>
            <w:r w:rsidRPr="00FD5EAA">
              <w:rPr>
                <w:rFonts w:hint="eastAsia"/>
                <w:color w:val="000000"/>
              </w:rPr>
              <w:t>(5.47)</w:t>
            </w:r>
          </w:p>
        </w:tc>
        <w:tc>
          <w:tcPr>
            <w:tcW w:w="1005" w:type="dxa"/>
            <w:tcBorders>
              <w:top w:val="nil"/>
              <w:bottom w:val="nil"/>
            </w:tcBorders>
            <w:vAlign w:val="center"/>
          </w:tcPr>
          <w:p w14:paraId="159E803A"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6</w:t>
            </w:r>
            <w:r w:rsidRPr="00FD5EAA">
              <w:rPr>
                <w:rFonts w:hint="eastAsia"/>
                <w:color w:val="000000"/>
              </w:rPr>
              <w:t xml:space="preserve">    (5.53)</w:t>
            </w:r>
          </w:p>
        </w:tc>
        <w:tc>
          <w:tcPr>
            <w:tcW w:w="1005" w:type="dxa"/>
            <w:tcBorders>
              <w:top w:val="nil"/>
              <w:bottom w:val="nil"/>
            </w:tcBorders>
            <w:vAlign w:val="center"/>
          </w:tcPr>
          <w:p w14:paraId="7CA9FB8C"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2.12</w:t>
            </w:r>
            <w:r w:rsidRPr="00FD5EAA">
              <w:rPr>
                <w:rFonts w:hint="eastAsia"/>
                <w:color w:val="000000"/>
              </w:rPr>
              <w:t xml:space="preserve"> (5.53)</w:t>
            </w:r>
          </w:p>
        </w:tc>
        <w:tc>
          <w:tcPr>
            <w:tcW w:w="1004" w:type="dxa"/>
            <w:tcBorders>
              <w:top w:val="nil"/>
              <w:bottom w:val="nil"/>
            </w:tcBorders>
            <w:vAlign w:val="center"/>
          </w:tcPr>
          <w:p w14:paraId="202418D5" w14:textId="77777777" w:rsidR="004431AE" w:rsidRPr="00FD5EAA" w:rsidRDefault="004431AE" w:rsidP="004431AE">
            <w:pPr>
              <w:widowControl w:val="0"/>
              <w:tabs>
                <w:tab w:val="decimal" w:pos="340"/>
              </w:tabs>
              <w:autoSpaceDE w:val="0"/>
              <w:autoSpaceDN w:val="0"/>
              <w:adjustRightInd w:val="0"/>
              <w:jc w:val="center"/>
              <w:rPr>
                <w:b/>
                <w:color w:val="000000"/>
                <w:sz w:val="24"/>
                <w:szCs w:val="24"/>
                <w:u w:val="single"/>
              </w:rPr>
            </w:pPr>
            <w:r w:rsidRPr="00FD5EAA">
              <w:rPr>
                <w:rFonts w:hint="eastAsia"/>
                <w:b/>
                <w:color w:val="000000"/>
              </w:rPr>
              <w:t xml:space="preserve">4.87 </w:t>
            </w:r>
            <w:r w:rsidRPr="00FD5EAA">
              <w:rPr>
                <w:rFonts w:hint="eastAsia"/>
                <w:color w:val="000000"/>
              </w:rPr>
              <w:t>(5.53)</w:t>
            </w:r>
          </w:p>
        </w:tc>
        <w:tc>
          <w:tcPr>
            <w:tcW w:w="1005" w:type="dxa"/>
            <w:tcBorders>
              <w:top w:val="nil"/>
              <w:bottom w:val="nil"/>
            </w:tcBorders>
            <w:vAlign w:val="center"/>
          </w:tcPr>
          <w:p w14:paraId="23D9574E"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5.25</w:t>
            </w:r>
            <w:r w:rsidRPr="00FD5EAA">
              <w:rPr>
                <w:rFonts w:hint="eastAsia"/>
                <w:color w:val="000000"/>
              </w:rPr>
              <w:t xml:space="preserve"> (5.53)</w:t>
            </w:r>
          </w:p>
        </w:tc>
      </w:tr>
      <w:tr w:rsidR="004431AE" w:rsidRPr="00FD5EAA" w14:paraId="14013147" w14:textId="77777777" w:rsidTr="004431AE">
        <w:trPr>
          <w:trHeight w:val="509"/>
        </w:trPr>
        <w:tc>
          <w:tcPr>
            <w:tcW w:w="1003" w:type="dxa"/>
            <w:tcBorders>
              <w:top w:val="nil"/>
              <w:bottom w:val="nil"/>
            </w:tcBorders>
            <w:vAlign w:val="center"/>
          </w:tcPr>
          <w:p w14:paraId="1AA4E92B"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Ryo</w:t>
            </w:r>
          </w:p>
        </w:tc>
        <w:tc>
          <w:tcPr>
            <w:tcW w:w="1003" w:type="dxa"/>
            <w:tcBorders>
              <w:top w:val="nil"/>
              <w:bottom w:val="nil"/>
            </w:tcBorders>
            <w:vAlign w:val="center"/>
          </w:tcPr>
          <w:p w14:paraId="4391E718"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 xml:space="preserve">3.28 </w:t>
            </w:r>
            <w:r w:rsidRPr="00FD5EAA">
              <w:rPr>
                <w:rFonts w:hint="eastAsia"/>
                <w:color w:val="000000"/>
              </w:rPr>
              <w:t>(3.37)</w:t>
            </w:r>
          </w:p>
        </w:tc>
        <w:tc>
          <w:tcPr>
            <w:tcW w:w="1005" w:type="dxa"/>
            <w:tcBorders>
              <w:top w:val="nil"/>
              <w:bottom w:val="nil"/>
            </w:tcBorders>
            <w:vAlign w:val="center"/>
          </w:tcPr>
          <w:p w14:paraId="4F5B60B4"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2.71</w:t>
            </w:r>
            <w:r w:rsidRPr="00FD5EAA">
              <w:rPr>
                <w:rFonts w:hint="eastAsia"/>
                <w:color w:val="000000"/>
              </w:rPr>
              <w:t xml:space="preserve"> (3.74)</w:t>
            </w:r>
          </w:p>
        </w:tc>
        <w:tc>
          <w:tcPr>
            <w:tcW w:w="1005" w:type="dxa"/>
            <w:tcBorders>
              <w:top w:val="nil"/>
              <w:bottom w:val="nil"/>
            </w:tcBorders>
            <w:vAlign w:val="center"/>
          </w:tcPr>
          <w:p w14:paraId="7F99C330"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2.85</w:t>
            </w:r>
            <w:r w:rsidRPr="00FD5EAA">
              <w:rPr>
                <w:rFonts w:hint="eastAsia"/>
                <w:color w:val="000000"/>
              </w:rPr>
              <w:t xml:space="preserve"> (4.26)</w:t>
            </w:r>
          </w:p>
        </w:tc>
        <w:tc>
          <w:tcPr>
            <w:tcW w:w="1004" w:type="dxa"/>
            <w:tcBorders>
              <w:top w:val="nil"/>
              <w:bottom w:val="nil"/>
            </w:tcBorders>
            <w:vAlign w:val="center"/>
          </w:tcPr>
          <w:p w14:paraId="48E1F48F"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b/>
                <w:color w:val="000000"/>
              </w:rPr>
              <w:t>3.71</w:t>
            </w:r>
            <w:r w:rsidRPr="00FD5EAA">
              <w:rPr>
                <w:rFonts w:hint="eastAsia"/>
                <w:color w:val="000000"/>
              </w:rPr>
              <w:t xml:space="preserve"> (4.79)</w:t>
            </w:r>
          </w:p>
        </w:tc>
        <w:tc>
          <w:tcPr>
            <w:tcW w:w="1005" w:type="dxa"/>
            <w:tcBorders>
              <w:top w:val="nil"/>
              <w:bottom w:val="nil"/>
            </w:tcBorders>
            <w:vAlign w:val="center"/>
          </w:tcPr>
          <w:p w14:paraId="1F6FEFFD"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b/>
                <w:color w:val="000000"/>
              </w:rPr>
              <w:t>4</w:t>
            </w:r>
            <w:r w:rsidRPr="00FD5EAA">
              <w:rPr>
                <w:rFonts w:hint="eastAsia"/>
                <w:color w:val="000000"/>
              </w:rPr>
              <w:t xml:space="preserve">    (4.26)</w:t>
            </w:r>
          </w:p>
        </w:tc>
        <w:tc>
          <w:tcPr>
            <w:tcW w:w="1005" w:type="dxa"/>
            <w:tcBorders>
              <w:top w:val="nil"/>
              <w:bottom w:val="nil"/>
            </w:tcBorders>
            <w:vAlign w:val="center"/>
          </w:tcPr>
          <w:p w14:paraId="24566ED0"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b/>
                <w:color w:val="000000"/>
              </w:rPr>
              <w:t>2.75</w:t>
            </w:r>
            <w:r w:rsidRPr="00FD5EAA">
              <w:rPr>
                <w:rFonts w:hint="eastAsia"/>
                <w:color w:val="000000"/>
              </w:rPr>
              <w:t xml:space="preserve"> (4.32)</w:t>
            </w:r>
          </w:p>
        </w:tc>
        <w:tc>
          <w:tcPr>
            <w:tcW w:w="1004" w:type="dxa"/>
            <w:tcBorders>
              <w:top w:val="nil"/>
              <w:bottom w:val="nil"/>
            </w:tcBorders>
            <w:vAlign w:val="center"/>
          </w:tcPr>
          <w:p w14:paraId="22E5FA5B"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b/>
                <w:color w:val="000000"/>
              </w:rPr>
              <w:t>3.62</w:t>
            </w:r>
            <w:r w:rsidRPr="00FD5EAA">
              <w:rPr>
                <w:rFonts w:hint="eastAsia"/>
                <w:color w:val="000000"/>
              </w:rPr>
              <w:t xml:space="preserve"> (4.79)</w:t>
            </w:r>
          </w:p>
        </w:tc>
        <w:tc>
          <w:tcPr>
            <w:tcW w:w="1005" w:type="dxa"/>
            <w:tcBorders>
              <w:top w:val="nil"/>
              <w:bottom w:val="nil"/>
            </w:tcBorders>
            <w:vAlign w:val="center"/>
          </w:tcPr>
          <w:p w14:paraId="6BC231E6" w14:textId="77777777" w:rsidR="004431AE" w:rsidRPr="00FD5EAA" w:rsidRDefault="004431AE" w:rsidP="004431AE">
            <w:pPr>
              <w:widowControl w:val="0"/>
              <w:tabs>
                <w:tab w:val="decimal" w:pos="294"/>
              </w:tabs>
              <w:autoSpaceDE w:val="0"/>
              <w:autoSpaceDN w:val="0"/>
              <w:adjustRightInd w:val="0"/>
              <w:jc w:val="center"/>
              <w:rPr>
                <w:b/>
                <w:color w:val="000000"/>
                <w:sz w:val="24"/>
                <w:szCs w:val="24"/>
                <w:u w:val="single"/>
              </w:rPr>
            </w:pPr>
            <w:r w:rsidRPr="00FD5EAA">
              <w:rPr>
                <w:rFonts w:hint="eastAsia"/>
                <w:b/>
                <w:color w:val="000000"/>
              </w:rPr>
              <w:t>3.5</w:t>
            </w:r>
            <w:r w:rsidRPr="00FD5EAA">
              <w:rPr>
                <w:rFonts w:hint="eastAsia"/>
                <w:color w:val="000000"/>
              </w:rPr>
              <w:t xml:space="preserve">      (5)</w:t>
            </w:r>
          </w:p>
        </w:tc>
      </w:tr>
      <w:tr w:rsidR="004431AE" w:rsidRPr="00FD5EAA" w14:paraId="1A520B4A" w14:textId="77777777" w:rsidTr="004431AE">
        <w:trPr>
          <w:trHeight w:val="509"/>
        </w:trPr>
        <w:tc>
          <w:tcPr>
            <w:tcW w:w="1003" w:type="dxa"/>
            <w:tcBorders>
              <w:top w:val="nil"/>
              <w:bottom w:val="nil"/>
            </w:tcBorders>
            <w:vAlign w:val="center"/>
          </w:tcPr>
          <w:p w14:paraId="0CCC39DA"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Tomi</w:t>
            </w:r>
          </w:p>
        </w:tc>
        <w:tc>
          <w:tcPr>
            <w:tcW w:w="1003" w:type="dxa"/>
            <w:tcBorders>
              <w:top w:val="nil"/>
              <w:bottom w:val="nil"/>
            </w:tcBorders>
            <w:vAlign w:val="center"/>
          </w:tcPr>
          <w:p w14:paraId="11D4177F" w14:textId="77777777" w:rsidR="004431AE" w:rsidRPr="00FD5EAA" w:rsidRDefault="004431AE" w:rsidP="004431AE">
            <w:pPr>
              <w:widowControl w:val="0"/>
              <w:tabs>
                <w:tab w:val="decimal" w:pos="290"/>
              </w:tabs>
              <w:autoSpaceDE w:val="0"/>
              <w:autoSpaceDN w:val="0"/>
              <w:adjustRightInd w:val="0"/>
              <w:jc w:val="center"/>
              <w:rPr>
                <w:color w:val="000000"/>
              </w:rPr>
            </w:pPr>
            <w:r w:rsidRPr="00FD5EAA">
              <w:rPr>
                <w:rFonts w:hint="eastAsia"/>
                <w:b/>
                <w:color w:val="000000"/>
              </w:rPr>
              <w:t>2.28</w:t>
            </w:r>
            <w:r w:rsidRPr="00FD5EAA">
              <w:rPr>
                <w:rFonts w:hint="eastAsia"/>
                <w:color w:val="000000"/>
              </w:rPr>
              <w:t xml:space="preserve">    (2)</w:t>
            </w:r>
          </w:p>
        </w:tc>
        <w:tc>
          <w:tcPr>
            <w:tcW w:w="1005" w:type="dxa"/>
            <w:tcBorders>
              <w:top w:val="nil"/>
              <w:bottom w:val="nil"/>
            </w:tcBorders>
            <w:vAlign w:val="center"/>
          </w:tcPr>
          <w:p w14:paraId="10961890" w14:textId="77777777" w:rsidR="004431AE" w:rsidRPr="00FD5EAA" w:rsidRDefault="004431AE" w:rsidP="004431AE">
            <w:pPr>
              <w:widowControl w:val="0"/>
              <w:tabs>
                <w:tab w:val="decimal" w:pos="293"/>
              </w:tabs>
              <w:autoSpaceDE w:val="0"/>
              <w:autoSpaceDN w:val="0"/>
              <w:adjustRightInd w:val="0"/>
              <w:jc w:val="center"/>
              <w:rPr>
                <w:color w:val="000000"/>
              </w:rPr>
            </w:pPr>
            <w:r w:rsidRPr="00FD5EAA">
              <w:rPr>
                <w:rFonts w:hint="eastAsia"/>
                <w:b/>
                <w:color w:val="000000"/>
              </w:rPr>
              <w:t>1.71</w:t>
            </w:r>
            <w:r w:rsidRPr="00FD5EAA">
              <w:rPr>
                <w:rFonts w:hint="eastAsia"/>
                <w:color w:val="000000"/>
              </w:rPr>
              <w:t xml:space="preserve">    (2)</w:t>
            </w:r>
          </w:p>
        </w:tc>
        <w:tc>
          <w:tcPr>
            <w:tcW w:w="1005" w:type="dxa"/>
            <w:tcBorders>
              <w:top w:val="nil"/>
              <w:bottom w:val="nil"/>
            </w:tcBorders>
            <w:vAlign w:val="center"/>
          </w:tcPr>
          <w:p w14:paraId="69391358" w14:textId="77777777" w:rsidR="004431AE" w:rsidRPr="00FD5EAA" w:rsidRDefault="004431AE" w:rsidP="004431AE">
            <w:pPr>
              <w:widowControl w:val="0"/>
              <w:tabs>
                <w:tab w:val="decimal" w:pos="340"/>
              </w:tabs>
              <w:autoSpaceDE w:val="0"/>
              <w:autoSpaceDN w:val="0"/>
              <w:adjustRightInd w:val="0"/>
              <w:jc w:val="center"/>
              <w:rPr>
                <w:color w:val="000000"/>
              </w:rPr>
            </w:pPr>
            <w:r w:rsidRPr="00FD5EAA">
              <w:rPr>
                <w:rFonts w:hint="eastAsia"/>
                <w:b/>
                <w:color w:val="000000"/>
              </w:rPr>
              <w:t>1.71</w:t>
            </w:r>
            <w:r w:rsidRPr="00FD5EAA">
              <w:rPr>
                <w:rFonts w:hint="eastAsia"/>
                <w:color w:val="000000"/>
              </w:rPr>
              <w:t xml:space="preserve">    (3)</w:t>
            </w:r>
          </w:p>
        </w:tc>
        <w:tc>
          <w:tcPr>
            <w:tcW w:w="1004" w:type="dxa"/>
            <w:tcBorders>
              <w:top w:val="nil"/>
              <w:bottom w:val="nil"/>
            </w:tcBorders>
            <w:vAlign w:val="center"/>
          </w:tcPr>
          <w:p w14:paraId="4DA7F84D" w14:textId="77777777" w:rsidR="004431AE" w:rsidRPr="00FD5EAA" w:rsidRDefault="004431AE" w:rsidP="004431AE">
            <w:pPr>
              <w:widowControl w:val="0"/>
              <w:tabs>
                <w:tab w:val="decimal" w:pos="294"/>
              </w:tabs>
              <w:autoSpaceDE w:val="0"/>
              <w:autoSpaceDN w:val="0"/>
              <w:adjustRightInd w:val="0"/>
              <w:jc w:val="center"/>
              <w:rPr>
                <w:color w:val="000000"/>
              </w:rPr>
            </w:pPr>
            <w:r w:rsidRPr="00FD5EAA">
              <w:rPr>
                <w:rFonts w:hint="eastAsia"/>
                <w:b/>
                <w:color w:val="000000"/>
              </w:rPr>
              <w:t xml:space="preserve">2.57 </w:t>
            </w:r>
            <w:r w:rsidRPr="00FD5EAA">
              <w:rPr>
                <w:rFonts w:hint="eastAsia"/>
                <w:color w:val="000000"/>
              </w:rPr>
              <w:t>(3.63)</w:t>
            </w:r>
          </w:p>
        </w:tc>
        <w:tc>
          <w:tcPr>
            <w:tcW w:w="1005" w:type="dxa"/>
            <w:tcBorders>
              <w:top w:val="nil"/>
              <w:bottom w:val="nil"/>
            </w:tcBorders>
            <w:vAlign w:val="center"/>
          </w:tcPr>
          <w:p w14:paraId="3FED79F0" w14:textId="77777777" w:rsidR="004431AE" w:rsidRPr="00FD5EAA" w:rsidRDefault="004431AE" w:rsidP="004431AE">
            <w:pPr>
              <w:widowControl w:val="0"/>
              <w:tabs>
                <w:tab w:val="decimal" w:pos="290"/>
              </w:tabs>
              <w:autoSpaceDE w:val="0"/>
              <w:autoSpaceDN w:val="0"/>
              <w:adjustRightInd w:val="0"/>
              <w:jc w:val="center"/>
              <w:rPr>
                <w:color w:val="000000"/>
              </w:rPr>
            </w:pPr>
            <w:r w:rsidRPr="00FD5EAA">
              <w:rPr>
                <w:rFonts w:hint="eastAsia"/>
                <w:b/>
                <w:color w:val="000000"/>
              </w:rPr>
              <w:t>1.87</w:t>
            </w:r>
            <w:r w:rsidRPr="00FD5EAA">
              <w:rPr>
                <w:rFonts w:hint="eastAsia"/>
                <w:color w:val="000000"/>
              </w:rPr>
              <w:t xml:space="preserve">    (3)</w:t>
            </w:r>
          </w:p>
        </w:tc>
        <w:tc>
          <w:tcPr>
            <w:tcW w:w="1005" w:type="dxa"/>
            <w:tcBorders>
              <w:top w:val="nil"/>
              <w:bottom w:val="nil"/>
            </w:tcBorders>
            <w:vAlign w:val="center"/>
          </w:tcPr>
          <w:p w14:paraId="146BCF78" w14:textId="77777777" w:rsidR="004431AE" w:rsidRPr="00FD5EAA" w:rsidRDefault="004431AE" w:rsidP="004431AE">
            <w:pPr>
              <w:widowControl w:val="0"/>
              <w:tabs>
                <w:tab w:val="decimal" w:pos="293"/>
              </w:tabs>
              <w:autoSpaceDE w:val="0"/>
              <w:autoSpaceDN w:val="0"/>
              <w:adjustRightInd w:val="0"/>
              <w:jc w:val="center"/>
              <w:rPr>
                <w:color w:val="000000"/>
              </w:rPr>
            </w:pPr>
            <w:r w:rsidRPr="00FD5EAA">
              <w:rPr>
                <w:rFonts w:hint="eastAsia"/>
                <w:b/>
                <w:color w:val="000000"/>
              </w:rPr>
              <w:t xml:space="preserve">1.15 </w:t>
            </w:r>
            <w:r w:rsidRPr="00FD5EAA">
              <w:rPr>
                <w:rFonts w:hint="eastAsia"/>
                <w:color w:val="000000"/>
              </w:rPr>
              <w:t>(2.53)</w:t>
            </w:r>
          </w:p>
        </w:tc>
        <w:tc>
          <w:tcPr>
            <w:tcW w:w="1004" w:type="dxa"/>
            <w:tcBorders>
              <w:top w:val="nil"/>
              <w:bottom w:val="nil"/>
            </w:tcBorders>
            <w:vAlign w:val="center"/>
          </w:tcPr>
          <w:p w14:paraId="0702FBEC" w14:textId="77777777" w:rsidR="004431AE" w:rsidRPr="00FD5EAA" w:rsidRDefault="004431AE" w:rsidP="004431AE">
            <w:pPr>
              <w:widowControl w:val="0"/>
              <w:tabs>
                <w:tab w:val="decimal" w:pos="340"/>
              </w:tabs>
              <w:autoSpaceDE w:val="0"/>
              <w:autoSpaceDN w:val="0"/>
              <w:adjustRightInd w:val="0"/>
              <w:jc w:val="center"/>
              <w:rPr>
                <w:color w:val="000000"/>
              </w:rPr>
            </w:pPr>
            <w:r w:rsidRPr="00FD5EAA">
              <w:rPr>
                <w:rFonts w:hint="eastAsia"/>
                <w:b/>
                <w:color w:val="000000"/>
              </w:rPr>
              <w:t>2.12</w:t>
            </w:r>
            <w:r w:rsidRPr="00FD5EAA">
              <w:rPr>
                <w:rFonts w:hint="eastAsia"/>
                <w:color w:val="000000"/>
              </w:rPr>
              <w:t xml:space="preserve"> (2.53)</w:t>
            </w:r>
          </w:p>
        </w:tc>
        <w:tc>
          <w:tcPr>
            <w:tcW w:w="1005" w:type="dxa"/>
            <w:tcBorders>
              <w:top w:val="nil"/>
              <w:bottom w:val="nil"/>
            </w:tcBorders>
            <w:vAlign w:val="center"/>
          </w:tcPr>
          <w:p w14:paraId="18875199" w14:textId="77777777" w:rsidR="004431AE" w:rsidRPr="00FD5EAA" w:rsidRDefault="004431AE" w:rsidP="004431AE">
            <w:pPr>
              <w:widowControl w:val="0"/>
              <w:tabs>
                <w:tab w:val="decimal" w:pos="294"/>
              </w:tabs>
              <w:autoSpaceDE w:val="0"/>
              <w:autoSpaceDN w:val="0"/>
              <w:adjustRightInd w:val="0"/>
              <w:jc w:val="center"/>
              <w:rPr>
                <w:color w:val="000000"/>
              </w:rPr>
            </w:pPr>
            <w:r w:rsidRPr="00FD5EAA">
              <w:rPr>
                <w:rFonts w:hint="eastAsia"/>
                <w:b/>
                <w:color w:val="000000"/>
              </w:rPr>
              <w:t>2.25</w:t>
            </w:r>
            <w:r w:rsidRPr="00FD5EAA">
              <w:rPr>
                <w:rFonts w:hint="eastAsia"/>
                <w:color w:val="000000"/>
              </w:rPr>
              <w:t xml:space="preserve">    (3)</w:t>
            </w:r>
          </w:p>
        </w:tc>
      </w:tr>
      <w:tr w:rsidR="004431AE" w:rsidRPr="00FD5EAA" w14:paraId="6E370EDC" w14:textId="77777777" w:rsidTr="004431AE">
        <w:trPr>
          <w:trHeight w:val="509"/>
        </w:trPr>
        <w:tc>
          <w:tcPr>
            <w:tcW w:w="1003" w:type="dxa"/>
            <w:tcBorders>
              <w:top w:val="nil"/>
              <w:bottom w:val="nil"/>
            </w:tcBorders>
            <w:vAlign w:val="center"/>
          </w:tcPr>
          <w:p w14:paraId="5887CBE8"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Kuni</w:t>
            </w:r>
          </w:p>
        </w:tc>
        <w:tc>
          <w:tcPr>
            <w:tcW w:w="1003" w:type="dxa"/>
            <w:tcBorders>
              <w:top w:val="nil"/>
              <w:bottom w:val="nil"/>
            </w:tcBorders>
            <w:vAlign w:val="center"/>
          </w:tcPr>
          <w:p w14:paraId="6CA65BB2" w14:textId="77777777" w:rsidR="004431AE" w:rsidRPr="00FD5EAA" w:rsidRDefault="004431AE" w:rsidP="004431AE">
            <w:pPr>
              <w:widowControl w:val="0"/>
              <w:tabs>
                <w:tab w:val="decimal" w:pos="290"/>
              </w:tabs>
              <w:autoSpaceDE w:val="0"/>
              <w:autoSpaceDN w:val="0"/>
              <w:adjustRightInd w:val="0"/>
              <w:jc w:val="center"/>
              <w:rPr>
                <w:color w:val="000000"/>
              </w:rPr>
            </w:pPr>
            <w:r w:rsidRPr="00FD5EAA">
              <w:rPr>
                <w:rFonts w:hint="eastAsia"/>
                <w:b/>
                <w:color w:val="000000"/>
              </w:rPr>
              <w:t>4.42</w:t>
            </w:r>
            <w:r w:rsidRPr="00FD5EAA">
              <w:rPr>
                <w:rFonts w:hint="eastAsia"/>
                <w:color w:val="000000"/>
              </w:rPr>
              <w:t xml:space="preserve"> (4.53)</w:t>
            </w:r>
          </w:p>
        </w:tc>
        <w:tc>
          <w:tcPr>
            <w:tcW w:w="1005" w:type="dxa"/>
            <w:tcBorders>
              <w:top w:val="nil"/>
              <w:bottom w:val="nil"/>
            </w:tcBorders>
            <w:vAlign w:val="center"/>
          </w:tcPr>
          <w:p w14:paraId="4518A264" w14:textId="77777777" w:rsidR="004431AE" w:rsidRPr="00FD5EAA" w:rsidRDefault="004431AE" w:rsidP="004431AE">
            <w:pPr>
              <w:widowControl w:val="0"/>
              <w:tabs>
                <w:tab w:val="decimal" w:pos="293"/>
              </w:tabs>
              <w:autoSpaceDE w:val="0"/>
              <w:autoSpaceDN w:val="0"/>
              <w:adjustRightInd w:val="0"/>
              <w:jc w:val="center"/>
              <w:rPr>
                <w:color w:val="000000"/>
              </w:rPr>
            </w:pPr>
            <w:r w:rsidRPr="00FD5EAA">
              <w:rPr>
                <w:rFonts w:hint="eastAsia"/>
                <w:b/>
                <w:color w:val="000000"/>
              </w:rPr>
              <w:t>4.57</w:t>
            </w:r>
            <w:r w:rsidRPr="00FD5EAA">
              <w:rPr>
                <w:rFonts w:hint="eastAsia"/>
                <w:color w:val="000000"/>
              </w:rPr>
              <w:t xml:space="preserve">    (4) </w:t>
            </w:r>
          </w:p>
        </w:tc>
        <w:tc>
          <w:tcPr>
            <w:tcW w:w="1005" w:type="dxa"/>
            <w:tcBorders>
              <w:top w:val="nil"/>
              <w:bottom w:val="nil"/>
            </w:tcBorders>
            <w:vAlign w:val="center"/>
          </w:tcPr>
          <w:p w14:paraId="5D1AB15D" w14:textId="77777777" w:rsidR="004431AE" w:rsidRPr="00FD5EAA" w:rsidRDefault="004431AE" w:rsidP="004431AE">
            <w:pPr>
              <w:widowControl w:val="0"/>
              <w:tabs>
                <w:tab w:val="decimal" w:pos="340"/>
              </w:tabs>
              <w:autoSpaceDE w:val="0"/>
              <w:autoSpaceDN w:val="0"/>
              <w:adjustRightInd w:val="0"/>
              <w:jc w:val="center"/>
              <w:rPr>
                <w:color w:val="000000"/>
              </w:rPr>
            </w:pPr>
            <w:r w:rsidRPr="00FD5EAA">
              <w:rPr>
                <w:rFonts w:hint="eastAsia"/>
                <w:b/>
                <w:color w:val="000000"/>
              </w:rPr>
              <w:t>4.14</w:t>
            </w:r>
            <w:r w:rsidRPr="00FD5EAA">
              <w:rPr>
                <w:rFonts w:hint="eastAsia"/>
                <w:color w:val="000000"/>
              </w:rPr>
              <w:t xml:space="preserve"> (3.53)</w:t>
            </w:r>
          </w:p>
        </w:tc>
        <w:tc>
          <w:tcPr>
            <w:tcW w:w="1004" w:type="dxa"/>
            <w:tcBorders>
              <w:top w:val="nil"/>
              <w:bottom w:val="nil"/>
            </w:tcBorders>
            <w:vAlign w:val="center"/>
          </w:tcPr>
          <w:p w14:paraId="64133139" w14:textId="77777777" w:rsidR="004431AE" w:rsidRPr="00FD5EAA" w:rsidRDefault="004431AE" w:rsidP="004431AE">
            <w:pPr>
              <w:widowControl w:val="0"/>
              <w:tabs>
                <w:tab w:val="decimal" w:pos="294"/>
              </w:tabs>
              <w:autoSpaceDE w:val="0"/>
              <w:autoSpaceDN w:val="0"/>
              <w:adjustRightInd w:val="0"/>
              <w:jc w:val="center"/>
              <w:rPr>
                <w:color w:val="000000"/>
              </w:rPr>
            </w:pPr>
            <w:r w:rsidRPr="00FD5EAA">
              <w:rPr>
                <w:rFonts w:hint="eastAsia"/>
                <w:b/>
                <w:color w:val="000000"/>
              </w:rPr>
              <w:t>4.28</w:t>
            </w:r>
            <w:r w:rsidRPr="00FD5EAA">
              <w:rPr>
                <w:rFonts w:hint="eastAsia"/>
                <w:color w:val="000000"/>
              </w:rPr>
              <w:t xml:space="preserve">    (4)</w:t>
            </w:r>
          </w:p>
        </w:tc>
        <w:tc>
          <w:tcPr>
            <w:tcW w:w="1005" w:type="dxa"/>
            <w:tcBorders>
              <w:top w:val="nil"/>
              <w:bottom w:val="nil"/>
            </w:tcBorders>
            <w:vAlign w:val="center"/>
          </w:tcPr>
          <w:p w14:paraId="4F543BE3" w14:textId="77777777" w:rsidR="004431AE" w:rsidRPr="00FD5EAA" w:rsidRDefault="004431AE" w:rsidP="004431AE">
            <w:pPr>
              <w:widowControl w:val="0"/>
              <w:tabs>
                <w:tab w:val="decimal" w:pos="290"/>
              </w:tabs>
              <w:autoSpaceDE w:val="0"/>
              <w:autoSpaceDN w:val="0"/>
              <w:adjustRightInd w:val="0"/>
              <w:jc w:val="center"/>
              <w:rPr>
                <w:color w:val="000000"/>
              </w:rPr>
            </w:pPr>
            <w:r w:rsidRPr="00FD5EAA">
              <w:rPr>
                <w:rFonts w:hint="eastAsia"/>
                <w:b/>
                <w:color w:val="000000"/>
              </w:rPr>
              <w:t>3.62</w:t>
            </w:r>
            <w:r w:rsidRPr="00FD5EAA">
              <w:rPr>
                <w:rFonts w:hint="eastAsia"/>
                <w:color w:val="000000"/>
              </w:rPr>
              <w:t xml:space="preserve"> (3.53)</w:t>
            </w:r>
          </w:p>
        </w:tc>
        <w:tc>
          <w:tcPr>
            <w:tcW w:w="1005" w:type="dxa"/>
            <w:tcBorders>
              <w:top w:val="nil"/>
              <w:bottom w:val="nil"/>
            </w:tcBorders>
            <w:vAlign w:val="center"/>
          </w:tcPr>
          <w:p w14:paraId="6D8A47AF" w14:textId="77777777" w:rsidR="004431AE" w:rsidRPr="00FD5EAA" w:rsidRDefault="004431AE" w:rsidP="004431AE">
            <w:pPr>
              <w:widowControl w:val="0"/>
              <w:tabs>
                <w:tab w:val="decimal" w:pos="293"/>
              </w:tabs>
              <w:autoSpaceDE w:val="0"/>
              <w:autoSpaceDN w:val="0"/>
              <w:adjustRightInd w:val="0"/>
              <w:jc w:val="center"/>
              <w:rPr>
                <w:color w:val="000000"/>
              </w:rPr>
            </w:pPr>
            <w:r w:rsidRPr="00FD5EAA">
              <w:rPr>
                <w:rFonts w:hint="eastAsia"/>
                <w:b/>
                <w:color w:val="000000"/>
              </w:rPr>
              <w:t>4.25</w:t>
            </w:r>
            <w:r w:rsidRPr="00FD5EAA">
              <w:rPr>
                <w:rFonts w:hint="eastAsia"/>
                <w:color w:val="000000"/>
              </w:rPr>
              <w:t xml:space="preserve"> (4.42)</w:t>
            </w:r>
          </w:p>
        </w:tc>
        <w:tc>
          <w:tcPr>
            <w:tcW w:w="1004" w:type="dxa"/>
            <w:tcBorders>
              <w:top w:val="nil"/>
              <w:bottom w:val="nil"/>
            </w:tcBorders>
            <w:vAlign w:val="center"/>
          </w:tcPr>
          <w:p w14:paraId="6CECE4B4" w14:textId="77777777" w:rsidR="004431AE" w:rsidRPr="00FD5EAA" w:rsidRDefault="004431AE" w:rsidP="004431AE">
            <w:pPr>
              <w:widowControl w:val="0"/>
              <w:tabs>
                <w:tab w:val="decimal" w:pos="340"/>
              </w:tabs>
              <w:autoSpaceDE w:val="0"/>
              <w:autoSpaceDN w:val="0"/>
              <w:adjustRightInd w:val="0"/>
              <w:jc w:val="center"/>
              <w:rPr>
                <w:color w:val="000000"/>
              </w:rPr>
            </w:pPr>
            <w:r w:rsidRPr="00FD5EAA">
              <w:rPr>
                <w:rFonts w:hint="eastAsia"/>
                <w:b/>
                <w:color w:val="000000"/>
              </w:rPr>
              <w:t>4</w:t>
            </w:r>
            <w:r w:rsidRPr="00FD5EAA">
              <w:rPr>
                <w:rFonts w:hint="eastAsia"/>
                <w:color w:val="000000"/>
              </w:rPr>
              <w:t xml:space="preserve">         (4)</w:t>
            </w:r>
          </w:p>
        </w:tc>
        <w:tc>
          <w:tcPr>
            <w:tcW w:w="1005" w:type="dxa"/>
            <w:tcBorders>
              <w:top w:val="nil"/>
              <w:bottom w:val="nil"/>
            </w:tcBorders>
            <w:vAlign w:val="center"/>
          </w:tcPr>
          <w:p w14:paraId="570ECF64" w14:textId="77777777" w:rsidR="004431AE" w:rsidRPr="00FD5EAA" w:rsidRDefault="004431AE" w:rsidP="004431AE">
            <w:pPr>
              <w:widowControl w:val="0"/>
              <w:tabs>
                <w:tab w:val="decimal" w:pos="294"/>
              </w:tabs>
              <w:autoSpaceDE w:val="0"/>
              <w:autoSpaceDN w:val="0"/>
              <w:adjustRightInd w:val="0"/>
              <w:jc w:val="center"/>
              <w:rPr>
                <w:color w:val="000000"/>
              </w:rPr>
            </w:pPr>
            <w:r w:rsidRPr="00FD5EAA">
              <w:rPr>
                <w:rFonts w:hint="eastAsia"/>
                <w:b/>
                <w:color w:val="000000"/>
              </w:rPr>
              <w:t>4.37</w:t>
            </w:r>
            <w:r w:rsidRPr="00FD5EAA">
              <w:rPr>
                <w:rFonts w:hint="eastAsia"/>
                <w:color w:val="000000"/>
              </w:rPr>
              <w:t xml:space="preserve"> (4.42)</w:t>
            </w:r>
          </w:p>
        </w:tc>
      </w:tr>
      <w:tr w:rsidR="004431AE" w:rsidRPr="00FD5EAA" w14:paraId="23FC9B25" w14:textId="77777777" w:rsidTr="004431AE">
        <w:trPr>
          <w:trHeight w:val="509"/>
        </w:trPr>
        <w:tc>
          <w:tcPr>
            <w:tcW w:w="1003" w:type="dxa"/>
            <w:tcBorders>
              <w:top w:val="nil"/>
              <w:bottom w:val="single" w:sz="4" w:space="0" w:color="auto"/>
            </w:tcBorders>
            <w:vAlign w:val="center"/>
          </w:tcPr>
          <w:p w14:paraId="5141FE77"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Chiemi</w:t>
            </w:r>
          </w:p>
        </w:tc>
        <w:tc>
          <w:tcPr>
            <w:tcW w:w="1003" w:type="dxa"/>
            <w:tcBorders>
              <w:top w:val="nil"/>
              <w:bottom w:val="single" w:sz="4" w:space="0" w:color="auto"/>
            </w:tcBorders>
            <w:vAlign w:val="center"/>
          </w:tcPr>
          <w:p w14:paraId="6BCBEE53" w14:textId="77777777" w:rsidR="004431AE" w:rsidRPr="00FD5EAA" w:rsidRDefault="004431AE" w:rsidP="004431AE">
            <w:pPr>
              <w:widowControl w:val="0"/>
              <w:tabs>
                <w:tab w:val="decimal" w:pos="290"/>
              </w:tabs>
              <w:autoSpaceDE w:val="0"/>
              <w:autoSpaceDN w:val="0"/>
              <w:adjustRightInd w:val="0"/>
              <w:jc w:val="center"/>
              <w:rPr>
                <w:color w:val="000000"/>
              </w:rPr>
            </w:pPr>
            <w:r w:rsidRPr="00FD5EAA">
              <w:rPr>
                <w:rFonts w:hint="eastAsia"/>
                <w:b/>
                <w:color w:val="000000"/>
              </w:rPr>
              <w:t>3.85</w:t>
            </w:r>
            <w:r w:rsidRPr="00FD5EAA">
              <w:rPr>
                <w:rFonts w:hint="eastAsia"/>
                <w:color w:val="000000"/>
              </w:rPr>
              <w:t xml:space="preserve">    (3)</w:t>
            </w:r>
          </w:p>
        </w:tc>
        <w:tc>
          <w:tcPr>
            <w:tcW w:w="1005" w:type="dxa"/>
            <w:tcBorders>
              <w:top w:val="nil"/>
              <w:bottom w:val="single" w:sz="4" w:space="0" w:color="auto"/>
            </w:tcBorders>
            <w:vAlign w:val="center"/>
          </w:tcPr>
          <w:p w14:paraId="0982D0DB" w14:textId="77777777" w:rsidR="004431AE" w:rsidRPr="00FD5EAA" w:rsidRDefault="004431AE" w:rsidP="004431AE">
            <w:pPr>
              <w:widowControl w:val="0"/>
              <w:tabs>
                <w:tab w:val="decimal" w:pos="293"/>
              </w:tabs>
              <w:autoSpaceDE w:val="0"/>
              <w:autoSpaceDN w:val="0"/>
              <w:adjustRightInd w:val="0"/>
              <w:jc w:val="center"/>
              <w:rPr>
                <w:color w:val="000000"/>
              </w:rPr>
            </w:pPr>
            <w:r w:rsidRPr="00FD5EAA">
              <w:rPr>
                <w:rFonts w:hint="eastAsia"/>
                <w:b/>
                <w:color w:val="000000"/>
              </w:rPr>
              <w:t>3</w:t>
            </w:r>
            <w:r w:rsidRPr="00FD5EAA">
              <w:rPr>
                <w:rFonts w:hint="eastAsia"/>
                <w:color w:val="000000"/>
              </w:rPr>
              <w:t xml:space="preserve">         (4)</w:t>
            </w:r>
          </w:p>
        </w:tc>
        <w:tc>
          <w:tcPr>
            <w:tcW w:w="1005" w:type="dxa"/>
            <w:tcBorders>
              <w:top w:val="nil"/>
              <w:bottom w:val="single" w:sz="4" w:space="0" w:color="auto"/>
            </w:tcBorders>
            <w:vAlign w:val="center"/>
          </w:tcPr>
          <w:p w14:paraId="7A9307D8" w14:textId="77777777" w:rsidR="004431AE" w:rsidRPr="00FD5EAA" w:rsidRDefault="004431AE" w:rsidP="004431AE">
            <w:pPr>
              <w:widowControl w:val="0"/>
              <w:tabs>
                <w:tab w:val="decimal" w:pos="340"/>
              </w:tabs>
              <w:autoSpaceDE w:val="0"/>
              <w:autoSpaceDN w:val="0"/>
              <w:adjustRightInd w:val="0"/>
              <w:jc w:val="center"/>
              <w:rPr>
                <w:color w:val="000000"/>
              </w:rPr>
            </w:pPr>
            <w:r w:rsidRPr="00FD5EAA">
              <w:rPr>
                <w:rFonts w:hint="eastAsia"/>
                <w:b/>
                <w:color w:val="000000"/>
              </w:rPr>
              <w:t>2</w:t>
            </w:r>
            <w:r w:rsidRPr="00FD5EAA">
              <w:rPr>
                <w:rFonts w:hint="eastAsia"/>
                <w:color w:val="000000"/>
              </w:rPr>
              <w:t xml:space="preserve">         (3)</w:t>
            </w:r>
          </w:p>
        </w:tc>
        <w:tc>
          <w:tcPr>
            <w:tcW w:w="1004" w:type="dxa"/>
            <w:tcBorders>
              <w:top w:val="nil"/>
              <w:bottom w:val="single" w:sz="4" w:space="0" w:color="auto"/>
            </w:tcBorders>
            <w:vAlign w:val="center"/>
          </w:tcPr>
          <w:p w14:paraId="75A0E2B3" w14:textId="77777777" w:rsidR="004431AE" w:rsidRPr="00FD5EAA" w:rsidRDefault="004431AE" w:rsidP="004431AE">
            <w:pPr>
              <w:widowControl w:val="0"/>
              <w:tabs>
                <w:tab w:val="decimal" w:pos="294"/>
              </w:tabs>
              <w:autoSpaceDE w:val="0"/>
              <w:autoSpaceDN w:val="0"/>
              <w:adjustRightInd w:val="0"/>
              <w:jc w:val="center"/>
              <w:rPr>
                <w:color w:val="000000"/>
              </w:rPr>
            </w:pPr>
            <w:r w:rsidRPr="00FD5EAA">
              <w:rPr>
                <w:rFonts w:hint="eastAsia"/>
                <w:b/>
                <w:color w:val="000000"/>
              </w:rPr>
              <w:t>3.57</w:t>
            </w:r>
            <w:r w:rsidRPr="00FD5EAA">
              <w:rPr>
                <w:rFonts w:hint="eastAsia"/>
                <w:color w:val="000000"/>
              </w:rPr>
              <w:t xml:space="preserve">    (3)</w:t>
            </w:r>
          </w:p>
        </w:tc>
        <w:tc>
          <w:tcPr>
            <w:tcW w:w="1005" w:type="dxa"/>
            <w:tcBorders>
              <w:top w:val="nil"/>
              <w:bottom w:val="single" w:sz="4" w:space="0" w:color="auto"/>
            </w:tcBorders>
            <w:vAlign w:val="center"/>
          </w:tcPr>
          <w:p w14:paraId="3825E92F" w14:textId="77777777" w:rsidR="004431AE" w:rsidRPr="00FD5EAA" w:rsidRDefault="004431AE" w:rsidP="004431AE">
            <w:pPr>
              <w:widowControl w:val="0"/>
              <w:tabs>
                <w:tab w:val="decimal" w:pos="290"/>
              </w:tabs>
              <w:autoSpaceDE w:val="0"/>
              <w:autoSpaceDN w:val="0"/>
              <w:adjustRightInd w:val="0"/>
              <w:jc w:val="center"/>
              <w:rPr>
                <w:color w:val="000000"/>
              </w:rPr>
            </w:pPr>
            <w:r w:rsidRPr="00FD5EAA">
              <w:rPr>
                <w:rFonts w:hint="eastAsia"/>
                <w:b/>
                <w:color w:val="000000"/>
              </w:rPr>
              <w:t>2.5</w:t>
            </w:r>
            <w:r w:rsidRPr="00FD5EAA">
              <w:rPr>
                <w:rFonts w:hint="eastAsia"/>
                <w:color w:val="000000"/>
              </w:rPr>
              <w:t xml:space="preserve">      (3)</w:t>
            </w:r>
          </w:p>
        </w:tc>
        <w:tc>
          <w:tcPr>
            <w:tcW w:w="1005" w:type="dxa"/>
            <w:tcBorders>
              <w:top w:val="nil"/>
              <w:bottom w:val="single" w:sz="4" w:space="0" w:color="auto"/>
            </w:tcBorders>
            <w:vAlign w:val="center"/>
          </w:tcPr>
          <w:p w14:paraId="216F892B" w14:textId="77777777" w:rsidR="004431AE" w:rsidRPr="00FD5EAA" w:rsidRDefault="004431AE" w:rsidP="004431AE">
            <w:pPr>
              <w:widowControl w:val="0"/>
              <w:tabs>
                <w:tab w:val="decimal" w:pos="293"/>
              </w:tabs>
              <w:autoSpaceDE w:val="0"/>
              <w:autoSpaceDN w:val="0"/>
              <w:adjustRightInd w:val="0"/>
              <w:jc w:val="center"/>
              <w:rPr>
                <w:color w:val="000000"/>
              </w:rPr>
            </w:pPr>
            <w:r w:rsidRPr="00FD5EAA">
              <w:rPr>
                <w:rFonts w:hint="eastAsia"/>
                <w:b/>
                <w:color w:val="000000"/>
              </w:rPr>
              <w:t>3.25</w:t>
            </w:r>
            <w:r w:rsidRPr="00FD5EAA">
              <w:rPr>
                <w:rFonts w:hint="eastAsia"/>
                <w:color w:val="000000"/>
              </w:rPr>
              <w:t xml:space="preserve">    (4)</w:t>
            </w:r>
          </w:p>
        </w:tc>
        <w:tc>
          <w:tcPr>
            <w:tcW w:w="1004" w:type="dxa"/>
            <w:tcBorders>
              <w:top w:val="nil"/>
              <w:bottom w:val="single" w:sz="4" w:space="0" w:color="auto"/>
            </w:tcBorders>
            <w:vAlign w:val="center"/>
          </w:tcPr>
          <w:p w14:paraId="4EEDE8F9" w14:textId="77777777" w:rsidR="004431AE" w:rsidRPr="00FD5EAA" w:rsidRDefault="004431AE" w:rsidP="004431AE">
            <w:pPr>
              <w:widowControl w:val="0"/>
              <w:tabs>
                <w:tab w:val="decimal" w:pos="340"/>
              </w:tabs>
              <w:autoSpaceDE w:val="0"/>
              <w:autoSpaceDN w:val="0"/>
              <w:adjustRightInd w:val="0"/>
              <w:jc w:val="center"/>
              <w:rPr>
                <w:color w:val="000000"/>
              </w:rPr>
            </w:pPr>
            <w:r w:rsidRPr="00FD5EAA">
              <w:rPr>
                <w:rFonts w:hint="eastAsia"/>
                <w:b/>
                <w:color w:val="000000"/>
              </w:rPr>
              <w:t>4.87</w:t>
            </w:r>
            <w:r w:rsidRPr="00FD5EAA">
              <w:rPr>
                <w:rFonts w:hint="eastAsia"/>
                <w:color w:val="000000"/>
              </w:rPr>
              <w:t xml:space="preserve">     (5)</w:t>
            </w:r>
          </w:p>
        </w:tc>
        <w:tc>
          <w:tcPr>
            <w:tcW w:w="1005" w:type="dxa"/>
            <w:tcBorders>
              <w:top w:val="nil"/>
              <w:bottom w:val="single" w:sz="4" w:space="0" w:color="auto"/>
            </w:tcBorders>
            <w:vAlign w:val="center"/>
          </w:tcPr>
          <w:p w14:paraId="180F74B2" w14:textId="77777777" w:rsidR="004431AE" w:rsidRPr="00FD5EAA" w:rsidRDefault="004431AE" w:rsidP="004431AE">
            <w:pPr>
              <w:widowControl w:val="0"/>
              <w:tabs>
                <w:tab w:val="decimal" w:pos="294"/>
              </w:tabs>
              <w:autoSpaceDE w:val="0"/>
              <w:autoSpaceDN w:val="0"/>
              <w:adjustRightInd w:val="0"/>
              <w:jc w:val="center"/>
              <w:rPr>
                <w:color w:val="000000"/>
              </w:rPr>
            </w:pPr>
            <w:r w:rsidRPr="00FD5EAA">
              <w:rPr>
                <w:rFonts w:hint="eastAsia"/>
                <w:b/>
                <w:color w:val="000000"/>
              </w:rPr>
              <w:t>4.37</w:t>
            </w:r>
            <w:r w:rsidRPr="00FD5EAA">
              <w:rPr>
                <w:rFonts w:hint="eastAsia"/>
                <w:color w:val="000000"/>
              </w:rPr>
              <w:t xml:space="preserve">     (4)</w:t>
            </w:r>
          </w:p>
        </w:tc>
      </w:tr>
    </w:tbl>
    <w:p w14:paraId="2CD8A30C" w14:textId="77777777" w:rsidR="004431AE" w:rsidRPr="00FD5EAA" w:rsidRDefault="004431AE" w:rsidP="004431AE">
      <w:pPr>
        <w:rPr>
          <w:rFonts w:ascii="Times New Roman" w:hAnsi="Times New Roman" w:cs="Times New Roman"/>
          <w:sz w:val="24"/>
          <w:szCs w:val="24"/>
        </w:rPr>
      </w:pPr>
      <w:r w:rsidRPr="00FD5EAA">
        <w:rPr>
          <w:rFonts w:ascii="Times New Roman" w:hAnsi="Times New Roman" w:cs="Times New Roman" w:hint="eastAsia"/>
          <w:sz w:val="24"/>
          <w:szCs w:val="24"/>
        </w:rPr>
        <w:t xml:space="preserve">  Note: Numbers in bold represent data gathered throughout the year from questionnaires. Numbers in brackets represent retrospective data gathered in final interview.</w:t>
      </w:r>
    </w:p>
    <w:p w14:paraId="0C93A8F6" w14:textId="77777777" w:rsidR="004431AE" w:rsidRPr="00FD5EAA" w:rsidRDefault="004431AE" w:rsidP="004431AE">
      <w:pPr>
        <w:rPr>
          <w:rFonts w:ascii="Times New Roman" w:hAnsi="Times New Roman" w:cs="Times New Roman"/>
          <w:sz w:val="24"/>
          <w:szCs w:val="24"/>
        </w:rPr>
      </w:pPr>
      <w:r w:rsidRPr="00FD5EAA">
        <w:rPr>
          <w:rFonts w:ascii="Times New Roman" w:hAnsi="Times New Roman" w:cs="Times New Roman"/>
          <w:sz w:val="24"/>
          <w:szCs w:val="24"/>
        </w:rPr>
        <w:lastRenderedPageBreak/>
        <w:t>Table 3. Correlations for the longitudinal and retrospective data</w:t>
      </w:r>
    </w:p>
    <w:tbl>
      <w:tblPr>
        <w:tblW w:w="903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003"/>
        <w:gridCol w:w="1003"/>
        <w:gridCol w:w="1005"/>
        <w:gridCol w:w="1005"/>
        <w:gridCol w:w="1004"/>
        <w:gridCol w:w="1005"/>
        <w:gridCol w:w="1005"/>
        <w:gridCol w:w="1004"/>
        <w:gridCol w:w="1005"/>
      </w:tblGrid>
      <w:tr w:rsidR="004431AE" w:rsidRPr="00FD5EAA" w14:paraId="3C762992" w14:textId="77777777" w:rsidTr="004431AE">
        <w:trPr>
          <w:trHeight w:val="509"/>
        </w:trPr>
        <w:tc>
          <w:tcPr>
            <w:tcW w:w="1004" w:type="dxa"/>
            <w:vAlign w:val="center"/>
          </w:tcPr>
          <w:p w14:paraId="17C58FEE" w14:textId="77777777" w:rsidR="004431AE" w:rsidRPr="00FD5EAA" w:rsidRDefault="004431AE" w:rsidP="004431AE">
            <w:pPr>
              <w:widowControl w:val="0"/>
              <w:autoSpaceDE w:val="0"/>
              <w:autoSpaceDN w:val="0"/>
              <w:adjustRightInd w:val="0"/>
              <w:jc w:val="center"/>
              <w:rPr>
                <w:color w:val="000000"/>
                <w:sz w:val="24"/>
                <w:szCs w:val="24"/>
              </w:rPr>
            </w:pPr>
          </w:p>
        </w:tc>
        <w:tc>
          <w:tcPr>
            <w:tcW w:w="1004" w:type="dxa"/>
            <w:vAlign w:val="center"/>
          </w:tcPr>
          <w:p w14:paraId="112F5789"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SE1</w:t>
            </w:r>
          </w:p>
        </w:tc>
        <w:tc>
          <w:tcPr>
            <w:tcW w:w="1005" w:type="dxa"/>
            <w:vAlign w:val="center"/>
          </w:tcPr>
          <w:p w14:paraId="603DCD7A"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SE2</w:t>
            </w:r>
          </w:p>
        </w:tc>
        <w:tc>
          <w:tcPr>
            <w:tcW w:w="1004" w:type="dxa"/>
            <w:vAlign w:val="center"/>
          </w:tcPr>
          <w:p w14:paraId="3E00AFB1"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SE3</w:t>
            </w:r>
          </w:p>
        </w:tc>
        <w:tc>
          <w:tcPr>
            <w:tcW w:w="1004" w:type="dxa"/>
            <w:vAlign w:val="center"/>
          </w:tcPr>
          <w:p w14:paraId="3B60E222"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SE4</w:t>
            </w:r>
          </w:p>
        </w:tc>
        <w:tc>
          <w:tcPr>
            <w:tcW w:w="1005" w:type="dxa"/>
            <w:vAlign w:val="center"/>
          </w:tcPr>
          <w:p w14:paraId="0ECFFB1C"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SE5</w:t>
            </w:r>
          </w:p>
        </w:tc>
        <w:tc>
          <w:tcPr>
            <w:tcW w:w="1004" w:type="dxa"/>
            <w:vAlign w:val="center"/>
          </w:tcPr>
          <w:p w14:paraId="5BE122F5"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SE6</w:t>
            </w:r>
          </w:p>
        </w:tc>
        <w:tc>
          <w:tcPr>
            <w:tcW w:w="1004" w:type="dxa"/>
            <w:vAlign w:val="center"/>
          </w:tcPr>
          <w:p w14:paraId="6706FD46"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SE7</w:t>
            </w:r>
          </w:p>
        </w:tc>
        <w:tc>
          <w:tcPr>
            <w:tcW w:w="1005" w:type="dxa"/>
            <w:vAlign w:val="center"/>
          </w:tcPr>
          <w:p w14:paraId="122F5254"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SE8</w:t>
            </w:r>
          </w:p>
        </w:tc>
      </w:tr>
      <w:tr w:rsidR="004431AE" w:rsidRPr="00FD5EAA" w14:paraId="489FB9C9" w14:textId="77777777" w:rsidTr="004431AE">
        <w:trPr>
          <w:trHeight w:val="509"/>
        </w:trPr>
        <w:tc>
          <w:tcPr>
            <w:tcW w:w="1004" w:type="dxa"/>
            <w:tcBorders>
              <w:bottom w:val="nil"/>
            </w:tcBorders>
            <w:vAlign w:val="center"/>
          </w:tcPr>
          <w:p w14:paraId="1C25A3B4"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RSE1</w:t>
            </w:r>
          </w:p>
        </w:tc>
        <w:tc>
          <w:tcPr>
            <w:tcW w:w="1004" w:type="dxa"/>
            <w:tcBorders>
              <w:bottom w:val="nil"/>
            </w:tcBorders>
            <w:vAlign w:val="center"/>
          </w:tcPr>
          <w:p w14:paraId="6B05E5D0" w14:textId="77777777" w:rsidR="004431AE" w:rsidRPr="00FD5EAA" w:rsidRDefault="004431AE" w:rsidP="004431AE">
            <w:pPr>
              <w:widowControl w:val="0"/>
              <w:tabs>
                <w:tab w:val="decimal" w:pos="290"/>
              </w:tabs>
              <w:autoSpaceDE w:val="0"/>
              <w:autoSpaceDN w:val="0"/>
              <w:adjustRightInd w:val="0"/>
              <w:jc w:val="center"/>
              <w:rPr>
                <w:b/>
                <w:color w:val="000000"/>
                <w:sz w:val="24"/>
                <w:szCs w:val="24"/>
                <w:u w:val="single"/>
              </w:rPr>
            </w:pPr>
            <w:r w:rsidRPr="00FD5EAA">
              <w:rPr>
                <w:rFonts w:hint="eastAsia"/>
                <w:b/>
                <w:color w:val="000000"/>
                <w:sz w:val="24"/>
                <w:szCs w:val="24"/>
                <w:u w:val="single"/>
              </w:rPr>
              <w:t>.48</w:t>
            </w:r>
          </w:p>
        </w:tc>
        <w:tc>
          <w:tcPr>
            <w:tcW w:w="1004" w:type="dxa"/>
            <w:tcBorders>
              <w:bottom w:val="nil"/>
            </w:tcBorders>
            <w:vAlign w:val="center"/>
          </w:tcPr>
          <w:p w14:paraId="5C4E49F5"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.68*</w:t>
            </w:r>
          </w:p>
        </w:tc>
        <w:tc>
          <w:tcPr>
            <w:tcW w:w="1005" w:type="dxa"/>
            <w:tcBorders>
              <w:bottom w:val="nil"/>
            </w:tcBorders>
            <w:vAlign w:val="center"/>
          </w:tcPr>
          <w:p w14:paraId="42781D56"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.70*</w:t>
            </w:r>
          </w:p>
        </w:tc>
        <w:tc>
          <w:tcPr>
            <w:tcW w:w="1004" w:type="dxa"/>
            <w:tcBorders>
              <w:bottom w:val="nil"/>
            </w:tcBorders>
            <w:vAlign w:val="center"/>
          </w:tcPr>
          <w:p w14:paraId="150A4436"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.53</w:t>
            </w:r>
          </w:p>
        </w:tc>
        <w:tc>
          <w:tcPr>
            <w:tcW w:w="1004" w:type="dxa"/>
            <w:tcBorders>
              <w:bottom w:val="nil"/>
            </w:tcBorders>
            <w:vAlign w:val="center"/>
          </w:tcPr>
          <w:p w14:paraId="45E78889"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.70*</w:t>
            </w:r>
          </w:p>
        </w:tc>
        <w:tc>
          <w:tcPr>
            <w:tcW w:w="1005" w:type="dxa"/>
            <w:tcBorders>
              <w:bottom w:val="nil"/>
            </w:tcBorders>
            <w:vAlign w:val="center"/>
          </w:tcPr>
          <w:p w14:paraId="5E6DBD18"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.47</w:t>
            </w:r>
          </w:p>
        </w:tc>
        <w:tc>
          <w:tcPr>
            <w:tcW w:w="1004" w:type="dxa"/>
            <w:tcBorders>
              <w:bottom w:val="nil"/>
            </w:tcBorders>
            <w:vAlign w:val="center"/>
          </w:tcPr>
          <w:p w14:paraId="32FC2CF1"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.78*</w:t>
            </w:r>
          </w:p>
        </w:tc>
        <w:tc>
          <w:tcPr>
            <w:tcW w:w="1005" w:type="dxa"/>
            <w:tcBorders>
              <w:bottom w:val="nil"/>
            </w:tcBorders>
            <w:vAlign w:val="center"/>
          </w:tcPr>
          <w:p w14:paraId="0F54F09F"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.85**</w:t>
            </w:r>
          </w:p>
        </w:tc>
      </w:tr>
      <w:tr w:rsidR="004431AE" w:rsidRPr="00FD5EAA" w14:paraId="5D210BEF" w14:textId="77777777" w:rsidTr="004431AE">
        <w:trPr>
          <w:trHeight w:val="509"/>
        </w:trPr>
        <w:tc>
          <w:tcPr>
            <w:tcW w:w="1004" w:type="dxa"/>
            <w:tcBorders>
              <w:top w:val="nil"/>
              <w:bottom w:val="nil"/>
            </w:tcBorders>
            <w:vAlign w:val="center"/>
          </w:tcPr>
          <w:p w14:paraId="32A72C70"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RSE2</w:t>
            </w:r>
          </w:p>
        </w:tc>
        <w:tc>
          <w:tcPr>
            <w:tcW w:w="1004" w:type="dxa"/>
            <w:tcBorders>
              <w:top w:val="nil"/>
              <w:bottom w:val="nil"/>
            </w:tcBorders>
            <w:vAlign w:val="center"/>
          </w:tcPr>
          <w:p w14:paraId="5260850D"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.52</w:t>
            </w:r>
          </w:p>
        </w:tc>
        <w:tc>
          <w:tcPr>
            <w:tcW w:w="1004" w:type="dxa"/>
            <w:tcBorders>
              <w:top w:val="nil"/>
              <w:bottom w:val="nil"/>
            </w:tcBorders>
            <w:vAlign w:val="center"/>
          </w:tcPr>
          <w:p w14:paraId="5BDD1EAF" w14:textId="77777777" w:rsidR="004431AE" w:rsidRPr="00FD5EAA" w:rsidRDefault="004431AE" w:rsidP="004431AE">
            <w:pPr>
              <w:widowControl w:val="0"/>
              <w:tabs>
                <w:tab w:val="decimal" w:pos="293"/>
              </w:tabs>
              <w:autoSpaceDE w:val="0"/>
              <w:autoSpaceDN w:val="0"/>
              <w:adjustRightInd w:val="0"/>
              <w:jc w:val="center"/>
              <w:rPr>
                <w:b/>
                <w:color w:val="000000"/>
                <w:sz w:val="24"/>
                <w:szCs w:val="24"/>
                <w:u w:val="single"/>
              </w:rPr>
            </w:pPr>
            <w:r w:rsidRPr="00FD5EAA">
              <w:rPr>
                <w:rFonts w:hint="eastAsia"/>
                <w:b/>
                <w:color w:val="000000"/>
                <w:sz w:val="24"/>
                <w:szCs w:val="24"/>
                <w:u w:val="single"/>
              </w:rPr>
              <w:t>.66*</w:t>
            </w:r>
          </w:p>
        </w:tc>
        <w:tc>
          <w:tcPr>
            <w:tcW w:w="1005" w:type="dxa"/>
            <w:tcBorders>
              <w:top w:val="nil"/>
              <w:bottom w:val="nil"/>
            </w:tcBorders>
            <w:vAlign w:val="center"/>
          </w:tcPr>
          <w:p w14:paraId="4CEF0D0B"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.64*</w:t>
            </w:r>
          </w:p>
        </w:tc>
        <w:tc>
          <w:tcPr>
            <w:tcW w:w="1004" w:type="dxa"/>
            <w:tcBorders>
              <w:top w:val="nil"/>
              <w:bottom w:val="nil"/>
            </w:tcBorders>
            <w:vAlign w:val="center"/>
          </w:tcPr>
          <w:p w14:paraId="09D4474D"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.51</w:t>
            </w:r>
          </w:p>
        </w:tc>
        <w:tc>
          <w:tcPr>
            <w:tcW w:w="1004" w:type="dxa"/>
            <w:tcBorders>
              <w:top w:val="nil"/>
              <w:bottom w:val="nil"/>
            </w:tcBorders>
            <w:vAlign w:val="center"/>
          </w:tcPr>
          <w:p w14:paraId="2FC00275"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.61*</w:t>
            </w:r>
          </w:p>
        </w:tc>
        <w:tc>
          <w:tcPr>
            <w:tcW w:w="1005" w:type="dxa"/>
            <w:tcBorders>
              <w:top w:val="nil"/>
              <w:bottom w:val="nil"/>
            </w:tcBorders>
            <w:vAlign w:val="center"/>
          </w:tcPr>
          <w:p w14:paraId="742AFFCB"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.44</w:t>
            </w:r>
          </w:p>
        </w:tc>
        <w:tc>
          <w:tcPr>
            <w:tcW w:w="1004" w:type="dxa"/>
            <w:tcBorders>
              <w:top w:val="nil"/>
              <w:bottom w:val="nil"/>
            </w:tcBorders>
            <w:vAlign w:val="center"/>
          </w:tcPr>
          <w:p w14:paraId="30A3FEEA"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.84**</w:t>
            </w:r>
          </w:p>
        </w:tc>
        <w:tc>
          <w:tcPr>
            <w:tcW w:w="1005" w:type="dxa"/>
            <w:tcBorders>
              <w:top w:val="nil"/>
              <w:bottom w:val="nil"/>
            </w:tcBorders>
            <w:vAlign w:val="center"/>
          </w:tcPr>
          <w:p w14:paraId="1E772DB4"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.87**</w:t>
            </w:r>
          </w:p>
        </w:tc>
      </w:tr>
      <w:tr w:rsidR="004431AE" w:rsidRPr="00FD5EAA" w14:paraId="77E73669" w14:textId="77777777" w:rsidTr="004431AE">
        <w:trPr>
          <w:trHeight w:val="509"/>
        </w:trPr>
        <w:tc>
          <w:tcPr>
            <w:tcW w:w="1004" w:type="dxa"/>
            <w:tcBorders>
              <w:top w:val="nil"/>
              <w:bottom w:val="nil"/>
            </w:tcBorders>
            <w:vAlign w:val="center"/>
          </w:tcPr>
          <w:p w14:paraId="57D3BCD8"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RSE3</w:t>
            </w:r>
          </w:p>
        </w:tc>
        <w:tc>
          <w:tcPr>
            <w:tcW w:w="1004" w:type="dxa"/>
            <w:tcBorders>
              <w:top w:val="nil"/>
              <w:bottom w:val="nil"/>
            </w:tcBorders>
            <w:vAlign w:val="center"/>
          </w:tcPr>
          <w:p w14:paraId="71008F52"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.22</w:t>
            </w:r>
          </w:p>
        </w:tc>
        <w:tc>
          <w:tcPr>
            <w:tcW w:w="1004" w:type="dxa"/>
            <w:tcBorders>
              <w:top w:val="nil"/>
              <w:bottom w:val="nil"/>
            </w:tcBorders>
            <w:vAlign w:val="center"/>
          </w:tcPr>
          <w:p w14:paraId="3D87295C"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.39</w:t>
            </w:r>
          </w:p>
        </w:tc>
        <w:tc>
          <w:tcPr>
            <w:tcW w:w="1005" w:type="dxa"/>
            <w:tcBorders>
              <w:top w:val="nil"/>
              <w:bottom w:val="nil"/>
            </w:tcBorders>
            <w:vAlign w:val="center"/>
          </w:tcPr>
          <w:p w14:paraId="054A8FE8" w14:textId="77777777" w:rsidR="004431AE" w:rsidRPr="00FD5EAA" w:rsidRDefault="004431AE" w:rsidP="004431AE">
            <w:pPr>
              <w:widowControl w:val="0"/>
              <w:tabs>
                <w:tab w:val="decimal" w:pos="340"/>
              </w:tabs>
              <w:autoSpaceDE w:val="0"/>
              <w:autoSpaceDN w:val="0"/>
              <w:adjustRightInd w:val="0"/>
              <w:jc w:val="center"/>
              <w:rPr>
                <w:b/>
                <w:color w:val="000000"/>
                <w:sz w:val="24"/>
                <w:szCs w:val="24"/>
                <w:u w:val="single"/>
              </w:rPr>
            </w:pPr>
            <w:r w:rsidRPr="00FD5EAA">
              <w:rPr>
                <w:rFonts w:hint="eastAsia"/>
                <w:b/>
                <w:color w:val="000000"/>
                <w:sz w:val="24"/>
                <w:szCs w:val="24"/>
                <w:u w:val="single"/>
              </w:rPr>
              <w:t>.56</w:t>
            </w:r>
          </w:p>
        </w:tc>
        <w:tc>
          <w:tcPr>
            <w:tcW w:w="1004" w:type="dxa"/>
            <w:tcBorders>
              <w:top w:val="nil"/>
              <w:bottom w:val="nil"/>
            </w:tcBorders>
            <w:vAlign w:val="center"/>
          </w:tcPr>
          <w:p w14:paraId="187F76D3"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.77**</w:t>
            </w:r>
          </w:p>
        </w:tc>
        <w:tc>
          <w:tcPr>
            <w:tcW w:w="1004" w:type="dxa"/>
            <w:tcBorders>
              <w:top w:val="nil"/>
              <w:bottom w:val="nil"/>
            </w:tcBorders>
            <w:vAlign w:val="center"/>
          </w:tcPr>
          <w:p w14:paraId="6CFE3153"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.67*</w:t>
            </w:r>
          </w:p>
        </w:tc>
        <w:tc>
          <w:tcPr>
            <w:tcW w:w="1005" w:type="dxa"/>
            <w:tcBorders>
              <w:top w:val="nil"/>
              <w:bottom w:val="nil"/>
            </w:tcBorders>
            <w:vAlign w:val="center"/>
          </w:tcPr>
          <w:p w14:paraId="6EB73197"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.25</w:t>
            </w:r>
          </w:p>
        </w:tc>
        <w:tc>
          <w:tcPr>
            <w:tcW w:w="1004" w:type="dxa"/>
            <w:tcBorders>
              <w:top w:val="nil"/>
              <w:bottom w:val="nil"/>
            </w:tcBorders>
            <w:vAlign w:val="center"/>
          </w:tcPr>
          <w:p w14:paraId="04F6520A"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.62*</w:t>
            </w:r>
          </w:p>
        </w:tc>
        <w:tc>
          <w:tcPr>
            <w:tcW w:w="1005" w:type="dxa"/>
            <w:tcBorders>
              <w:top w:val="nil"/>
              <w:bottom w:val="nil"/>
            </w:tcBorders>
            <w:vAlign w:val="center"/>
          </w:tcPr>
          <w:p w14:paraId="78B5F790"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.66*</w:t>
            </w:r>
          </w:p>
        </w:tc>
      </w:tr>
      <w:tr w:rsidR="004431AE" w:rsidRPr="00FD5EAA" w14:paraId="7967B8A5" w14:textId="77777777" w:rsidTr="004431AE">
        <w:trPr>
          <w:trHeight w:val="509"/>
        </w:trPr>
        <w:tc>
          <w:tcPr>
            <w:tcW w:w="1004" w:type="dxa"/>
            <w:tcBorders>
              <w:top w:val="nil"/>
              <w:bottom w:val="nil"/>
            </w:tcBorders>
            <w:vAlign w:val="center"/>
          </w:tcPr>
          <w:p w14:paraId="7C1F57F2"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RSE4</w:t>
            </w:r>
          </w:p>
        </w:tc>
        <w:tc>
          <w:tcPr>
            <w:tcW w:w="1004" w:type="dxa"/>
            <w:tcBorders>
              <w:top w:val="nil"/>
              <w:bottom w:val="nil"/>
            </w:tcBorders>
            <w:vAlign w:val="center"/>
          </w:tcPr>
          <w:p w14:paraId="597DDE37"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.22</w:t>
            </w:r>
          </w:p>
        </w:tc>
        <w:tc>
          <w:tcPr>
            <w:tcW w:w="1004" w:type="dxa"/>
            <w:tcBorders>
              <w:top w:val="nil"/>
              <w:bottom w:val="nil"/>
            </w:tcBorders>
            <w:vAlign w:val="center"/>
          </w:tcPr>
          <w:p w14:paraId="4CC2D532"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.35</w:t>
            </w:r>
          </w:p>
        </w:tc>
        <w:tc>
          <w:tcPr>
            <w:tcW w:w="1005" w:type="dxa"/>
            <w:tcBorders>
              <w:top w:val="nil"/>
              <w:bottom w:val="nil"/>
            </w:tcBorders>
            <w:vAlign w:val="center"/>
          </w:tcPr>
          <w:p w14:paraId="6979CA9C"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.48</w:t>
            </w:r>
          </w:p>
        </w:tc>
        <w:tc>
          <w:tcPr>
            <w:tcW w:w="1004" w:type="dxa"/>
            <w:tcBorders>
              <w:top w:val="nil"/>
              <w:bottom w:val="nil"/>
            </w:tcBorders>
            <w:vAlign w:val="center"/>
          </w:tcPr>
          <w:p w14:paraId="005EAEA6" w14:textId="77777777" w:rsidR="004431AE" w:rsidRPr="00FD5EAA" w:rsidRDefault="004431AE" w:rsidP="004431AE">
            <w:pPr>
              <w:widowControl w:val="0"/>
              <w:tabs>
                <w:tab w:val="decimal" w:pos="294"/>
              </w:tabs>
              <w:autoSpaceDE w:val="0"/>
              <w:autoSpaceDN w:val="0"/>
              <w:adjustRightInd w:val="0"/>
              <w:jc w:val="center"/>
              <w:rPr>
                <w:b/>
                <w:color w:val="000000"/>
                <w:sz w:val="24"/>
                <w:szCs w:val="24"/>
                <w:u w:val="single"/>
              </w:rPr>
            </w:pPr>
            <w:r w:rsidRPr="00FD5EAA">
              <w:rPr>
                <w:rFonts w:hint="eastAsia"/>
                <w:b/>
                <w:color w:val="000000"/>
                <w:sz w:val="24"/>
                <w:szCs w:val="24"/>
                <w:u w:val="single"/>
              </w:rPr>
              <w:t>.65*</w:t>
            </w:r>
          </w:p>
        </w:tc>
        <w:tc>
          <w:tcPr>
            <w:tcW w:w="1004" w:type="dxa"/>
            <w:tcBorders>
              <w:top w:val="nil"/>
              <w:bottom w:val="nil"/>
            </w:tcBorders>
            <w:vAlign w:val="center"/>
          </w:tcPr>
          <w:p w14:paraId="4B5EBFF7"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.63*</w:t>
            </w:r>
          </w:p>
        </w:tc>
        <w:tc>
          <w:tcPr>
            <w:tcW w:w="1005" w:type="dxa"/>
            <w:tcBorders>
              <w:top w:val="nil"/>
              <w:bottom w:val="nil"/>
            </w:tcBorders>
            <w:vAlign w:val="center"/>
          </w:tcPr>
          <w:p w14:paraId="0CF74046"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.16</w:t>
            </w:r>
          </w:p>
        </w:tc>
        <w:tc>
          <w:tcPr>
            <w:tcW w:w="1004" w:type="dxa"/>
            <w:tcBorders>
              <w:top w:val="nil"/>
              <w:bottom w:val="nil"/>
            </w:tcBorders>
            <w:vAlign w:val="center"/>
          </w:tcPr>
          <w:p w14:paraId="0469819E"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.50</w:t>
            </w:r>
          </w:p>
        </w:tc>
        <w:tc>
          <w:tcPr>
            <w:tcW w:w="1005" w:type="dxa"/>
            <w:tcBorders>
              <w:top w:val="nil"/>
              <w:bottom w:val="nil"/>
            </w:tcBorders>
            <w:vAlign w:val="center"/>
          </w:tcPr>
          <w:p w14:paraId="5E9E491D"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.54</w:t>
            </w:r>
          </w:p>
        </w:tc>
      </w:tr>
      <w:tr w:rsidR="004431AE" w:rsidRPr="00FD5EAA" w14:paraId="4F03701D" w14:textId="77777777" w:rsidTr="004431AE">
        <w:trPr>
          <w:trHeight w:val="509"/>
        </w:trPr>
        <w:tc>
          <w:tcPr>
            <w:tcW w:w="1004" w:type="dxa"/>
            <w:tcBorders>
              <w:top w:val="nil"/>
              <w:bottom w:val="nil"/>
            </w:tcBorders>
            <w:vAlign w:val="center"/>
          </w:tcPr>
          <w:p w14:paraId="1B238D5A"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RSE5</w:t>
            </w:r>
          </w:p>
        </w:tc>
        <w:tc>
          <w:tcPr>
            <w:tcW w:w="1004" w:type="dxa"/>
            <w:tcBorders>
              <w:top w:val="nil"/>
              <w:bottom w:val="nil"/>
            </w:tcBorders>
            <w:vAlign w:val="center"/>
          </w:tcPr>
          <w:p w14:paraId="3DF26F77"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.35</w:t>
            </w:r>
          </w:p>
        </w:tc>
        <w:tc>
          <w:tcPr>
            <w:tcW w:w="1004" w:type="dxa"/>
            <w:tcBorders>
              <w:top w:val="nil"/>
              <w:bottom w:val="nil"/>
            </w:tcBorders>
            <w:vAlign w:val="center"/>
          </w:tcPr>
          <w:p w14:paraId="18AB03CC"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.52</w:t>
            </w:r>
          </w:p>
        </w:tc>
        <w:tc>
          <w:tcPr>
            <w:tcW w:w="1005" w:type="dxa"/>
            <w:tcBorders>
              <w:top w:val="nil"/>
              <w:bottom w:val="nil"/>
            </w:tcBorders>
            <w:vAlign w:val="center"/>
          </w:tcPr>
          <w:p w14:paraId="73BD5B3C"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.68*</w:t>
            </w:r>
          </w:p>
        </w:tc>
        <w:tc>
          <w:tcPr>
            <w:tcW w:w="1004" w:type="dxa"/>
            <w:tcBorders>
              <w:top w:val="nil"/>
              <w:bottom w:val="nil"/>
            </w:tcBorders>
            <w:vAlign w:val="center"/>
          </w:tcPr>
          <w:p w14:paraId="4261FA7E"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.62*</w:t>
            </w:r>
          </w:p>
        </w:tc>
        <w:tc>
          <w:tcPr>
            <w:tcW w:w="1004" w:type="dxa"/>
            <w:tcBorders>
              <w:top w:val="nil"/>
              <w:bottom w:val="nil"/>
            </w:tcBorders>
            <w:vAlign w:val="center"/>
          </w:tcPr>
          <w:p w14:paraId="43D38A9E" w14:textId="77777777" w:rsidR="004431AE" w:rsidRPr="00FD5EAA" w:rsidRDefault="004431AE" w:rsidP="004431AE">
            <w:pPr>
              <w:widowControl w:val="0"/>
              <w:autoSpaceDE w:val="0"/>
              <w:autoSpaceDN w:val="0"/>
              <w:adjustRightInd w:val="0"/>
              <w:jc w:val="center"/>
              <w:rPr>
                <w:b/>
                <w:color w:val="000000"/>
                <w:sz w:val="24"/>
                <w:szCs w:val="24"/>
                <w:u w:val="single"/>
              </w:rPr>
            </w:pPr>
            <w:r w:rsidRPr="00FD5EAA">
              <w:rPr>
                <w:rFonts w:hint="eastAsia"/>
                <w:b/>
                <w:color w:val="000000"/>
                <w:sz w:val="24"/>
                <w:szCs w:val="24"/>
                <w:u w:val="single"/>
              </w:rPr>
              <w:t>.67*</w:t>
            </w:r>
          </w:p>
        </w:tc>
        <w:tc>
          <w:tcPr>
            <w:tcW w:w="1005" w:type="dxa"/>
            <w:tcBorders>
              <w:top w:val="nil"/>
              <w:bottom w:val="nil"/>
            </w:tcBorders>
            <w:vAlign w:val="center"/>
          </w:tcPr>
          <w:p w14:paraId="257996E2"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.28</w:t>
            </w:r>
          </w:p>
        </w:tc>
        <w:tc>
          <w:tcPr>
            <w:tcW w:w="1004" w:type="dxa"/>
            <w:tcBorders>
              <w:top w:val="nil"/>
              <w:bottom w:val="nil"/>
            </w:tcBorders>
            <w:vAlign w:val="center"/>
          </w:tcPr>
          <w:p w14:paraId="449E1A84"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.65*</w:t>
            </w:r>
          </w:p>
        </w:tc>
        <w:tc>
          <w:tcPr>
            <w:tcW w:w="1005" w:type="dxa"/>
            <w:tcBorders>
              <w:top w:val="nil"/>
              <w:bottom w:val="nil"/>
            </w:tcBorders>
            <w:vAlign w:val="center"/>
          </w:tcPr>
          <w:p w14:paraId="006C1F8F"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.73*</w:t>
            </w:r>
          </w:p>
        </w:tc>
      </w:tr>
      <w:tr w:rsidR="004431AE" w:rsidRPr="00FD5EAA" w14:paraId="02835DF1" w14:textId="77777777" w:rsidTr="004431AE">
        <w:trPr>
          <w:trHeight w:val="509"/>
        </w:trPr>
        <w:tc>
          <w:tcPr>
            <w:tcW w:w="1004" w:type="dxa"/>
            <w:tcBorders>
              <w:top w:val="nil"/>
              <w:bottom w:val="nil"/>
            </w:tcBorders>
            <w:vAlign w:val="center"/>
          </w:tcPr>
          <w:p w14:paraId="51F0E718"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RSE6</w:t>
            </w:r>
          </w:p>
        </w:tc>
        <w:tc>
          <w:tcPr>
            <w:tcW w:w="1004" w:type="dxa"/>
            <w:tcBorders>
              <w:top w:val="nil"/>
              <w:bottom w:val="nil"/>
            </w:tcBorders>
            <w:vAlign w:val="center"/>
          </w:tcPr>
          <w:p w14:paraId="21DE71DE"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.50</w:t>
            </w:r>
          </w:p>
        </w:tc>
        <w:tc>
          <w:tcPr>
            <w:tcW w:w="1004" w:type="dxa"/>
            <w:tcBorders>
              <w:top w:val="nil"/>
              <w:bottom w:val="nil"/>
            </w:tcBorders>
            <w:vAlign w:val="center"/>
          </w:tcPr>
          <w:p w14:paraId="6DC30592"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.63*</w:t>
            </w:r>
          </w:p>
        </w:tc>
        <w:tc>
          <w:tcPr>
            <w:tcW w:w="1005" w:type="dxa"/>
            <w:tcBorders>
              <w:top w:val="nil"/>
              <w:bottom w:val="nil"/>
            </w:tcBorders>
            <w:vAlign w:val="center"/>
          </w:tcPr>
          <w:p w14:paraId="6DB9AD85"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.80**</w:t>
            </w:r>
          </w:p>
        </w:tc>
        <w:tc>
          <w:tcPr>
            <w:tcW w:w="1004" w:type="dxa"/>
            <w:tcBorders>
              <w:top w:val="nil"/>
              <w:bottom w:val="nil"/>
            </w:tcBorders>
            <w:vAlign w:val="center"/>
          </w:tcPr>
          <w:p w14:paraId="0742AE59"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.73*</w:t>
            </w:r>
          </w:p>
        </w:tc>
        <w:tc>
          <w:tcPr>
            <w:tcW w:w="1004" w:type="dxa"/>
            <w:tcBorders>
              <w:top w:val="nil"/>
              <w:bottom w:val="nil"/>
            </w:tcBorders>
            <w:vAlign w:val="center"/>
          </w:tcPr>
          <w:p w14:paraId="24273685"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.68*</w:t>
            </w:r>
          </w:p>
        </w:tc>
        <w:tc>
          <w:tcPr>
            <w:tcW w:w="1005" w:type="dxa"/>
            <w:tcBorders>
              <w:top w:val="nil"/>
              <w:bottom w:val="nil"/>
            </w:tcBorders>
            <w:vAlign w:val="center"/>
          </w:tcPr>
          <w:p w14:paraId="0F6349E9" w14:textId="77777777" w:rsidR="004431AE" w:rsidRPr="00FD5EAA" w:rsidRDefault="004431AE" w:rsidP="004431AE">
            <w:pPr>
              <w:widowControl w:val="0"/>
              <w:tabs>
                <w:tab w:val="decimal" w:pos="293"/>
              </w:tabs>
              <w:autoSpaceDE w:val="0"/>
              <w:autoSpaceDN w:val="0"/>
              <w:adjustRightInd w:val="0"/>
              <w:jc w:val="center"/>
              <w:rPr>
                <w:b/>
                <w:color w:val="000000"/>
                <w:sz w:val="24"/>
                <w:szCs w:val="24"/>
                <w:u w:val="single"/>
              </w:rPr>
            </w:pPr>
            <w:r w:rsidRPr="00FD5EAA">
              <w:rPr>
                <w:rFonts w:hint="eastAsia"/>
                <w:b/>
                <w:color w:val="000000"/>
                <w:sz w:val="24"/>
                <w:szCs w:val="24"/>
                <w:u w:val="single"/>
              </w:rPr>
              <w:t>.63*</w:t>
            </w:r>
          </w:p>
        </w:tc>
        <w:tc>
          <w:tcPr>
            <w:tcW w:w="1004" w:type="dxa"/>
            <w:tcBorders>
              <w:top w:val="nil"/>
              <w:bottom w:val="nil"/>
            </w:tcBorders>
            <w:vAlign w:val="center"/>
          </w:tcPr>
          <w:p w14:paraId="6F172EF5"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.84*</w:t>
            </w:r>
          </w:p>
        </w:tc>
        <w:tc>
          <w:tcPr>
            <w:tcW w:w="1005" w:type="dxa"/>
            <w:tcBorders>
              <w:top w:val="nil"/>
              <w:bottom w:val="nil"/>
            </w:tcBorders>
            <w:vAlign w:val="center"/>
          </w:tcPr>
          <w:p w14:paraId="6771597F"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.89**</w:t>
            </w:r>
          </w:p>
        </w:tc>
      </w:tr>
      <w:tr w:rsidR="004431AE" w:rsidRPr="00FD5EAA" w14:paraId="30979D94" w14:textId="77777777" w:rsidTr="004431AE">
        <w:trPr>
          <w:trHeight w:val="509"/>
        </w:trPr>
        <w:tc>
          <w:tcPr>
            <w:tcW w:w="1004" w:type="dxa"/>
            <w:tcBorders>
              <w:top w:val="nil"/>
              <w:bottom w:val="nil"/>
            </w:tcBorders>
            <w:vAlign w:val="center"/>
          </w:tcPr>
          <w:p w14:paraId="04B7A33F"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RSE7</w:t>
            </w:r>
          </w:p>
        </w:tc>
        <w:tc>
          <w:tcPr>
            <w:tcW w:w="1004" w:type="dxa"/>
            <w:tcBorders>
              <w:top w:val="nil"/>
              <w:bottom w:val="nil"/>
            </w:tcBorders>
            <w:vAlign w:val="center"/>
          </w:tcPr>
          <w:p w14:paraId="13FE6050"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.58</w:t>
            </w:r>
          </w:p>
        </w:tc>
        <w:tc>
          <w:tcPr>
            <w:tcW w:w="1004" w:type="dxa"/>
            <w:tcBorders>
              <w:top w:val="nil"/>
              <w:bottom w:val="nil"/>
            </w:tcBorders>
            <w:vAlign w:val="center"/>
          </w:tcPr>
          <w:p w14:paraId="20C19EEC"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.61*</w:t>
            </w:r>
          </w:p>
        </w:tc>
        <w:tc>
          <w:tcPr>
            <w:tcW w:w="1005" w:type="dxa"/>
            <w:tcBorders>
              <w:top w:val="nil"/>
              <w:bottom w:val="nil"/>
            </w:tcBorders>
            <w:vAlign w:val="center"/>
          </w:tcPr>
          <w:p w14:paraId="3EFA88FD"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.55</w:t>
            </w:r>
          </w:p>
        </w:tc>
        <w:tc>
          <w:tcPr>
            <w:tcW w:w="1004" w:type="dxa"/>
            <w:tcBorders>
              <w:top w:val="nil"/>
              <w:bottom w:val="nil"/>
            </w:tcBorders>
            <w:vAlign w:val="center"/>
          </w:tcPr>
          <w:p w14:paraId="2C661DA0"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.71*</w:t>
            </w:r>
          </w:p>
        </w:tc>
        <w:tc>
          <w:tcPr>
            <w:tcW w:w="1004" w:type="dxa"/>
            <w:tcBorders>
              <w:top w:val="nil"/>
              <w:bottom w:val="nil"/>
            </w:tcBorders>
            <w:vAlign w:val="center"/>
          </w:tcPr>
          <w:p w14:paraId="648B5ED6"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.41</w:t>
            </w:r>
          </w:p>
        </w:tc>
        <w:tc>
          <w:tcPr>
            <w:tcW w:w="1005" w:type="dxa"/>
            <w:tcBorders>
              <w:top w:val="nil"/>
              <w:bottom w:val="nil"/>
            </w:tcBorders>
            <w:vAlign w:val="center"/>
          </w:tcPr>
          <w:p w14:paraId="51C21E2B"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.41</w:t>
            </w:r>
          </w:p>
        </w:tc>
        <w:tc>
          <w:tcPr>
            <w:tcW w:w="1004" w:type="dxa"/>
            <w:tcBorders>
              <w:top w:val="nil"/>
              <w:bottom w:val="nil"/>
            </w:tcBorders>
            <w:vAlign w:val="center"/>
          </w:tcPr>
          <w:p w14:paraId="1F0C3D14" w14:textId="77777777" w:rsidR="004431AE" w:rsidRPr="00FD5EAA" w:rsidRDefault="004431AE" w:rsidP="004431AE">
            <w:pPr>
              <w:widowControl w:val="0"/>
              <w:tabs>
                <w:tab w:val="decimal" w:pos="340"/>
              </w:tabs>
              <w:autoSpaceDE w:val="0"/>
              <w:autoSpaceDN w:val="0"/>
              <w:adjustRightInd w:val="0"/>
              <w:jc w:val="center"/>
              <w:rPr>
                <w:b/>
                <w:color w:val="000000"/>
                <w:sz w:val="24"/>
                <w:szCs w:val="24"/>
                <w:u w:val="single"/>
              </w:rPr>
            </w:pPr>
            <w:r w:rsidRPr="00FD5EAA">
              <w:rPr>
                <w:rFonts w:hint="eastAsia"/>
                <w:b/>
                <w:color w:val="000000"/>
                <w:sz w:val="24"/>
                <w:szCs w:val="24"/>
                <w:u w:val="single"/>
              </w:rPr>
              <w:t>.78**</w:t>
            </w:r>
          </w:p>
        </w:tc>
        <w:tc>
          <w:tcPr>
            <w:tcW w:w="1005" w:type="dxa"/>
            <w:tcBorders>
              <w:top w:val="nil"/>
              <w:bottom w:val="nil"/>
            </w:tcBorders>
            <w:vAlign w:val="center"/>
          </w:tcPr>
          <w:p w14:paraId="338FD97F"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.77**</w:t>
            </w:r>
          </w:p>
        </w:tc>
      </w:tr>
      <w:tr w:rsidR="004431AE" w:rsidRPr="00FD5EAA" w14:paraId="2D443230" w14:textId="77777777" w:rsidTr="004431AE">
        <w:trPr>
          <w:trHeight w:val="509"/>
        </w:trPr>
        <w:tc>
          <w:tcPr>
            <w:tcW w:w="1004" w:type="dxa"/>
            <w:tcBorders>
              <w:top w:val="nil"/>
              <w:bottom w:val="single" w:sz="4" w:space="0" w:color="auto"/>
            </w:tcBorders>
            <w:vAlign w:val="center"/>
          </w:tcPr>
          <w:p w14:paraId="4384F255" w14:textId="77777777" w:rsidR="004431AE" w:rsidRPr="00FD5EAA" w:rsidRDefault="004431AE" w:rsidP="004431AE">
            <w:pPr>
              <w:widowControl w:val="0"/>
              <w:autoSpaceDE w:val="0"/>
              <w:autoSpaceDN w:val="0"/>
              <w:adjustRightInd w:val="0"/>
              <w:jc w:val="center"/>
              <w:rPr>
                <w:color w:val="000000"/>
                <w:sz w:val="24"/>
                <w:szCs w:val="24"/>
              </w:rPr>
            </w:pPr>
            <w:r w:rsidRPr="00FD5EAA">
              <w:rPr>
                <w:rFonts w:hint="eastAsia"/>
                <w:color w:val="000000"/>
                <w:sz w:val="24"/>
                <w:szCs w:val="24"/>
              </w:rPr>
              <w:t>RSE8</w:t>
            </w:r>
          </w:p>
        </w:tc>
        <w:tc>
          <w:tcPr>
            <w:tcW w:w="1004" w:type="dxa"/>
            <w:tcBorders>
              <w:top w:val="nil"/>
              <w:bottom w:val="single" w:sz="4" w:space="0" w:color="auto"/>
            </w:tcBorders>
            <w:vAlign w:val="center"/>
          </w:tcPr>
          <w:p w14:paraId="5E51903A"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.58</w:t>
            </w:r>
          </w:p>
        </w:tc>
        <w:tc>
          <w:tcPr>
            <w:tcW w:w="1004" w:type="dxa"/>
            <w:tcBorders>
              <w:top w:val="nil"/>
              <w:bottom w:val="single" w:sz="4" w:space="0" w:color="auto"/>
            </w:tcBorders>
            <w:vAlign w:val="center"/>
          </w:tcPr>
          <w:p w14:paraId="7A16E9BE"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.71*</w:t>
            </w:r>
          </w:p>
        </w:tc>
        <w:tc>
          <w:tcPr>
            <w:tcW w:w="1005" w:type="dxa"/>
            <w:tcBorders>
              <w:top w:val="nil"/>
              <w:bottom w:val="single" w:sz="4" w:space="0" w:color="auto"/>
            </w:tcBorders>
            <w:vAlign w:val="center"/>
          </w:tcPr>
          <w:p w14:paraId="5C1214B5"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.69*</w:t>
            </w:r>
          </w:p>
        </w:tc>
        <w:tc>
          <w:tcPr>
            <w:tcW w:w="1004" w:type="dxa"/>
            <w:tcBorders>
              <w:top w:val="nil"/>
              <w:bottom w:val="single" w:sz="4" w:space="0" w:color="auto"/>
            </w:tcBorders>
            <w:vAlign w:val="center"/>
          </w:tcPr>
          <w:p w14:paraId="3CB1592B" w14:textId="77777777" w:rsidR="004431AE" w:rsidRPr="00FD5EAA" w:rsidRDefault="004431AE" w:rsidP="004431AE">
            <w:pPr>
              <w:widowControl w:val="0"/>
              <w:tabs>
                <w:tab w:val="decimal" w:pos="294"/>
              </w:tabs>
              <w:autoSpaceDE w:val="0"/>
              <w:autoSpaceDN w:val="0"/>
              <w:adjustRightInd w:val="0"/>
              <w:jc w:val="center"/>
              <w:rPr>
                <w:color w:val="000000"/>
                <w:sz w:val="24"/>
                <w:szCs w:val="24"/>
              </w:rPr>
            </w:pPr>
            <w:r w:rsidRPr="00FD5EAA">
              <w:rPr>
                <w:rFonts w:hint="eastAsia"/>
                <w:color w:val="000000"/>
                <w:sz w:val="24"/>
                <w:szCs w:val="24"/>
              </w:rPr>
              <w:t>.77**</w:t>
            </w:r>
          </w:p>
        </w:tc>
        <w:tc>
          <w:tcPr>
            <w:tcW w:w="1004" w:type="dxa"/>
            <w:tcBorders>
              <w:top w:val="nil"/>
              <w:bottom w:val="single" w:sz="4" w:space="0" w:color="auto"/>
            </w:tcBorders>
            <w:vAlign w:val="center"/>
          </w:tcPr>
          <w:p w14:paraId="7AB6924C" w14:textId="77777777" w:rsidR="004431AE" w:rsidRPr="00FD5EAA" w:rsidRDefault="004431AE" w:rsidP="004431AE">
            <w:pPr>
              <w:widowControl w:val="0"/>
              <w:tabs>
                <w:tab w:val="decimal" w:pos="290"/>
              </w:tabs>
              <w:autoSpaceDE w:val="0"/>
              <w:autoSpaceDN w:val="0"/>
              <w:adjustRightInd w:val="0"/>
              <w:jc w:val="center"/>
              <w:rPr>
                <w:color w:val="000000"/>
                <w:sz w:val="24"/>
                <w:szCs w:val="24"/>
              </w:rPr>
            </w:pPr>
            <w:r w:rsidRPr="00FD5EAA">
              <w:rPr>
                <w:rFonts w:hint="eastAsia"/>
                <w:color w:val="000000"/>
                <w:sz w:val="24"/>
                <w:szCs w:val="24"/>
              </w:rPr>
              <w:t>.40</w:t>
            </w:r>
          </w:p>
        </w:tc>
        <w:tc>
          <w:tcPr>
            <w:tcW w:w="1005" w:type="dxa"/>
            <w:tcBorders>
              <w:top w:val="nil"/>
              <w:bottom w:val="single" w:sz="4" w:space="0" w:color="auto"/>
            </w:tcBorders>
            <w:vAlign w:val="center"/>
          </w:tcPr>
          <w:p w14:paraId="491758FB" w14:textId="77777777" w:rsidR="004431AE" w:rsidRPr="00FD5EAA" w:rsidRDefault="004431AE" w:rsidP="004431AE">
            <w:pPr>
              <w:widowControl w:val="0"/>
              <w:tabs>
                <w:tab w:val="decimal" w:pos="293"/>
              </w:tabs>
              <w:autoSpaceDE w:val="0"/>
              <w:autoSpaceDN w:val="0"/>
              <w:adjustRightInd w:val="0"/>
              <w:jc w:val="center"/>
              <w:rPr>
                <w:color w:val="000000"/>
                <w:sz w:val="24"/>
                <w:szCs w:val="24"/>
              </w:rPr>
            </w:pPr>
            <w:r w:rsidRPr="00FD5EAA">
              <w:rPr>
                <w:rFonts w:hint="eastAsia"/>
                <w:color w:val="000000"/>
                <w:sz w:val="24"/>
                <w:szCs w:val="24"/>
              </w:rPr>
              <w:t>.38</w:t>
            </w:r>
          </w:p>
        </w:tc>
        <w:tc>
          <w:tcPr>
            <w:tcW w:w="1004" w:type="dxa"/>
            <w:tcBorders>
              <w:top w:val="nil"/>
              <w:bottom w:val="single" w:sz="4" w:space="0" w:color="auto"/>
            </w:tcBorders>
            <w:vAlign w:val="center"/>
          </w:tcPr>
          <w:p w14:paraId="1FBD7A44" w14:textId="77777777" w:rsidR="004431AE" w:rsidRPr="00FD5EAA" w:rsidRDefault="004431AE" w:rsidP="004431AE">
            <w:pPr>
              <w:widowControl w:val="0"/>
              <w:tabs>
                <w:tab w:val="decimal" w:pos="340"/>
              </w:tabs>
              <w:autoSpaceDE w:val="0"/>
              <w:autoSpaceDN w:val="0"/>
              <w:adjustRightInd w:val="0"/>
              <w:jc w:val="center"/>
              <w:rPr>
                <w:color w:val="000000"/>
                <w:sz w:val="24"/>
                <w:szCs w:val="24"/>
              </w:rPr>
            </w:pPr>
            <w:r w:rsidRPr="00FD5EAA">
              <w:rPr>
                <w:rFonts w:hint="eastAsia"/>
                <w:color w:val="000000"/>
                <w:sz w:val="24"/>
                <w:szCs w:val="24"/>
              </w:rPr>
              <w:t>.62*</w:t>
            </w:r>
          </w:p>
        </w:tc>
        <w:tc>
          <w:tcPr>
            <w:tcW w:w="1005" w:type="dxa"/>
            <w:tcBorders>
              <w:top w:val="nil"/>
              <w:bottom w:val="single" w:sz="4" w:space="0" w:color="auto"/>
            </w:tcBorders>
            <w:vAlign w:val="center"/>
          </w:tcPr>
          <w:p w14:paraId="43083774" w14:textId="77777777" w:rsidR="004431AE" w:rsidRPr="00FD5EAA" w:rsidRDefault="004431AE" w:rsidP="004431AE">
            <w:pPr>
              <w:widowControl w:val="0"/>
              <w:tabs>
                <w:tab w:val="decimal" w:pos="294"/>
              </w:tabs>
              <w:autoSpaceDE w:val="0"/>
              <w:autoSpaceDN w:val="0"/>
              <w:adjustRightInd w:val="0"/>
              <w:jc w:val="center"/>
              <w:rPr>
                <w:b/>
                <w:color w:val="000000"/>
                <w:sz w:val="24"/>
                <w:szCs w:val="24"/>
                <w:u w:val="single"/>
              </w:rPr>
            </w:pPr>
            <w:r w:rsidRPr="00FD5EAA">
              <w:rPr>
                <w:rFonts w:hint="eastAsia"/>
                <w:b/>
                <w:color w:val="000000"/>
                <w:sz w:val="24"/>
                <w:szCs w:val="24"/>
                <w:u w:val="single"/>
              </w:rPr>
              <w:t>.71*</w:t>
            </w:r>
          </w:p>
        </w:tc>
      </w:tr>
    </w:tbl>
    <w:p w14:paraId="2C461522" w14:textId="77777777" w:rsidR="004431AE" w:rsidRPr="00FD5EAA" w:rsidRDefault="004431AE" w:rsidP="004431AE">
      <w:pPr>
        <w:rPr>
          <w:rFonts w:ascii="Times New Roman" w:hAnsi="Times New Roman" w:cs="Times New Roman"/>
          <w:sz w:val="24"/>
          <w:szCs w:val="24"/>
        </w:rPr>
      </w:pPr>
      <w:r w:rsidRPr="00FD5EAA">
        <w:rPr>
          <w:rFonts w:ascii="Times New Roman" w:hAnsi="Times New Roman" w:cs="Times New Roman" w:hint="eastAsia"/>
          <w:sz w:val="24"/>
          <w:szCs w:val="24"/>
        </w:rPr>
        <w:t xml:space="preserve">  RSE= Retrospective Self-efficacy; SE= Self-efficacy;* p &lt; .05; ** p &lt; .01</w:t>
      </w:r>
    </w:p>
    <w:p w14:paraId="74211917" w14:textId="77777777" w:rsidR="00576B85" w:rsidRPr="00FD5EAA" w:rsidRDefault="00576B85" w:rsidP="001803BD">
      <w:pPr>
        <w:ind w:firstLine="720"/>
        <w:rPr>
          <w:rFonts w:ascii="Times New Roman" w:hAnsi="Times New Roman" w:cs="Times New Roman"/>
          <w:sz w:val="24"/>
          <w:szCs w:val="24"/>
        </w:rPr>
        <w:sectPr w:rsidR="00576B85" w:rsidRPr="00FD5EAA" w:rsidSect="004431AE">
          <w:type w:val="continuous"/>
          <w:pgSz w:w="12240" w:h="15840"/>
          <w:pgMar w:top="1440" w:right="1440" w:bottom="1440" w:left="1440" w:header="708" w:footer="708" w:gutter="0"/>
          <w:cols w:space="708"/>
          <w:docGrid w:linePitch="360"/>
        </w:sectPr>
      </w:pPr>
    </w:p>
    <w:p w14:paraId="4E19387C" w14:textId="75D7D55C" w:rsidR="00161DB4" w:rsidRPr="00FD5EAA" w:rsidRDefault="00BB48B9"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lastRenderedPageBreak/>
        <w:t>T</w:t>
      </w:r>
      <w:r w:rsidR="00DF70EC" w:rsidRPr="00FD5EAA">
        <w:rPr>
          <w:rFonts w:ascii="Times New Roman" w:hAnsi="Times New Roman" w:cs="Times New Roman"/>
          <w:sz w:val="24"/>
          <w:szCs w:val="24"/>
        </w:rPr>
        <w:t xml:space="preserve">he accuracy of recall was </w:t>
      </w:r>
      <w:r w:rsidR="00CC7AAE" w:rsidRPr="00FD5EAA">
        <w:rPr>
          <w:rFonts w:ascii="Times New Roman" w:hAnsi="Times New Roman" w:cs="Times New Roman" w:hint="eastAsia"/>
          <w:sz w:val="24"/>
          <w:szCs w:val="24"/>
        </w:rPr>
        <w:t xml:space="preserve">high </w:t>
      </w:r>
      <w:r w:rsidR="00DF70EC" w:rsidRPr="00FD5EAA">
        <w:rPr>
          <w:rFonts w:ascii="Times New Roman" w:hAnsi="Times New Roman" w:cs="Times New Roman"/>
          <w:sz w:val="24"/>
          <w:szCs w:val="24"/>
        </w:rPr>
        <w:t>in most cases</w:t>
      </w:r>
      <w:r w:rsidR="00CC7AAE" w:rsidRPr="00FD5EAA">
        <w:rPr>
          <w:rFonts w:ascii="Times New Roman" w:hAnsi="Times New Roman" w:cs="Times New Roman" w:hint="eastAsia"/>
          <w:sz w:val="24"/>
          <w:szCs w:val="24"/>
        </w:rPr>
        <w:t xml:space="preserve">, with </w:t>
      </w:r>
      <w:r w:rsidR="00D92556" w:rsidRPr="00FD5EAA">
        <w:rPr>
          <w:rFonts w:ascii="Times New Roman" w:hAnsi="Times New Roman" w:cs="Times New Roman" w:hint="eastAsia"/>
          <w:sz w:val="24"/>
          <w:szCs w:val="24"/>
        </w:rPr>
        <w:t xml:space="preserve">strong, </w:t>
      </w:r>
      <w:r w:rsidR="00CC7AAE" w:rsidRPr="00FD5EAA">
        <w:rPr>
          <w:rFonts w:ascii="Times New Roman" w:hAnsi="Times New Roman" w:cs="Times New Roman" w:hint="eastAsia"/>
          <w:sz w:val="24"/>
          <w:szCs w:val="24"/>
        </w:rPr>
        <w:t>significant correlations in the second semester</w:t>
      </w:r>
      <w:r w:rsidR="00DF70EC"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S</w:t>
      </w:r>
      <w:r w:rsidR="0001488C" w:rsidRPr="00FD5EAA">
        <w:rPr>
          <w:rFonts w:ascii="Times New Roman" w:hAnsi="Times New Roman" w:cs="Times New Roman" w:hint="eastAsia"/>
          <w:sz w:val="24"/>
          <w:szCs w:val="24"/>
        </w:rPr>
        <w:t>tudents</w:t>
      </w:r>
      <w:r w:rsidR="0001488C" w:rsidRPr="00FD5EAA">
        <w:rPr>
          <w:rFonts w:ascii="Times New Roman" w:hAnsi="Times New Roman" w:cs="Times New Roman"/>
          <w:sz w:val="24"/>
          <w:szCs w:val="24"/>
        </w:rPr>
        <w:t>’</w:t>
      </w:r>
      <w:r w:rsidR="0001488C" w:rsidRPr="00FD5EAA">
        <w:rPr>
          <w:rFonts w:ascii="Times New Roman" w:hAnsi="Times New Roman" w:cs="Times New Roman" w:hint="eastAsia"/>
          <w:sz w:val="24"/>
          <w:szCs w:val="24"/>
        </w:rPr>
        <w:t xml:space="preserve"> accuracy of recall seems to </w:t>
      </w:r>
      <w:r w:rsidR="001B3A98" w:rsidRPr="00FD5EAA">
        <w:rPr>
          <w:rFonts w:ascii="Times New Roman" w:hAnsi="Times New Roman" w:cs="Times New Roman" w:hint="eastAsia"/>
          <w:sz w:val="24"/>
          <w:szCs w:val="24"/>
        </w:rPr>
        <w:t>worsen</w:t>
      </w:r>
      <w:r w:rsidR="0001488C" w:rsidRPr="00FD5EAA">
        <w:rPr>
          <w:rFonts w:ascii="Times New Roman" w:hAnsi="Times New Roman" w:cs="Times New Roman" w:hint="eastAsia"/>
          <w:sz w:val="24"/>
          <w:szCs w:val="24"/>
        </w:rPr>
        <w:t xml:space="preserve"> with time with the </w:t>
      </w:r>
      <w:r w:rsidR="00C50A02" w:rsidRPr="00FD5EAA">
        <w:rPr>
          <w:rFonts w:ascii="Times New Roman" w:hAnsi="Times New Roman" w:cs="Times New Roman"/>
          <w:sz w:val="24"/>
          <w:szCs w:val="24"/>
        </w:rPr>
        <w:t>most significant</w:t>
      </w:r>
      <w:r w:rsidR="0001488C" w:rsidRPr="00FD5EAA">
        <w:rPr>
          <w:rFonts w:ascii="Times New Roman" w:hAnsi="Times New Roman" w:cs="Times New Roman" w:hint="eastAsia"/>
          <w:sz w:val="24"/>
          <w:szCs w:val="24"/>
        </w:rPr>
        <w:t xml:space="preserve"> correlation for the most recently completed </w:t>
      </w:r>
      <w:r w:rsidR="0001488C" w:rsidRPr="00FD5EAA">
        <w:rPr>
          <w:rFonts w:ascii="Times New Roman" w:hAnsi="Times New Roman" w:cs="Times New Roman"/>
          <w:sz w:val="24"/>
          <w:szCs w:val="24"/>
        </w:rPr>
        <w:t>questionnaire</w:t>
      </w:r>
      <w:r w:rsidR="007E30CD" w:rsidRPr="00FD5EAA">
        <w:rPr>
          <w:rFonts w:ascii="Times New Roman" w:hAnsi="Times New Roman" w:cs="Times New Roman"/>
          <w:sz w:val="24"/>
          <w:szCs w:val="24"/>
        </w:rPr>
        <w:t>s</w:t>
      </w:r>
      <w:r w:rsidR="00450455" w:rsidRPr="00FD5EAA">
        <w:rPr>
          <w:rFonts w:ascii="Times New Roman" w:hAnsi="Times New Roman" w:cs="Times New Roman" w:hint="eastAsia"/>
          <w:sz w:val="24"/>
          <w:szCs w:val="24"/>
        </w:rPr>
        <w:t xml:space="preserve"> (</w:t>
      </w:r>
      <w:r w:rsidR="007E30CD" w:rsidRPr="00FD5EAA">
        <w:rPr>
          <w:rFonts w:ascii="Times New Roman" w:hAnsi="Times New Roman" w:cs="Times New Roman"/>
          <w:sz w:val="24"/>
          <w:szCs w:val="24"/>
        </w:rPr>
        <w:t xml:space="preserve">SE7, </w:t>
      </w:r>
      <w:r w:rsidR="00450455" w:rsidRPr="00FD5EAA">
        <w:rPr>
          <w:rFonts w:ascii="Times New Roman" w:hAnsi="Times New Roman" w:cs="Times New Roman" w:hint="eastAsia"/>
          <w:sz w:val="24"/>
          <w:szCs w:val="24"/>
        </w:rPr>
        <w:t>SE8)</w:t>
      </w:r>
      <w:r w:rsidR="0001488C" w:rsidRPr="00FD5EAA">
        <w:rPr>
          <w:rFonts w:ascii="Times New Roman" w:hAnsi="Times New Roman" w:cs="Times New Roman" w:hint="eastAsia"/>
          <w:sz w:val="24"/>
          <w:szCs w:val="24"/>
        </w:rPr>
        <w:t xml:space="preserve">. Students had completed </w:t>
      </w:r>
      <w:r w:rsidR="007E30CD" w:rsidRPr="00FD5EAA">
        <w:rPr>
          <w:rFonts w:ascii="Times New Roman" w:hAnsi="Times New Roman" w:cs="Times New Roman" w:hint="eastAsia"/>
          <w:sz w:val="24"/>
          <w:szCs w:val="24"/>
        </w:rPr>
        <w:t>SE8</w:t>
      </w:r>
      <w:r w:rsidR="0001488C" w:rsidRPr="00FD5EAA">
        <w:rPr>
          <w:rFonts w:ascii="Times New Roman" w:hAnsi="Times New Roman" w:cs="Times New Roman" w:hint="eastAsia"/>
          <w:sz w:val="24"/>
          <w:szCs w:val="24"/>
        </w:rPr>
        <w:t xml:space="preserve"> </w:t>
      </w:r>
      <w:r w:rsidR="00D92556" w:rsidRPr="00FD5EAA">
        <w:rPr>
          <w:rFonts w:ascii="Times New Roman" w:hAnsi="Times New Roman" w:cs="Times New Roman" w:hint="eastAsia"/>
          <w:sz w:val="24"/>
          <w:szCs w:val="24"/>
        </w:rPr>
        <w:t>approximately</w:t>
      </w:r>
      <w:r w:rsidR="0001488C" w:rsidRPr="00FD5EAA">
        <w:rPr>
          <w:rFonts w:ascii="Times New Roman" w:hAnsi="Times New Roman" w:cs="Times New Roman" w:hint="eastAsia"/>
          <w:sz w:val="24"/>
          <w:szCs w:val="24"/>
        </w:rPr>
        <w:t xml:space="preserve"> two weeks before </w:t>
      </w:r>
      <w:r w:rsidR="00D92556" w:rsidRPr="00FD5EAA">
        <w:rPr>
          <w:rFonts w:ascii="Times New Roman" w:hAnsi="Times New Roman" w:cs="Times New Roman" w:hint="eastAsia"/>
          <w:sz w:val="24"/>
          <w:szCs w:val="24"/>
        </w:rPr>
        <w:t>the interviews</w:t>
      </w:r>
      <w:r w:rsidR="0001488C" w:rsidRPr="00FD5EAA">
        <w:rPr>
          <w:rFonts w:ascii="Times New Roman" w:hAnsi="Times New Roman" w:cs="Times New Roman" w:hint="eastAsia"/>
          <w:sz w:val="24"/>
          <w:szCs w:val="24"/>
        </w:rPr>
        <w:t xml:space="preserve">, and the correlation </w:t>
      </w:r>
      <w:r w:rsidR="001B3A98" w:rsidRPr="00FD5EAA">
        <w:rPr>
          <w:rFonts w:ascii="Times New Roman" w:hAnsi="Times New Roman" w:cs="Times New Roman" w:hint="eastAsia"/>
          <w:sz w:val="24"/>
          <w:szCs w:val="24"/>
        </w:rPr>
        <w:t xml:space="preserve">with retrospective data </w:t>
      </w:r>
      <w:r w:rsidR="0001488C" w:rsidRPr="00FD5EAA">
        <w:rPr>
          <w:rFonts w:ascii="Times New Roman" w:hAnsi="Times New Roman" w:cs="Times New Roman" w:hint="eastAsia"/>
          <w:sz w:val="24"/>
          <w:szCs w:val="24"/>
        </w:rPr>
        <w:t xml:space="preserve">is strong and significant. Correlations remain significant throughout the second semester and it seems that students struggled more to accurately recall first semester scores. </w:t>
      </w:r>
      <w:r w:rsidR="004114D7" w:rsidRPr="00FD5EAA">
        <w:rPr>
          <w:rFonts w:ascii="Times New Roman" w:hAnsi="Times New Roman" w:cs="Times New Roman" w:hint="eastAsia"/>
          <w:sz w:val="24"/>
          <w:szCs w:val="24"/>
        </w:rPr>
        <w:t>Recall of SE1 was insignificantly correlated with the actual data</w:t>
      </w:r>
      <w:r w:rsidR="00C50A02" w:rsidRPr="00FD5EAA">
        <w:rPr>
          <w:rFonts w:ascii="Times New Roman" w:hAnsi="Times New Roman" w:cs="Times New Roman"/>
          <w:sz w:val="24"/>
          <w:szCs w:val="24"/>
        </w:rPr>
        <w:t>,</w:t>
      </w:r>
      <w:r w:rsidR="00C50A02" w:rsidRPr="00FD5EAA">
        <w:rPr>
          <w:rFonts w:ascii="Times New Roman" w:hAnsi="Times New Roman" w:cs="Times New Roman" w:hint="eastAsia"/>
          <w:sz w:val="24"/>
          <w:szCs w:val="24"/>
        </w:rPr>
        <w:t xml:space="preserve"> </w:t>
      </w:r>
      <w:r w:rsidR="004114D7" w:rsidRPr="00FD5EAA">
        <w:rPr>
          <w:rFonts w:ascii="Times New Roman" w:hAnsi="Times New Roman" w:cs="Times New Roman" w:hint="eastAsia"/>
          <w:sz w:val="24"/>
          <w:szCs w:val="24"/>
        </w:rPr>
        <w:t xml:space="preserve">as was the recall of SE3. From data collection to retrospective account there was a time interval of </w:t>
      </w:r>
      <w:r w:rsidR="00450455" w:rsidRPr="00FD5EAA">
        <w:rPr>
          <w:rFonts w:ascii="Times New Roman" w:hAnsi="Times New Roman" w:cs="Times New Roman" w:hint="eastAsia"/>
          <w:sz w:val="24"/>
          <w:szCs w:val="24"/>
        </w:rPr>
        <w:t xml:space="preserve">between seven to </w:t>
      </w:r>
      <w:r w:rsidR="004114D7" w:rsidRPr="00FD5EAA">
        <w:rPr>
          <w:rFonts w:ascii="Times New Roman" w:hAnsi="Times New Roman" w:cs="Times New Roman" w:hint="eastAsia"/>
          <w:sz w:val="24"/>
          <w:szCs w:val="24"/>
        </w:rPr>
        <w:t>nine months</w:t>
      </w:r>
      <w:r w:rsidR="00450455" w:rsidRPr="00FD5EAA">
        <w:rPr>
          <w:rFonts w:ascii="Times New Roman" w:hAnsi="Times New Roman" w:cs="Times New Roman" w:hint="eastAsia"/>
          <w:sz w:val="24"/>
          <w:szCs w:val="24"/>
        </w:rPr>
        <w:t xml:space="preserve"> for these two measures</w:t>
      </w:r>
      <w:r w:rsidR="004114D7" w:rsidRPr="00FD5EAA">
        <w:rPr>
          <w:rFonts w:ascii="Times New Roman" w:hAnsi="Times New Roman" w:cs="Times New Roman" w:hint="eastAsia"/>
          <w:sz w:val="24"/>
          <w:szCs w:val="24"/>
        </w:rPr>
        <w:t xml:space="preserve"> and this seemed to prove problematic. </w:t>
      </w:r>
      <w:r w:rsidR="00DF70EC" w:rsidRPr="00FD5EAA">
        <w:rPr>
          <w:rFonts w:ascii="Times New Roman" w:hAnsi="Times New Roman" w:cs="Times New Roman"/>
          <w:sz w:val="24"/>
          <w:szCs w:val="24"/>
        </w:rPr>
        <w:t>Although there is a</w:t>
      </w:r>
      <w:r w:rsidR="00D92556" w:rsidRPr="00FD5EAA">
        <w:rPr>
          <w:rFonts w:ascii="Times New Roman" w:hAnsi="Times New Roman" w:cs="Times New Roman" w:hint="eastAsia"/>
          <w:sz w:val="24"/>
          <w:szCs w:val="24"/>
        </w:rPr>
        <w:t xml:space="preserve"> </w:t>
      </w:r>
      <w:r w:rsidR="00DF70EC" w:rsidRPr="00FD5EAA">
        <w:rPr>
          <w:rFonts w:ascii="Times New Roman" w:hAnsi="Times New Roman" w:cs="Times New Roman"/>
          <w:sz w:val="24"/>
          <w:szCs w:val="24"/>
        </w:rPr>
        <w:t>d</w:t>
      </w:r>
      <w:r w:rsidR="00D92556" w:rsidRPr="00FD5EAA">
        <w:rPr>
          <w:rFonts w:ascii="Times New Roman" w:hAnsi="Times New Roman" w:cs="Times New Roman" w:hint="eastAsia"/>
          <w:sz w:val="24"/>
          <w:szCs w:val="24"/>
        </w:rPr>
        <w:t xml:space="preserve">rop </w:t>
      </w:r>
      <w:r w:rsidR="00DF70EC" w:rsidRPr="00FD5EAA">
        <w:rPr>
          <w:rFonts w:ascii="Times New Roman" w:hAnsi="Times New Roman" w:cs="Times New Roman"/>
          <w:sz w:val="24"/>
          <w:szCs w:val="24"/>
        </w:rPr>
        <w:t>in recall accuracy</w:t>
      </w:r>
      <w:r w:rsidR="00450455" w:rsidRPr="00FD5EAA">
        <w:rPr>
          <w:rFonts w:ascii="Times New Roman" w:hAnsi="Times New Roman" w:cs="Times New Roman" w:hint="eastAsia"/>
          <w:sz w:val="24"/>
          <w:szCs w:val="24"/>
        </w:rPr>
        <w:t xml:space="preserve"> going back in time</w:t>
      </w:r>
      <w:r w:rsidR="00DF70EC" w:rsidRPr="00FD5EAA">
        <w:rPr>
          <w:rFonts w:ascii="Times New Roman" w:hAnsi="Times New Roman" w:cs="Times New Roman"/>
          <w:sz w:val="24"/>
          <w:szCs w:val="24"/>
        </w:rPr>
        <w:t xml:space="preserve">, the students seemed </w:t>
      </w:r>
      <w:r w:rsidR="00450455" w:rsidRPr="00FD5EAA">
        <w:rPr>
          <w:rFonts w:ascii="Times New Roman" w:hAnsi="Times New Roman" w:cs="Times New Roman" w:hint="eastAsia"/>
          <w:sz w:val="24"/>
          <w:szCs w:val="24"/>
        </w:rPr>
        <w:t>able to</w:t>
      </w:r>
      <w:r w:rsidR="00450455" w:rsidRPr="00FD5EAA">
        <w:rPr>
          <w:rFonts w:ascii="Times New Roman" w:hAnsi="Times New Roman" w:cs="Times New Roman"/>
          <w:sz w:val="24"/>
          <w:szCs w:val="24"/>
        </w:rPr>
        <w:t xml:space="preserve"> recal</w:t>
      </w:r>
      <w:r w:rsidR="00450455" w:rsidRPr="00FD5EAA">
        <w:rPr>
          <w:rFonts w:ascii="Times New Roman" w:hAnsi="Times New Roman" w:cs="Times New Roman" w:hint="eastAsia"/>
          <w:sz w:val="24"/>
          <w:szCs w:val="24"/>
        </w:rPr>
        <w:t>l</w:t>
      </w:r>
      <w:r w:rsidR="00DF70EC" w:rsidRPr="00FD5EAA">
        <w:rPr>
          <w:rFonts w:ascii="Times New Roman" w:hAnsi="Times New Roman" w:cs="Times New Roman"/>
          <w:sz w:val="24"/>
          <w:szCs w:val="24"/>
        </w:rPr>
        <w:t xml:space="preserve"> data from the </w:t>
      </w:r>
      <w:r w:rsidR="00C50A02" w:rsidRPr="00FD5EAA">
        <w:rPr>
          <w:rFonts w:ascii="Times New Roman" w:hAnsi="Times New Roman" w:cs="Times New Roman"/>
          <w:sz w:val="24"/>
          <w:szCs w:val="24"/>
        </w:rPr>
        <w:t>most recent</w:t>
      </w:r>
      <w:r w:rsidR="00DF70EC" w:rsidRPr="00FD5EAA">
        <w:rPr>
          <w:rFonts w:ascii="Times New Roman" w:hAnsi="Times New Roman" w:cs="Times New Roman"/>
          <w:sz w:val="24"/>
          <w:szCs w:val="24"/>
        </w:rPr>
        <w:t xml:space="preserve"> semester</w:t>
      </w:r>
      <w:r w:rsidR="001B3A98" w:rsidRPr="00FD5EAA">
        <w:rPr>
          <w:rFonts w:ascii="Times New Roman" w:hAnsi="Times New Roman" w:cs="Times New Roman" w:hint="eastAsia"/>
          <w:sz w:val="24"/>
          <w:szCs w:val="24"/>
        </w:rPr>
        <w:t xml:space="preserve"> with reasonable accuracy</w:t>
      </w:r>
      <w:r w:rsidR="00DF70EC" w:rsidRPr="00FD5EAA">
        <w:rPr>
          <w:rFonts w:ascii="Times New Roman" w:hAnsi="Times New Roman" w:cs="Times New Roman"/>
          <w:sz w:val="24"/>
          <w:szCs w:val="24"/>
        </w:rPr>
        <w:t xml:space="preserve">. </w:t>
      </w:r>
    </w:p>
    <w:p w14:paraId="6E992C20" w14:textId="77777777" w:rsidR="00A03F3C" w:rsidRPr="00FD5EAA" w:rsidRDefault="00A03F3C" w:rsidP="00D6764F">
      <w:pPr>
        <w:spacing w:after="0" w:line="240" w:lineRule="auto"/>
        <w:rPr>
          <w:rFonts w:ascii="Arial" w:hAnsi="Arial"/>
          <w:sz w:val="24"/>
          <w:szCs w:val="24"/>
        </w:rPr>
      </w:pPr>
    </w:p>
    <w:p w14:paraId="45CEF8C0" w14:textId="77777777" w:rsidR="00410961" w:rsidRPr="00FD5EAA" w:rsidRDefault="00410961" w:rsidP="00D6764F">
      <w:pPr>
        <w:spacing w:after="0" w:line="240" w:lineRule="auto"/>
        <w:rPr>
          <w:rFonts w:ascii="Arial" w:hAnsi="Arial"/>
          <w:sz w:val="24"/>
          <w:szCs w:val="24"/>
        </w:rPr>
      </w:pPr>
    </w:p>
    <w:p w14:paraId="602455AA" w14:textId="5178B8A7" w:rsidR="00DF35C9" w:rsidRPr="00FD5EAA" w:rsidRDefault="00827DF9" w:rsidP="00D6764F">
      <w:pPr>
        <w:spacing w:after="0" w:line="240" w:lineRule="auto"/>
        <w:rPr>
          <w:rFonts w:ascii="Times New Roman" w:hAnsi="Times New Roman" w:cs="Times New Roman"/>
          <w:i/>
          <w:sz w:val="24"/>
          <w:szCs w:val="24"/>
        </w:rPr>
      </w:pPr>
      <w:r w:rsidRPr="00FD5EAA">
        <w:rPr>
          <w:rFonts w:ascii="Times New Roman" w:hAnsi="Times New Roman" w:cs="Times New Roman" w:hint="eastAsia"/>
          <w:i/>
          <w:sz w:val="24"/>
          <w:szCs w:val="24"/>
        </w:rPr>
        <w:lastRenderedPageBreak/>
        <w:t>Ability to recall feelings of self-efficacy</w:t>
      </w:r>
    </w:p>
    <w:p w14:paraId="66B39A6C" w14:textId="6C4166E8" w:rsidR="00F56A7C" w:rsidRPr="00FD5EAA" w:rsidRDefault="008601AB"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sz w:val="24"/>
          <w:szCs w:val="24"/>
        </w:rPr>
        <w:t xml:space="preserve">Upon re-entering the room where the interview was conducted I asked students how easy it had been to recall the data. </w:t>
      </w:r>
      <w:r w:rsidR="008030AA" w:rsidRPr="00FD5EAA">
        <w:rPr>
          <w:rFonts w:ascii="Times New Roman" w:hAnsi="Times New Roman" w:cs="Times New Roman" w:hint="eastAsia"/>
          <w:sz w:val="24"/>
          <w:szCs w:val="24"/>
        </w:rPr>
        <w:t>At that point five of the 11 students stated that they had been unable to remember their feelings, with one of the students stating</w:t>
      </w:r>
      <w:r w:rsidR="008030AA" w:rsidRPr="00FD5EAA">
        <w:rPr>
          <w:rFonts w:ascii="Times New Roman" w:hAnsi="Times New Roman" w:cs="Times New Roman"/>
          <w:sz w:val="24"/>
          <w:szCs w:val="24"/>
        </w:rPr>
        <w:t xml:space="preserve"> </w:t>
      </w:r>
      <w:r w:rsidR="001325BF" w:rsidRPr="00FD5EAA">
        <w:rPr>
          <w:rFonts w:ascii="Times New Roman" w:hAnsi="Times New Roman" w:cs="Times New Roman"/>
          <w:sz w:val="24"/>
          <w:szCs w:val="24"/>
        </w:rPr>
        <w:t>‘</w:t>
      </w:r>
      <w:r w:rsidR="008030AA" w:rsidRPr="00FD5EAA">
        <w:rPr>
          <w:rFonts w:ascii="Times New Roman" w:hAnsi="Times New Roman" w:cs="Times New Roman" w:hint="eastAsia"/>
          <w:i/>
          <w:sz w:val="24"/>
          <w:szCs w:val="24"/>
        </w:rPr>
        <w:t>mattaku oboeteinai</w:t>
      </w:r>
      <w:r w:rsidR="001325BF" w:rsidRPr="00FD5EAA">
        <w:rPr>
          <w:rFonts w:ascii="Times New Roman" w:hAnsi="Times New Roman" w:cs="Times New Roman"/>
          <w:sz w:val="24"/>
          <w:szCs w:val="24"/>
        </w:rPr>
        <w:t>’</w:t>
      </w:r>
      <w:r w:rsidR="008030AA" w:rsidRPr="00FD5EAA">
        <w:rPr>
          <w:rFonts w:ascii="Times New Roman" w:hAnsi="Times New Roman" w:cs="Times New Roman"/>
          <w:sz w:val="24"/>
          <w:szCs w:val="24"/>
        </w:rPr>
        <w:t xml:space="preserve"> (I </w:t>
      </w:r>
      <w:r w:rsidR="008030AA" w:rsidRPr="00FD5EAA">
        <w:rPr>
          <w:rFonts w:ascii="Times New Roman" w:hAnsi="Times New Roman" w:cs="Times New Roman" w:hint="eastAsia"/>
          <w:sz w:val="24"/>
          <w:szCs w:val="24"/>
        </w:rPr>
        <w:t>don</w:t>
      </w:r>
      <w:r w:rsidR="008030AA" w:rsidRPr="00FD5EAA">
        <w:rPr>
          <w:rFonts w:ascii="Times New Roman" w:hAnsi="Times New Roman" w:cs="Times New Roman"/>
          <w:sz w:val="24"/>
          <w:szCs w:val="24"/>
        </w:rPr>
        <w:t>’</w:t>
      </w:r>
      <w:r w:rsidR="008030AA" w:rsidRPr="00FD5EAA">
        <w:rPr>
          <w:rFonts w:ascii="Times New Roman" w:hAnsi="Times New Roman" w:cs="Times New Roman" w:hint="eastAsia"/>
          <w:sz w:val="24"/>
          <w:szCs w:val="24"/>
        </w:rPr>
        <w:t>t remember at all</w:t>
      </w:r>
      <w:r w:rsidR="008030AA" w:rsidRPr="00FD5EAA">
        <w:rPr>
          <w:rFonts w:ascii="Times New Roman" w:hAnsi="Times New Roman" w:cs="Times New Roman"/>
          <w:sz w:val="24"/>
          <w:szCs w:val="24"/>
        </w:rPr>
        <w:t xml:space="preserve">). </w:t>
      </w:r>
      <w:r w:rsidR="00C62B89" w:rsidRPr="00FD5EAA">
        <w:rPr>
          <w:rFonts w:ascii="Times New Roman" w:hAnsi="Times New Roman" w:cs="Times New Roman" w:hint="eastAsia"/>
          <w:sz w:val="24"/>
          <w:szCs w:val="24"/>
        </w:rPr>
        <w:t xml:space="preserve">Four of the </w:t>
      </w:r>
      <w:r w:rsidR="008030AA" w:rsidRPr="00FD5EAA">
        <w:rPr>
          <w:rFonts w:ascii="Times New Roman" w:hAnsi="Times New Roman" w:cs="Times New Roman" w:hint="eastAsia"/>
          <w:sz w:val="24"/>
          <w:szCs w:val="24"/>
        </w:rPr>
        <w:t>students claimed to</w:t>
      </w:r>
      <w:r w:rsidR="001325BF" w:rsidRPr="00FD5EAA">
        <w:rPr>
          <w:rFonts w:ascii="Times New Roman" w:hAnsi="Times New Roman" w:cs="Times New Roman"/>
          <w:sz w:val="24"/>
          <w:szCs w:val="24"/>
        </w:rPr>
        <w:t xml:space="preserve"> approximately</w:t>
      </w:r>
      <w:r w:rsidRPr="00FD5EAA">
        <w:rPr>
          <w:rFonts w:ascii="Times New Roman" w:hAnsi="Times New Roman" w:cs="Times New Roman"/>
          <w:sz w:val="24"/>
          <w:szCs w:val="24"/>
        </w:rPr>
        <w:t xml:space="preserve"> remember the data</w:t>
      </w:r>
      <w:r w:rsidR="001325BF" w:rsidRPr="00FD5EAA">
        <w:rPr>
          <w:rFonts w:ascii="Times New Roman" w:hAnsi="Times New Roman" w:cs="Times New Roman"/>
          <w:sz w:val="24"/>
          <w:szCs w:val="24"/>
        </w:rPr>
        <w:t>,</w:t>
      </w:r>
      <w:r w:rsidRPr="00FD5EAA">
        <w:rPr>
          <w:rFonts w:ascii="Times New Roman" w:hAnsi="Times New Roman" w:cs="Times New Roman"/>
          <w:sz w:val="24"/>
          <w:szCs w:val="24"/>
        </w:rPr>
        <w:t xml:space="preserve"> with expressions </w:t>
      </w:r>
      <w:r w:rsidR="001325BF" w:rsidRPr="00FD5EAA">
        <w:rPr>
          <w:rFonts w:ascii="Times New Roman" w:hAnsi="Times New Roman" w:cs="Times New Roman"/>
          <w:sz w:val="24"/>
          <w:szCs w:val="24"/>
        </w:rPr>
        <w:t>‘</w:t>
      </w:r>
      <w:r w:rsidR="00F0751F" w:rsidRPr="00FD5EAA">
        <w:rPr>
          <w:rFonts w:ascii="Times New Roman" w:hAnsi="Times New Roman" w:cs="Times New Roman" w:hint="eastAsia"/>
          <w:i/>
          <w:sz w:val="24"/>
          <w:szCs w:val="24"/>
        </w:rPr>
        <w:t>nanto naku</w:t>
      </w:r>
      <w:r w:rsidR="001325BF" w:rsidRPr="00FD5EAA">
        <w:rPr>
          <w:rFonts w:ascii="Times New Roman" w:hAnsi="Times New Roman" w:cs="Times New Roman"/>
          <w:sz w:val="24"/>
          <w:szCs w:val="24"/>
        </w:rPr>
        <w:t>’</w:t>
      </w:r>
      <w:r w:rsidRPr="00FD5EAA">
        <w:rPr>
          <w:rFonts w:ascii="Times New Roman" w:hAnsi="Times New Roman" w:cs="Times New Roman"/>
          <w:sz w:val="24"/>
          <w:szCs w:val="24"/>
        </w:rPr>
        <w:t xml:space="preserve"> </w:t>
      </w:r>
      <w:r w:rsidR="00F235D5" w:rsidRPr="00FD5EAA">
        <w:rPr>
          <w:rFonts w:ascii="Times New Roman" w:hAnsi="Times New Roman" w:cs="Times New Roman"/>
          <w:sz w:val="24"/>
          <w:szCs w:val="24"/>
        </w:rPr>
        <w:t>(</w:t>
      </w:r>
      <w:r w:rsidR="00012DBE" w:rsidRPr="00FD5EAA">
        <w:rPr>
          <w:rFonts w:ascii="Times New Roman" w:hAnsi="Times New Roman" w:cs="Times New Roman"/>
          <w:sz w:val="24"/>
          <w:szCs w:val="24"/>
        </w:rPr>
        <w:t>roughly</w:t>
      </w:r>
      <w:r w:rsidR="00F235D5" w:rsidRPr="00FD5EAA">
        <w:rPr>
          <w:rFonts w:ascii="Times New Roman" w:hAnsi="Times New Roman" w:cs="Times New Roman"/>
          <w:sz w:val="24"/>
          <w:szCs w:val="24"/>
        </w:rPr>
        <w:t xml:space="preserve">), </w:t>
      </w:r>
      <w:r w:rsidR="009E19A0" w:rsidRPr="00FD5EAA">
        <w:rPr>
          <w:rFonts w:ascii="Times New Roman" w:hAnsi="Times New Roman" w:cs="Times New Roman"/>
          <w:sz w:val="24"/>
          <w:szCs w:val="24"/>
        </w:rPr>
        <w:t>‘</w:t>
      </w:r>
      <w:r w:rsidR="00F0751F" w:rsidRPr="00FD5EAA">
        <w:rPr>
          <w:rFonts w:ascii="Times New Roman" w:hAnsi="Times New Roman" w:cs="Times New Roman" w:hint="eastAsia"/>
          <w:i/>
          <w:sz w:val="24"/>
          <w:szCs w:val="24"/>
        </w:rPr>
        <w:t>daitai</w:t>
      </w:r>
      <w:r w:rsidR="009E19A0" w:rsidRPr="00FD5EAA">
        <w:rPr>
          <w:rFonts w:ascii="Times New Roman" w:hAnsi="Times New Roman" w:cs="Times New Roman"/>
          <w:sz w:val="24"/>
          <w:szCs w:val="24"/>
        </w:rPr>
        <w:t>’</w:t>
      </w:r>
      <w:r w:rsidRPr="00FD5EAA">
        <w:rPr>
          <w:rFonts w:ascii="Times New Roman" w:hAnsi="Times New Roman" w:cs="Times New Roman"/>
          <w:sz w:val="24"/>
          <w:szCs w:val="24"/>
        </w:rPr>
        <w:t xml:space="preserve"> </w:t>
      </w:r>
      <w:r w:rsidR="00F235D5" w:rsidRPr="00FD5EAA">
        <w:rPr>
          <w:rFonts w:ascii="Times New Roman" w:hAnsi="Times New Roman" w:cs="Times New Roman"/>
          <w:sz w:val="24"/>
          <w:szCs w:val="24"/>
        </w:rPr>
        <w:t xml:space="preserve">(mostly), </w:t>
      </w:r>
      <w:r w:rsidRPr="00FD5EAA">
        <w:rPr>
          <w:rFonts w:ascii="Times New Roman" w:hAnsi="Times New Roman" w:cs="Times New Roman"/>
          <w:sz w:val="24"/>
          <w:szCs w:val="24"/>
        </w:rPr>
        <w:t xml:space="preserve">and </w:t>
      </w:r>
      <w:r w:rsidR="009E19A0" w:rsidRPr="00FD5EAA">
        <w:rPr>
          <w:rFonts w:ascii="Times New Roman" w:hAnsi="Times New Roman" w:cs="Times New Roman"/>
          <w:sz w:val="24"/>
          <w:szCs w:val="24"/>
        </w:rPr>
        <w:t>‘</w:t>
      </w:r>
      <w:r w:rsidR="00F0751F" w:rsidRPr="00FD5EAA">
        <w:rPr>
          <w:rFonts w:ascii="Times New Roman" w:hAnsi="Times New Roman" w:cs="Times New Roman" w:hint="eastAsia"/>
          <w:i/>
          <w:sz w:val="24"/>
          <w:szCs w:val="24"/>
        </w:rPr>
        <w:t>kanaa</w:t>
      </w:r>
      <w:r w:rsidR="009E19A0" w:rsidRPr="00FD5EAA">
        <w:rPr>
          <w:rFonts w:ascii="Times New Roman" w:hAnsi="Times New Roman" w:cs="Times New Roman"/>
          <w:sz w:val="24"/>
          <w:szCs w:val="24"/>
        </w:rPr>
        <w:t>’</w:t>
      </w:r>
      <w:r w:rsidRPr="00FD5EAA">
        <w:rPr>
          <w:rFonts w:ascii="Times New Roman" w:hAnsi="Times New Roman" w:cs="Times New Roman"/>
          <w:sz w:val="24"/>
          <w:szCs w:val="24"/>
        </w:rPr>
        <w:t xml:space="preserve"> </w:t>
      </w:r>
      <w:r w:rsidR="00F235D5" w:rsidRPr="00FD5EAA">
        <w:rPr>
          <w:rFonts w:ascii="Times New Roman" w:hAnsi="Times New Roman" w:cs="Times New Roman"/>
          <w:sz w:val="24"/>
          <w:szCs w:val="24"/>
        </w:rPr>
        <w:t xml:space="preserve">(maybe) </w:t>
      </w:r>
      <w:r w:rsidRPr="00FD5EAA">
        <w:rPr>
          <w:rFonts w:ascii="Times New Roman" w:hAnsi="Times New Roman" w:cs="Times New Roman"/>
          <w:sz w:val="24"/>
          <w:szCs w:val="24"/>
        </w:rPr>
        <w:t xml:space="preserve">all used as expressions suggesting </w:t>
      </w:r>
      <w:r w:rsidR="00827DF9" w:rsidRPr="00FD5EAA">
        <w:rPr>
          <w:rFonts w:ascii="Times New Roman" w:hAnsi="Times New Roman" w:cs="Times New Roman" w:hint="eastAsia"/>
          <w:sz w:val="24"/>
          <w:szCs w:val="24"/>
        </w:rPr>
        <w:t xml:space="preserve">that </w:t>
      </w:r>
      <w:r w:rsidR="008030AA" w:rsidRPr="00FD5EAA">
        <w:rPr>
          <w:rFonts w:ascii="Times New Roman" w:hAnsi="Times New Roman" w:cs="Times New Roman" w:hint="eastAsia"/>
          <w:sz w:val="24"/>
          <w:szCs w:val="24"/>
        </w:rPr>
        <w:t>recall had been difficult</w:t>
      </w:r>
      <w:r w:rsidR="00827DF9" w:rsidRPr="00FD5EAA">
        <w:rPr>
          <w:rFonts w:ascii="Times New Roman" w:hAnsi="Times New Roman" w:cs="Times New Roman" w:hint="eastAsia"/>
          <w:sz w:val="24"/>
          <w:szCs w:val="24"/>
        </w:rPr>
        <w:t xml:space="preserve">. </w:t>
      </w:r>
      <w:r w:rsidRPr="00FD5EAA">
        <w:rPr>
          <w:rFonts w:ascii="Times New Roman" w:hAnsi="Times New Roman" w:cs="Times New Roman"/>
          <w:sz w:val="24"/>
          <w:szCs w:val="24"/>
        </w:rPr>
        <w:t xml:space="preserve"> </w:t>
      </w:r>
      <w:r w:rsidR="00827DF9" w:rsidRPr="00FD5EAA">
        <w:rPr>
          <w:rFonts w:ascii="Times New Roman" w:hAnsi="Times New Roman" w:cs="Times New Roman" w:hint="eastAsia"/>
          <w:sz w:val="24"/>
          <w:szCs w:val="24"/>
        </w:rPr>
        <w:t>D</w:t>
      </w:r>
      <w:r w:rsidR="00827DF9" w:rsidRPr="00FD5EAA">
        <w:rPr>
          <w:rFonts w:ascii="Times New Roman" w:hAnsi="Times New Roman" w:cs="Times New Roman"/>
          <w:sz w:val="24"/>
          <w:szCs w:val="24"/>
        </w:rPr>
        <w:t xml:space="preserve">espite the </w:t>
      </w:r>
      <w:r w:rsidR="008030AA" w:rsidRPr="00FD5EAA">
        <w:rPr>
          <w:rFonts w:ascii="Times New Roman" w:hAnsi="Times New Roman" w:cs="Times New Roman" w:hint="eastAsia"/>
          <w:sz w:val="24"/>
          <w:szCs w:val="24"/>
        </w:rPr>
        <w:t>large number of students who admitted having problems completing the form</w:t>
      </w:r>
      <w:r w:rsidRPr="00FD5EAA">
        <w:rPr>
          <w:rFonts w:ascii="Times New Roman" w:hAnsi="Times New Roman" w:cs="Times New Roman"/>
          <w:sz w:val="24"/>
          <w:szCs w:val="24"/>
        </w:rPr>
        <w:t xml:space="preserve">, all of the students </w:t>
      </w:r>
      <w:r w:rsidR="00DF70EC" w:rsidRPr="00FD5EAA">
        <w:rPr>
          <w:rFonts w:ascii="Times New Roman" w:hAnsi="Times New Roman" w:cs="Times New Roman"/>
          <w:sz w:val="24"/>
          <w:szCs w:val="24"/>
        </w:rPr>
        <w:t xml:space="preserve">completed </w:t>
      </w:r>
      <w:r w:rsidR="008030AA" w:rsidRPr="00FD5EAA">
        <w:rPr>
          <w:rFonts w:ascii="Times New Roman" w:hAnsi="Times New Roman" w:cs="Times New Roman" w:hint="eastAsia"/>
          <w:sz w:val="24"/>
          <w:szCs w:val="24"/>
        </w:rPr>
        <w:t>it</w:t>
      </w:r>
      <w:r w:rsidR="00DF70EC" w:rsidRPr="00FD5EAA">
        <w:rPr>
          <w:rFonts w:ascii="Times New Roman" w:hAnsi="Times New Roman" w:cs="Times New Roman"/>
          <w:sz w:val="24"/>
          <w:szCs w:val="24"/>
        </w:rPr>
        <w:t xml:space="preserve">, and </w:t>
      </w:r>
      <w:r w:rsidR="008030AA" w:rsidRPr="00FD5EAA">
        <w:rPr>
          <w:rFonts w:ascii="Times New Roman" w:hAnsi="Times New Roman" w:cs="Times New Roman" w:hint="eastAsia"/>
          <w:sz w:val="24"/>
          <w:szCs w:val="24"/>
        </w:rPr>
        <w:t>when asked</w:t>
      </w:r>
      <w:r w:rsidR="00F235D5" w:rsidRPr="00FD5EAA">
        <w:rPr>
          <w:rFonts w:ascii="Times New Roman" w:hAnsi="Times New Roman" w:cs="Times New Roman"/>
          <w:sz w:val="24"/>
          <w:szCs w:val="24"/>
        </w:rPr>
        <w:t>,</w:t>
      </w:r>
      <w:r w:rsidR="00827DF9" w:rsidRPr="00FD5EAA">
        <w:rPr>
          <w:rFonts w:ascii="Times New Roman" w:hAnsi="Times New Roman" w:cs="Times New Roman" w:hint="eastAsia"/>
          <w:sz w:val="24"/>
          <w:szCs w:val="24"/>
        </w:rPr>
        <w:t xml:space="preserve"> </w:t>
      </w:r>
      <w:r w:rsidRPr="00FD5EAA">
        <w:rPr>
          <w:rFonts w:ascii="Times New Roman" w:hAnsi="Times New Roman" w:cs="Times New Roman"/>
          <w:sz w:val="24"/>
          <w:szCs w:val="24"/>
        </w:rPr>
        <w:t>gave a description of their self-efficacy during</w:t>
      </w:r>
      <w:r w:rsidR="00777734">
        <w:rPr>
          <w:rFonts w:ascii="Times New Roman" w:hAnsi="Times New Roman" w:cs="Times New Roman"/>
          <w:sz w:val="24"/>
          <w:szCs w:val="24"/>
        </w:rPr>
        <w:t xml:space="preserve"> the first and second semesters</w:t>
      </w:r>
      <w:r w:rsidRPr="00FD5EAA">
        <w:rPr>
          <w:rFonts w:ascii="Times New Roman" w:hAnsi="Times New Roman" w:cs="Times New Roman"/>
          <w:sz w:val="24"/>
          <w:szCs w:val="24"/>
        </w:rPr>
        <w:t xml:space="preserve"> </w:t>
      </w:r>
      <w:r w:rsidR="00F235D5" w:rsidRPr="00FD5EAA">
        <w:rPr>
          <w:rFonts w:ascii="Times New Roman" w:hAnsi="Times New Roman" w:cs="Times New Roman"/>
          <w:sz w:val="24"/>
          <w:szCs w:val="24"/>
        </w:rPr>
        <w:t>that</w:t>
      </w:r>
      <w:r w:rsidR="00F0751F" w:rsidRPr="00FD5EAA">
        <w:rPr>
          <w:rFonts w:ascii="Times New Roman" w:hAnsi="Times New Roman" w:cs="Times New Roman" w:hint="eastAsia"/>
          <w:sz w:val="24"/>
          <w:szCs w:val="24"/>
        </w:rPr>
        <w:t xml:space="preserve"> matched the quantitative</w:t>
      </w:r>
      <w:r w:rsidRPr="00FD5EAA">
        <w:rPr>
          <w:rFonts w:ascii="Times New Roman" w:hAnsi="Times New Roman" w:cs="Times New Roman"/>
          <w:sz w:val="24"/>
          <w:szCs w:val="24"/>
        </w:rPr>
        <w:t xml:space="preserve"> </w:t>
      </w:r>
      <w:r w:rsidR="00F235D5" w:rsidRPr="00FD5EAA">
        <w:rPr>
          <w:rFonts w:ascii="Times New Roman" w:hAnsi="Times New Roman" w:cs="Times New Roman"/>
          <w:sz w:val="24"/>
          <w:szCs w:val="24"/>
        </w:rPr>
        <w:t xml:space="preserve">retrospective </w:t>
      </w:r>
      <w:r w:rsidRPr="00FD5EAA">
        <w:rPr>
          <w:rFonts w:ascii="Times New Roman" w:hAnsi="Times New Roman" w:cs="Times New Roman"/>
          <w:sz w:val="24"/>
          <w:szCs w:val="24"/>
        </w:rPr>
        <w:t xml:space="preserve">data that they had </w:t>
      </w:r>
      <w:r w:rsidR="00F0751F" w:rsidRPr="00FD5EAA">
        <w:rPr>
          <w:rFonts w:ascii="Times New Roman" w:hAnsi="Times New Roman" w:cs="Times New Roman" w:hint="eastAsia"/>
          <w:sz w:val="24"/>
          <w:szCs w:val="24"/>
        </w:rPr>
        <w:t>provided</w:t>
      </w:r>
      <w:r w:rsidRPr="00FD5EAA">
        <w:rPr>
          <w:rFonts w:ascii="Times New Roman" w:hAnsi="Times New Roman" w:cs="Times New Roman"/>
          <w:sz w:val="24"/>
          <w:szCs w:val="24"/>
        </w:rPr>
        <w:t xml:space="preserve">. </w:t>
      </w:r>
    </w:p>
    <w:p w14:paraId="6639F62D" w14:textId="1C6B7F1C" w:rsidR="000D50C8" w:rsidRPr="00FD5EAA" w:rsidRDefault="00F56A7C"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While students were filling in the form I left the room but the video camera was recording. One student, Shun, looked directly at the camera and stated </w:t>
      </w:r>
      <w:r w:rsidR="009E19A0" w:rsidRPr="00FD5EAA">
        <w:rPr>
          <w:rFonts w:ascii="Times New Roman" w:hAnsi="Times New Roman" w:cs="Times New Roman"/>
          <w:sz w:val="24"/>
          <w:szCs w:val="24"/>
        </w:rPr>
        <w:t>‘</w:t>
      </w:r>
      <w:r w:rsidRPr="00FD5EAA">
        <w:rPr>
          <w:rFonts w:ascii="Times New Roman" w:hAnsi="Times New Roman" w:cs="Times New Roman" w:hint="eastAsia"/>
          <w:i/>
          <w:sz w:val="24"/>
          <w:szCs w:val="24"/>
        </w:rPr>
        <w:t>wasureta</w:t>
      </w:r>
      <w:r w:rsidR="009E19A0" w:rsidRPr="00FD5EAA">
        <w:rPr>
          <w:rFonts w:ascii="Times New Roman" w:hAnsi="Times New Roman" w:cs="Times New Roman"/>
          <w:sz w:val="24"/>
          <w:szCs w:val="24"/>
        </w:rPr>
        <w:t>’ (</w:t>
      </w:r>
      <w:r w:rsidRPr="00FD5EAA">
        <w:rPr>
          <w:rFonts w:ascii="Times New Roman" w:hAnsi="Times New Roman" w:cs="Times New Roman" w:hint="eastAsia"/>
          <w:sz w:val="24"/>
          <w:szCs w:val="24"/>
        </w:rPr>
        <w:t>I have forgotten</w:t>
      </w:r>
      <w:r w:rsidR="009E19A0"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He marked his retrospective data </w:t>
      </w:r>
      <w:r w:rsidR="001260BB" w:rsidRPr="00FD5EAA">
        <w:rPr>
          <w:rFonts w:ascii="Times New Roman" w:hAnsi="Times New Roman" w:cs="Times New Roman" w:hint="eastAsia"/>
          <w:sz w:val="24"/>
          <w:szCs w:val="24"/>
        </w:rPr>
        <w:lastRenderedPageBreak/>
        <w:t xml:space="preserve">as 4 for the entire first semester, and for three of the four ratings in the second semester. This was different from his longitudinal data, and when I asked him if his self-efficacy had changed in </w:t>
      </w:r>
      <w:r w:rsidR="002359D9" w:rsidRPr="00FD5EAA">
        <w:rPr>
          <w:rFonts w:ascii="Times New Roman" w:hAnsi="Times New Roman" w:cs="Times New Roman" w:hint="eastAsia"/>
          <w:sz w:val="24"/>
          <w:szCs w:val="24"/>
        </w:rPr>
        <w:t xml:space="preserve">the first </w:t>
      </w:r>
      <w:r w:rsidR="001260BB" w:rsidRPr="00FD5EAA">
        <w:rPr>
          <w:rFonts w:ascii="Times New Roman" w:hAnsi="Times New Roman" w:cs="Times New Roman" w:hint="eastAsia"/>
          <w:sz w:val="24"/>
          <w:szCs w:val="24"/>
        </w:rPr>
        <w:t>semester</w:t>
      </w:r>
      <w:r w:rsidR="004161FE" w:rsidRPr="00FD5EAA">
        <w:rPr>
          <w:rFonts w:ascii="Times New Roman" w:hAnsi="Times New Roman" w:cs="Times New Roman" w:hint="eastAsia"/>
          <w:sz w:val="24"/>
          <w:szCs w:val="24"/>
        </w:rPr>
        <w:t>,</w:t>
      </w:r>
      <w:r w:rsidR="001260BB" w:rsidRPr="00FD5EAA">
        <w:rPr>
          <w:rFonts w:ascii="Times New Roman" w:hAnsi="Times New Roman" w:cs="Times New Roman" w:hint="eastAsia"/>
          <w:sz w:val="24"/>
          <w:szCs w:val="24"/>
        </w:rPr>
        <w:t xml:space="preserve"> he said that it may have changed but he was unable to remember. His </w:t>
      </w:r>
      <w:r w:rsidR="001260BB" w:rsidRPr="00FD5EAA">
        <w:rPr>
          <w:rFonts w:ascii="Times New Roman" w:hAnsi="Times New Roman" w:cs="Times New Roman"/>
          <w:sz w:val="24"/>
          <w:szCs w:val="24"/>
        </w:rPr>
        <w:t>longitudinal</w:t>
      </w:r>
      <w:r w:rsidR="001260BB" w:rsidRPr="00FD5EAA">
        <w:rPr>
          <w:rFonts w:ascii="Times New Roman" w:hAnsi="Times New Roman" w:cs="Times New Roman" w:hint="eastAsia"/>
          <w:sz w:val="24"/>
          <w:szCs w:val="24"/>
        </w:rPr>
        <w:t xml:space="preserve"> data showed that his self-efficacy began at approximately 2, and rose rapidly through the first semester</w:t>
      </w:r>
      <w:r w:rsidR="00DD64CB" w:rsidRPr="00FD5EAA">
        <w:rPr>
          <w:rFonts w:ascii="Times New Roman" w:hAnsi="Times New Roman" w:cs="Times New Roman" w:hint="eastAsia"/>
          <w:sz w:val="24"/>
          <w:szCs w:val="24"/>
        </w:rPr>
        <w:t>.</w:t>
      </w:r>
      <w:r w:rsidR="001260BB" w:rsidRPr="00FD5EAA">
        <w:rPr>
          <w:rFonts w:ascii="Times New Roman" w:hAnsi="Times New Roman" w:cs="Times New Roman" w:hint="eastAsia"/>
          <w:sz w:val="24"/>
          <w:szCs w:val="24"/>
        </w:rPr>
        <w:t xml:space="preserve"> The fact that </w:t>
      </w:r>
      <w:r w:rsidR="00241A34" w:rsidRPr="00FD5EAA">
        <w:rPr>
          <w:rFonts w:ascii="Times New Roman" w:hAnsi="Times New Roman" w:cs="Times New Roman" w:hint="eastAsia"/>
          <w:sz w:val="24"/>
          <w:szCs w:val="24"/>
        </w:rPr>
        <w:t xml:space="preserve">Shun </w:t>
      </w:r>
      <w:r w:rsidR="001260BB" w:rsidRPr="00FD5EAA">
        <w:rPr>
          <w:rFonts w:ascii="Times New Roman" w:hAnsi="Times New Roman" w:cs="Times New Roman" w:hint="eastAsia"/>
          <w:sz w:val="24"/>
          <w:szCs w:val="24"/>
        </w:rPr>
        <w:t xml:space="preserve">was unable to recall and yet filled in the form highlights </w:t>
      </w:r>
      <w:r w:rsidR="004161FE" w:rsidRPr="00FD5EAA">
        <w:rPr>
          <w:rFonts w:ascii="Times New Roman" w:hAnsi="Times New Roman" w:cs="Times New Roman" w:hint="eastAsia"/>
          <w:sz w:val="24"/>
          <w:szCs w:val="24"/>
        </w:rPr>
        <w:t xml:space="preserve">a </w:t>
      </w:r>
      <w:r w:rsidR="001260BB" w:rsidRPr="00FD5EAA">
        <w:rPr>
          <w:rFonts w:ascii="Times New Roman" w:hAnsi="Times New Roman" w:cs="Times New Roman" w:hint="eastAsia"/>
          <w:sz w:val="24"/>
          <w:szCs w:val="24"/>
        </w:rPr>
        <w:t xml:space="preserve">potential problem with quantitative data. </w:t>
      </w:r>
      <w:r w:rsidR="00732263" w:rsidRPr="00FD5EAA">
        <w:rPr>
          <w:rFonts w:ascii="Times New Roman" w:hAnsi="Times New Roman" w:cs="Times New Roman" w:hint="eastAsia"/>
          <w:sz w:val="24"/>
          <w:szCs w:val="24"/>
        </w:rPr>
        <w:t>This suggests that even if a student is unable to recall, and willing to admit this in interview, they may still complete the quantitative measure, adding error to any measurement</w:t>
      </w:r>
      <w:r w:rsidR="00012DBE" w:rsidRPr="00FD5EAA">
        <w:rPr>
          <w:rFonts w:ascii="Times New Roman" w:hAnsi="Times New Roman" w:cs="Times New Roman"/>
          <w:sz w:val="24"/>
          <w:szCs w:val="24"/>
        </w:rPr>
        <w:t>, and suggest</w:t>
      </w:r>
      <w:r w:rsidR="002359D9" w:rsidRPr="00FD5EAA">
        <w:rPr>
          <w:rFonts w:ascii="Times New Roman" w:hAnsi="Times New Roman" w:cs="Times New Roman" w:hint="eastAsia"/>
          <w:sz w:val="24"/>
          <w:szCs w:val="24"/>
        </w:rPr>
        <w:t>ing</w:t>
      </w:r>
      <w:r w:rsidR="00012DBE" w:rsidRPr="00FD5EAA">
        <w:rPr>
          <w:rFonts w:ascii="Times New Roman" w:hAnsi="Times New Roman" w:cs="Times New Roman"/>
          <w:sz w:val="24"/>
          <w:szCs w:val="24"/>
        </w:rPr>
        <w:t xml:space="preserve"> that explicitly providing students with an </w:t>
      </w:r>
      <w:r w:rsidR="006A0957" w:rsidRPr="00FD5EAA">
        <w:rPr>
          <w:rFonts w:ascii="Times New Roman" w:hAnsi="Times New Roman" w:cs="Times New Roman"/>
          <w:sz w:val="24"/>
          <w:szCs w:val="24"/>
        </w:rPr>
        <w:t>‘</w:t>
      </w:r>
      <w:r w:rsidR="00012DBE" w:rsidRPr="00FD5EAA">
        <w:rPr>
          <w:rFonts w:ascii="Times New Roman" w:hAnsi="Times New Roman" w:cs="Times New Roman"/>
          <w:i/>
          <w:sz w:val="24"/>
          <w:szCs w:val="24"/>
        </w:rPr>
        <w:t>I can’t remember</w:t>
      </w:r>
      <w:r w:rsidR="006A0957" w:rsidRPr="00FD5EAA">
        <w:rPr>
          <w:rFonts w:ascii="Times New Roman" w:hAnsi="Times New Roman" w:cs="Times New Roman"/>
          <w:sz w:val="24"/>
          <w:szCs w:val="24"/>
        </w:rPr>
        <w:t>’</w:t>
      </w:r>
      <w:r w:rsidR="00012DBE" w:rsidRPr="00FD5EAA">
        <w:rPr>
          <w:rFonts w:ascii="Times New Roman" w:hAnsi="Times New Roman" w:cs="Times New Roman"/>
          <w:sz w:val="24"/>
          <w:szCs w:val="24"/>
        </w:rPr>
        <w:t xml:space="preserve"> option </w:t>
      </w:r>
      <w:r w:rsidR="00C71555" w:rsidRPr="00FD5EAA">
        <w:rPr>
          <w:rFonts w:ascii="Times New Roman" w:hAnsi="Times New Roman" w:cs="Times New Roman" w:hint="eastAsia"/>
          <w:sz w:val="24"/>
          <w:szCs w:val="24"/>
        </w:rPr>
        <w:t>may</w:t>
      </w:r>
      <w:r w:rsidR="00012DBE" w:rsidRPr="00FD5EAA">
        <w:rPr>
          <w:rFonts w:ascii="Times New Roman" w:hAnsi="Times New Roman" w:cs="Times New Roman"/>
          <w:sz w:val="24"/>
          <w:szCs w:val="24"/>
        </w:rPr>
        <w:t xml:space="preserve"> be advisable</w:t>
      </w:r>
      <w:r w:rsidR="00732263" w:rsidRPr="00FD5EAA">
        <w:rPr>
          <w:rFonts w:ascii="Times New Roman" w:hAnsi="Times New Roman" w:cs="Times New Roman" w:hint="eastAsia"/>
          <w:sz w:val="24"/>
          <w:szCs w:val="24"/>
        </w:rPr>
        <w:t xml:space="preserve">. </w:t>
      </w:r>
    </w:p>
    <w:p w14:paraId="67F968E5" w14:textId="11A55164" w:rsidR="000D50C8" w:rsidRPr="00FD5EAA" w:rsidRDefault="00C62B89"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I asked the students</w:t>
      </w:r>
      <w:r w:rsidR="00011359" w:rsidRPr="00FD5EAA">
        <w:rPr>
          <w:rFonts w:ascii="Times New Roman" w:hAnsi="Times New Roman" w:cs="Times New Roman" w:hint="eastAsia"/>
          <w:sz w:val="24"/>
          <w:szCs w:val="24"/>
        </w:rPr>
        <w:t xml:space="preserve"> to explain their changes in self-efficacy</w:t>
      </w:r>
      <w:r w:rsidRPr="00FD5EAA">
        <w:rPr>
          <w:rFonts w:ascii="Times New Roman" w:hAnsi="Times New Roman" w:cs="Times New Roman" w:hint="eastAsia"/>
          <w:sz w:val="24"/>
          <w:szCs w:val="24"/>
        </w:rPr>
        <w:t xml:space="preserve"> based on the retrospective accounts that they had completed</w:t>
      </w:r>
      <w:r w:rsidR="00022CD4" w:rsidRPr="00FD5EAA">
        <w:rPr>
          <w:rFonts w:ascii="Times New Roman" w:hAnsi="Times New Roman" w:cs="Times New Roman" w:hint="eastAsia"/>
          <w:sz w:val="24"/>
          <w:szCs w:val="24"/>
        </w:rPr>
        <w:t>.</w:t>
      </w:r>
      <w:r w:rsidR="00011359" w:rsidRPr="00FD5EAA">
        <w:rPr>
          <w:rFonts w:ascii="Times New Roman" w:hAnsi="Times New Roman" w:cs="Times New Roman" w:hint="eastAsia"/>
          <w:sz w:val="24"/>
          <w:szCs w:val="24"/>
        </w:rPr>
        <w:t xml:space="preserve"> </w:t>
      </w:r>
      <w:r w:rsidR="00022CD4" w:rsidRPr="00FD5EAA">
        <w:rPr>
          <w:rFonts w:ascii="Times New Roman" w:hAnsi="Times New Roman" w:cs="Times New Roman" w:hint="eastAsia"/>
          <w:sz w:val="24"/>
          <w:szCs w:val="24"/>
        </w:rPr>
        <w:t>The majority of students</w:t>
      </w:r>
      <w:r w:rsidR="00F03577" w:rsidRPr="00FD5EAA">
        <w:rPr>
          <w:rFonts w:ascii="Times New Roman" w:hAnsi="Times New Roman" w:cs="Times New Roman"/>
          <w:sz w:val="24"/>
          <w:szCs w:val="24"/>
        </w:rPr>
        <w:t xml:space="preserve"> explained in detail how their self-efficacy had changed</w:t>
      </w:r>
      <w:r w:rsidR="00F0751F" w:rsidRPr="00FD5EAA">
        <w:rPr>
          <w:rFonts w:ascii="Times New Roman" w:hAnsi="Times New Roman" w:cs="Times New Roman" w:hint="eastAsia"/>
          <w:sz w:val="24"/>
          <w:szCs w:val="24"/>
        </w:rPr>
        <w:t xml:space="preserve"> over the academic year</w:t>
      </w:r>
      <w:r w:rsidR="00F03577" w:rsidRPr="00FD5EAA">
        <w:rPr>
          <w:rFonts w:ascii="Times New Roman" w:hAnsi="Times New Roman" w:cs="Times New Roman"/>
          <w:sz w:val="24"/>
          <w:szCs w:val="24"/>
        </w:rPr>
        <w:t>, even if they had initially admitted limi</w:t>
      </w:r>
      <w:r w:rsidR="00741824" w:rsidRPr="00FD5EAA">
        <w:rPr>
          <w:rFonts w:ascii="Times New Roman" w:hAnsi="Times New Roman" w:cs="Times New Roman"/>
          <w:sz w:val="24"/>
          <w:szCs w:val="24"/>
        </w:rPr>
        <w:t xml:space="preserve">ted </w:t>
      </w:r>
      <w:r w:rsidR="00F0751F" w:rsidRPr="00FD5EAA">
        <w:rPr>
          <w:rFonts w:ascii="Times New Roman" w:hAnsi="Times New Roman" w:cs="Times New Roman" w:hint="eastAsia"/>
          <w:sz w:val="24"/>
          <w:szCs w:val="24"/>
        </w:rPr>
        <w:t>ability to recall</w:t>
      </w:r>
      <w:r w:rsidR="00F03577" w:rsidRPr="00FD5EAA">
        <w:rPr>
          <w:rFonts w:ascii="Times New Roman" w:hAnsi="Times New Roman" w:cs="Times New Roman"/>
          <w:sz w:val="24"/>
          <w:szCs w:val="24"/>
        </w:rPr>
        <w:t xml:space="preserve">. </w:t>
      </w:r>
      <w:r w:rsidR="000D50C8" w:rsidRPr="00FD5EAA">
        <w:rPr>
          <w:rFonts w:ascii="Times New Roman" w:hAnsi="Times New Roman" w:cs="Times New Roman" w:hint="eastAsia"/>
          <w:sz w:val="24"/>
          <w:szCs w:val="24"/>
        </w:rPr>
        <w:t xml:space="preserve">However when shown the actual </w:t>
      </w:r>
      <w:r w:rsidR="00022CD4" w:rsidRPr="00FD5EAA">
        <w:rPr>
          <w:rFonts w:ascii="Times New Roman" w:hAnsi="Times New Roman" w:cs="Times New Roman" w:hint="eastAsia"/>
          <w:sz w:val="24"/>
          <w:szCs w:val="24"/>
        </w:rPr>
        <w:t xml:space="preserve">quantitative </w:t>
      </w:r>
      <w:r w:rsidR="000D50C8" w:rsidRPr="00FD5EAA">
        <w:rPr>
          <w:rFonts w:ascii="Times New Roman" w:hAnsi="Times New Roman" w:cs="Times New Roman" w:hint="eastAsia"/>
          <w:sz w:val="24"/>
          <w:szCs w:val="24"/>
        </w:rPr>
        <w:t xml:space="preserve">data which in many cases conflicted with their retrospection, students </w:t>
      </w:r>
      <w:r w:rsidR="00C278FE" w:rsidRPr="00FD5EAA">
        <w:rPr>
          <w:rFonts w:ascii="Times New Roman" w:hAnsi="Times New Roman" w:cs="Times New Roman" w:hint="eastAsia"/>
          <w:sz w:val="24"/>
          <w:szCs w:val="24"/>
        </w:rPr>
        <w:t>admitted</w:t>
      </w:r>
      <w:r w:rsidR="000D50C8" w:rsidRPr="00FD5EAA">
        <w:rPr>
          <w:rFonts w:ascii="Times New Roman" w:hAnsi="Times New Roman" w:cs="Times New Roman" w:hint="eastAsia"/>
          <w:sz w:val="24"/>
          <w:szCs w:val="24"/>
        </w:rPr>
        <w:t xml:space="preserve"> they had been unable to recall how they had felt</w:t>
      </w:r>
      <w:r w:rsidR="00C278FE" w:rsidRPr="00FD5EAA">
        <w:rPr>
          <w:rFonts w:ascii="Times New Roman" w:hAnsi="Times New Roman" w:cs="Times New Roman" w:hint="eastAsia"/>
          <w:sz w:val="24"/>
          <w:szCs w:val="24"/>
        </w:rPr>
        <w:t>, and struggled to explain the changes</w:t>
      </w:r>
      <w:r w:rsidR="000D50C8" w:rsidRPr="00FD5EAA">
        <w:rPr>
          <w:rFonts w:ascii="Times New Roman" w:hAnsi="Times New Roman" w:cs="Times New Roman" w:hint="eastAsia"/>
          <w:sz w:val="24"/>
          <w:szCs w:val="24"/>
        </w:rPr>
        <w:t xml:space="preserve">. </w:t>
      </w:r>
      <w:r w:rsidR="00C278FE" w:rsidRPr="00FD5EAA">
        <w:rPr>
          <w:rFonts w:ascii="Times New Roman" w:hAnsi="Times New Roman" w:cs="Times New Roman" w:hint="eastAsia"/>
          <w:sz w:val="24"/>
          <w:szCs w:val="24"/>
        </w:rPr>
        <w:t>It is possible</w:t>
      </w:r>
      <w:r w:rsidR="000D50C8" w:rsidRPr="00FD5EAA">
        <w:rPr>
          <w:rFonts w:ascii="Times New Roman" w:hAnsi="Times New Roman" w:cs="Times New Roman" w:hint="eastAsia"/>
          <w:sz w:val="24"/>
          <w:szCs w:val="24"/>
        </w:rPr>
        <w:t xml:space="preserve"> that they had initially believed that they could recall their feelings and the </w:t>
      </w:r>
      <w:r w:rsidR="00C71555" w:rsidRPr="00FD5EAA">
        <w:rPr>
          <w:rFonts w:ascii="Times New Roman" w:hAnsi="Times New Roman" w:cs="Times New Roman" w:hint="eastAsia"/>
          <w:sz w:val="24"/>
          <w:szCs w:val="24"/>
        </w:rPr>
        <w:t xml:space="preserve">longitudinal </w:t>
      </w:r>
      <w:r w:rsidR="000D50C8" w:rsidRPr="00FD5EAA">
        <w:rPr>
          <w:rFonts w:ascii="Times New Roman" w:hAnsi="Times New Roman" w:cs="Times New Roman" w:hint="eastAsia"/>
          <w:sz w:val="24"/>
          <w:szCs w:val="24"/>
        </w:rPr>
        <w:t xml:space="preserve">data showed them they could not, or that they had used inference to compensate for gaps in memory but had been reluctant to admit this earlier in the interview. </w:t>
      </w:r>
    </w:p>
    <w:p w14:paraId="0B1CD278" w14:textId="36EF377D" w:rsidR="00724FA7" w:rsidRPr="00FD5EAA" w:rsidRDefault="00241A34"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Hiro</w:t>
      </w:r>
      <w:r w:rsidR="00724FA7" w:rsidRPr="00FD5EAA">
        <w:rPr>
          <w:rFonts w:ascii="Times New Roman" w:hAnsi="Times New Roman" w:cs="Times New Roman" w:hint="eastAsia"/>
          <w:sz w:val="24"/>
          <w:szCs w:val="24"/>
        </w:rPr>
        <w:t xml:space="preserve"> initially claimed he had been able to recall his feelings of self-efficacy, </w:t>
      </w:r>
      <w:r w:rsidR="00C278FE" w:rsidRPr="00FD5EAA">
        <w:rPr>
          <w:rFonts w:ascii="Times New Roman" w:hAnsi="Times New Roman" w:cs="Times New Roman" w:hint="eastAsia"/>
          <w:sz w:val="24"/>
          <w:szCs w:val="24"/>
        </w:rPr>
        <w:t xml:space="preserve">using the expression </w:t>
      </w:r>
      <w:r w:rsidR="00C278FE" w:rsidRPr="00FD5EAA">
        <w:rPr>
          <w:rFonts w:ascii="Times New Roman" w:hAnsi="Times New Roman" w:cs="Times New Roman" w:hint="eastAsia"/>
          <w:i/>
          <w:sz w:val="24"/>
          <w:szCs w:val="24"/>
        </w:rPr>
        <w:t>nanto</w:t>
      </w:r>
      <w:r w:rsidR="00012DBE" w:rsidRPr="00FD5EAA">
        <w:rPr>
          <w:rFonts w:ascii="Times New Roman" w:hAnsi="Times New Roman" w:cs="Times New Roman"/>
          <w:i/>
          <w:sz w:val="24"/>
          <w:szCs w:val="24"/>
        </w:rPr>
        <w:t xml:space="preserve"> </w:t>
      </w:r>
      <w:r w:rsidR="00C278FE" w:rsidRPr="00FD5EAA">
        <w:rPr>
          <w:rFonts w:ascii="Times New Roman" w:hAnsi="Times New Roman" w:cs="Times New Roman" w:hint="eastAsia"/>
          <w:i/>
          <w:sz w:val="24"/>
          <w:szCs w:val="24"/>
        </w:rPr>
        <w:t>naku</w:t>
      </w:r>
      <w:r w:rsidR="00012DBE" w:rsidRPr="00FD5EAA">
        <w:rPr>
          <w:rFonts w:ascii="Times New Roman" w:hAnsi="Times New Roman" w:cs="Times New Roman"/>
          <w:i/>
          <w:sz w:val="24"/>
          <w:szCs w:val="24"/>
        </w:rPr>
        <w:t xml:space="preserve"> (roughly)</w:t>
      </w:r>
      <w:r w:rsidR="00C278FE" w:rsidRPr="00FD5EAA">
        <w:rPr>
          <w:rFonts w:ascii="Times New Roman" w:hAnsi="Times New Roman" w:cs="Times New Roman" w:hint="eastAsia"/>
          <w:sz w:val="24"/>
          <w:szCs w:val="24"/>
        </w:rPr>
        <w:t>, suggesting that he was not entirely confident</w:t>
      </w:r>
      <w:r w:rsidR="002359D9" w:rsidRPr="00FD5EAA">
        <w:rPr>
          <w:rFonts w:ascii="Times New Roman" w:hAnsi="Times New Roman" w:cs="Times New Roman" w:hint="eastAsia"/>
          <w:sz w:val="24"/>
          <w:szCs w:val="24"/>
        </w:rPr>
        <w:t>.</w:t>
      </w:r>
      <w:r w:rsidR="00C278FE" w:rsidRPr="00FD5EAA">
        <w:rPr>
          <w:rFonts w:ascii="Times New Roman" w:hAnsi="Times New Roman" w:cs="Times New Roman" w:hint="eastAsia"/>
          <w:sz w:val="24"/>
          <w:szCs w:val="24"/>
        </w:rPr>
        <w:t xml:space="preserve"> </w:t>
      </w:r>
      <w:r w:rsidR="002359D9" w:rsidRPr="00FD5EAA">
        <w:rPr>
          <w:rFonts w:ascii="Times New Roman" w:hAnsi="Times New Roman" w:cs="Times New Roman" w:hint="eastAsia"/>
          <w:sz w:val="24"/>
          <w:szCs w:val="24"/>
        </w:rPr>
        <w:t>H</w:t>
      </w:r>
      <w:r w:rsidR="00C71555" w:rsidRPr="00FD5EAA">
        <w:rPr>
          <w:rFonts w:ascii="Times New Roman" w:hAnsi="Times New Roman" w:cs="Times New Roman" w:hint="eastAsia"/>
          <w:sz w:val="24"/>
          <w:szCs w:val="24"/>
        </w:rPr>
        <w:t xml:space="preserve">e </w:t>
      </w:r>
      <w:r w:rsidR="00724FA7" w:rsidRPr="00FD5EAA">
        <w:rPr>
          <w:rFonts w:ascii="Times New Roman" w:hAnsi="Times New Roman" w:cs="Times New Roman" w:hint="eastAsia"/>
          <w:sz w:val="24"/>
          <w:szCs w:val="24"/>
        </w:rPr>
        <w:t xml:space="preserve">was able to give a reasonably detailed account of the changes in self-efficacy over the course of the first and second semesters with few hesitations. Following on from his account I showed him the </w:t>
      </w:r>
      <w:r w:rsidR="00B1524C" w:rsidRPr="00FD5EAA">
        <w:rPr>
          <w:rFonts w:ascii="Times New Roman" w:hAnsi="Times New Roman" w:cs="Times New Roman"/>
          <w:sz w:val="24"/>
          <w:szCs w:val="24"/>
        </w:rPr>
        <w:t>longitudinal</w:t>
      </w:r>
      <w:r w:rsidR="00011359" w:rsidRPr="00FD5EAA">
        <w:rPr>
          <w:rFonts w:ascii="Times New Roman" w:hAnsi="Times New Roman" w:cs="Times New Roman" w:hint="eastAsia"/>
          <w:sz w:val="24"/>
          <w:szCs w:val="24"/>
        </w:rPr>
        <w:t xml:space="preserve"> </w:t>
      </w:r>
      <w:r w:rsidR="00724FA7" w:rsidRPr="00FD5EAA">
        <w:rPr>
          <w:rFonts w:ascii="Times New Roman" w:hAnsi="Times New Roman" w:cs="Times New Roman" w:hint="eastAsia"/>
          <w:sz w:val="24"/>
          <w:szCs w:val="24"/>
        </w:rPr>
        <w:t xml:space="preserve">data and he </w:t>
      </w:r>
      <w:r w:rsidR="00724FA7" w:rsidRPr="00FD5EAA">
        <w:rPr>
          <w:rFonts w:ascii="Times New Roman" w:hAnsi="Times New Roman" w:cs="Times New Roman" w:hint="eastAsia"/>
          <w:sz w:val="24"/>
          <w:szCs w:val="24"/>
        </w:rPr>
        <w:lastRenderedPageBreak/>
        <w:t xml:space="preserve">became far less confident as </w:t>
      </w:r>
      <w:r w:rsidR="00C71555" w:rsidRPr="00FD5EAA">
        <w:rPr>
          <w:rFonts w:ascii="Times New Roman" w:hAnsi="Times New Roman" w:cs="Times New Roman" w:hint="eastAsia"/>
          <w:sz w:val="24"/>
          <w:szCs w:val="24"/>
        </w:rPr>
        <w:t>shown</w:t>
      </w:r>
      <w:r w:rsidR="00724FA7" w:rsidRPr="00FD5EAA">
        <w:rPr>
          <w:rFonts w:ascii="Times New Roman" w:hAnsi="Times New Roman" w:cs="Times New Roman" w:hint="eastAsia"/>
          <w:sz w:val="24"/>
          <w:szCs w:val="24"/>
        </w:rPr>
        <w:t xml:space="preserve"> in the excerpt below. </w:t>
      </w:r>
    </w:p>
    <w:p w14:paraId="34553CA2" w14:textId="77777777" w:rsidR="00724FA7" w:rsidRPr="00FD5EAA" w:rsidRDefault="00724FA7" w:rsidP="00D6764F">
      <w:pPr>
        <w:spacing w:after="0" w:line="240" w:lineRule="auto"/>
        <w:rPr>
          <w:rFonts w:ascii="Times New Roman" w:hAnsi="Times New Roman" w:cs="Times New Roman"/>
          <w:sz w:val="24"/>
          <w:szCs w:val="24"/>
        </w:rPr>
      </w:pPr>
    </w:p>
    <w:p w14:paraId="3A2FCB81" w14:textId="5F03161D" w:rsidR="00256307" w:rsidRPr="00FD5EAA" w:rsidRDefault="00726AE9" w:rsidP="00D6764F">
      <w:pPr>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t xml:space="preserve">Excerpt 1 </w:t>
      </w:r>
      <w:r w:rsidR="00241A34" w:rsidRPr="00FD5EAA">
        <w:rPr>
          <w:rFonts w:ascii="Times New Roman" w:hAnsi="Times New Roman" w:cs="Times New Roman" w:hint="eastAsia"/>
          <w:sz w:val="24"/>
          <w:szCs w:val="24"/>
        </w:rPr>
        <w:t>Hiro</w:t>
      </w:r>
      <w:r w:rsidR="00256307" w:rsidRPr="00FD5EAA">
        <w:rPr>
          <w:rFonts w:ascii="Times New Roman" w:hAnsi="Times New Roman" w:cs="Times New Roman" w:hint="eastAsia"/>
          <w:sz w:val="24"/>
          <w:szCs w:val="24"/>
        </w:rPr>
        <w:t xml:space="preserve"> </w:t>
      </w:r>
      <w:r w:rsidRPr="00FD5EAA">
        <w:rPr>
          <w:rFonts w:ascii="Times New Roman" w:hAnsi="Times New Roman" w:cs="Times New Roman" w:hint="eastAsia"/>
          <w:sz w:val="24"/>
          <w:szCs w:val="24"/>
        </w:rPr>
        <w:t>interview</w:t>
      </w:r>
    </w:p>
    <w:p w14:paraId="33683AA6" w14:textId="06752D9D" w:rsidR="00256307" w:rsidRPr="00FD5EAA" w:rsidRDefault="00AD2479" w:rsidP="00D6764F">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38 H</w:t>
      </w:r>
      <w:r w:rsidR="00256307" w:rsidRPr="00FD5EAA">
        <w:rPr>
          <w:rFonts w:ascii="Times New Roman" w:hAnsi="Times New Roman" w:cs="Times New Roman" w:hint="eastAsia"/>
          <w:sz w:val="24"/>
          <w:szCs w:val="24"/>
        </w:rPr>
        <w:t>：</w:t>
      </w:r>
      <w:r w:rsidR="002C7350" w:rsidRPr="00FD5EAA">
        <w:rPr>
          <w:rFonts w:ascii="Times New Roman" w:hAnsi="Times New Roman" w:cs="Times New Roman" w:hint="eastAsia"/>
          <w:sz w:val="24"/>
          <w:szCs w:val="24"/>
        </w:rPr>
        <w:tab/>
      </w:r>
      <w:r w:rsidR="008573F3" w:rsidRPr="00FD5EAA">
        <w:rPr>
          <w:rFonts w:ascii="Times New Roman" w:hAnsi="Times New Roman" w:cs="Times New Roman" w:hint="eastAsia"/>
          <w:sz w:val="24"/>
          <w:szCs w:val="24"/>
        </w:rPr>
        <w:t>=</w:t>
      </w:r>
      <w:r w:rsidR="00834B91" w:rsidRPr="00FD5EAA">
        <w:rPr>
          <w:rFonts w:ascii="Times New Roman" w:hAnsi="Times New Roman" w:cs="Times New Roman" w:hint="eastAsia"/>
          <w:sz w:val="24"/>
          <w:szCs w:val="24"/>
        </w:rPr>
        <w:t>ichi gakki ha niteimasu</w:t>
      </w:r>
    </w:p>
    <w:p w14:paraId="5ABCFD86" w14:textId="6776287D" w:rsidR="004F09F5" w:rsidRPr="00FD5EAA" w:rsidRDefault="004F09F5" w:rsidP="00D6764F">
      <w:pPr>
        <w:spacing w:after="0" w:line="240" w:lineRule="auto"/>
        <w:ind w:left="720"/>
        <w:rPr>
          <w:rFonts w:ascii="Times New Roman" w:hAnsi="Times New Roman" w:cs="Times New Roman"/>
          <w:sz w:val="24"/>
          <w:szCs w:val="24"/>
        </w:rPr>
      </w:pPr>
      <w:r w:rsidRPr="00FD5EAA">
        <w:rPr>
          <w:rFonts w:ascii="Times New Roman" w:hAnsi="Times New Roman" w:cs="Times New Roman" w:hint="eastAsia"/>
          <w:sz w:val="24"/>
          <w:szCs w:val="24"/>
        </w:rPr>
        <w:t>(Semester one looks the same)</w:t>
      </w:r>
    </w:p>
    <w:p w14:paraId="409EC63A" w14:textId="7D055271" w:rsidR="00256307" w:rsidRPr="00FD5EAA" w:rsidRDefault="00AD2479" w:rsidP="00410961">
      <w:pPr>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39 P</w:t>
      </w:r>
      <w:r w:rsidR="00256307" w:rsidRPr="00FD5EAA">
        <w:rPr>
          <w:rFonts w:ascii="Times New Roman" w:hAnsi="Times New Roman" w:cs="Times New Roman" w:hint="eastAsia"/>
          <w:sz w:val="24"/>
          <w:szCs w:val="24"/>
        </w:rPr>
        <w:t>：</w:t>
      </w:r>
      <w:r w:rsidR="00386208" w:rsidRPr="00FD5EAA">
        <w:rPr>
          <w:rFonts w:ascii="Times New Roman" w:hAnsi="Times New Roman" w:cs="Times New Roman" w:hint="eastAsia"/>
          <w:sz w:val="24"/>
          <w:szCs w:val="24"/>
        </w:rPr>
        <w:tab/>
      </w:r>
      <w:r w:rsidR="00D54F19" w:rsidRPr="00FD5EAA">
        <w:rPr>
          <w:rFonts w:ascii="Times New Roman" w:hAnsi="Times New Roman" w:cs="Times New Roman" w:hint="eastAsia"/>
          <w:sz w:val="24"/>
          <w:szCs w:val="24"/>
        </w:rPr>
        <w:t>==</w:t>
      </w:r>
      <w:r w:rsidR="00834B91" w:rsidRPr="00FD5EAA">
        <w:rPr>
          <w:rFonts w:ascii="Times New Roman" w:hAnsi="Times New Roman" w:cs="Times New Roman" w:hint="eastAsia"/>
          <w:sz w:val="24"/>
          <w:szCs w:val="24"/>
        </w:rPr>
        <w:t>un ichi gakki ha ni gakki ha</w:t>
      </w:r>
      <w:r w:rsidR="00D54F19" w:rsidRPr="00FD5EAA">
        <w:rPr>
          <w:rFonts w:ascii="Times New Roman" w:hAnsi="Times New Roman" w:cs="Times New Roman" w:hint="eastAsia"/>
          <w:sz w:val="24"/>
          <w:szCs w:val="24"/>
        </w:rPr>
        <w:t>..</w:t>
      </w:r>
      <w:r w:rsidR="00834B91" w:rsidRPr="00FD5EAA">
        <w:rPr>
          <w:rFonts w:ascii="Times New Roman" w:hAnsi="Times New Roman" w:cs="Times New Roman" w:hint="eastAsia"/>
          <w:sz w:val="24"/>
          <w:szCs w:val="24"/>
        </w:rPr>
        <w:t>dandan a ni ichi gakki kara ni gakki ha sagatta kedo</w:t>
      </w:r>
      <w:r w:rsidR="00D54F19" w:rsidRPr="00FD5EAA">
        <w:rPr>
          <w:rFonts w:ascii="Times New Roman" w:hAnsi="Times New Roman" w:cs="Times New Roman" w:hint="eastAsia"/>
          <w:sz w:val="24"/>
          <w:szCs w:val="24"/>
        </w:rPr>
        <w:t>/</w:t>
      </w:r>
    </w:p>
    <w:p w14:paraId="0CE03039" w14:textId="00EDA93A" w:rsidR="0047084C" w:rsidRPr="00FD5EAA" w:rsidRDefault="0047084C" w:rsidP="00D6764F">
      <w:pPr>
        <w:spacing w:after="0" w:line="240" w:lineRule="auto"/>
        <w:ind w:left="720"/>
        <w:rPr>
          <w:rFonts w:ascii="Times New Roman" w:hAnsi="Times New Roman" w:cs="Times New Roman"/>
          <w:sz w:val="24"/>
          <w:szCs w:val="24"/>
        </w:rPr>
      </w:pPr>
      <w:r w:rsidRPr="00FD5EAA">
        <w:rPr>
          <w:rFonts w:ascii="Times New Roman" w:hAnsi="Times New Roman" w:cs="Times New Roman" w:hint="eastAsia"/>
          <w:sz w:val="24"/>
          <w:szCs w:val="24"/>
        </w:rPr>
        <w:t>(Yeah semester one is in semester 2 gradually ah it went down from semester 1 to semester 2 though)</w:t>
      </w:r>
    </w:p>
    <w:p w14:paraId="26276355" w14:textId="5CF8A716" w:rsidR="00256307" w:rsidRPr="00FD5EAA" w:rsidRDefault="00AD2479" w:rsidP="00410961">
      <w:pPr>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40 H</w:t>
      </w:r>
      <w:r w:rsidR="00386208" w:rsidRPr="00FD5EAA">
        <w:rPr>
          <w:rFonts w:ascii="Times New Roman" w:hAnsi="Times New Roman" w:cs="Times New Roman" w:hint="eastAsia"/>
          <w:sz w:val="24"/>
          <w:szCs w:val="24"/>
        </w:rPr>
        <w:t>：</w:t>
      </w:r>
      <w:r w:rsidR="00386208" w:rsidRPr="00FD5EAA">
        <w:rPr>
          <w:rFonts w:ascii="Times New Roman" w:hAnsi="Times New Roman" w:cs="Times New Roman" w:hint="eastAsia"/>
          <w:sz w:val="24"/>
          <w:szCs w:val="24"/>
        </w:rPr>
        <w:tab/>
      </w:r>
      <w:r w:rsidR="00D54F19" w:rsidRPr="00FD5EAA">
        <w:rPr>
          <w:rFonts w:ascii="Times New Roman" w:hAnsi="Times New Roman" w:cs="Times New Roman" w:hint="eastAsia"/>
          <w:sz w:val="24"/>
          <w:szCs w:val="24"/>
        </w:rPr>
        <w:t>hai..</w:t>
      </w:r>
      <w:r w:rsidR="00834B91" w:rsidRPr="00FD5EAA">
        <w:rPr>
          <w:rFonts w:ascii="Times New Roman" w:hAnsi="Times New Roman" w:cs="Times New Roman" w:hint="eastAsia"/>
          <w:sz w:val="24"/>
          <w:szCs w:val="24"/>
        </w:rPr>
        <w:t>nani shiteta</w:t>
      </w:r>
      <w:r w:rsidR="00D54F19" w:rsidRPr="00FD5EAA">
        <w:rPr>
          <w:rFonts w:ascii="Times New Roman" w:hAnsi="Times New Roman" w:cs="Times New Roman" w:hint="eastAsia"/>
          <w:sz w:val="24"/>
          <w:szCs w:val="24"/>
        </w:rPr>
        <w:t>..</w:t>
      </w:r>
      <w:r w:rsidR="008573F3" w:rsidRPr="00FD5EAA">
        <w:rPr>
          <w:rFonts w:ascii="Times New Roman" w:hAnsi="Times New Roman" w:cs="Times New Roman" w:hint="eastAsia"/>
          <w:sz w:val="24"/>
          <w:szCs w:val="24"/>
        </w:rPr>
        <w:t xml:space="preserve">ah </w:t>
      </w:r>
      <w:r w:rsidR="003D352C" w:rsidRPr="00FD5EAA">
        <w:rPr>
          <w:rFonts w:ascii="Times New Roman" w:hAnsi="Times New Roman" w:cs="Times New Roman"/>
          <w:sz w:val="24"/>
          <w:szCs w:val="24"/>
        </w:rPr>
        <w:t>summer vacation</w:t>
      </w:r>
      <w:r w:rsidR="00D54F19" w:rsidRPr="00FD5EAA">
        <w:rPr>
          <w:rFonts w:ascii="Times New Roman" w:hAnsi="Times New Roman" w:cs="Times New Roman" w:hint="eastAsia"/>
          <w:sz w:val="24"/>
          <w:szCs w:val="24"/>
        </w:rPr>
        <w:t xml:space="preserve"> [</w:t>
      </w:r>
      <w:r w:rsidR="003B55B2" w:rsidRPr="00FD5EAA">
        <w:rPr>
          <w:rFonts w:ascii="Times New Roman" w:hAnsi="Times New Roman" w:cs="Times New Roman" w:hint="eastAsia"/>
          <w:sz w:val="24"/>
          <w:szCs w:val="24"/>
        </w:rPr>
        <w:t>laughs</w:t>
      </w:r>
      <w:r w:rsidR="00D54F19" w:rsidRPr="00FD5EAA">
        <w:rPr>
          <w:rFonts w:ascii="Times New Roman" w:hAnsi="Times New Roman" w:cs="Times New Roman" w:hint="eastAsia"/>
          <w:sz w:val="24"/>
          <w:szCs w:val="24"/>
        </w:rPr>
        <w:t>]</w:t>
      </w:r>
    </w:p>
    <w:p w14:paraId="3881C49A" w14:textId="65601A11" w:rsidR="0047084C" w:rsidRPr="00FD5EAA" w:rsidRDefault="0047084C" w:rsidP="00D6764F">
      <w:pPr>
        <w:spacing w:after="0" w:line="240" w:lineRule="auto"/>
        <w:ind w:firstLine="720"/>
        <w:rPr>
          <w:rFonts w:ascii="Times New Roman" w:hAnsi="Times New Roman" w:cs="Times New Roman"/>
          <w:sz w:val="24"/>
          <w:szCs w:val="24"/>
        </w:rPr>
      </w:pPr>
      <w:r w:rsidRPr="00FD5EAA">
        <w:rPr>
          <w:rFonts w:ascii="Times New Roman" w:hAnsi="Times New Roman" w:cs="Times New Roman" w:hint="eastAsia"/>
          <w:sz w:val="24"/>
          <w:szCs w:val="24"/>
        </w:rPr>
        <w:t>(Yeah, what did I do)</w:t>
      </w:r>
    </w:p>
    <w:p w14:paraId="501A7990" w14:textId="1B9B5724" w:rsidR="00256307" w:rsidRPr="00FD5EAA" w:rsidRDefault="00AD2479" w:rsidP="00410961">
      <w:pPr>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41 P</w:t>
      </w:r>
      <w:r w:rsidR="00256307" w:rsidRPr="00FD5EAA">
        <w:rPr>
          <w:rFonts w:ascii="Times New Roman" w:hAnsi="Times New Roman" w:cs="Times New Roman" w:hint="eastAsia"/>
          <w:sz w:val="24"/>
          <w:szCs w:val="24"/>
        </w:rPr>
        <w:t>：</w:t>
      </w:r>
      <w:r w:rsidR="00386208" w:rsidRPr="00FD5EAA">
        <w:rPr>
          <w:rFonts w:ascii="Times New Roman" w:hAnsi="Times New Roman" w:cs="Times New Roman" w:hint="eastAsia"/>
          <w:sz w:val="24"/>
          <w:szCs w:val="24"/>
        </w:rPr>
        <w:tab/>
      </w:r>
      <w:r w:rsidR="00D23DAA" w:rsidRPr="00FD5EAA">
        <w:rPr>
          <w:rFonts w:ascii="Times New Roman" w:hAnsi="Times New Roman" w:cs="Times New Roman" w:hint="eastAsia"/>
          <w:sz w:val="24"/>
          <w:szCs w:val="24"/>
        </w:rPr>
        <w:t>un unde hikuku natte</w:t>
      </w:r>
      <w:r w:rsidR="00C71555" w:rsidRPr="00FD5EAA">
        <w:rPr>
          <w:rFonts w:ascii="Times New Roman" w:hAnsi="Times New Roman" w:cs="Times New Roman" w:hint="eastAsia"/>
          <w:sz w:val="24"/>
          <w:szCs w:val="24"/>
        </w:rPr>
        <w:t>..</w:t>
      </w:r>
      <w:r w:rsidR="00D23DAA" w:rsidRPr="00FD5EAA">
        <w:rPr>
          <w:rFonts w:ascii="Times New Roman" w:hAnsi="Times New Roman" w:cs="Times New Roman" w:hint="eastAsia"/>
          <w:sz w:val="24"/>
          <w:szCs w:val="24"/>
        </w:rPr>
        <w:t xml:space="preserve"> un ni gakki ha nanka</w:t>
      </w:r>
      <w:r w:rsidR="00D54F19" w:rsidRPr="00FD5EAA">
        <w:rPr>
          <w:rFonts w:ascii="Times New Roman" w:hAnsi="Times New Roman" w:cs="Times New Roman" w:hint="eastAsia"/>
          <w:sz w:val="24"/>
          <w:szCs w:val="24"/>
        </w:rPr>
        <w:t>/</w:t>
      </w:r>
    </w:p>
    <w:p w14:paraId="32D4E67A" w14:textId="3342E19C" w:rsidR="0047084C" w:rsidRPr="00FD5EAA" w:rsidRDefault="003D352C" w:rsidP="00410961">
      <w:pPr>
        <w:spacing w:after="0" w:line="240" w:lineRule="auto"/>
        <w:ind w:left="709"/>
        <w:rPr>
          <w:rFonts w:ascii="Times New Roman" w:hAnsi="Times New Roman" w:cs="Times New Roman"/>
          <w:sz w:val="24"/>
          <w:szCs w:val="24"/>
        </w:rPr>
      </w:pPr>
      <w:r w:rsidRPr="00FD5EAA">
        <w:rPr>
          <w:rFonts w:ascii="Times New Roman" w:hAnsi="Times New Roman" w:cs="Times New Roman"/>
          <w:sz w:val="24"/>
          <w:szCs w:val="24"/>
        </w:rPr>
        <w:t>(</w:t>
      </w:r>
      <w:r w:rsidR="0047084C" w:rsidRPr="00FD5EAA">
        <w:rPr>
          <w:rFonts w:ascii="Times New Roman" w:hAnsi="Times New Roman" w:cs="Times New Roman" w:hint="eastAsia"/>
          <w:sz w:val="24"/>
          <w:szCs w:val="24"/>
        </w:rPr>
        <w:t>Yeah, it got lower and then in semester 2 kind of</w:t>
      </w:r>
      <w:r w:rsidRPr="00FD5EAA">
        <w:rPr>
          <w:rFonts w:ascii="Times New Roman" w:hAnsi="Times New Roman" w:cs="Times New Roman"/>
          <w:sz w:val="24"/>
          <w:szCs w:val="24"/>
        </w:rPr>
        <w:t>)</w:t>
      </w:r>
    </w:p>
    <w:p w14:paraId="22B6604E" w14:textId="2B97DF3E" w:rsidR="00256307" w:rsidRPr="00FD5EAA" w:rsidRDefault="00AD2479" w:rsidP="00D6764F">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42 H</w:t>
      </w:r>
      <w:r w:rsidR="00256307" w:rsidRPr="00FD5EAA">
        <w:rPr>
          <w:rFonts w:ascii="Times New Roman" w:hAnsi="Times New Roman" w:cs="Times New Roman" w:hint="eastAsia"/>
          <w:sz w:val="24"/>
          <w:szCs w:val="24"/>
        </w:rPr>
        <w:t>：</w:t>
      </w:r>
      <w:r w:rsidR="00386208" w:rsidRPr="00FD5EAA">
        <w:rPr>
          <w:rFonts w:ascii="Times New Roman" w:hAnsi="Times New Roman" w:cs="Times New Roman" w:hint="eastAsia"/>
          <w:sz w:val="24"/>
          <w:szCs w:val="24"/>
        </w:rPr>
        <w:tab/>
      </w:r>
      <w:r w:rsidR="00D23DAA" w:rsidRPr="00FD5EAA">
        <w:rPr>
          <w:rFonts w:ascii="Times New Roman" w:hAnsi="Times New Roman" w:cs="Times New Roman" w:hint="eastAsia"/>
          <w:sz w:val="24"/>
          <w:szCs w:val="24"/>
        </w:rPr>
        <w:t>agattemasune</w:t>
      </w:r>
      <w:r w:rsidR="008573F3" w:rsidRPr="00FD5EAA">
        <w:rPr>
          <w:rFonts w:ascii="Times New Roman" w:hAnsi="Times New Roman" w:cs="Times New Roman" w:hint="eastAsia"/>
          <w:sz w:val="24"/>
          <w:szCs w:val="24"/>
        </w:rPr>
        <w:t>//</w:t>
      </w:r>
    </w:p>
    <w:p w14:paraId="447EF0EA" w14:textId="46D83E72" w:rsidR="0047084C" w:rsidRPr="00FD5EAA" w:rsidRDefault="0047084C" w:rsidP="00D6764F">
      <w:pPr>
        <w:spacing w:after="0" w:line="240" w:lineRule="auto"/>
        <w:ind w:firstLine="720"/>
        <w:rPr>
          <w:rFonts w:ascii="Times New Roman" w:hAnsi="Times New Roman" w:cs="Times New Roman"/>
          <w:sz w:val="24"/>
          <w:szCs w:val="24"/>
        </w:rPr>
      </w:pPr>
      <w:r w:rsidRPr="00FD5EAA">
        <w:rPr>
          <w:rFonts w:ascii="Times New Roman" w:hAnsi="Times New Roman" w:cs="Times New Roman" w:hint="eastAsia"/>
          <w:sz w:val="24"/>
          <w:szCs w:val="24"/>
        </w:rPr>
        <w:t>(It goes up doesn</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t it)</w:t>
      </w:r>
    </w:p>
    <w:p w14:paraId="499965C1" w14:textId="2FEE6255" w:rsidR="00256307" w:rsidRPr="00FD5EAA" w:rsidRDefault="00AD2479" w:rsidP="00D6764F">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43 P</w:t>
      </w:r>
      <w:r w:rsidR="00256307" w:rsidRPr="00FD5EAA">
        <w:rPr>
          <w:rFonts w:ascii="Times New Roman" w:hAnsi="Times New Roman" w:cs="Times New Roman" w:hint="eastAsia"/>
          <w:sz w:val="24"/>
          <w:szCs w:val="24"/>
        </w:rPr>
        <w:t>：</w:t>
      </w:r>
      <w:r w:rsidR="00386208" w:rsidRPr="00FD5EAA">
        <w:rPr>
          <w:rFonts w:ascii="Times New Roman" w:hAnsi="Times New Roman" w:cs="Times New Roman" w:hint="eastAsia"/>
          <w:sz w:val="24"/>
          <w:szCs w:val="24"/>
        </w:rPr>
        <w:tab/>
      </w:r>
      <w:r w:rsidR="00D23DAA" w:rsidRPr="00FD5EAA">
        <w:rPr>
          <w:rFonts w:ascii="Times New Roman" w:hAnsi="Times New Roman" w:cs="Times New Roman" w:hint="eastAsia"/>
          <w:sz w:val="24"/>
          <w:szCs w:val="24"/>
        </w:rPr>
        <w:t>nande kannaa</w:t>
      </w:r>
      <w:r w:rsidR="008573F3" w:rsidRPr="00FD5EAA">
        <w:rPr>
          <w:rFonts w:ascii="Times New Roman" w:hAnsi="Times New Roman" w:cs="Times New Roman" w:hint="eastAsia"/>
          <w:sz w:val="24"/>
          <w:szCs w:val="24"/>
        </w:rPr>
        <w:t>//</w:t>
      </w:r>
    </w:p>
    <w:p w14:paraId="70E07FE4" w14:textId="017D7C19" w:rsidR="0047084C" w:rsidRPr="00FD5EAA" w:rsidRDefault="003D352C" w:rsidP="00D6764F">
      <w:pPr>
        <w:spacing w:after="0" w:line="240" w:lineRule="auto"/>
        <w:ind w:firstLine="720"/>
        <w:rPr>
          <w:rFonts w:ascii="Times New Roman" w:hAnsi="Times New Roman" w:cs="Times New Roman"/>
          <w:sz w:val="24"/>
          <w:szCs w:val="24"/>
        </w:rPr>
      </w:pPr>
      <w:r w:rsidRPr="00FD5EAA">
        <w:rPr>
          <w:rFonts w:ascii="Times New Roman" w:hAnsi="Times New Roman" w:cs="Times New Roman"/>
          <w:sz w:val="24"/>
          <w:szCs w:val="24"/>
        </w:rPr>
        <w:t>(</w:t>
      </w:r>
      <w:r w:rsidR="0047084C" w:rsidRPr="00FD5EAA">
        <w:rPr>
          <w:rFonts w:ascii="Times New Roman" w:hAnsi="Times New Roman" w:cs="Times New Roman" w:hint="eastAsia"/>
          <w:sz w:val="24"/>
          <w:szCs w:val="24"/>
        </w:rPr>
        <w:t>Wonder why</w:t>
      </w:r>
      <w:r w:rsidRPr="00FD5EAA">
        <w:rPr>
          <w:rFonts w:ascii="Times New Roman" w:hAnsi="Times New Roman" w:cs="Times New Roman"/>
          <w:sz w:val="24"/>
          <w:szCs w:val="24"/>
        </w:rPr>
        <w:t>)</w:t>
      </w:r>
    </w:p>
    <w:p w14:paraId="1CE179A7" w14:textId="46C5510A" w:rsidR="00256307" w:rsidRPr="00FD5EAA" w:rsidRDefault="00AD2479" w:rsidP="00D6764F">
      <w:pPr>
        <w:spacing w:after="0" w:line="240" w:lineRule="auto"/>
        <w:ind w:left="720" w:hanging="720"/>
        <w:rPr>
          <w:rFonts w:ascii="Times New Roman" w:hAnsi="Times New Roman" w:cs="Times New Roman"/>
          <w:sz w:val="24"/>
          <w:szCs w:val="24"/>
        </w:rPr>
      </w:pPr>
      <w:r w:rsidRPr="00FD5EAA">
        <w:rPr>
          <w:rFonts w:ascii="Times New Roman" w:hAnsi="Times New Roman" w:cs="Times New Roman"/>
          <w:sz w:val="24"/>
          <w:szCs w:val="24"/>
        </w:rPr>
        <w:t>44 H</w:t>
      </w:r>
      <w:r w:rsidR="00256307" w:rsidRPr="00FD5EAA">
        <w:rPr>
          <w:rFonts w:ascii="Times New Roman" w:hAnsi="Times New Roman" w:cs="Times New Roman" w:hint="eastAsia"/>
          <w:sz w:val="24"/>
          <w:szCs w:val="24"/>
        </w:rPr>
        <w:t>：</w:t>
      </w:r>
      <w:r w:rsidR="00386208" w:rsidRPr="00FD5EAA">
        <w:rPr>
          <w:rFonts w:ascii="Times New Roman" w:hAnsi="Times New Roman" w:cs="Times New Roman" w:hint="eastAsia"/>
          <w:sz w:val="24"/>
          <w:szCs w:val="24"/>
        </w:rPr>
        <w:tab/>
      </w:r>
      <w:r w:rsidR="00D54F19" w:rsidRPr="00FD5EAA">
        <w:rPr>
          <w:rFonts w:ascii="Times New Roman" w:hAnsi="Times New Roman" w:cs="Times New Roman" w:hint="eastAsia"/>
          <w:sz w:val="24"/>
          <w:szCs w:val="24"/>
        </w:rPr>
        <w:t>[</w:t>
      </w:r>
      <w:r w:rsidR="00D54F19" w:rsidRPr="00FD5EAA">
        <w:rPr>
          <w:rFonts w:ascii="Times New Roman" w:hAnsi="Times New Roman" w:cs="Times New Roman"/>
          <w:sz w:val="24"/>
          <w:szCs w:val="24"/>
        </w:rPr>
        <w:t>(</w:t>
      </w:r>
      <w:r w:rsidR="00D54F19" w:rsidRPr="00FD5EAA">
        <w:rPr>
          <w:rFonts w:ascii="Times New Roman" w:hAnsi="Times New Roman" w:cs="Times New Roman" w:hint="eastAsia"/>
          <w:sz w:val="24"/>
          <w:szCs w:val="24"/>
        </w:rPr>
        <w:t>41</w:t>
      </w:r>
      <w:r w:rsidR="00D54F19" w:rsidRPr="00FD5EAA">
        <w:rPr>
          <w:rFonts w:ascii="Times New Roman" w:hAnsi="Times New Roman" w:cs="Times New Roman"/>
          <w:sz w:val="24"/>
          <w:szCs w:val="24"/>
        </w:rPr>
        <w:t>)</w:t>
      </w:r>
      <w:r w:rsidR="00D54F19" w:rsidRPr="00FD5EAA">
        <w:rPr>
          <w:rFonts w:ascii="Times New Roman" w:hAnsi="Times New Roman" w:cs="Times New Roman" w:hint="eastAsia"/>
          <w:sz w:val="24"/>
          <w:szCs w:val="24"/>
        </w:rPr>
        <w:t xml:space="preserve"> ha</w:t>
      </w:r>
      <w:r w:rsidR="008573F3" w:rsidRPr="00FD5EAA">
        <w:rPr>
          <w:rFonts w:ascii="Times New Roman" w:hAnsi="Times New Roman" w:cs="Times New Roman" w:hint="eastAsia"/>
          <w:sz w:val="24"/>
          <w:szCs w:val="24"/>
        </w:rPr>
        <w:t>nd to mouth</w:t>
      </w:r>
      <w:r w:rsidR="00D54F19" w:rsidRPr="00FD5EAA">
        <w:rPr>
          <w:rFonts w:ascii="Times New Roman" w:hAnsi="Times New Roman" w:cs="Times New Roman" w:hint="eastAsia"/>
          <w:sz w:val="24"/>
          <w:szCs w:val="24"/>
        </w:rPr>
        <w:t>, b</w:t>
      </w:r>
      <w:r w:rsidR="00256307" w:rsidRPr="00FD5EAA">
        <w:rPr>
          <w:rFonts w:ascii="Times New Roman" w:hAnsi="Times New Roman" w:cs="Times New Roman" w:hint="eastAsia"/>
          <w:sz w:val="24"/>
          <w:szCs w:val="24"/>
        </w:rPr>
        <w:t>reaths heavily</w:t>
      </w:r>
      <w:r w:rsidR="00D54F19" w:rsidRPr="00FD5EAA">
        <w:rPr>
          <w:rFonts w:ascii="Times New Roman" w:hAnsi="Times New Roman" w:cs="Times New Roman" w:hint="eastAsia"/>
          <w:sz w:val="24"/>
          <w:szCs w:val="24"/>
        </w:rPr>
        <w:t>, moves hand to head</w:t>
      </w:r>
      <w:r w:rsidR="00256307" w:rsidRPr="00FD5EAA">
        <w:rPr>
          <w:rFonts w:ascii="Times New Roman" w:hAnsi="Times New Roman" w:cs="Times New Roman" w:hint="eastAsia"/>
          <w:sz w:val="24"/>
          <w:szCs w:val="24"/>
        </w:rPr>
        <w:t xml:space="preserve"> and strokes head</w:t>
      </w:r>
      <w:r w:rsidR="00D54F19" w:rsidRPr="00FD5EAA">
        <w:rPr>
          <w:rFonts w:ascii="Times New Roman" w:hAnsi="Times New Roman" w:cs="Times New Roman" w:hint="eastAsia"/>
          <w:sz w:val="24"/>
          <w:szCs w:val="24"/>
        </w:rPr>
        <w:t xml:space="preserve">, </w:t>
      </w:r>
      <w:r w:rsidR="003D352C" w:rsidRPr="00FD5EAA">
        <w:rPr>
          <w:rFonts w:ascii="Times New Roman" w:hAnsi="Times New Roman" w:cs="Times New Roman"/>
          <w:sz w:val="24"/>
          <w:szCs w:val="24"/>
        </w:rPr>
        <w:t>laughs</w:t>
      </w:r>
      <w:r w:rsidR="00D54F19" w:rsidRPr="00FD5EAA">
        <w:rPr>
          <w:rFonts w:ascii="Times New Roman" w:hAnsi="Times New Roman" w:cs="Times New Roman" w:hint="eastAsia"/>
          <w:sz w:val="24"/>
          <w:szCs w:val="24"/>
        </w:rPr>
        <w:t>]</w:t>
      </w:r>
      <w:r w:rsidR="00256307" w:rsidRPr="00FD5EAA">
        <w:rPr>
          <w:rFonts w:ascii="Times New Roman" w:hAnsi="Times New Roman" w:cs="Times New Roman" w:hint="eastAsia"/>
          <w:sz w:val="24"/>
          <w:szCs w:val="24"/>
        </w:rPr>
        <w:t xml:space="preserve">　</w:t>
      </w:r>
      <w:r w:rsidR="00D23DAA" w:rsidRPr="00FD5EAA">
        <w:rPr>
          <w:rFonts w:ascii="Times New Roman" w:hAnsi="Times New Roman" w:cs="Times New Roman" w:hint="eastAsia"/>
          <w:sz w:val="24"/>
          <w:szCs w:val="24"/>
        </w:rPr>
        <w:t>chotto wakarania</w:t>
      </w:r>
      <w:r w:rsidR="00D54F19" w:rsidRPr="00FD5EAA">
        <w:rPr>
          <w:rFonts w:ascii="Times New Roman" w:hAnsi="Times New Roman" w:cs="Times New Roman" w:hint="eastAsia"/>
          <w:sz w:val="24"/>
          <w:szCs w:val="24"/>
        </w:rPr>
        <w:t>//</w:t>
      </w:r>
    </w:p>
    <w:p w14:paraId="182F5663" w14:textId="4A84E168" w:rsidR="0047084C" w:rsidRPr="00FD5EAA" w:rsidRDefault="00D54F19" w:rsidP="00D6764F">
      <w:pPr>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tab/>
      </w:r>
      <w:r w:rsidR="0047084C" w:rsidRPr="00FD5EAA">
        <w:rPr>
          <w:rFonts w:ascii="Times New Roman" w:hAnsi="Times New Roman" w:cs="Times New Roman" w:hint="eastAsia"/>
          <w:sz w:val="24"/>
          <w:szCs w:val="24"/>
        </w:rPr>
        <w:t>(</w:t>
      </w:r>
      <w:r w:rsidR="0047084C" w:rsidRPr="00FD5EAA">
        <w:rPr>
          <w:rFonts w:ascii="Times New Roman" w:hAnsi="Times New Roman" w:cs="Times New Roman"/>
          <w:sz w:val="24"/>
          <w:szCs w:val="24"/>
        </w:rPr>
        <w:t>don’t</w:t>
      </w:r>
      <w:r w:rsidR="0047084C" w:rsidRPr="00FD5EAA">
        <w:rPr>
          <w:rFonts w:ascii="Times New Roman" w:hAnsi="Times New Roman" w:cs="Times New Roman" w:hint="eastAsia"/>
          <w:sz w:val="24"/>
          <w:szCs w:val="24"/>
        </w:rPr>
        <w:t xml:space="preserve"> really know)</w:t>
      </w:r>
    </w:p>
    <w:p w14:paraId="2CA9A9B0" w14:textId="77777777" w:rsidR="00256307" w:rsidRPr="00FD5EAA" w:rsidRDefault="00256307" w:rsidP="00D6764F">
      <w:pPr>
        <w:spacing w:after="0" w:line="240" w:lineRule="auto"/>
        <w:rPr>
          <w:rFonts w:ascii="Times New Roman" w:hAnsi="Times New Roman" w:cs="Times New Roman"/>
          <w:sz w:val="24"/>
          <w:szCs w:val="24"/>
        </w:rPr>
      </w:pPr>
    </w:p>
    <w:p w14:paraId="2C74F61B" w14:textId="24B5469B" w:rsidR="00E5747B" w:rsidRPr="00FD5EAA" w:rsidRDefault="00241A34"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Hiro</w:t>
      </w:r>
      <w:r w:rsidR="00724FA7" w:rsidRPr="00FD5EAA">
        <w:rPr>
          <w:rFonts w:ascii="Times New Roman" w:hAnsi="Times New Roman" w:cs="Times New Roman"/>
          <w:sz w:val="24"/>
          <w:szCs w:val="24"/>
        </w:rPr>
        <w:t>’</w:t>
      </w:r>
      <w:r w:rsidR="00724FA7" w:rsidRPr="00FD5EAA">
        <w:rPr>
          <w:rFonts w:ascii="Times New Roman" w:hAnsi="Times New Roman" w:cs="Times New Roman" w:hint="eastAsia"/>
          <w:sz w:val="24"/>
          <w:szCs w:val="24"/>
        </w:rPr>
        <w:t xml:space="preserve">s retrospective </w:t>
      </w:r>
      <w:r w:rsidR="00AA472F" w:rsidRPr="00FD5EAA">
        <w:rPr>
          <w:rFonts w:ascii="Times New Roman" w:hAnsi="Times New Roman" w:cs="Times New Roman" w:hint="eastAsia"/>
          <w:sz w:val="24"/>
          <w:szCs w:val="24"/>
        </w:rPr>
        <w:t>quantitative data</w:t>
      </w:r>
      <w:r w:rsidR="00724FA7" w:rsidRPr="00FD5EAA">
        <w:rPr>
          <w:rFonts w:ascii="Times New Roman" w:hAnsi="Times New Roman" w:cs="Times New Roman" w:hint="eastAsia"/>
          <w:sz w:val="24"/>
          <w:szCs w:val="24"/>
        </w:rPr>
        <w:t xml:space="preserve"> is accurate for the first semester, but the second semester is different, and this cause</w:t>
      </w:r>
      <w:r w:rsidR="00026CFA" w:rsidRPr="00FD5EAA">
        <w:rPr>
          <w:rFonts w:ascii="Times New Roman" w:hAnsi="Times New Roman" w:cs="Times New Roman" w:hint="eastAsia"/>
          <w:sz w:val="24"/>
          <w:szCs w:val="24"/>
        </w:rPr>
        <w:t>s</w:t>
      </w:r>
      <w:r w:rsidR="00724FA7" w:rsidRPr="00FD5EAA">
        <w:rPr>
          <w:rFonts w:ascii="Times New Roman" w:hAnsi="Times New Roman" w:cs="Times New Roman" w:hint="eastAsia"/>
          <w:sz w:val="24"/>
          <w:szCs w:val="24"/>
        </w:rPr>
        <w:t xml:space="preserve"> him problems </w:t>
      </w:r>
      <w:r w:rsidR="00026CFA" w:rsidRPr="00FD5EAA">
        <w:rPr>
          <w:rFonts w:ascii="Times New Roman" w:hAnsi="Times New Roman" w:cs="Times New Roman" w:hint="eastAsia"/>
          <w:sz w:val="24"/>
          <w:szCs w:val="24"/>
        </w:rPr>
        <w:t>when asked to explain</w:t>
      </w:r>
      <w:r w:rsidR="00C71555" w:rsidRPr="00FD5EAA">
        <w:rPr>
          <w:rFonts w:ascii="Times New Roman" w:hAnsi="Times New Roman" w:cs="Times New Roman" w:hint="eastAsia"/>
          <w:sz w:val="24"/>
          <w:szCs w:val="24"/>
        </w:rPr>
        <w:t xml:space="preserve"> the changes</w:t>
      </w:r>
      <w:r w:rsidR="00724FA7" w:rsidRPr="00FD5EAA">
        <w:rPr>
          <w:rFonts w:ascii="Times New Roman" w:hAnsi="Times New Roman" w:cs="Times New Roman" w:hint="eastAsia"/>
          <w:sz w:val="24"/>
          <w:szCs w:val="24"/>
        </w:rPr>
        <w:t xml:space="preserve">. </w:t>
      </w:r>
      <w:r w:rsidR="00026CFA" w:rsidRPr="00FD5EAA">
        <w:rPr>
          <w:rFonts w:ascii="Times New Roman" w:hAnsi="Times New Roman" w:cs="Times New Roman" w:hint="eastAsia"/>
          <w:sz w:val="24"/>
          <w:szCs w:val="24"/>
        </w:rPr>
        <w:t xml:space="preserve">In </w:t>
      </w:r>
      <w:r w:rsidR="00724FA7" w:rsidRPr="00FD5EAA">
        <w:rPr>
          <w:rFonts w:ascii="Times New Roman" w:hAnsi="Times New Roman" w:cs="Times New Roman" w:hint="eastAsia"/>
          <w:sz w:val="24"/>
          <w:szCs w:val="24"/>
        </w:rPr>
        <w:t>Line 40 Hiro ask</w:t>
      </w:r>
      <w:r w:rsidR="00026CFA" w:rsidRPr="00FD5EAA">
        <w:rPr>
          <w:rFonts w:ascii="Times New Roman" w:hAnsi="Times New Roman" w:cs="Times New Roman" w:hint="eastAsia"/>
          <w:sz w:val="24"/>
          <w:szCs w:val="24"/>
        </w:rPr>
        <w:t>s</w:t>
      </w:r>
      <w:r w:rsidR="00724FA7" w:rsidRPr="00FD5EAA">
        <w:rPr>
          <w:rFonts w:ascii="Times New Roman" w:hAnsi="Times New Roman" w:cs="Times New Roman" w:hint="eastAsia"/>
          <w:sz w:val="24"/>
          <w:szCs w:val="24"/>
        </w:rPr>
        <w:t xml:space="preserve"> himself what he did that made his self-efficacy decrease, and finishes this comment with a nervous laugh. </w:t>
      </w:r>
      <w:r w:rsidR="00206290" w:rsidRPr="00FD5EAA">
        <w:rPr>
          <w:rFonts w:ascii="Times New Roman" w:hAnsi="Times New Roman" w:cs="Times New Roman"/>
          <w:sz w:val="24"/>
          <w:szCs w:val="24"/>
        </w:rPr>
        <w:t xml:space="preserve">Hiro </w:t>
      </w:r>
      <w:r w:rsidR="00724FA7" w:rsidRPr="00FD5EAA">
        <w:rPr>
          <w:rFonts w:ascii="Times New Roman" w:hAnsi="Times New Roman" w:cs="Times New Roman" w:hint="eastAsia"/>
          <w:sz w:val="24"/>
          <w:szCs w:val="24"/>
        </w:rPr>
        <w:t>is struggling to recall</w:t>
      </w:r>
      <w:r w:rsidR="00206290" w:rsidRPr="00FD5EAA">
        <w:rPr>
          <w:rFonts w:ascii="Times New Roman" w:hAnsi="Times New Roman" w:cs="Times New Roman"/>
          <w:sz w:val="24"/>
          <w:szCs w:val="24"/>
        </w:rPr>
        <w:t xml:space="preserve"> and </w:t>
      </w:r>
      <w:r w:rsidR="00026CFA" w:rsidRPr="00FD5EAA">
        <w:rPr>
          <w:rFonts w:ascii="Times New Roman" w:hAnsi="Times New Roman" w:cs="Times New Roman" w:hint="eastAsia"/>
          <w:sz w:val="24"/>
          <w:szCs w:val="24"/>
        </w:rPr>
        <w:t>there is a silence</w:t>
      </w:r>
      <w:r w:rsidR="00206290" w:rsidRPr="00FD5EAA">
        <w:rPr>
          <w:rFonts w:ascii="Times New Roman" w:hAnsi="Times New Roman" w:cs="Times New Roman"/>
          <w:sz w:val="24"/>
          <w:szCs w:val="24"/>
        </w:rPr>
        <w:t xml:space="preserve"> of </w:t>
      </w:r>
      <w:r w:rsidR="00012DBE" w:rsidRPr="00FD5EAA">
        <w:rPr>
          <w:rFonts w:ascii="Times New Roman" w:hAnsi="Times New Roman" w:cs="Times New Roman"/>
          <w:sz w:val="24"/>
          <w:szCs w:val="24"/>
        </w:rPr>
        <w:t>41</w:t>
      </w:r>
      <w:r w:rsidR="00206290" w:rsidRPr="00FD5EAA">
        <w:rPr>
          <w:rFonts w:ascii="Times New Roman" w:hAnsi="Times New Roman" w:cs="Times New Roman"/>
          <w:sz w:val="24"/>
          <w:szCs w:val="24"/>
        </w:rPr>
        <w:t xml:space="preserve"> seconds</w:t>
      </w:r>
      <w:r w:rsidR="002A4E77" w:rsidRPr="00FD5EAA">
        <w:rPr>
          <w:rFonts w:ascii="Times New Roman" w:hAnsi="Times New Roman" w:cs="Times New Roman" w:hint="eastAsia"/>
          <w:sz w:val="24"/>
          <w:szCs w:val="24"/>
        </w:rPr>
        <w:t xml:space="preserve">, and he </w:t>
      </w:r>
      <w:r w:rsidR="00026CFA" w:rsidRPr="00FD5EAA">
        <w:rPr>
          <w:rFonts w:ascii="Times New Roman" w:hAnsi="Times New Roman" w:cs="Times New Roman" w:hint="eastAsia"/>
          <w:sz w:val="24"/>
          <w:szCs w:val="24"/>
        </w:rPr>
        <w:t>seems uncomfortable during this time, avoiding eye-contact, breathing deeply and scratching his head</w:t>
      </w:r>
      <w:r w:rsidR="008A0038" w:rsidRPr="00FD5EAA">
        <w:rPr>
          <w:rFonts w:ascii="Times New Roman" w:hAnsi="Times New Roman" w:cs="Times New Roman" w:hint="eastAsia"/>
          <w:sz w:val="24"/>
          <w:szCs w:val="24"/>
        </w:rPr>
        <w:t xml:space="preserve">. </w:t>
      </w:r>
      <w:r w:rsidR="00026CFA" w:rsidRPr="00FD5EAA">
        <w:rPr>
          <w:rFonts w:ascii="Times New Roman" w:hAnsi="Times New Roman" w:cs="Times New Roman" w:hint="eastAsia"/>
          <w:sz w:val="24"/>
          <w:szCs w:val="24"/>
        </w:rPr>
        <w:t xml:space="preserve">He breaks the uncomfortable silence with a nervous laugh. </w:t>
      </w:r>
      <w:r w:rsidR="001B3A98" w:rsidRPr="00FD5EAA">
        <w:rPr>
          <w:rFonts w:ascii="Times New Roman" w:hAnsi="Times New Roman" w:cs="Times New Roman" w:hint="eastAsia"/>
          <w:sz w:val="24"/>
          <w:szCs w:val="24"/>
        </w:rPr>
        <w:t>Following this</w:t>
      </w:r>
      <w:r w:rsidR="008A0038" w:rsidRPr="00FD5EAA">
        <w:rPr>
          <w:rFonts w:ascii="Times New Roman" w:hAnsi="Times New Roman" w:cs="Times New Roman" w:hint="eastAsia"/>
          <w:sz w:val="24"/>
          <w:szCs w:val="24"/>
        </w:rPr>
        <w:t xml:space="preserve"> </w:t>
      </w:r>
      <w:r w:rsidR="001E1666" w:rsidRPr="00FD5EAA">
        <w:rPr>
          <w:rFonts w:ascii="Times New Roman" w:hAnsi="Times New Roman" w:cs="Times New Roman"/>
          <w:sz w:val="24"/>
          <w:szCs w:val="24"/>
        </w:rPr>
        <w:t xml:space="preserve">Hiro attempts to explain what he did during the summer in order to explain the possible discrepancy, before laughing and finishing with a question indicating a final lack of ability to recall. </w:t>
      </w:r>
      <w:r w:rsidR="00B51B94" w:rsidRPr="00FD5EAA">
        <w:rPr>
          <w:rFonts w:ascii="Times New Roman" w:hAnsi="Times New Roman" w:cs="Times New Roman"/>
          <w:sz w:val="24"/>
          <w:szCs w:val="24"/>
        </w:rPr>
        <w:t>L</w:t>
      </w:r>
      <w:r w:rsidR="00724FA7" w:rsidRPr="00FD5EAA">
        <w:rPr>
          <w:rFonts w:ascii="Times New Roman" w:hAnsi="Times New Roman" w:cs="Times New Roman" w:hint="eastAsia"/>
          <w:sz w:val="24"/>
          <w:szCs w:val="24"/>
        </w:rPr>
        <w:t>aughter is used to</w:t>
      </w:r>
      <w:r w:rsidR="00C7726A" w:rsidRPr="00FD5EAA">
        <w:rPr>
          <w:rFonts w:ascii="Times New Roman" w:hAnsi="Times New Roman" w:cs="Times New Roman" w:hint="eastAsia"/>
          <w:sz w:val="24"/>
          <w:szCs w:val="24"/>
        </w:rPr>
        <w:t xml:space="preserve"> ease the awkward situation</w:t>
      </w:r>
      <w:r w:rsidR="00AA472F" w:rsidRPr="00FD5EAA">
        <w:rPr>
          <w:rFonts w:ascii="Times New Roman" w:hAnsi="Times New Roman" w:cs="Times New Roman" w:hint="eastAsia"/>
          <w:sz w:val="24"/>
          <w:szCs w:val="24"/>
        </w:rPr>
        <w:t xml:space="preserve"> where he is unable </w:t>
      </w:r>
      <w:r w:rsidR="00AA472F" w:rsidRPr="00FD5EAA">
        <w:rPr>
          <w:rFonts w:ascii="Times New Roman" w:hAnsi="Times New Roman" w:cs="Times New Roman" w:hint="eastAsia"/>
          <w:sz w:val="24"/>
          <w:szCs w:val="24"/>
        </w:rPr>
        <w:lastRenderedPageBreak/>
        <w:t xml:space="preserve">to </w:t>
      </w:r>
      <w:r w:rsidR="00B51B94" w:rsidRPr="00FD5EAA">
        <w:rPr>
          <w:rFonts w:ascii="Times New Roman" w:hAnsi="Times New Roman" w:cs="Times New Roman"/>
          <w:sz w:val="24"/>
          <w:szCs w:val="24"/>
        </w:rPr>
        <w:t>provide an explanation</w:t>
      </w:r>
      <w:r w:rsidR="00C7726A" w:rsidRPr="00FD5EAA">
        <w:rPr>
          <w:rFonts w:ascii="Times New Roman" w:hAnsi="Times New Roman" w:cs="Times New Roman" w:hint="eastAsia"/>
          <w:sz w:val="24"/>
          <w:szCs w:val="24"/>
        </w:rPr>
        <w:t xml:space="preserve">. </w:t>
      </w:r>
      <w:r w:rsidR="008A0038" w:rsidRPr="00FD5EAA">
        <w:rPr>
          <w:rFonts w:ascii="Times New Roman" w:hAnsi="Times New Roman" w:cs="Times New Roman" w:hint="eastAsia"/>
          <w:sz w:val="24"/>
          <w:szCs w:val="24"/>
        </w:rPr>
        <w:t xml:space="preserve">It </w:t>
      </w:r>
      <w:r w:rsidR="00026CFA" w:rsidRPr="00FD5EAA">
        <w:rPr>
          <w:rFonts w:ascii="Times New Roman" w:hAnsi="Times New Roman" w:cs="Times New Roman" w:hint="eastAsia"/>
          <w:sz w:val="24"/>
          <w:szCs w:val="24"/>
        </w:rPr>
        <w:t>seems</w:t>
      </w:r>
      <w:r w:rsidR="008A0038" w:rsidRPr="00FD5EAA">
        <w:rPr>
          <w:rFonts w:ascii="Times New Roman" w:hAnsi="Times New Roman" w:cs="Times New Roman" w:hint="eastAsia"/>
          <w:sz w:val="24"/>
          <w:szCs w:val="24"/>
        </w:rPr>
        <w:t xml:space="preserve"> that </w:t>
      </w:r>
      <w:r w:rsidRPr="00FD5EAA">
        <w:rPr>
          <w:rFonts w:ascii="Times New Roman" w:hAnsi="Times New Roman" w:cs="Times New Roman" w:hint="eastAsia"/>
          <w:sz w:val="24"/>
          <w:szCs w:val="24"/>
        </w:rPr>
        <w:t>Hiro</w:t>
      </w:r>
      <w:r w:rsidR="008A0038" w:rsidRPr="00FD5EAA">
        <w:rPr>
          <w:rFonts w:ascii="Times New Roman" w:hAnsi="Times New Roman" w:cs="Times New Roman" w:hint="eastAsia"/>
          <w:sz w:val="24"/>
          <w:szCs w:val="24"/>
        </w:rPr>
        <w:t xml:space="preserve"> is unable to remember the reasons for change, and yet he is </w:t>
      </w:r>
      <w:r w:rsidR="00026CFA" w:rsidRPr="00FD5EAA">
        <w:rPr>
          <w:rFonts w:ascii="Times New Roman" w:hAnsi="Times New Roman" w:cs="Times New Roman" w:hint="eastAsia"/>
          <w:sz w:val="24"/>
          <w:szCs w:val="24"/>
        </w:rPr>
        <w:t xml:space="preserve">very reticent in admitting this. It is possible that </w:t>
      </w:r>
      <w:r w:rsidR="001055A9" w:rsidRPr="00FD5EAA">
        <w:rPr>
          <w:rFonts w:ascii="Times New Roman" w:hAnsi="Times New Roman" w:cs="Times New Roman" w:hint="eastAsia"/>
          <w:sz w:val="24"/>
          <w:szCs w:val="24"/>
        </w:rPr>
        <w:t xml:space="preserve">as I </w:t>
      </w:r>
      <w:r w:rsidR="00134775" w:rsidRPr="00FD5EAA">
        <w:rPr>
          <w:rFonts w:ascii="Times New Roman" w:hAnsi="Times New Roman" w:cs="Times New Roman" w:hint="eastAsia"/>
          <w:sz w:val="24"/>
          <w:szCs w:val="24"/>
        </w:rPr>
        <w:t>was</w:t>
      </w:r>
      <w:r w:rsidR="001055A9" w:rsidRPr="00FD5EAA">
        <w:rPr>
          <w:rFonts w:ascii="Times New Roman" w:hAnsi="Times New Roman" w:cs="Times New Roman" w:hint="eastAsia"/>
          <w:sz w:val="24"/>
          <w:szCs w:val="24"/>
        </w:rPr>
        <w:t xml:space="preserve"> his teacher he fe</w:t>
      </w:r>
      <w:r w:rsidR="00134775" w:rsidRPr="00FD5EAA">
        <w:rPr>
          <w:rFonts w:ascii="Times New Roman" w:hAnsi="Times New Roman" w:cs="Times New Roman" w:hint="eastAsia"/>
          <w:sz w:val="24"/>
          <w:szCs w:val="24"/>
        </w:rPr>
        <w:t>lt</w:t>
      </w:r>
      <w:r w:rsidR="001055A9" w:rsidRPr="00FD5EAA">
        <w:rPr>
          <w:rFonts w:ascii="Times New Roman" w:hAnsi="Times New Roman" w:cs="Times New Roman" w:hint="eastAsia"/>
          <w:sz w:val="24"/>
          <w:szCs w:val="24"/>
        </w:rPr>
        <w:t xml:space="preserve"> pressure to provide an explanation, although he </w:t>
      </w:r>
      <w:r w:rsidR="00134775" w:rsidRPr="00FD5EAA">
        <w:rPr>
          <w:rFonts w:ascii="Times New Roman" w:hAnsi="Times New Roman" w:cs="Times New Roman" w:hint="eastAsia"/>
          <w:sz w:val="24"/>
          <w:szCs w:val="24"/>
        </w:rPr>
        <w:t>wa</w:t>
      </w:r>
      <w:r w:rsidR="001055A9" w:rsidRPr="00FD5EAA">
        <w:rPr>
          <w:rFonts w:ascii="Times New Roman" w:hAnsi="Times New Roman" w:cs="Times New Roman" w:hint="eastAsia"/>
          <w:sz w:val="24"/>
          <w:szCs w:val="24"/>
        </w:rPr>
        <w:t>s unable to do so</w:t>
      </w:r>
      <w:r w:rsidR="001E1666" w:rsidRPr="00FD5EAA">
        <w:rPr>
          <w:rFonts w:ascii="Times New Roman" w:hAnsi="Times New Roman" w:cs="Times New Roman"/>
          <w:sz w:val="24"/>
          <w:szCs w:val="24"/>
        </w:rPr>
        <w:t>.</w:t>
      </w:r>
      <w:r w:rsidR="00206290" w:rsidRPr="00FD5EAA">
        <w:rPr>
          <w:rFonts w:ascii="Times New Roman" w:hAnsi="Times New Roman" w:cs="Times New Roman"/>
          <w:sz w:val="24"/>
          <w:szCs w:val="24"/>
        </w:rPr>
        <w:t xml:space="preserve"> </w:t>
      </w:r>
    </w:p>
    <w:p w14:paraId="7472FBC1" w14:textId="21C1C6A8" w:rsidR="00590DB0" w:rsidRPr="00FD5EAA" w:rsidRDefault="008A0038"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When </w:t>
      </w:r>
      <w:r w:rsidR="002A4E77" w:rsidRPr="00FD5EAA">
        <w:rPr>
          <w:rFonts w:ascii="Times New Roman" w:hAnsi="Times New Roman" w:cs="Times New Roman" w:hint="eastAsia"/>
          <w:sz w:val="24"/>
          <w:szCs w:val="24"/>
        </w:rPr>
        <w:t xml:space="preserve">initially </w:t>
      </w:r>
      <w:r w:rsidRPr="00FD5EAA">
        <w:rPr>
          <w:rFonts w:ascii="Times New Roman" w:hAnsi="Times New Roman" w:cs="Times New Roman" w:hint="eastAsia"/>
          <w:sz w:val="24"/>
          <w:szCs w:val="24"/>
        </w:rPr>
        <w:t xml:space="preserve">talking about his retrospective data </w:t>
      </w:r>
      <w:r w:rsidR="00C7726A" w:rsidRPr="00FD5EAA">
        <w:rPr>
          <w:rFonts w:ascii="Times New Roman" w:hAnsi="Times New Roman" w:cs="Times New Roman" w:hint="eastAsia"/>
          <w:sz w:val="24"/>
          <w:szCs w:val="24"/>
        </w:rPr>
        <w:t>Hiro gave a confident</w:t>
      </w:r>
      <w:r w:rsidR="001055A9" w:rsidRPr="00FD5EAA">
        <w:rPr>
          <w:rFonts w:ascii="Times New Roman" w:hAnsi="Times New Roman" w:cs="Times New Roman" w:hint="eastAsia"/>
          <w:sz w:val="24"/>
          <w:szCs w:val="24"/>
        </w:rPr>
        <w:t>, fluent</w:t>
      </w:r>
      <w:r w:rsidR="00C7726A" w:rsidRPr="00FD5EAA">
        <w:rPr>
          <w:rFonts w:ascii="Times New Roman" w:hAnsi="Times New Roman" w:cs="Times New Roman" w:hint="eastAsia"/>
          <w:sz w:val="24"/>
          <w:szCs w:val="24"/>
        </w:rPr>
        <w:t xml:space="preserve"> explanation and seemed to recall the feelings of self-efficacy through the year until presented with the actual data, which provided a different view. </w:t>
      </w:r>
      <w:r w:rsidRPr="00FD5EAA">
        <w:rPr>
          <w:rFonts w:ascii="Times New Roman" w:hAnsi="Times New Roman" w:cs="Times New Roman" w:hint="eastAsia"/>
          <w:sz w:val="24"/>
          <w:szCs w:val="24"/>
        </w:rPr>
        <w:t xml:space="preserve">He then became hesitant, asking questions and seeming to be unable to explain what had </w:t>
      </w:r>
      <w:r w:rsidRPr="00FD5EAA">
        <w:rPr>
          <w:rFonts w:ascii="Times New Roman" w:hAnsi="Times New Roman" w:cs="Times New Roman"/>
          <w:sz w:val="24"/>
          <w:szCs w:val="24"/>
        </w:rPr>
        <w:t>happened</w:t>
      </w:r>
      <w:r w:rsidRPr="00FD5EAA">
        <w:rPr>
          <w:rFonts w:ascii="Times New Roman" w:hAnsi="Times New Roman" w:cs="Times New Roman" w:hint="eastAsia"/>
          <w:sz w:val="24"/>
          <w:szCs w:val="24"/>
        </w:rPr>
        <w:t xml:space="preserve">. </w:t>
      </w:r>
      <w:r w:rsidR="0015147C" w:rsidRPr="00FD5EAA">
        <w:rPr>
          <w:rFonts w:ascii="Times New Roman" w:hAnsi="Times New Roman" w:cs="Times New Roman" w:hint="eastAsia"/>
          <w:sz w:val="24"/>
          <w:szCs w:val="24"/>
        </w:rPr>
        <w:t>I</w:t>
      </w:r>
      <w:r w:rsidR="0015147C" w:rsidRPr="00FD5EAA">
        <w:rPr>
          <w:rFonts w:ascii="Times New Roman" w:hAnsi="Times New Roman" w:cs="Times New Roman"/>
          <w:sz w:val="24"/>
          <w:szCs w:val="24"/>
        </w:rPr>
        <w:t>n</w:t>
      </w:r>
      <w:r w:rsidR="0015147C" w:rsidRPr="00FD5EAA">
        <w:rPr>
          <w:rFonts w:ascii="Times New Roman" w:hAnsi="Times New Roman" w:cs="Times New Roman" w:hint="eastAsia"/>
          <w:sz w:val="24"/>
          <w:szCs w:val="24"/>
        </w:rPr>
        <w:t xml:space="preserve">terestingly in his case the retrospection for the first semester was more accurate, despite the relative </w:t>
      </w:r>
      <w:r w:rsidR="009D4F25" w:rsidRPr="00FD5EAA">
        <w:rPr>
          <w:rFonts w:ascii="Times New Roman" w:hAnsi="Times New Roman" w:cs="Times New Roman" w:hint="eastAsia"/>
          <w:sz w:val="24"/>
          <w:szCs w:val="24"/>
        </w:rPr>
        <w:t>temporal proximity</w:t>
      </w:r>
      <w:r w:rsidR="0015147C" w:rsidRPr="00FD5EAA">
        <w:rPr>
          <w:rFonts w:ascii="Times New Roman" w:hAnsi="Times New Roman" w:cs="Times New Roman" w:hint="eastAsia"/>
          <w:sz w:val="24"/>
          <w:szCs w:val="24"/>
        </w:rPr>
        <w:t xml:space="preserve"> of the second semester.</w:t>
      </w:r>
      <w:r w:rsidR="00C62B89" w:rsidRPr="00FD5EAA">
        <w:rPr>
          <w:rFonts w:ascii="Times New Roman" w:hAnsi="Times New Roman" w:cs="Times New Roman" w:hint="eastAsia"/>
          <w:sz w:val="24"/>
          <w:szCs w:val="24"/>
        </w:rPr>
        <w:t xml:space="preserve"> </w:t>
      </w:r>
    </w:p>
    <w:p w14:paraId="110EA06E" w14:textId="2F249BA8" w:rsidR="00822D75" w:rsidRPr="00FD5EAA" w:rsidRDefault="00C7726A"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The </w:t>
      </w:r>
      <w:r w:rsidR="001055A9" w:rsidRPr="00FD5EAA">
        <w:rPr>
          <w:rFonts w:ascii="Times New Roman" w:hAnsi="Times New Roman" w:cs="Times New Roman"/>
          <w:sz w:val="24"/>
          <w:szCs w:val="24"/>
        </w:rPr>
        <w:t>behavior</w:t>
      </w:r>
      <w:r w:rsidR="001055A9" w:rsidRPr="00FD5EAA">
        <w:rPr>
          <w:rFonts w:ascii="Times New Roman" w:hAnsi="Times New Roman" w:cs="Times New Roman" w:hint="eastAsia"/>
          <w:sz w:val="24"/>
          <w:szCs w:val="24"/>
        </w:rPr>
        <w:t xml:space="preserve"> </w:t>
      </w:r>
      <w:r w:rsidR="009D4F25" w:rsidRPr="00FD5EAA">
        <w:rPr>
          <w:rFonts w:ascii="Times New Roman" w:hAnsi="Times New Roman" w:cs="Times New Roman" w:hint="eastAsia"/>
          <w:sz w:val="24"/>
          <w:szCs w:val="24"/>
        </w:rPr>
        <w:t>displayed by</w:t>
      </w:r>
      <w:r w:rsidR="001055A9" w:rsidRPr="00FD5EAA">
        <w:rPr>
          <w:rFonts w:ascii="Times New Roman" w:hAnsi="Times New Roman" w:cs="Times New Roman" w:hint="eastAsia"/>
          <w:sz w:val="24"/>
          <w:szCs w:val="24"/>
        </w:rPr>
        <w:t xml:space="preserve"> Hiro </w:t>
      </w:r>
      <w:r w:rsidR="001055A9" w:rsidRPr="00FD5EAA">
        <w:rPr>
          <w:rFonts w:ascii="Times New Roman" w:hAnsi="Times New Roman" w:cs="Times New Roman"/>
          <w:sz w:val="24"/>
          <w:szCs w:val="24"/>
        </w:rPr>
        <w:t>was also</w:t>
      </w:r>
      <w:r w:rsidR="001055A9" w:rsidRPr="00FD5EAA">
        <w:rPr>
          <w:rFonts w:ascii="Times New Roman" w:hAnsi="Times New Roman" w:cs="Times New Roman" w:hint="eastAsia"/>
          <w:sz w:val="24"/>
          <w:szCs w:val="24"/>
        </w:rPr>
        <w:t xml:space="preserve"> observed with other</w:t>
      </w:r>
      <w:r w:rsidRPr="00FD5EAA">
        <w:rPr>
          <w:rFonts w:ascii="Times New Roman" w:hAnsi="Times New Roman" w:cs="Times New Roman" w:hint="eastAsia"/>
          <w:sz w:val="24"/>
          <w:szCs w:val="24"/>
        </w:rPr>
        <w:t xml:space="preserve"> students</w:t>
      </w:r>
      <w:r w:rsidR="009D4F25" w:rsidRPr="00FD5EAA">
        <w:rPr>
          <w:rFonts w:ascii="Times New Roman" w:hAnsi="Times New Roman" w:cs="Times New Roman" w:hint="eastAsia"/>
          <w:sz w:val="24"/>
          <w:szCs w:val="24"/>
        </w:rPr>
        <w:t>,</w:t>
      </w:r>
      <w:r w:rsidR="001055A9" w:rsidRPr="00FD5EAA">
        <w:rPr>
          <w:rFonts w:ascii="Times New Roman" w:hAnsi="Times New Roman" w:cs="Times New Roman" w:hint="eastAsia"/>
          <w:sz w:val="24"/>
          <w:szCs w:val="24"/>
        </w:rPr>
        <w:t xml:space="preserve"> who</w:t>
      </w:r>
      <w:r w:rsidRPr="00FD5EAA">
        <w:rPr>
          <w:rFonts w:ascii="Times New Roman" w:hAnsi="Times New Roman" w:cs="Times New Roman" w:hint="eastAsia"/>
          <w:sz w:val="24"/>
          <w:szCs w:val="24"/>
        </w:rPr>
        <w:t xml:space="preserve"> provid</w:t>
      </w:r>
      <w:r w:rsidR="001055A9" w:rsidRPr="00FD5EAA">
        <w:rPr>
          <w:rFonts w:ascii="Times New Roman" w:hAnsi="Times New Roman" w:cs="Times New Roman" w:hint="eastAsia"/>
          <w:sz w:val="24"/>
          <w:szCs w:val="24"/>
        </w:rPr>
        <w:t>ed</w:t>
      </w:r>
      <w:r w:rsidRPr="00FD5EAA">
        <w:rPr>
          <w:rFonts w:ascii="Times New Roman" w:hAnsi="Times New Roman" w:cs="Times New Roman" w:hint="eastAsia"/>
          <w:sz w:val="24"/>
          <w:szCs w:val="24"/>
        </w:rPr>
        <w:t xml:space="preserve"> detailed </w:t>
      </w:r>
      <w:r w:rsidR="00E07E57" w:rsidRPr="00FD5EAA">
        <w:rPr>
          <w:rFonts w:ascii="Times New Roman" w:hAnsi="Times New Roman" w:cs="Times New Roman"/>
          <w:sz w:val="24"/>
          <w:szCs w:val="24"/>
        </w:rPr>
        <w:t>descriptions</w:t>
      </w:r>
      <w:r w:rsidRPr="00FD5EAA">
        <w:rPr>
          <w:rFonts w:ascii="Times New Roman" w:hAnsi="Times New Roman" w:cs="Times New Roman" w:hint="eastAsia"/>
          <w:sz w:val="24"/>
          <w:szCs w:val="24"/>
        </w:rPr>
        <w:t xml:space="preserve"> of self-efficacy over the academic year, and then when presented with </w:t>
      </w:r>
      <w:r w:rsidR="009D4F25" w:rsidRPr="00FD5EAA">
        <w:rPr>
          <w:rFonts w:ascii="Times New Roman" w:hAnsi="Times New Roman" w:cs="Times New Roman" w:hint="eastAsia"/>
          <w:sz w:val="24"/>
          <w:szCs w:val="24"/>
        </w:rPr>
        <w:t xml:space="preserve">longitudinal </w:t>
      </w:r>
      <w:r w:rsidRPr="00FD5EAA">
        <w:rPr>
          <w:rFonts w:ascii="Times New Roman" w:hAnsi="Times New Roman" w:cs="Times New Roman" w:hint="eastAsia"/>
          <w:sz w:val="24"/>
          <w:szCs w:val="24"/>
        </w:rPr>
        <w:t xml:space="preserve">data showing a different pattern </w:t>
      </w:r>
      <w:r w:rsidR="001055A9" w:rsidRPr="00FD5EAA">
        <w:rPr>
          <w:rFonts w:ascii="Times New Roman" w:hAnsi="Times New Roman" w:cs="Times New Roman" w:hint="eastAsia"/>
          <w:sz w:val="24"/>
          <w:szCs w:val="24"/>
        </w:rPr>
        <w:t xml:space="preserve">became hesitant, </w:t>
      </w:r>
      <w:r w:rsidR="00914210" w:rsidRPr="00FD5EAA">
        <w:rPr>
          <w:rFonts w:ascii="Times New Roman" w:hAnsi="Times New Roman" w:cs="Times New Roman" w:hint="eastAsia"/>
          <w:sz w:val="24"/>
          <w:szCs w:val="24"/>
        </w:rPr>
        <w:t xml:space="preserve">and </w:t>
      </w:r>
      <w:r w:rsidR="001055A9" w:rsidRPr="00FD5EAA">
        <w:rPr>
          <w:rFonts w:ascii="Times New Roman" w:hAnsi="Times New Roman" w:cs="Times New Roman" w:hint="eastAsia"/>
          <w:sz w:val="24"/>
          <w:szCs w:val="24"/>
        </w:rPr>
        <w:t xml:space="preserve">unable to explain what had </w:t>
      </w:r>
      <w:r w:rsidR="001055A9" w:rsidRPr="00FD5EAA">
        <w:rPr>
          <w:rFonts w:ascii="Times New Roman" w:hAnsi="Times New Roman" w:cs="Times New Roman"/>
          <w:sz w:val="24"/>
          <w:szCs w:val="24"/>
        </w:rPr>
        <w:t>happened</w:t>
      </w:r>
      <w:r w:rsidRPr="00FD5EAA">
        <w:rPr>
          <w:rFonts w:ascii="Times New Roman" w:hAnsi="Times New Roman" w:cs="Times New Roman" w:hint="eastAsia"/>
          <w:sz w:val="24"/>
          <w:szCs w:val="24"/>
        </w:rPr>
        <w:t xml:space="preserve">. </w:t>
      </w:r>
      <w:r w:rsidR="00E74A59" w:rsidRPr="00FD5EAA">
        <w:rPr>
          <w:rFonts w:ascii="Times New Roman" w:hAnsi="Times New Roman" w:cs="Times New Roman" w:hint="eastAsia"/>
          <w:sz w:val="24"/>
          <w:szCs w:val="24"/>
        </w:rPr>
        <w:t xml:space="preserve">Japanese uses a number of expressions to express uncertainty </w:t>
      </w:r>
      <w:r w:rsidR="001055A9" w:rsidRPr="00FD5EAA">
        <w:rPr>
          <w:rFonts w:ascii="Times New Roman" w:hAnsi="Times New Roman" w:cs="Times New Roman" w:hint="eastAsia"/>
          <w:sz w:val="24"/>
          <w:szCs w:val="24"/>
        </w:rPr>
        <w:t xml:space="preserve">including </w:t>
      </w:r>
      <w:r w:rsidR="001055A9" w:rsidRPr="00FD5EAA">
        <w:rPr>
          <w:rFonts w:ascii="Times New Roman" w:hAnsi="Times New Roman" w:cs="Times New Roman" w:hint="eastAsia"/>
          <w:i/>
          <w:sz w:val="24"/>
          <w:szCs w:val="24"/>
        </w:rPr>
        <w:t>kana</w:t>
      </w:r>
      <w:r w:rsidR="001055A9" w:rsidRPr="00FD5EAA">
        <w:rPr>
          <w:rFonts w:ascii="Times New Roman" w:hAnsi="Times New Roman" w:cs="Times New Roman" w:hint="eastAsia"/>
          <w:sz w:val="24"/>
          <w:szCs w:val="24"/>
        </w:rPr>
        <w:t xml:space="preserve">, </w:t>
      </w:r>
      <w:r w:rsidR="001055A9" w:rsidRPr="00FD5EAA">
        <w:rPr>
          <w:rFonts w:ascii="Times New Roman" w:hAnsi="Times New Roman" w:cs="Times New Roman" w:hint="eastAsia"/>
          <w:i/>
          <w:sz w:val="24"/>
          <w:szCs w:val="24"/>
        </w:rPr>
        <w:t xml:space="preserve">kamo, </w:t>
      </w:r>
      <w:r w:rsidR="001055A9" w:rsidRPr="00FD5EAA">
        <w:rPr>
          <w:rFonts w:ascii="Times New Roman" w:hAnsi="Times New Roman" w:cs="Times New Roman" w:hint="eastAsia"/>
          <w:sz w:val="24"/>
          <w:szCs w:val="24"/>
        </w:rPr>
        <w:t>and</w:t>
      </w:r>
      <w:r w:rsidR="001055A9" w:rsidRPr="00FD5EAA">
        <w:rPr>
          <w:rFonts w:ascii="Times New Roman" w:hAnsi="Times New Roman" w:cs="Times New Roman" w:hint="eastAsia"/>
          <w:i/>
          <w:sz w:val="24"/>
          <w:szCs w:val="24"/>
        </w:rPr>
        <w:t xml:space="preserve"> </w:t>
      </w:r>
      <w:r w:rsidR="00671B4E" w:rsidRPr="00FD5EAA">
        <w:rPr>
          <w:rFonts w:ascii="Times New Roman" w:hAnsi="Times New Roman" w:cs="Times New Roman" w:hint="eastAsia"/>
          <w:i/>
          <w:sz w:val="24"/>
          <w:szCs w:val="24"/>
        </w:rPr>
        <w:t>darou (</w:t>
      </w:r>
      <w:r w:rsidR="001055A9" w:rsidRPr="00FD5EAA">
        <w:rPr>
          <w:rFonts w:ascii="Times New Roman" w:hAnsi="Times New Roman" w:cs="Times New Roman" w:hint="eastAsia"/>
          <w:i/>
          <w:sz w:val="24"/>
          <w:szCs w:val="24"/>
        </w:rPr>
        <w:t>yarou</w:t>
      </w:r>
      <w:r w:rsidR="00671B4E" w:rsidRPr="00FD5EAA">
        <w:rPr>
          <w:rFonts w:ascii="Times New Roman" w:hAnsi="Times New Roman" w:cs="Times New Roman" w:hint="eastAsia"/>
          <w:i/>
          <w:sz w:val="24"/>
          <w:szCs w:val="24"/>
        </w:rPr>
        <w:t xml:space="preserve"> </w:t>
      </w:r>
      <w:r w:rsidR="00671B4E" w:rsidRPr="00FD5EAA">
        <w:rPr>
          <w:rFonts w:ascii="Times New Roman" w:hAnsi="Times New Roman" w:cs="Times New Roman" w:hint="eastAsia"/>
          <w:sz w:val="24"/>
          <w:szCs w:val="24"/>
        </w:rPr>
        <w:t>is Kansai dialect)</w:t>
      </w:r>
      <w:r w:rsidR="001055A9" w:rsidRPr="00FD5EAA">
        <w:rPr>
          <w:rFonts w:ascii="Times New Roman" w:hAnsi="Times New Roman" w:cs="Times New Roman" w:hint="eastAsia"/>
          <w:i/>
          <w:sz w:val="24"/>
          <w:szCs w:val="24"/>
        </w:rPr>
        <w:t xml:space="preserve">, </w:t>
      </w:r>
      <w:r w:rsidR="00E74A59" w:rsidRPr="00FD5EAA">
        <w:rPr>
          <w:rFonts w:ascii="Times New Roman" w:hAnsi="Times New Roman" w:cs="Times New Roman" w:hint="eastAsia"/>
          <w:sz w:val="24"/>
          <w:szCs w:val="24"/>
        </w:rPr>
        <w:t>and there was a</w:t>
      </w:r>
      <w:r w:rsidR="001055A9" w:rsidRPr="00FD5EAA">
        <w:rPr>
          <w:rFonts w:ascii="Times New Roman" w:hAnsi="Times New Roman" w:cs="Times New Roman" w:hint="eastAsia"/>
          <w:sz w:val="24"/>
          <w:szCs w:val="24"/>
        </w:rPr>
        <w:t>n</w:t>
      </w:r>
      <w:r w:rsidR="00E74A59" w:rsidRPr="00FD5EAA">
        <w:rPr>
          <w:rFonts w:ascii="Times New Roman" w:hAnsi="Times New Roman" w:cs="Times New Roman" w:hint="eastAsia"/>
          <w:sz w:val="24"/>
          <w:szCs w:val="24"/>
        </w:rPr>
        <w:t xml:space="preserve"> increase in these expressions when stude</w:t>
      </w:r>
      <w:r w:rsidR="001055A9" w:rsidRPr="00FD5EAA">
        <w:rPr>
          <w:rFonts w:ascii="Times New Roman" w:hAnsi="Times New Roman" w:cs="Times New Roman" w:hint="eastAsia"/>
          <w:sz w:val="24"/>
          <w:szCs w:val="24"/>
        </w:rPr>
        <w:t xml:space="preserve">nts attempted to explain </w:t>
      </w:r>
      <w:r w:rsidR="009D4F25" w:rsidRPr="00FD5EAA">
        <w:rPr>
          <w:rFonts w:ascii="Times New Roman" w:hAnsi="Times New Roman" w:cs="Times New Roman"/>
          <w:sz w:val="24"/>
          <w:szCs w:val="24"/>
        </w:rPr>
        <w:t>longitudinal</w:t>
      </w:r>
      <w:r w:rsidR="001055A9" w:rsidRPr="00FD5EAA">
        <w:rPr>
          <w:rFonts w:ascii="Times New Roman" w:hAnsi="Times New Roman" w:cs="Times New Roman" w:hint="eastAsia"/>
          <w:sz w:val="24"/>
          <w:szCs w:val="24"/>
        </w:rPr>
        <w:t xml:space="preserve"> </w:t>
      </w:r>
      <w:r w:rsidR="00E74A59" w:rsidRPr="00FD5EAA">
        <w:rPr>
          <w:rFonts w:ascii="Times New Roman" w:hAnsi="Times New Roman" w:cs="Times New Roman" w:hint="eastAsia"/>
          <w:sz w:val="24"/>
          <w:szCs w:val="24"/>
        </w:rPr>
        <w:t xml:space="preserve">data which contradicted </w:t>
      </w:r>
      <w:r w:rsidR="00E74A59" w:rsidRPr="00FD5EAA">
        <w:rPr>
          <w:rFonts w:ascii="Times New Roman" w:hAnsi="Times New Roman" w:cs="Times New Roman"/>
          <w:sz w:val="24"/>
          <w:szCs w:val="24"/>
        </w:rPr>
        <w:t>their</w:t>
      </w:r>
      <w:r w:rsidR="00E74A59" w:rsidRPr="00FD5EAA">
        <w:rPr>
          <w:rFonts w:ascii="Times New Roman" w:hAnsi="Times New Roman" w:cs="Times New Roman" w:hint="eastAsia"/>
          <w:sz w:val="24"/>
          <w:szCs w:val="24"/>
        </w:rPr>
        <w:t xml:space="preserve"> </w:t>
      </w:r>
      <w:r w:rsidR="001055A9" w:rsidRPr="00FD5EAA">
        <w:rPr>
          <w:rFonts w:ascii="Times New Roman" w:hAnsi="Times New Roman" w:cs="Times New Roman" w:hint="eastAsia"/>
          <w:sz w:val="24"/>
          <w:szCs w:val="24"/>
        </w:rPr>
        <w:t>retrospective</w:t>
      </w:r>
      <w:r w:rsidR="00E74A59" w:rsidRPr="00FD5EAA">
        <w:rPr>
          <w:rFonts w:ascii="Times New Roman" w:hAnsi="Times New Roman" w:cs="Times New Roman" w:hint="eastAsia"/>
          <w:sz w:val="24"/>
          <w:szCs w:val="24"/>
        </w:rPr>
        <w:t xml:space="preserve"> account. This uncertainty </w:t>
      </w:r>
      <w:r w:rsidR="00914210" w:rsidRPr="00FD5EAA">
        <w:rPr>
          <w:rFonts w:ascii="Times New Roman" w:hAnsi="Times New Roman" w:cs="Times New Roman" w:hint="eastAsia"/>
          <w:sz w:val="24"/>
          <w:szCs w:val="24"/>
        </w:rPr>
        <w:t>implies that</w:t>
      </w:r>
      <w:r w:rsidR="00E74A59" w:rsidRPr="00FD5EAA">
        <w:rPr>
          <w:rFonts w:ascii="Times New Roman" w:hAnsi="Times New Roman" w:cs="Times New Roman" w:hint="eastAsia"/>
          <w:sz w:val="24"/>
          <w:szCs w:val="24"/>
        </w:rPr>
        <w:t xml:space="preserve"> students are using inference as well as recall to aid their own </w:t>
      </w:r>
      <w:r w:rsidR="00E74A59" w:rsidRPr="00FD5EAA">
        <w:rPr>
          <w:rFonts w:ascii="Times New Roman" w:hAnsi="Times New Roman" w:cs="Times New Roman"/>
          <w:sz w:val="24"/>
          <w:szCs w:val="24"/>
        </w:rPr>
        <w:t>reconstruction</w:t>
      </w:r>
      <w:r w:rsidR="00E74A59" w:rsidRPr="00FD5EAA">
        <w:rPr>
          <w:rFonts w:ascii="Times New Roman" w:hAnsi="Times New Roman" w:cs="Times New Roman" w:hint="eastAsia"/>
          <w:sz w:val="24"/>
          <w:szCs w:val="24"/>
        </w:rPr>
        <w:t xml:space="preserve"> of events. </w:t>
      </w:r>
      <w:r w:rsidR="00B76AAE" w:rsidRPr="00FD5EAA">
        <w:rPr>
          <w:rFonts w:ascii="Times New Roman" w:hAnsi="Times New Roman" w:cs="Times New Roman" w:hint="eastAsia"/>
          <w:sz w:val="24"/>
          <w:szCs w:val="24"/>
        </w:rPr>
        <w:t>Although this does not mean that the explanations are not valid, it should be considered when interpreting comments.</w:t>
      </w:r>
    </w:p>
    <w:p w14:paraId="49D44390" w14:textId="6E3BF706" w:rsidR="002D1362" w:rsidRPr="00FD5EAA" w:rsidRDefault="002D1362"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Despite the fact that second semester </w:t>
      </w:r>
      <w:r w:rsidR="00AA472F" w:rsidRPr="00FD5EAA">
        <w:rPr>
          <w:rFonts w:ascii="Times New Roman" w:hAnsi="Times New Roman" w:cs="Times New Roman" w:hint="eastAsia"/>
          <w:sz w:val="24"/>
          <w:szCs w:val="24"/>
        </w:rPr>
        <w:t xml:space="preserve">quantitative </w:t>
      </w:r>
      <w:r w:rsidRPr="00FD5EAA">
        <w:rPr>
          <w:rFonts w:ascii="Times New Roman" w:hAnsi="Times New Roman" w:cs="Times New Roman" w:hint="eastAsia"/>
          <w:sz w:val="24"/>
          <w:szCs w:val="24"/>
        </w:rPr>
        <w:t xml:space="preserve">retrospection was more accurate as shown by the correlation data, there was no noticeable difference in fluency as students gave their initial accounts explaining the data. </w:t>
      </w:r>
      <w:r w:rsidR="00022A6E" w:rsidRPr="00FD5EAA">
        <w:rPr>
          <w:rFonts w:ascii="Times New Roman" w:hAnsi="Times New Roman" w:cs="Times New Roman" w:hint="eastAsia"/>
          <w:sz w:val="24"/>
          <w:szCs w:val="24"/>
        </w:rPr>
        <w:t xml:space="preserve">Students moved </w:t>
      </w:r>
      <w:r w:rsidR="00022A6E" w:rsidRPr="00A42E03">
        <w:rPr>
          <w:rFonts w:ascii="Times New Roman" w:hAnsi="Times New Roman" w:cs="Times New Roman" w:hint="eastAsia"/>
          <w:sz w:val="24"/>
          <w:szCs w:val="24"/>
        </w:rPr>
        <w:t xml:space="preserve">smoothly from semester 1 to semester 2, explaining changes with little hesitation. </w:t>
      </w:r>
      <w:r w:rsidRPr="00A42E03">
        <w:rPr>
          <w:rFonts w:ascii="Times New Roman" w:hAnsi="Times New Roman" w:cs="Times New Roman" w:hint="eastAsia"/>
          <w:sz w:val="24"/>
          <w:szCs w:val="24"/>
        </w:rPr>
        <w:t xml:space="preserve">Although </w:t>
      </w:r>
      <w:r w:rsidR="00526D78" w:rsidRPr="00A42E03">
        <w:rPr>
          <w:rFonts w:ascii="Times New Roman" w:hAnsi="Times New Roman" w:cs="Times New Roman"/>
          <w:sz w:val="24"/>
          <w:szCs w:val="24"/>
        </w:rPr>
        <w:t xml:space="preserve">the start of </w:t>
      </w:r>
      <w:r w:rsidRPr="00A42E03">
        <w:rPr>
          <w:rFonts w:ascii="Times New Roman" w:hAnsi="Times New Roman" w:cs="Times New Roman" w:hint="eastAsia"/>
          <w:sz w:val="24"/>
          <w:szCs w:val="24"/>
        </w:rPr>
        <w:t xml:space="preserve">semester 1 was almost 10 months prior to the interview, students were fluent in their accounts and there was no </w:t>
      </w:r>
      <w:r w:rsidRPr="00A42E03">
        <w:rPr>
          <w:rFonts w:ascii="Times New Roman" w:hAnsi="Times New Roman" w:cs="Times New Roman"/>
          <w:sz w:val="24"/>
          <w:szCs w:val="24"/>
        </w:rPr>
        <w:t>discernable</w:t>
      </w:r>
      <w:r w:rsidRPr="00A42E03">
        <w:rPr>
          <w:rFonts w:ascii="Times New Roman" w:hAnsi="Times New Roman" w:cs="Times New Roman" w:hint="eastAsia"/>
          <w:sz w:val="24"/>
          <w:szCs w:val="24"/>
        </w:rPr>
        <w:t xml:space="preserve"> </w:t>
      </w:r>
      <w:r w:rsidRPr="00FD5EAA">
        <w:rPr>
          <w:rFonts w:ascii="Times New Roman" w:hAnsi="Times New Roman" w:cs="Times New Roman" w:hint="eastAsia"/>
          <w:sz w:val="24"/>
          <w:szCs w:val="24"/>
        </w:rPr>
        <w:t xml:space="preserve">difference </w:t>
      </w:r>
      <w:r w:rsidR="00AA472F" w:rsidRPr="00FD5EAA">
        <w:rPr>
          <w:rFonts w:ascii="Times New Roman" w:hAnsi="Times New Roman" w:cs="Times New Roman" w:hint="eastAsia"/>
          <w:sz w:val="24"/>
          <w:szCs w:val="24"/>
        </w:rPr>
        <w:t xml:space="preserve">in </w:t>
      </w:r>
      <w:r w:rsidR="00AA472F" w:rsidRPr="00FD5EAA">
        <w:rPr>
          <w:rFonts w:ascii="Times New Roman" w:hAnsi="Times New Roman" w:cs="Times New Roman" w:hint="eastAsia"/>
          <w:sz w:val="24"/>
          <w:szCs w:val="24"/>
        </w:rPr>
        <w:lastRenderedPageBreak/>
        <w:t xml:space="preserve">language or behavior of respondents </w:t>
      </w:r>
      <w:r w:rsidRPr="00FD5EAA">
        <w:rPr>
          <w:rFonts w:ascii="Times New Roman" w:hAnsi="Times New Roman" w:cs="Times New Roman" w:hint="eastAsia"/>
          <w:sz w:val="24"/>
          <w:szCs w:val="24"/>
        </w:rPr>
        <w:t xml:space="preserve">between first and second semester, despite the </w:t>
      </w:r>
      <w:r w:rsidR="00022A6E" w:rsidRPr="00FD5EAA">
        <w:rPr>
          <w:rFonts w:ascii="Times New Roman" w:hAnsi="Times New Roman" w:cs="Times New Roman" w:hint="eastAsia"/>
          <w:sz w:val="24"/>
          <w:szCs w:val="24"/>
        </w:rPr>
        <w:t xml:space="preserve">relative </w:t>
      </w:r>
      <w:r w:rsidRPr="00FD5EAA">
        <w:rPr>
          <w:rFonts w:ascii="Times New Roman" w:hAnsi="Times New Roman" w:cs="Times New Roman" w:hint="eastAsia"/>
          <w:sz w:val="24"/>
          <w:szCs w:val="24"/>
        </w:rPr>
        <w:t xml:space="preserve">proximity of </w:t>
      </w:r>
      <w:r w:rsidR="00AA472F" w:rsidRPr="00FD5EAA">
        <w:rPr>
          <w:rFonts w:ascii="Times New Roman" w:hAnsi="Times New Roman" w:cs="Times New Roman" w:hint="eastAsia"/>
          <w:sz w:val="24"/>
          <w:szCs w:val="24"/>
        </w:rPr>
        <w:t xml:space="preserve">the second semester. </w:t>
      </w:r>
      <w:r w:rsidR="00022A6E" w:rsidRPr="00FD5EAA">
        <w:rPr>
          <w:rFonts w:ascii="Times New Roman" w:hAnsi="Times New Roman" w:cs="Times New Roman" w:hint="eastAsia"/>
          <w:sz w:val="24"/>
          <w:szCs w:val="24"/>
        </w:rPr>
        <w:t xml:space="preserve">Some students had more accurately reproduced their first semester data, while others were more accurate with the second semester, </w:t>
      </w:r>
      <w:r w:rsidR="001B3A98" w:rsidRPr="00FD5EAA">
        <w:rPr>
          <w:rFonts w:ascii="Times New Roman" w:hAnsi="Times New Roman" w:cs="Times New Roman" w:hint="eastAsia"/>
          <w:sz w:val="24"/>
          <w:szCs w:val="24"/>
        </w:rPr>
        <w:t>but</w:t>
      </w:r>
      <w:r w:rsidR="00022A6E" w:rsidRPr="00FD5EAA">
        <w:rPr>
          <w:rFonts w:ascii="Times New Roman" w:hAnsi="Times New Roman" w:cs="Times New Roman" w:hint="eastAsia"/>
          <w:sz w:val="24"/>
          <w:szCs w:val="24"/>
        </w:rPr>
        <w:t xml:space="preserve"> there was no noticeable pattern in terms of fluency of accounts when describing the data</w:t>
      </w:r>
      <w:r w:rsidR="006B4359" w:rsidRPr="00FD5EAA">
        <w:rPr>
          <w:rFonts w:ascii="Times New Roman" w:hAnsi="Times New Roman" w:cs="Times New Roman" w:hint="eastAsia"/>
          <w:sz w:val="24"/>
          <w:szCs w:val="24"/>
        </w:rPr>
        <w:t xml:space="preserve">. </w:t>
      </w:r>
      <w:r w:rsidR="00B51B94" w:rsidRPr="00FD5EAA">
        <w:rPr>
          <w:rFonts w:ascii="Times New Roman" w:hAnsi="Times New Roman" w:cs="Times New Roman"/>
          <w:sz w:val="24"/>
          <w:szCs w:val="24"/>
        </w:rPr>
        <w:t xml:space="preserve">This suggests that at least from the perspective of the students, they felt able to recall the data for the entire year. </w:t>
      </w:r>
    </w:p>
    <w:p w14:paraId="5F0C879D" w14:textId="77777777" w:rsidR="00741824" w:rsidRPr="00FD5EAA" w:rsidRDefault="00741824" w:rsidP="00D6764F">
      <w:pPr>
        <w:spacing w:after="0" w:line="240" w:lineRule="auto"/>
        <w:rPr>
          <w:rFonts w:ascii="Times New Roman" w:hAnsi="Times New Roman" w:cs="Times New Roman"/>
          <w:sz w:val="24"/>
          <w:szCs w:val="24"/>
        </w:rPr>
      </w:pPr>
    </w:p>
    <w:p w14:paraId="7EBB8ABE" w14:textId="59093665" w:rsidR="00741824" w:rsidRPr="00FD5EAA" w:rsidRDefault="00741824" w:rsidP="00D6764F">
      <w:pPr>
        <w:spacing w:after="0" w:line="240" w:lineRule="auto"/>
        <w:rPr>
          <w:rFonts w:ascii="Times New Roman" w:hAnsi="Times New Roman" w:cs="Times New Roman"/>
          <w:i/>
          <w:sz w:val="24"/>
          <w:szCs w:val="24"/>
        </w:rPr>
      </w:pPr>
      <w:r w:rsidRPr="00FD5EAA">
        <w:rPr>
          <w:rFonts w:ascii="Times New Roman" w:hAnsi="Times New Roman" w:cs="Times New Roman" w:hint="eastAsia"/>
          <w:i/>
          <w:sz w:val="24"/>
          <w:szCs w:val="24"/>
        </w:rPr>
        <w:t>Contrasting accounts</w:t>
      </w:r>
    </w:p>
    <w:p w14:paraId="748E6A96" w14:textId="4E1C5912" w:rsidR="00741824" w:rsidRPr="00FD5EAA" w:rsidRDefault="00741824"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Although some students were able to accurately recall, in general there were a number of discrepancies </w:t>
      </w:r>
      <w:r w:rsidR="00CD0521" w:rsidRPr="00FD5EAA">
        <w:rPr>
          <w:rFonts w:ascii="Times New Roman" w:hAnsi="Times New Roman" w:cs="Times New Roman" w:hint="eastAsia"/>
          <w:sz w:val="24"/>
          <w:szCs w:val="24"/>
        </w:rPr>
        <w:t xml:space="preserve">between </w:t>
      </w:r>
      <w:r w:rsidR="00B51B94" w:rsidRPr="00FD5EAA">
        <w:rPr>
          <w:rFonts w:ascii="Times New Roman" w:hAnsi="Times New Roman" w:cs="Times New Roman"/>
          <w:sz w:val="24"/>
          <w:szCs w:val="24"/>
        </w:rPr>
        <w:t xml:space="preserve">the </w:t>
      </w:r>
      <w:r w:rsidR="00CD0521" w:rsidRPr="00FD5EAA">
        <w:rPr>
          <w:rFonts w:ascii="Times New Roman" w:hAnsi="Times New Roman" w:cs="Times New Roman" w:hint="eastAsia"/>
          <w:sz w:val="24"/>
          <w:szCs w:val="24"/>
        </w:rPr>
        <w:t>retr</w:t>
      </w:r>
      <w:r w:rsidR="00E26C32" w:rsidRPr="00FD5EAA">
        <w:rPr>
          <w:rFonts w:ascii="Times New Roman" w:hAnsi="Times New Roman" w:cs="Times New Roman" w:hint="eastAsia"/>
          <w:sz w:val="24"/>
          <w:szCs w:val="24"/>
        </w:rPr>
        <w:t>ospective data and the longitudinal data</w:t>
      </w:r>
      <w:r w:rsidR="00CD0521" w:rsidRPr="00FD5EAA">
        <w:rPr>
          <w:rFonts w:ascii="Times New Roman" w:hAnsi="Times New Roman" w:cs="Times New Roman" w:hint="eastAsia"/>
          <w:sz w:val="24"/>
          <w:szCs w:val="24"/>
        </w:rPr>
        <w:t xml:space="preserve">. </w:t>
      </w:r>
      <w:r w:rsidR="00E26C32" w:rsidRPr="00FD5EAA">
        <w:rPr>
          <w:rFonts w:ascii="Times New Roman" w:hAnsi="Times New Roman" w:cs="Times New Roman" w:hint="eastAsia"/>
          <w:sz w:val="24"/>
          <w:szCs w:val="24"/>
        </w:rPr>
        <w:t>S</w:t>
      </w:r>
      <w:r w:rsidR="00B51B94" w:rsidRPr="00FD5EAA">
        <w:rPr>
          <w:rFonts w:ascii="Times New Roman" w:hAnsi="Times New Roman" w:cs="Times New Roman" w:hint="eastAsia"/>
          <w:sz w:val="24"/>
          <w:szCs w:val="24"/>
        </w:rPr>
        <w:t xml:space="preserve">tudents produced </w:t>
      </w:r>
      <w:r w:rsidR="00CD0521" w:rsidRPr="00FD5EAA">
        <w:rPr>
          <w:rFonts w:ascii="Times New Roman" w:hAnsi="Times New Roman" w:cs="Times New Roman" w:hint="eastAsia"/>
          <w:sz w:val="24"/>
          <w:szCs w:val="24"/>
        </w:rPr>
        <w:t xml:space="preserve">reasonably detailed </w:t>
      </w:r>
      <w:r w:rsidR="00914210" w:rsidRPr="00FD5EAA">
        <w:rPr>
          <w:rFonts w:ascii="Times New Roman" w:hAnsi="Times New Roman" w:cs="Times New Roman" w:hint="eastAsia"/>
          <w:sz w:val="24"/>
          <w:szCs w:val="24"/>
        </w:rPr>
        <w:t xml:space="preserve">verbal </w:t>
      </w:r>
      <w:r w:rsidR="00CD0521" w:rsidRPr="00FD5EAA">
        <w:rPr>
          <w:rFonts w:ascii="Times New Roman" w:hAnsi="Times New Roman" w:cs="Times New Roman" w:hint="eastAsia"/>
          <w:sz w:val="24"/>
          <w:szCs w:val="24"/>
        </w:rPr>
        <w:t xml:space="preserve">accounts as to why their self-efficacy had changed, and these accounts matched the retrospective </w:t>
      </w:r>
      <w:r w:rsidR="00AA472F" w:rsidRPr="00FD5EAA">
        <w:rPr>
          <w:rFonts w:ascii="Times New Roman" w:hAnsi="Times New Roman" w:cs="Times New Roman" w:hint="eastAsia"/>
          <w:sz w:val="24"/>
          <w:szCs w:val="24"/>
        </w:rPr>
        <w:t xml:space="preserve">quantitative </w:t>
      </w:r>
      <w:r w:rsidR="00CD0521" w:rsidRPr="00FD5EAA">
        <w:rPr>
          <w:rFonts w:ascii="Times New Roman" w:hAnsi="Times New Roman" w:cs="Times New Roman" w:hint="eastAsia"/>
          <w:sz w:val="24"/>
          <w:szCs w:val="24"/>
        </w:rPr>
        <w:t>data that they had produced.</w:t>
      </w:r>
      <w:r w:rsidR="0015147C" w:rsidRPr="00FD5EAA">
        <w:rPr>
          <w:rFonts w:ascii="Times New Roman" w:hAnsi="Times New Roman" w:cs="Times New Roman" w:hint="eastAsia"/>
          <w:sz w:val="24"/>
          <w:szCs w:val="24"/>
        </w:rPr>
        <w:t xml:space="preserve"> </w:t>
      </w:r>
      <w:r w:rsidR="00CD0521" w:rsidRPr="00FD5EAA">
        <w:rPr>
          <w:rFonts w:ascii="Times New Roman" w:hAnsi="Times New Roman" w:cs="Times New Roman" w:hint="eastAsia"/>
          <w:sz w:val="24"/>
          <w:szCs w:val="24"/>
        </w:rPr>
        <w:t>Following on from their explanation</w:t>
      </w:r>
      <w:r w:rsidR="00134775" w:rsidRPr="00FD5EAA">
        <w:rPr>
          <w:rFonts w:ascii="Times New Roman" w:hAnsi="Times New Roman" w:cs="Times New Roman" w:hint="eastAsia"/>
          <w:sz w:val="24"/>
          <w:szCs w:val="24"/>
        </w:rPr>
        <w:t>,</w:t>
      </w:r>
      <w:r w:rsidR="00CD0521" w:rsidRPr="00FD5EAA">
        <w:rPr>
          <w:rFonts w:ascii="Times New Roman" w:hAnsi="Times New Roman" w:cs="Times New Roman" w:hint="eastAsia"/>
          <w:sz w:val="24"/>
          <w:szCs w:val="24"/>
        </w:rPr>
        <w:t xml:space="preserve"> </w:t>
      </w:r>
      <w:r w:rsidR="00E26C32" w:rsidRPr="00FD5EAA">
        <w:rPr>
          <w:rFonts w:ascii="Times New Roman" w:hAnsi="Times New Roman" w:cs="Times New Roman" w:hint="eastAsia"/>
          <w:sz w:val="24"/>
          <w:szCs w:val="24"/>
        </w:rPr>
        <w:t>t</w:t>
      </w:r>
      <w:r w:rsidR="003D1D8A" w:rsidRPr="00FD5EAA">
        <w:rPr>
          <w:rFonts w:ascii="Times New Roman" w:hAnsi="Times New Roman" w:cs="Times New Roman" w:hint="eastAsia"/>
          <w:sz w:val="24"/>
          <w:szCs w:val="24"/>
        </w:rPr>
        <w:t xml:space="preserve">he </w:t>
      </w:r>
      <w:r w:rsidR="00E26C32" w:rsidRPr="00FD5EAA">
        <w:rPr>
          <w:rFonts w:ascii="Times New Roman" w:hAnsi="Times New Roman" w:cs="Times New Roman" w:hint="eastAsia"/>
          <w:sz w:val="24"/>
          <w:szCs w:val="24"/>
        </w:rPr>
        <w:t xml:space="preserve">longitudinal </w:t>
      </w:r>
      <w:r w:rsidR="003D1D8A" w:rsidRPr="00FD5EAA">
        <w:rPr>
          <w:rFonts w:ascii="Times New Roman" w:hAnsi="Times New Roman" w:cs="Times New Roman" w:hint="eastAsia"/>
          <w:sz w:val="24"/>
          <w:szCs w:val="24"/>
        </w:rPr>
        <w:t xml:space="preserve">data was </w:t>
      </w:r>
      <w:r w:rsidR="00134775" w:rsidRPr="00FD5EAA">
        <w:rPr>
          <w:rFonts w:ascii="Times New Roman" w:hAnsi="Times New Roman" w:cs="Times New Roman" w:hint="eastAsia"/>
          <w:sz w:val="24"/>
          <w:szCs w:val="24"/>
        </w:rPr>
        <w:t xml:space="preserve">presented, </w:t>
      </w:r>
      <w:r w:rsidR="003D1D8A" w:rsidRPr="00FD5EAA">
        <w:rPr>
          <w:rFonts w:ascii="Times New Roman" w:hAnsi="Times New Roman" w:cs="Times New Roman" w:hint="eastAsia"/>
          <w:sz w:val="24"/>
          <w:szCs w:val="24"/>
        </w:rPr>
        <w:t>allow</w:t>
      </w:r>
      <w:r w:rsidR="00134775" w:rsidRPr="00FD5EAA">
        <w:rPr>
          <w:rFonts w:ascii="Times New Roman" w:hAnsi="Times New Roman" w:cs="Times New Roman" w:hint="eastAsia"/>
          <w:sz w:val="24"/>
          <w:szCs w:val="24"/>
        </w:rPr>
        <w:t>ing</w:t>
      </w:r>
      <w:r w:rsidR="003D1D8A" w:rsidRPr="00FD5EAA">
        <w:rPr>
          <w:rFonts w:ascii="Times New Roman" w:hAnsi="Times New Roman" w:cs="Times New Roman" w:hint="eastAsia"/>
          <w:sz w:val="24"/>
          <w:szCs w:val="24"/>
        </w:rPr>
        <w:t xml:space="preserve"> students to see what they had originally produced. </w:t>
      </w:r>
      <w:r w:rsidR="00FE0AB8" w:rsidRPr="00FD5EAA">
        <w:rPr>
          <w:rFonts w:ascii="Times New Roman" w:hAnsi="Times New Roman" w:cs="Times New Roman" w:hint="eastAsia"/>
          <w:sz w:val="24"/>
          <w:szCs w:val="24"/>
        </w:rPr>
        <w:t xml:space="preserve">I asked why the changes had </w:t>
      </w:r>
      <w:r w:rsidR="00FE0AB8" w:rsidRPr="00FD5EAA">
        <w:rPr>
          <w:rFonts w:ascii="Times New Roman" w:hAnsi="Times New Roman" w:cs="Times New Roman"/>
          <w:sz w:val="24"/>
          <w:szCs w:val="24"/>
        </w:rPr>
        <w:t>occurred</w:t>
      </w:r>
      <w:r w:rsidR="00FE0AB8" w:rsidRPr="00FD5EAA">
        <w:rPr>
          <w:rFonts w:ascii="Times New Roman" w:hAnsi="Times New Roman" w:cs="Times New Roman" w:hint="eastAsia"/>
          <w:sz w:val="24"/>
          <w:szCs w:val="24"/>
        </w:rPr>
        <w:t xml:space="preserve"> in their </w:t>
      </w:r>
      <w:r w:rsidR="00914210" w:rsidRPr="00FD5EAA">
        <w:rPr>
          <w:rFonts w:ascii="Times New Roman" w:hAnsi="Times New Roman" w:cs="Times New Roman" w:hint="eastAsia"/>
          <w:sz w:val="24"/>
          <w:szCs w:val="24"/>
        </w:rPr>
        <w:t xml:space="preserve">longitudinal </w:t>
      </w:r>
      <w:r w:rsidR="00FE0AB8" w:rsidRPr="00FD5EAA">
        <w:rPr>
          <w:rFonts w:ascii="Times New Roman" w:hAnsi="Times New Roman" w:cs="Times New Roman" w:hint="eastAsia"/>
          <w:sz w:val="24"/>
          <w:szCs w:val="24"/>
        </w:rPr>
        <w:t xml:space="preserve">data, </w:t>
      </w:r>
      <w:r w:rsidR="00576B85" w:rsidRPr="00FD5EAA">
        <w:rPr>
          <w:rFonts w:ascii="Times New Roman" w:hAnsi="Times New Roman" w:cs="Times New Roman"/>
          <w:sz w:val="24"/>
          <w:szCs w:val="24"/>
        </w:rPr>
        <w:t>focusing</w:t>
      </w:r>
      <w:r w:rsidR="00FE0AB8" w:rsidRPr="00FD5EAA">
        <w:rPr>
          <w:rFonts w:ascii="Times New Roman" w:hAnsi="Times New Roman" w:cs="Times New Roman" w:hint="eastAsia"/>
          <w:sz w:val="24"/>
          <w:szCs w:val="24"/>
        </w:rPr>
        <w:t xml:space="preserve"> on differences between </w:t>
      </w:r>
      <w:r w:rsidR="00B51B94" w:rsidRPr="00FD5EAA">
        <w:rPr>
          <w:rFonts w:ascii="Times New Roman" w:hAnsi="Times New Roman" w:cs="Times New Roman" w:hint="eastAsia"/>
          <w:sz w:val="24"/>
          <w:szCs w:val="24"/>
        </w:rPr>
        <w:t>retrospective data and</w:t>
      </w:r>
      <w:r w:rsidR="00FE0AB8" w:rsidRPr="00FD5EAA">
        <w:rPr>
          <w:rFonts w:ascii="Times New Roman" w:hAnsi="Times New Roman" w:cs="Times New Roman" w:hint="eastAsia"/>
          <w:sz w:val="24"/>
          <w:szCs w:val="24"/>
        </w:rPr>
        <w:t xml:space="preserve"> longitudinal data</w:t>
      </w:r>
      <w:r w:rsidR="00AD4C80" w:rsidRPr="00FD5EAA">
        <w:rPr>
          <w:rFonts w:ascii="Times New Roman" w:hAnsi="Times New Roman" w:cs="Times New Roman" w:hint="eastAsia"/>
          <w:sz w:val="24"/>
          <w:szCs w:val="24"/>
        </w:rPr>
        <w:t xml:space="preserve">. </w:t>
      </w:r>
    </w:p>
    <w:p w14:paraId="1315E889" w14:textId="529A2F49" w:rsidR="00AD4C80" w:rsidRPr="00FD5EAA" w:rsidRDefault="00B51B94"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W</w:t>
      </w:r>
      <w:r w:rsidR="00AA472F" w:rsidRPr="00FD5EAA">
        <w:rPr>
          <w:rFonts w:ascii="Times New Roman" w:hAnsi="Times New Roman" w:cs="Times New Roman" w:hint="eastAsia"/>
          <w:sz w:val="24"/>
          <w:szCs w:val="24"/>
        </w:rPr>
        <w:t xml:space="preserve">hen presented with the contrasting data </w:t>
      </w:r>
      <w:r w:rsidR="003D1D8A" w:rsidRPr="00FD5EAA">
        <w:rPr>
          <w:rFonts w:ascii="Times New Roman" w:hAnsi="Times New Roman" w:cs="Times New Roman" w:hint="eastAsia"/>
          <w:sz w:val="24"/>
          <w:szCs w:val="24"/>
        </w:rPr>
        <w:t xml:space="preserve">some students admitted that they were unable to explain the </w:t>
      </w:r>
      <w:r w:rsidR="00FD552A" w:rsidRPr="00FD5EAA">
        <w:rPr>
          <w:rFonts w:ascii="Times New Roman" w:hAnsi="Times New Roman" w:cs="Times New Roman" w:hint="eastAsia"/>
          <w:sz w:val="24"/>
          <w:szCs w:val="24"/>
        </w:rPr>
        <w:t>changes in the</w:t>
      </w:r>
      <w:r w:rsidR="003D1D8A" w:rsidRPr="00FD5EAA">
        <w:rPr>
          <w:rFonts w:ascii="Times New Roman" w:hAnsi="Times New Roman" w:cs="Times New Roman" w:hint="eastAsia"/>
          <w:sz w:val="24"/>
          <w:szCs w:val="24"/>
        </w:rPr>
        <w:t xml:space="preserve"> data, </w:t>
      </w:r>
      <w:r w:rsidRPr="00FD5EAA">
        <w:rPr>
          <w:rFonts w:ascii="Times New Roman" w:hAnsi="Times New Roman" w:cs="Times New Roman"/>
          <w:sz w:val="24"/>
          <w:szCs w:val="24"/>
        </w:rPr>
        <w:t xml:space="preserve"> but </w:t>
      </w:r>
      <w:r w:rsidR="003D1D8A" w:rsidRPr="00FD5EAA">
        <w:rPr>
          <w:rFonts w:ascii="Times New Roman" w:hAnsi="Times New Roman" w:cs="Times New Roman" w:hint="eastAsia"/>
          <w:sz w:val="24"/>
          <w:szCs w:val="24"/>
        </w:rPr>
        <w:t xml:space="preserve">a number of students attempted to provide </w:t>
      </w:r>
      <w:r w:rsidR="003D1D8A" w:rsidRPr="00FD5EAA">
        <w:rPr>
          <w:rFonts w:ascii="Times New Roman" w:hAnsi="Times New Roman" w:cs="Times New Roman"/>
          <w:sz w:val="24"/>
          <w:szCs w:val="24"/>
        </w:rPr>
        <w:t>explanations</w:t>
      </w:r>
      <w:r w:rsidR="003D1D8A" w:rsidRPr="00FD5EAA">
        <w:rPr>
          <w:rFonts w:ascii="Times New Roman" w:hAnsi="Times New Roman" w:cs="Times New Roman" w:hint="eastAsia"/>
          <w:sz w:val="24"/>
          <w:szCs w:val="24"/>
        </w:rPr>
        <w:t xml:space="preserve"> </w:t>
      </w:r>
      <w:r w:rsidR="00FD552A" w:rsidRPr="00FD5EAA">
        <w:rPr>
          <w:rFonts w:ascii="Times New Roman" w:hAnsi="Times New Roman" w:cs="Times New Roman" w:hint="eastAsia"/>
          <w:sz w:val="24"/>
          <w:szCs w:val="24"/>
        </w:rPr>
        <w:t>of change in the longitudinal</w:t>
      </w:r>
      <w:r w:rsidR="00BD7E86" w:rsidRPr="00FD5EAA">
        <w:rPr>
          <w:rFonts w:ascii="Times New Roman" w:hAnsi="Times New Roman" w:cs="Times New Roman" w:hint="eastAsia"/>
          <w:sz w:val="24"/>
          <w:szCs w:val="24"/>
        </w:rPr>
        <w:t xml:space="preserve"> data</w:t>
      </w:r>
      <w:r w:rsidR="00BD7E86" w:rsidRPr="00FD5EAA">
        <w:rPr>
          <w:rFonts w:ascii="Times New Roman" w:hAnsi="Times New Roman" w:cs="Times New Roman"/>
          <w:sz w:val="24"/>
          <w:szCs w:val="24"/>
        </w:rPr>
        <w:t xml:space="preserve">, </w:t>
      </w:r>
      <w:r w:rsidR="00BD7E86" w:rsidRPr="00FD5EAA">
        <w:rPr>
          <w:rFonts w:ascii="Times New Roman" w:hAnsi="Times New Roman" w:cs="Times New Roman" w:hint="eastAsia"/>
          <w:sz w:val="24"/>
          <w:szCs w:val="24"/>
        </w:rPr>
        <w:t>a</w:t>
      </w:r>
      <w:r w:rsidR="003D1D8A" w:rsidRPr="00FD5EAA">
        <w:rPr>
          <w:rFonts w:ascii="Times New Roman" w:hAnsi="Times New Roman" w:cs="Times New Roman" w:hint="eastAsia"/>
          <w:sz w:val="24"/>
          <w:szCs w:val="24"/>
        </w:rPr>
        <w:t xml:space="preserve">s illustrated </w:t>
      </w:r>
      <w:r w:rsidRPr="00FD5EAA">
        <w:rPr>
          <w:rFonts w:ascii="Times New Roman" w:hAnsi="Times New Roman" w:cs="Times New Roman"/>
          <w:sz w:val="24"/>
          <w:szCs w:val="24"/>
        </w:rPr>
        <w:t>in the following excerpt</w:t>
      </w:r>
      <w:r w:rsidR="003D1D8A" w:rsidRPr="00FD5EAA">
        <w:rPr>
          <w:rFonts w:ascii="Times New Roman" w:hAnsi="Times New Roman" w:cs="Times New Roman" w:hint="eastAsia"/>
          <w:sz w:val="24"/>
          <w:szCs w:val="24"/>
        </w:rPr>
        <w:t>.</w:t>
      </w:r>
    </w:p>
    <w:p w14:paraId="46CC5FBB" w14:textId="77777777" w:rsidR="00D6764F" w:rsidRPr="00FD5EAA" w:rsidRDefault="00D6764F" w:rsidP="00D6764F">
      <w:pPr>
        <w:spacing w:after="0" w:line="240" w:lineRule="auto"/>
        <w:rPr>
          <w:rFonts w:ascii="Times New Roman" w:hAnsi="Times New Roman" w:cs="Times New Roman"/>
          <w:sz w:val="24"/>
          <w:szCs w:val="24"/>
          <w:lang w:val="id-ID"/>
        </w:rPr>
      </w:pPr>
    </w:p>
    <w:p w14:paraId="53CBAB22" w14:textId="11429FFE" w:rsidR="00B87FA4" w:rsidRPr="00FD5EAA" w:rsidRDefault="00726AE9" w:rsidP="00D6764F">
      <w:pPr>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t xml:space="preserve">Excerpt 2. </w:t>
      </w:r>
      <w:r w:rsidR="00B87FA4" w:rsidRPr="00FD5EAA">
        <w:rPr>
          <w:rFonts w:ascii="Times New Roman" w:hAnsi="Times New Roman" w:cs="Times New Roman" w:hint="eastAsia"/>
          <w:sz w:val="24"/>
          <w:szCs w:val="24"/>
        </w:rPr>
        <w:t>Kuni</w:t>
      </w:r>
      <w:r w:rsidRPr="00FD5EAA">
        <w:rPr>
          <w:rFonts w:ascii="Times New Roman" w:hAnsi="Times New Roman" w:cs="Times New Roman" w:hint="eastAsia"/>
          <w:sz w:val="24"/>
          <w:szCs w:val="24"/>
        </w:rPr>
        <w:t xml:space="preserve"> interview</w:t>
      </w:r>
    </w:p>
    <w:p w14:paraId="20CC91D3" w14:textId="04D27044" w:rsidR="00FA7592" w:rsidRPr="00FD5EAA" w:rsidRDefault="00FA7592" w:rsidP="00D6764F">
      <w:pPr>
        <w:spacing w:after="0" w:line="240" w:lineRule="auto"/>
        <w:rPr>
          <w:rFonts w:ascii="Times New Roman" w:hAnsi="Times New Roman" w:cs="Times New Roman"/>
          <w:sz w:val="24"/>
          <w:szCs w:val="24"/>
          <w:u w:val="single"/>
        </w:rPr>
      </w:pPr>
      <w:r w:rsidRPr="00FD5EAA">
        <w:rPr>
          <w:rFonts w:ascii="Times New Roman" w:hAnsi="Times New Roman" w:cs="Times New Roman" w:hint="eastAsia"/>
          <w:sz w:val="24"/>
          <w:szCs w:val="24"/>
          <w:u w:val="single"/>
        </w:rPr>
        <w:t>Kuni explaining retrospective data:</w:t>
      </w:r>
    </w:p>
    <w:p w14:paraId="2382D679" w14:textId="298703CA" w:rsidR="00B87FA4" w:rsidRPr="00FD5EAA" w:rsidRDefault="00F91D5D" w:rsidP="00410961">
      <w:pPr>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9 P</w:t>
      </w:r>
      <w:r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7D46B8" w:rsidRPr="00FD5EAA">
        <w:rPr>
          <w:rFonts w:ascii="Times New Roman" w:hAnsi="Times New Roman" w:cs="Times New Roman" w:hint="eastAsia"/>
          <w:sz w:val="24"/>
          <w:szCs w:val="24"/>
        </w:rPr>
        <w:t>=</w:t>
      </w:r>
      <w:r w:rsidR="00BA09A3" w:rsidRPr="00FD5EAA">
        <w:rPr>
          <w:rFonts w:ascii="Times New Roman" w:hAnsi="Times New Roman" w:cs="Times New Roman"/>
          <w:sz w:val="24"/>
          <w:szCs w:val="24"/>
        </w:rPr>
        <w:t>ah ok</w:t>
      </w:r>
      <w:r w:rsidR="00F06293" w:rsidRPr="00FD5EAA">
        <w:rPr>
          <w:rFonts w:ascii="Times New Roman" w:hAnsi="Times New Roman" w:cs="Times New Roman" w:hint="eastAsia"/>
          <w:sz w:val="24"/>
          <w:szCs w:val="24"/>
        </w:rPr>
        <w:t xml:space="preserve"> </w:t>
      </w:r>
      <w:r w:rsidR="00BA09A3" w:rsidRPr="00FD5EAA">
        <w:rPr>
          <w:rFonts w:ascii="Times New Roman" w:hAnsi="Times New Roman" w:cs="Times New Roman"/>
          <w:sz w:val="24"/>
          <w:szCs w:val="24"/>
        </w:rPr>
        <w:t xml:space="preserve">jaa jishinn atte dou shitann </w:t>
      </w:r>
      <w:r w:rsidR="007D46B8" w:rsidRPr="00FD5EAA">
        <w:rPr>
          <w:rFonts w:ascii="Times New Roman" w:hAnsi="Times New Roman" w:cs="Times New Roman" w:hint="eastAsia"/>
          <w:sz w:val="24"/>
          <w:szCs w:val="24"/>
        </w:rPr>
        <w:t>{[laugh]</w:t>
      </w:r>
      <w:r w:rsidR="007D46B8" w:rsidRPr="00FD5EAA">
        <w:rPr>
          <w:rFonts w:ascii="Times New Roman" w:hAnsi="Times New Roman" w:cs="Times New Roman"/>
          <w:sz w:val="24"/>
          <w:szCs w:val="24"/>
        </w:rPr>
        <w:t xml:space="preserve"> </w:t>
      </w:r>
      <w:r w:rsidR="00BA09A3" w:rsidRPr="00FD5EAA">
        <w:rPr>
          <w:rFonts w:ascii="Times New Roman" w:hAnsi="Times New Roman" w:cs="Times New Roman"/>
          <w:sz w:val="24"/>
          <w:szCs w:val="24"/>
        </w:rPr>
        <w:t>desuka?</w:t>
      </w:r>
      <w:r w:rsidR="007D46B8" w:rsidRPr="00FD5EAA">
        <w:rPr>
          <w:rFonts w:ascii="Times New Roman" w:hAnsi="Times New Roman" w:cs="Times New Roman" w:hint="eastAsia"/>
          <w:sz w:val="24"/>
          <w:szCs w:val="24"/>
        </w:rPr>
        <w:t>}</w:t>
      </w:r>
    </w:p>
    <w:p w14:paraId="3A21F322" w14:textId="28EC1079" w:rsidR="00813432" w:rsidRPr="00FD5EAA" w:rsidRDefault="00813432" w:rsidP="00410961">
      <w:pPr>
        <w:spacing w:after="0" w:line="240" w:lineRule="auto"/>
        <w:ind w:left="709" w:firstLine="11"/>
        <w:rPr>
          <w:rFonts w:ascii="Times New Roman" w:hAnsi="Times New Roman" w:cs="Times New Roman"/>
          <w:sz w:val="24"/>
          <w:szCs w:val="24"/>
        </w:rPr>
      </w:pPr>
      <w:r w:rsidRPr="00FD5EAA">
        <w:rPr>
          <w:rFonts w:ascii="Times New Roman" w:hAnsi="Times New Roman" w:cs="Times New Roman"/>
          <w:sz w:val="24"/>
          <w:szCs w:val="24"/>
        </w:rPr>
        <w:t>(ah ok so you were confident then what happened)</w:t>
      </w:r>
    </w:p>
    <w:p w14:paraId="6D6AA3D7" w14:textId="7536D9C6" w:rsidR="00B87FA4" w:rsidRPr="00FD5EAA" w:rsidRDefault="00F91D5D" w:rsidP="00D6764F">
      <w:pPr>
        <w:spacing w:after="0" w:line="240" w:lineRule="auto"/>
        <w:ind w:left="720" w:hanging="720"/>
        <w:rPr>
          <w:rFonts w:ascii="Times New Roman" w:hAnsi="Times New Roman" w:cs="Times New Roman"/>
          <w:sz w:val="24"/>
          <w:szCs w:val="24"/>
        </w:rPr>
      </w:pPr>
      <w:r w:rsidRPr="00FD5EAA">
        <w:rPr>
          <w:rFonts w:ascii="Times New Roman" w:hAnsi="Times New Roman" w:cs="Times New Roman"/>
          <w:sz w:val="24"/>
          <w:szCs w:val="24"/>
        </w:rPr>
        <w:t>10 K</w:t>
      </w:r>
      <w:r w:rsidR="00D8734A"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7D46B8" w:rsidRPr="00FD5EAA">
        <w:rPr>
          <w:rFonts w:ascii="Times New Roman" w:hAnsi="Times New Roman" w:cs="Times New Roman" w:hint="eastAsia"/>
          <w:sz w:val="24"/>
          <w:szCs w:val="24"/>
        </w:rPr>
        <w:t>[</w:t>
      </w:r>
      <w:r w:rsidR="00D8734A" w:rsidRPr="00FD5EAA">
        <w:rPr>
          <w:rFonts w:ascii="Times New Roman" w:hAnsi="Times New Roman" w:cs="Times New Roman" w:hint="eastAsia"/>
          <w:sz w:val="24"/>
          <w:szCs w:val="24"/>
        </w:rPr>
        <w:t>laugh</w:t>
      </w:r>
      <w:r w:rsidR="007D46B8" w:rsidRPr="00FD5EAA">
        <w:rPr>
          <w:rFonts w:ascii="Times New Roman" w:hAnsi="Times New Roman" w:cs="Times New Roman" w:hint="eastAsia"/>
          <w:sz w:val="24"/>
          <w:szCs w:val="24"/>
        </w:rPr>
        <w:t>]</w:t>
      </w:r>
      <w:r w:rsidR="00D8734A" w:rsidRPr="00FD5EAA">
        <w:rPr>
          <w:rFonts w:ascii="Times New Roman" w:hAnsi="Times New Roman" w:cs="Times New Roman" w:hint="eastAsia"/>
          <w:sz w:val="24"/>
          <w:szCs w:val="24"/>
        </w:rPr>
        <w:t xml:space="preserve"> </w:t>
      </w:r>
      <w:r w:rsidR="00BA09A3" w:rsidRPr="00FD5EAA">
        <w:rPr>
          <w:rFonts w:ascii="Times New Roman" w:hAnsi="Times New Roman" w:cs="Times New Roman"/>
          <w:sz w:val="24"/>
          <w:szCs w:val="24"/>
        </w:rPr>
        <w:t>eto omotta yori ka sono guruupu de katsudou suru koto ga ookatta node sono guruupu no minna o toiuka encourage to iuka dekinakatta no o</w:t>
      </w:r>
    </w:p>
    <w:p w14:paraId="0340A942" w14:textId="730CF497" w:rsidR="00813432" w:rsidRPr="00FD5EAA" w:rsidRDefault="00813432" w:rsidP="00D6764F">
      <w:pPr>
        <w:spacing w:after="0" w:line="240" w:lineRule="auto"/>
        <w:ind w:left="720"/>
        <w:rPr>
          <w:rFonts w:ascii="Times New Roman" w:hAnsi="Times New Roman" w:cs="Times New Roman"/>
          <w:sz w:val="24"/>
          <w:szCs w:val="24"/>
        </w:rPr>
      </w:pPr>
      <w:r w:rsidRPr="00FD5EAA">
        <w:rPr>
          <w:rFonts w:ascii="Times New Roman" w:hAnsi="Times New Roman" w:cs="Times New Roman"/>
          <w:sz w:val="24"/>
          <w:szCs w:val="24"/>
        </w:rPr>
        <w:lastRenderedPageBreak/>
        <w:t>(erm there was a lot more group work than I had thought and I couldn't encourage or or erm them couldn’t encourage them so)</w:t>
      </w:r>
    </w:p>
    <w:p w14:paraId="2F1C5EAD" w14:textId="28AF0EB7" w:rsidR="00B87FA4" w:rsidRPr="00FD5EAA" w:rsidRDefault="00F91D5D" w:rsidP="00D6764F">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11 P</w:t>
      </w:r>
      <w:r w:rsidR="00B87FA4"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7D46B8" w:rsidRPr="00FD5EAA">
        <w:rPr>
          <w:rFonts w:ascii="Times New Roman" w:hAnsi="Times New Roman" w:cs="Times New Roman" w:hint="eastAsia"/>
          <w:sz w:val="24"/>
          <w:szCs w:val="24"/>
        </w:rPr>
        <w:t>=</w:t>
      </w:r>
      <w:r w:rsidR="00BA09A3" w:rsidRPr="00FD5EAA">
        <w:rPr>
          <w:rFonts w:ascii="Times New Roman" w:hAnsi="Times New Roman" w:cs="Times New Roman"/>
          <w:sz w:val="24"/>
          <w:szCs w:val="24"/>
        </w:rPr>
        <w:t>aaa</w:t>
      </w:r>
      <w:r w:rsidR="007D46B8" w:rsidRPr="00FD5EAA">
        <w:rPr>
          <w:rFonts w:ascii="Times New Roman" w:hAnsi="Times New Roman" w:cs="Times New Roman" w:hint="eastAsia"/>
          <w:sz w:val="24"/>
          <w:szCs w:val="24"/>
        </w:rPr>
        <w:t xml:space="preserve"> </w:t>
      </w:r>
      <w:r w:rsidR="00BA09A3" w:rsidRPr="00FD5EAA">
        <w:rPr>
          <w:rFonts w:ascii="Times New Roman" w:hAnsi="Times New Roman" w:cs="Times New Roman"/>
          <w:sz w:val="24"/>
          <w:szCs w:val="24"/>
        </w:rPr>
        <w:t>un un un</w:t>
      </w:r>
    </w:p>
    <w:p w14:paraId="75217CF0" w14:textId="20C2FA67" w:rsidR="00813432" w:rsidRPr="00FD5EAA" w:rsidRDefault="00813432" w:rsidP="00D6764F">
      <w:pPr>
        <w:spacing w:after="0" w:line="240" w:lineRule="auto"/>
        <w:ind w:firstLine="720"/>
        <w:rPr>
          <w:rFonts w:ascii="Times New Roman" w:hAnsi="Times New Roman" w:cs="Times New Roman"/>
          <w:sz w:val="24"/>
          <w:szCs w:val="24"/>
        </w:rPr>
      </w:pPr>
      <w:r w:rsidRPr="00FD5EAA">
        <w:rPr>
          <w:rFonts w:ascii="Times New Roman" w:hAnsi="Times New Roman" w:cs="Times New Roman"/>
          <w:sz w:val="24"/>
          <w:szCs w:val="24"/>
        </w:rPr>
        <w:t>(ah ok yeah)</w:t>
      </w:r>
    </w:p>
    <w:p w14:paraId="6E68D827" w14:textId="33DD3513" w:rsidR="00B87FA4" w:rsidRPr="00FD5EAA" w:rsidRDefault="00F91D5D" w:rsidP="00410961">
      <w:pPr>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12 K</w:t>
      </w:r>
      <w:r w:rsidR="00B87FA4"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7D46B8" w:rsidRPr="00FD5EAA">
        <w:rPr>
          <w:rFonts w:ascii="Times New Roman" w:hAnsi="Times New Roman" w:cs="Times New Roman" w:hint="eastAsia"/>
          <w:sz w:val="24"/>
          <w:szCs w:val="24"/>
        </w:rPr>
        <w:t>=</w:t>
      </w:r>
      <w:r w:rsidR="00F765EB" w:rsidRPr="00FD5EAA">
        <w:rPr>
          <w:rFonts w:ascii="Times New Roman" w:hAnsi="Times New Roman" w:cs="Times New Roman"/>
          <w:sz w:val="24"/>
          <w:szCs w:val="24"/>
        </w:rPr>
        <w:t>omoinagara de guruupu de kangaeru to jibun de umaku seika ageru (   )</w:t>
      </w:r>
      <w:r w:rsidR="007D46B8" w:rsidRPr="00FD5EAA">
        <w:rPr>
          <w:rFonts w:ascii="Times New Roman" w:hAnsi="Times New Roman" w:cs="Times New Roman" w:hint="eastAsia"/>
          <w:sz w:val="24"/>
          <w:szCs w:val="24"/>
        </w:rPr>
        <w:t>=</w:t>
      </w:r>
      <w:r w:rsidR="00F765EB" w:rsidRPr="00FD5EAA">
        <w:rPr>
          <w:rFonts w:ascii="Times New Roman" w:hAnsi="Times New Roman" w:cs="Times New Roman"/>
          <w:sz w:val="24"/>
          <w:szCs w:val="24"/>
        </w:rPr>
        <w:t xml:space="preserve"> </w:t>
      </w:r>
    </w:p>
    <w:p w14:paraId="53104761" w14:textId="46F8B0BB" w:rsidR="00813432" w:rsidRPr="00FD5EAA" w:rsidRDefault="00813432" w:rsidP="00410961">
      <w:pPr>
        <w:spacing w:after="0" w:line="240" w:lineRule="auto"/>
        <w:ind w:left="709" w:firstLine="11"/>
        <w:rPr>
          <w:rFonts w:ascii="Times New Roman" w:hAnsi="Times New Roman" w:cs="Times New Roman"/>
          <w:sz w:val="24"/>
          <w:szCs w:val="24"/>
        </w:rPr>
      </w:pPr>
      <w:r w:rsidRPr="00FD5EAA">
        <w:rPr>
          <w:rFonts w:ascii="Times New Roman" w:hAnsi="Times New Roman" w:cs="Times New Roman"/>
          <w:sz w:val="24"/>
          <w:szCs w:val="24"/>
        </w:rPr>
        <w:t>(thinking of that and the group I can do well in class ( )</w:t>
      </w:r>
    </w:p>
    <w:p w14:paraId="4739510B" w14:textId="10A20D19" w:rsidR="00B87FA4" w:rsidRPr="00FD5EAA" w:rsidRDefault="00F91D5D" w:rsidP="00D6764F">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13 P</w:t>
      </w:r>
      <w:r w:rsidR="00B87FA4"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7D46B8" w:rsidRPr="00FD5EAA">
        <w:rPr>
          <w:rFonts w:ascii="Times New Roman" w:hAnsi="Times New Roman" w:cs="Times New Roman" w:hint="eastAsia"/>
          <w:sz w:val="24"/>
          <w:szCs w:val="24"/>
        </w:rPr>
        <w:t>=</w:t>
      </w:r>
      <w:r w:rsidR="00F765EB" w:rsidRPr="00FD5EAA">
        <w:rPr>
          <w:rFonts w:ascii="Times New Roman" w:hAnsi="Times New Roman" w:cs="Times New Roman"/>
          <w:sz w:val="24"/>
          <w:szCs w:val="24"/>
        </w:rPr>
        <w:t>un un un</w:t>
      </w:r>
    </w:p>
    <w:p w14:paraId="3C546B01" w14:textId="0D99D6F7" w:rsidR="00813432" w:rsidRPr="00FD5EAA" w:rsidRDefault="00813432" w:rsidP="00D6764F">
      <w:pPr>
        <w:spacing w:after="0" w:line="240" w:lineRule="auto"/>
        <w:ind w:firstLine="720"/>
        <w:rPr>
          <w:rFonts w:ascii="Times New Roman" w:hAnsi="Times New Roman" w:cs="Times New Roman"/>
          <w:sz w:val="24"/>
          <w:szCs w:val="24"/>
        </w:rPr>
      </w:pPr>
      <w:r w:rsidRPr="00FD5EAA">
        <w:rPr>
          <w:rFonts w:ascii="Times New Roman" w:hAnsi="Times New Roman" w:cs="Times New Roman"/>
          <w:sz w:val="24"/>
          <w:szCs w:val="24"/>
        </w:rPr>
        <w:t>(okay yeah)</w:t>
      </w:r>
    </w:p>
    <w:p w14:paraId="7CE6FD04" w14:textId="613F9725" w:rsidR="00B87FA4" w:rsidRPr="00FD5EAA" w:rsidRDefault="00F91D5D" w:rsidP="00D6764F">
      <w:pPr>
        <w:spacing w:after="0" w:line="240" w:lineRule="auto"/>
        <w:rPr>
          <w:rFonts w:ascii="Times New Roman" w:hAnsi="Times New Roman" w:cs="Times New Roman"/>
          <w:sz w:val="24"/>
          <w:szCs w:val="24"/>
        </w:rPr>
      </w:pPr>
      <w:r w:rsidRPr="00FD5EAA">
        <w:rPr>
          <w:rFonts w:ascii="Times New Roman" w:hAnsi="Times New Roman" w:cs="Times New Roman"/>
          <w:sz w:val="24"/>
          <w:szCs w:val="24"/>
        </w:rPr>
        <w:t>14 K</w:t>
      </w:r>
      <w:r w:rsidR="00B87FA4" w:rsidRPr="00FD5EAA">
        <w:rPr>
          <w:rFonts w:ascii="Times New Roman" w:hAnsi="Times New Roman" w:cs="Times New Roman" w:hint="eastAsia"/>
          <w:sz w:val="24"/>
          <w:szCs w:val="24"/>
        </w:rPr>
        <w:t>：</w:t>
      </w:r>
      <w:r w:rsidR="007D46B8" w:rsidRPr="00FD5EAA">
        <w:rPr>
          <w:rFonts w:ascii="Times New Roman" w:hAnsi="Times New Roman" w:cs="Times New Roman" w:hint="eastAsia"/>
          <w:sz w:val="24"/>
          <w:szCs w:val="24"/>
        </w:rPr>
        <w:t>=</w:t>
      </w:r>
      <w:r w:rsidR="00F765EB" w:rsidRPr="00FD5EAA">
        <w:rPr>
          <w:rFonts w:ascii="Times New Roman" w:hAnsi="Times New Roman" w:cs="Times New Roman"/>
          <w:sz w:val="24"/>
          <w:szCs w:val="24"/>
        </w:rPr>
        <w:t>to iu node sagatte kitete</w:t>
      </w:r>
      <w:r w:rsidR="007D46B8" w:rsidRPr="00FD5EAA">
        <w:rPr>
          <w:rFonts w:ascii="Times New Roman" w:hAnsi="Times New Roman" w:cs="Times New Roman" w:hint="eastAsia"/>
          <w:sz w:val="24"/>
          <w:szCs w:val="24"/>
        </w:rPr>
        <w:t>/</w:t>
      </w:r>
      <w:r w:rsidR="00F765EB" w:rsidRPr="00FD5EAA">
        <w:rPr>
          <w:rFonts w:ascii="Times New Roman" w:hAnsi="Times New Roman" w:cs="Times New Roman"/>
          <w:sz w:val="24"/>
          <w:szCs w:val="24"/>
        </w:rPr>
        <w:t xml:space="preserve"> </w:t>
      </w:r>
    </w:p>
    <w:p w14:paraId="61D86DC9" w14:textId="474940F7" w:rsidR="00813432" w:rsidRPr="00FD5EAA" w:rsidRDefault="00A02B24" w:rsidP="00D6764F">
      <w:pPr>
        <w:spacing w:after="0" w:line="240" w:lineRule="auto"/>
        <w:ind w:firstLine="720"/>
        <w:rPr>
          <w:rFonts w:ascii="Times New Roman" w:hAnsi="Times New Roman" w:cs="Times New Roman"/>
          <w:sz w:val="24"/>
          <w:szCs w:val="24"/>
        </w:rPr>
      </w:pPr>
      <w:r w:rsidRPr="00FD5EAA">
        <w:rPr>
          <w:rFonts w:ascii="Times New Roman" w:hAnsi="Times New Roman" w:cs="Times New Roman"/>
          <w:sz w:val="24"/>
          <w:szCs w:val="24"/>
        </w:rPr>
        <w:t>(so it started to go down)</w:t>
      </w:r>
    </w:p>
    <w:p w14:paraId="4867AFDF" w14:textId="3DCD14EB" w:rsidR="00256307" w:rsidRPr="00FD5EAA" w:rsidRDefault="0073033A" w:rsidP="00D6764F">
      <w:pPr>
        <w:spacing w:after="0" w:line="240" w:lineRule="auto"/>
        <w:rPr>
          <w:rFonts w:ascii="Times New Roman" w:hAnsi="Times New Roman" w:cs="Times New Roman"/>
          <w:sz w:val="24"/>
          <w:szCs w:val="24"/>
          <w:u w:val="single"/>
        </w:rPr>
      </w:pPr>
      <w:r w:rsidRPr="00FD5EAA">
        <w:rPr>
          <w:rFonts w:ascii="Times New Roman" w:hAnsi="Times New Roman" w:cs="Times New Roman" w:hint="eastAsia"/>
          <w:sz w:val="24"/>
          <w:szCs w:val="24"/>
          <w:u w:val="single"/>
        </w:rPr>
        <w:t xml:space="preserve">Kuni </w:t>
      </w:r>
      <w:r w:rsidR="00B51B94" w:rsidRPr="00FD5EAA">
        <w:rPr>
          <w:rFonts w:ascii="Times New Roman" w:hAnsi="Times New Roman" w:cs="Times New Roman"/>
          <w:sz w:val="24"/>
          <w:szCs w:val="24"/>
          <w:u w:val="single"/>
        </w:rPr>
        <w:t>presented with longitudinal data</w:t>
      </w:r>
      <w:r w:rsidRPr="00FD5EAA">
        <w:rPr>
          <w:rFonts w:ascii="Times New Roman" w:hAnsi="Times New Roman" w:cs="Times New Roman" w:hint="eastAsia"/>
          <w:sz w:val="24"/>
          <w:szCs w:val="24"/>
          <w:u w:val="single"/>
        </w:rPr>
        <w:t>:</w:t>
      </w:r>
    </w:p>
    <w:p w14:paraId="2A28A8BE" w14:textId="06CE7188" w:rsidR="00256307" w:rsidRPr="00FD5EAA" w:rsidRDefault="00B12FDB" w:rsidP="00410961">
      <w:pPr>
        <w:tabs>
          <w:tab w:val="left" w:pos="780"/>
        </w:tabs>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40 K</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3D210B" w:rsidRPr="00FD5EAA">
        <w:rPr>
          <w:rFonts w:ascii="Times New Roman" w:hAnsi="Times New Roman" w:cs="Times New Roman"/>
          <w:sz w:val="24"/>
          <w:szCs w:val="24"/>
        </w:rPr>
        <w:t>kore ha chotto ichi gakki ha oboetenakattannde</w:t>
      </w:r>
    </w:p>
    <w:p w14:paraId="6E8FC804" w14:textId="21D13318" w:rsidR="00A02B24" w:rsidRPr="00FD5EAA" w:rsidRDefault="0073033A" w:rsidP="00410961">
      <w:pPr>
        <w:tabs>
          <w:tab w:val="left" w:pos="780"/>
        </w:tabs>
        <w:spacing w:after="0" w:line="240" w:lineRule="auto"/>
        <w:ind w:left="709"/>
        <w:rPr>
          <w:rFonts w:ascii="Times New Roman" w:hAnsi="Times New Roman" w:cs="Times New Roman"/>
          <w:sz w:val="24"/>
          <w:szCs w:val="24"/>
        </w:rPr>
      </w:pPr>
      <w:r w:rsidRPr="00FD5EAA">
        <w:rPr>
          <w:rFonts w:ascii="Times New Roman" w:hAnsi="Times New Roman" w:cs="Times New Roman" w:hint="eastAsia"/>
          <w:sz w:val="24"/>
          <w:szCs w:val="24"/>
        </w:rPr>
        <w:tab/>
      </w:r>
      <w:r w:rsidR="00A02B24" w:rsidRPr="00FD5EAA">
        <w:rPr>
          <w:rFonts w:ascii="Times New Roman" w:hAnsi="Times New Roman" w:cs="Times New Roman"/>
          <w:sz w:val="24"/>
          <w:szCs w:val="24"/>
        </w:rPr>
        <w:t>(this one first semester I couldn't really remember</w:t>
      </w:r>
      <w:r w:rsidR="00914210" w:rsidRPr="00FD5EAA">
        <w:rPr>
          <w:rFonts w:ascii="Times New Roman" w:hAnsi="Times New Roman" w:cs="Times New Roman" w:hint="eastAsia"/>
          <w:sz w:val="24"/>
          <w:szCs w:val="24"/>
        </w:rPr>
        <w:t xml:space="preserve"> so</w:t>
      </w:r>
      <w:r w:rsidR="00A02B24" w:rsidRPr="00FD5EAA">
        <w:rPr>
          <w:rFonts w:ascii="Times New Roman" w:hAnsi="Times New Roman" w:cs="Times New Roman"/>
          <w:sz w:val="24"/>
          <w:szCs w:val="24"/>
        </w:rPr>
        <w:t>)</w:t>
      </w:r>
    </w:p>
    <w:p w14:paraId="74DE571D" w14:textId="57FF4AD7" w:rsidR="00256307" w:rsidRPr="00FD5EAA" w:rsidRDefault="00B12FDB" w:rsidP="00D6764F">
      <w:pPr>
        <w:tabs>
          <w:tab w:val="left" w:pos="780"/>
        </w:tabs>
        <w:spacing w:after="0" w:line="240" w:lineRule="auto"/>
        <w:ind w:left="720" w:hanging="720"/>
        <w:rPr>
          <w:rFonts w:ascii="Times New Roman" w:hAnsi="Times New Roman" w:cs="Times New Roman"/>
          <w:sz w:val="24"/>
          <w:szCs w:val="24"/>
        </w:rPr>
      </w:pPr>
      <w:r w:rsidRPr="00FD5EAA">
        <w:rPr>
          <w:rFonts w:ascii="Times New Roman" w:hAnsi="Times New Roman" w:cs="Times New Roman"/>
          <w:sz w:val="24"/>
          <w:szCs w:val="24"/>
        </w:rPr>
        <w:t>41 P</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hint="eastAsia"/>
          <w:sz w:val="24"/>
          <w:szCs w:val="24"/>
        </w:rPr>
        <w:t>==</w:t>
      </w:r>
      <w:r w:rsidR="003D210B" w:rsidRPr="00FD5EAA">
        <w:rPr>
          <w:rFonts w:ascii="Times New Roman" w:hAnsi="Times New Roman" w:cs="Times New Roman"/>
          <w:sz w:val="24"/>
          <w:szCs w:val="24"/>
        </w:rPr>
        <w:t xml:space="preserve">un chotto agatta saisho roku shuukan me demo hotondo hobo kawaran </w:t>
      </w:r>
      <w:r w:rsidR="0015126E" w:rsidRPr="00FD5EAA">
        <w:rPr>
          <w:rFonts w:ascii="Times New Roman" w:hAnsi="Times New Roman" w:cs="Times New Roman" w:hint="eastAsia"/>
          <w:sz w:val="24"/>
          <w:szCs w:val="24"/>
        </w:rPr>
        <w:t xml:space="preserve">(4) </w:t>
      </w:r>
      <w:r w:rsidR="003D210B" w:rsidRPr="00FD5EAA">
        <w:rPr>
          <w:rFonts w:ascii="Times New Roman" w:hAnsi="Times New Roman" w:cs="Times New Roman"/>
          <w:sz w:val="24"/>
          <w:szCs w:val="24"/>
        </w:rPr>
        <w:t>nande agatta kana</w:t>
      </w:r>
      <w:r w:rsidR="0015126E" w:rsidRPr="00FD5EAA">
        <w:rPr>
          <w:rFonts w:ascii="Times New Roman" w:hAnsi="Times New Roman" w:cs="Times New Roman" w:hint="eastAsia"/>
          <w:sz w:val="24"/>
          <w:szCs w:val="24"/>
        </w:rPr>
        <w:t>//</w:t>
      </w:r>
      <w:r w:rsidR="003D210B" w:rsidRPr="00FD5EAA">
        <w:rPr>
          <w:rFonts w:ascii="Times New Roman" w:hAnsi="Times New Roman" w:cs="Times New Roman"/>
          <w:sz w:val="24"/>
          <w:szCs w:val="24"/>
        </w:rPr>
        <w:t xml:space="preserve"> </w:t>
      </w:r>
    </w:p>
    <w:p w14:paraId="7ADAD44D" w14:textId="1AC9AA00" w:rsidR="00A02B24" w:rsidRPr="00FD5EAA" w:rsidRDefault="0073033A" w:rsidP="00D6764F">
      <w:pPr>
        <w:tabs>
          <w:tab w:val="left" w:pos="780"/>
        </w:tabs>
        <w:spacing w:after="0" w:line="240" w:lineRule="auto"/>
        <w:ind w:left="720"/>
        <w:rPr>
          <w:rFonts w:ascii="Times New Roman" w:hAnsi="Times New Roman" w:cs="Times New Roman"/>
          <w:sz w:val="24"/>
          <w:szCs w:val="24"/>
        </w:rPr>
      </w:pPr>
      <w:r w:rsidRPr="00FD5EAA">
        <w:rPr>
          <w:rFonts w:ascii="Times New Roman" w:hAnsi="Times New Roman" w:cs="Times New Roman" w:hint="eastAsia"/>
          <w:sz w:val="24"/>
          <w:szCs w:val="24"/>
        </w:rPr>
        <w:tab/>
      </w:r>
      <w:r w:rsidR="00A02B24" w:rsidRPr="00FD5EAA">
        <w:rPr>
          <w:rFonts w:ascii="Times New Roman" w:hAnsi="Times New Roman" w:cs="Times New Roman"/>
          <w:sz w:val="24"/>
          <w:szCs w:val="24"/>
        </w:rPr>
        <w:t>(yeah it went up a little at week six but mostly it hardly changed wonder why it went up)</w:t>
      </w:r>
    </w:p>
    <w:p w14:paraId="10C0E86D" w14:textId="4E9C06DB" w:rsidR="00256307" w:rsidRPr="00FD5EAA" w:rsidRDefault="00B12FDB" w:rsidP="00D6764F">
      <w:pPr>
        <w:tabs>
          <w:tab w:val="left" w:pos="780"/>
        </w:tabs>
        <w:spacing w:after="0" w:line="240" w:lineRule="auto"/>
        <w:ind w:left="720" w:hanging="720"/>
        <w:rPr>
          <w:rFonts w:ascii="Times New Roman" w:hAnsi="Times New Roman" w:cs="Times New Roman"/>
          <w:sz w:val="24"/>
          <w:szCs w:val="24"/>
        </w:rPr>
      </w:pPr>
      <w:r w:rsidRPr="00FD5EAA">
        <w:rPr>
          <w:rFonts w:ascii="Times New Roman" w:hAnsi="Times New Roman" w:cs="Times New Roman"/>
          <w:sz w:val="24"/>
          <w:szCs w:val="24"/>
        </w:rPr>
        <w:t>42 K</w:t>
      </w:r>
      <w:r w:rsidR="00256307" w:rsidRPr="00FD5EAA">
        <w:rPr>
          <w:rFonts w:ascii="Times New Roman" w:hAnsi="Times New Roman" w:cs="Times New Roman" w:hint="eastAsia"/>
          <w:sz w:val="24"/>
          <w:szCs w:val="24"/>
        </w:rPr>
        <w:t>：</w:t>
      </w:r>
      <w:r w:rsidR="0015126E" w:rsidRPr="00FD5EAA">
        <w:rPr>
          <w:rFonts w:ascii="Times New Roman" w:hAnsi="Times New Roman" w:cs="Times New Roman" w:hint="eastAsia"/>
          <w:sz w:val="24"/>
          <w:szCs w:val="24"/>
        </w:rPr>
        <w:t xml:space="preserve">{[sits back and strokes chin] </w:t>
      </w:r>
      <w:r w:rsidR="002B5388" w:rsidRPr="00FD5EAA">
        <w:rPr>
          <w:rFonts w:ascii="Times New Roman" w:hAnsi="Times New Roman" w:cs="Times New Roman"/>
          <w:sz w:val="24"/>
          <w:szCs w:val="24"/>
        </w:rPr>
        <w:t>nani ga attan kana</w:t>
      </w:r>
      <w:r w:rsidR="0015126E" w:rsidRPr="00FD5EAA">
        <w:rPr>
          <w:rFonts w:ascii="Times New Roman" w:hAnsi="Times New Roman" w:cs="Times New Roman" w:hint="eastAsia"/>
          <w:sz w:val="24"/>
          <w:szCs w:val="24"/>
        </w:rPr>
        <w:t>/..</w:t>
      </w:r>
      <w:r w:rsidR="002B5388" w:rsidRPr="00FD5EAA">
        <w:rPr>
          <w:rFonts w:ascii="Times New Roman" w:hAnsi="Times New Roman" w:cs="Times New Roman"/>
          <w:sz w:val="24"/>
          <w:szCs w:val="24"/>
        </w:rPr>
        <w:t>ichi gakki</w:t>
      </w:r>
      <w:r w:rsidR="0015126E" w:rsidRPr="00FD5EAA">
        <w:rPr>
          <w:rFonts w:ascii="Times New Roman" w:hAnsi="Times New Roman" w:cs="Times New Roman" w:hint="eastAsia"/>
          <w:sz w:val="24"/>
          <w:szCs w:val="24"/>
        </w:rPr>
        <w:t xml:space="preserve"> (5)</w:t>
      </w:r>
      <w:r w:rsidR="002B5388" w:rsidRPr="00FD5EAA">
        <w:rPr>
          <w:rFonts w:ascii="Times New Roman" w:hAnsi="Times New Roman" w:cs="Times New Roman"/>
          <w:sz w:val="24"/>
          <w:szCs w:val="24"/>
        </w:rPr>
        <w:t xml:space="preserve"> ichi gakki a conversation ha saisho no gofun juppun toka</w:t>
      </w:r>
      <w:r w:rsidR="0015126E" w:rsidRPr="00FD5EAA">
        <w:rPr>
          <w:rFonts w:ascii="Times New Roman" w:hAnsi="Times New Roman" w:cs="Times New Roman" w:hint="eastAsia"/>
          <w:sz w:val="24"/>
          <w:szCs w:val="24"/>
        </w:rPr>
        <w:t>}</w:t>
      </w:r>
      <w:r w:rsidR="002B5388" w:rsidRPr="00FD5EAA">
        <w:rPr>
          <w:rFonts w:ascii="Times New Roman" w:hAnsi="Times New Roman" w:cs="Times New Roman"/>
          <w:sz w:val="24"/>
          <w:szCs w:val="24"/>
        </w:rPr>
        <w:t xml:space="preserve"> no conversation ga </w:t>
      </w:r>
      <w:r w:rsidR="0015126E" w:rsidRPr="00FD5EAA">
        <w:rPr>
          <w:rFonts w:ascii="Times New Roman" w:hAnsi="Times New Roman" w:cs="Times New Roman" w:hint="eastAsia"/>
          <w:sz w:val="24"/>
          <w:szCs w:val="24"/>
        </w:rPr>
        <w:t>g</w:t>
      </w:r>
      <w:r w:rsidR="0015126E" w:rsidRPr="00FD5EAA">
        <w:rPr>
          <w:rFonts w:ascii="Times New Roman" w:hAnsi="Times New Roman" w:cs="Times New Roman"/>
          <w:sz w:val="24"/>
          <w:szCs w:val="24"/>
        </w:rPr>
        <w:t>ofun juppun</w:t>
      </w:r>
      <w:r w:rsidR="0015126E" w:rsidRPr="00FD5EAA">
        <w:rPr>
          <w:rFonts w:ascii="Times New Roman" w:hAnsi="Times New Roman" w:cs="Times New Roman" w:hint="eastAsia"/>
          <w:sz w:val="24"/>
          <w:szCs w:val="24"/>
        </w:rPr>
        <w:t xml:space="preserve"> no </w:t>
      </w:r>
      <w:r w:rsidR="0015126E" w:rsidRPr="00FD5EAA">
        <w:rPr>
          <w:rFonts w:ascii="Times New Roman" w:hAnsi="Times New Roman" w:cs="Times New Roman"/>
          <w:sz w:val="24"/>
          <w:szCs w:val="24"/>
        </w:rPr>
        <w:t>conversation</w:t>
      </w:r>
      <w:r w:rsidR="0015126E" w:rsidRPr="00FD5EAA">
        <w:rPr>
          <w:rFonts w:ascii="Times New Roman" w:hAnsi="Times New Roman" w:cs="Times New Roman" w:hint="eastAsia"/>
          <w:sz w:val="24"/>
          <w:szCs w:val="24"/>
        </w:rPr>
        <w:t xml:space="preserve"> ga </w:t>
      </w:r>
      <w:r w:rsidR="002B5388" w:rsidRPr="00FD5EAA">
        <w:rPr>
          <w:rFonts w:ascii="Times New Roman" w:hAnsi="Times New Roman" w:cs="Times New Roman"/>
          <w:sz w:val="24"/>
          <w:szCs w:val="24"/>
        </w:rPr>
        <w:t>tabbun saisho no ichiban saisho no kai gurai de sogoi kaiwa ga tsuzukanakute</w:t>
      </w:r>
      <w:r w:rsidR="0015126E" w:rsidRPr="00FD5EAA">
        <w:rPr>
          <w:rFonts w:ascii="Times New Roman" w:hAnsi="Times New Roman" w:cs="Times New Roman" w:hint="eastAsia"/>
          <w:sz w:val="24"/>
          <w:szCs w:val="24"/>
        </w:rPr>
        <w:t>=</w:t>
      </w:r>
    </w:p>
    <w:p w14:paraId="0F762FF3" w14:textId="71A1F67C" w:rsidR="00545FFF" w:rsidRPr="00FD5EAA" w:rsidRDefault="0073033A" w:rsidP="00D6764F">
      <w:pPr>
        <w:tabs>
          <w:tab w:val="left" w:pos="780"/>
        </w:tabs>
        <w:spacing w:after="0" w:line="240" w:lineRule="auto"/>
        <w:ind w:left="720"/>
        <w:rPr>
          <w:rFonts w:ascii="Times New Roman" w:hAnsi="Times New Roman" w:cs="Times New Roman"/>
          <w:sz w:val="24"/>
          <w:szCs w:val="24"/>
        </w:rPr>
      </w:pPr>
      <w:r w:rsidRPr="00FD5EAA">
        <w:rPr>
          <w:rFonts w:ascii="Times New Roman" w:hAnsi="Times New Roman" w:cs="Times New Roman" w:hint="eastAsia"/>
          <w:sz w:val="24"/>
          <w:szCs w:val="24"/>
        </w:rPr>
        <w:tab/>
      </w:r>
      <w:r w:rsidR="00545FFF" w:rsidRPr="00FD5EAA">
        <w:rPr>
          <w:rFonts w:ascii="Times New Roman" w:hAnsi="Times New Roman" w:cs="Times New Roman"/>
          <w:sz w:val="24"/>
          <w:szCs w:val="24"/>
        </w:rPr>
        <w:t>(what happened I wonder first semester first semester ah the initial five or ten minutes conversation was maybe the fist time around the very first time the conversation didn't last at all)</w:t>
      </w:r>
    </w:p>
    <w:p w14:paraId="53A15EDC" w14:textId="0F3F854C" w:rsidR="00256307" w:rsidRPr="00FD5EAA" w:rsidRDefault="00B12FDB" w:rsidP="00D6764F">
      <w:pPr>
        <w:tabs>
          <w:tab w:val="left" w:pos="780"/>
        </w:tabs>
        <w:spacing w:after="0" w:line="240" w:lineRule="auto"/>
        <w:rPr>
          <w:rFonts w:ascii="Times New Roman" w:hAnsi="Times New Roman" w:cs="Times New Roman"/>
          <w:sz w:val="24"/>
          <w:szCs w:val="24"/>
        </w:rPr>
      </w:pPr>
      <w:r w:rsidRPr="00FD5EAA">
        <w:rPr>
          <w:rFonts w:ascii="Times New Roman" w:hAnsi="Times New Roman" w:cs="Times New Roman"/>
          <w:sz w:val="24"/>
          <w:szCs w:val="24"/>
        </w:rPr>
        <w:t>43 P</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hint="eastAsia"/>
          <w:sz w:val="24"/>
          <w:szCs w:val="24"/>
        </w:rPr>
        <w:t>=</w:t>
      </w:r>
      <w:r w:rsidR="002B5388" w:rsidRPr="00FD5EAA">
        <w:rPr>
          <w:rFonts w:ascii="Times New Roman" w:hAnsi="Times New Roman" w:cs="Times New Roman"/>
          <w:sz w:val="24"/>
          <w:szCs w:val="24"/>
        </w:rPr>
        <w:t>aaa un</w:t>
      </w:r>
    </w:p>
    <w:p w14:paraId="2BD467AE" w14:textId="290C5570" w:rsidR="00545FFF" w:rsidRPr="00FD5EAA" w:rsidRDefault="0073033A" w:rsidP="00D6764F">
      <w:pPr>
        <w:tabs>
          <w:tab w:val="left" w:pos="780"/>
        </w:tabs>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tab/>
      </w:r>
      <w:r w:rsidR="00545FFF" w:rsidRPr="00FD5EAA">
        <w:rPr>
          <w:rFonts w:ascii="Times New Roman" w:hAnsi="Times New Roman" w:cs="Times New Roman"/>
          <w:sz w:val="24"/>
          <w:szCs w:val="24"/>
        </w:rPr>
        <w:t>(Oh okay)</w:t>
      </w:r>
    </w:p>
    <w:p w14:paraId="70C0FFC7" w14:textId="1D0E3057" w:rsidR="00256307" w:rsidRPr="00FD5EAA" w:rsidRDefault="00B12FDB" w:rsidP="00410961">
      <w:pPr>
        <w:tabs>
          <w:tab w:val="left" w:pos="780"/>
        </w:tabs>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44 K</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hint="eastAsia"/>
          <w:sz w:val="24"/>
          <w:szCs w:val="24"/>
        </w:rPr>
        <w:t>=</w:t>
      </w:r>
      <w:r w:rsidR="002B5388" w:rsidRPr="00FD5EAA">
        <w:rPr>
          <w:rFonts w:ascii="Times New Roman" w:hAnsi="Times New Roman" w:cs="Times New Roman"/>
          <w:sz w:val="24"/>
          <w:szCs w:val="24"/>
        </w:rPr>
        <w:t>de jojun ni follow up question toka (  )</w:t>
      </w:r>
      <w:r w:rsidR="0015126E" w:rsidRPr="00FD5EAA">
        <w:rPr>
          <w:rFonts w:ascii="Times New Roman" w:hAnsi="Times New Roman" w:cs="Times New Roman" w:hint="eastAsia"/>
          <w:sz w:val="24"/>
          <w:szCs w:val="24"/>
        </w:rPr>
        <w:t>=</w:t>
      </w:r>
      <w:r w:rsidR="002B5388" w:rsidRPr="00FD5EAA">
        <w:rPr>
          <w:rFonts w:ascii="Times New Roman" w:hAnsi="Times New Roman" w:cs="Times New Roman"/>
          <w:sz w:val="24"/>
          <w:szCs w:val="24"/>
        </w:rPr>
        <w:t xml:space="preserve"> </w:t>
      </w:r>
    </w:p>
    <w:p w14:paraId="5D31DC71" w14:textId="4D16C14F" w:rsidR="00545FFF" w:rsidRPr="00FD5EAA" w:rsidRDefault="0073033A" w:rsidP="00410961">
      <w:pPr>
        <w:tabs>
          <w:tab w:val="left" w:pos="780"/>
        </w:tabs>
        <w:spacing w:after="0" w:line="240" w:lineRule="auto"/>
        <w:ind w:left="709" w:hanging="709"/>
        <w:rPr>
          <w:rFonts w:ascii="Times New Roman" w:hAnsi="Times New Roman" w:cs="Times New Roman"/>
          <w:sz w:val="24"/>
          <w:szCs w:val="24"/>
        </w:rPr>
      </w:pPr>
      <w:r w:rsidRPr="00FD5EAA">
        <w:rPr>
          <w:rFonts w:ascii="Times New Roman" w:hAnsi="Times New Roman" w:cs="Times New Roman" w:hint="eastAsia"/>
          <w:sz w:val="24"/>
          <w:szCs w:val="24"/>
        </w:rPr>
        <w:tab/>
      </w:r>
      <w:r w:rsidR="00545FFF" w:rsidRPr="00FD5EAA">
        <w:rPr>
          <w:rFonts w:ascii="Times New Roman" w:hAnsi="Times New Roman" w:cs="Times New Roman"/>
          <w:sz w:val="24"/>
          <w:szCs w:val="24"/>
        </w:rPr>
        <w:t xml:space="preserve">(then </w:t>
      </w:r>
      <w:r w:rsidR="00E45DC8" w:rsidRPr="00FD5EAA">
        <w:rPr>
          <w:rFonts w:ascii="Times New Roman" w:hAnsi="Times New Roman" w:cs="Times New Roman" w:hint="eastAsia"/>
          <w:sz w:val="24"/>
          <w:szCs w:val="24"/>
        </w:rPr>
        <w:t xml:space="preserve">there were </w:t>
      </w:r>
      <w:r w:rsidR="00E45DC8" w:rsidRPr="00FD5EAA">
        <w:rPr>
          <w:rFonts w:ascii="Times New Roman" w:hAnsi="Times New Roman" w:cs="Times New Roman"/>
          <w:sz w:val="24"/>
          <w:szCs w:val="24"/>
        </w:rPr>
        <w:t xml:space="preserve">more and more </w:t>
      </w:r>
      <w:r w:rsidR="00545FFF" w:rsidRPr="00FD5EAA">
        <w:rPr>
          <w:rFonts w:ascii="Times New Roman" w:hAnsi="Times New Roman" w:cs="Times New Roman"/>
          <w:sz w:val="24"/>
          <w:szCs w:val="24"/>
        </w:rPr>
        <w:t>follow up questions)</w:t>
      </w:r>
    </w:p>
    <w:p w14:paraId="372157AD" w14:textId="446149EE" w:rsidR="00256307" w:rsidRPr="00FD5EAA" w:rsidRDefault="00B12FDB" w:rsidP="00D6764F">
      <w:pPr>
        <w:tabs>
          <w:tab w:val="left" w:pos="780"/>
        </w:tabs>
        <w:spacing w:after="0" w:line="240" w:lineRule="auto"/>
        <w:rPr>
          <w:rFonts w:ascii="Times New Roman" w:hAnsi="Times New Roman" w:cs="Times New Roman"/>
          <w:sz w:val="24"/>
          <w:szCs w:val="24"/>
        </w:rPr>
      </w:pPr>
      <w:r w:rsidRPr="00FD5EAA">
        <w:rPr>
          <w:rFonts w:ascii="Times New Roman" w:hAnsi="Times New Roman" w:cs="Times New Roman"/>
          <w:sz w:val="24"/>
          <w:szCs w:val="24"/>
        </w:rPr>
        <w:t>45 P</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hint="eastAsia"/>
          <w:sz w:val="24"/>
          <w:szCs w:val="24"/>
        </w:rPr>
        <w:t>=</w:t>
      </w:r>
      <w:r w:rsidR="002B5388" w:rsidRPr="00FD5EAA">
        <w:rPr>
          <w:rFonts w:ascii="Times New Roman" w:hAnsi="Times New Roman" w:cs="Times New Roman"/>
          <w:sz w:val="24"/>
          <w:szCs w:val="24"/>
        </w:rPr>
        <w:t>aaa un</w:t>
      </w:r>
    </w:p>
    <w:p w14:paraId="79BDBD9F" w14:textId="2D7D82BB" w:rsidR="00545FFF" w:rsidRPr="00FD5EAA" w:rsidRDefault="0073033A" w:rsidP="00D6764F">
      <w:pPr>
        <w:tabs>
          <w:tab w:val="left" w:pos="780"/>
        </w:tabs>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lastRenderedPageBreak/>
        <w:tab/>
      </w:r>
      <w:r w:rsidR="00545FFF" w:rsidRPr="00FD5EAA">
        <w:rPr>
          <w:rFonts w:ascii="Times New Roman" w:hAnsi="Times New Roman" w:cs="Times New Roman"/>
          <w:sz w:val="24"/>
          <w:szCs w:val="24"/>
        </w:rPr>
        <w:t>(Oh okay)</w:t>
      </w:r>
    </w:p>
    <w:p w14:paraId="152D4E5C" w14:textId="27F9B345" w:rsidR="00256307" w:rsidRPr="00FD5EAA" w:rsidRDefault="00B12FDB" w:rsidP="00410961">
      <w:pPr>
        <w:tabs>
          <w:tab w:val="left" w:pos="780"/>
        </w:tabs>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46 K</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sz w:val="24"/>
          <w:szCs w:val="24"/>
        </w:rPr>
        <w:softHyphen/>
      </w:r>
      <w:r w:rsidR="0015126E" w:rsidRPr="00FD5EAA">
        <w:rPr>
          <w:rFonts w:ascii="Times New Roman" w:hAnsi="Times New Roman" w:cs="Times New Roman" w:hint="eastAsia"/>
          <w:sz w:val="24"/>
          <w:szCs w:val="24"/>
        </w:rPr>
        <w:t>=</w:t>
      </w:r>
      <w:r w:rsidR="00293688" w:rsidRPr="00FD5EAA">
        <w:rPr>
          <w:rFonts w:ascii="Times New Roman" w:hAnsi="Times New Roman" w:cs="Times New Roman"/>
          <w:sz w:val="24"/>
          <w:szCs w:val="24"/>
        </w:rPr>
        <w:t>ano mukou no kiki kata ga wakatan de jibun mo kiki kata ga wakatan de</w:t>
      </w:r>
    </w:p>
    <w:p w14:paraId="20E1C4E2" w14:textId="672723AC" w:rsidR="00545FFF" w:rsidRPr="00FD5EAA" w:rsidRDefault="0073033A" w:rsidP="00D6764F">
      <w:pPr>
        <w:tabs>
          <w:tab w:val="left" w:pos="780"/>
        </w:tabs>
        <w:spacing w:after="0" w:line="240" w:lineRule="auto"/>
        <w:ind w:left="720"/>
        <w:rPr>
          <w:rFonts w:ascii="Times New Roman" w:hAnsi="Times New Roman" w:cs="Times New Roman"/>
          <w:sz w:val="24"/>
          <w:szCs w:val="24"/>
        </w:rPr>
      </w:pPr>
      <w:r w:rsidRPr="00FD5EAA">
        <w:rPr>
          <w:rFonts w:ascii="Times New Roman" w:hAnsi="Times New Roman" w:cs="Times New Roman" w:hint="eastAsia"/>
          <w:sz w:val="24"/>
          <w:szCs w:val="24"/>
        </w:rPr>
        <w:tab/>
      </w:r>
      <w:r w:rsidR="00545FFF" w:rsidRPr="00FD5EAA">
        <w:rPr>
          <w:rFonts w:ascii="Times New Roman" w:hAnsi="Times New Roman" w:cs="Times New Roman"/>
          <w:sz w:val="24"/>
          <w:szCs w:val="24"/>
        </w:rPr>
        <w:t>(I understood the way they asked questions and also figured out how to ask questions so)</w:t>
      </w:r>
    </w:p>
    <w:p w14:paraId="0623CFFB" w14:textId="315F2314" w:rsidR="00256307" w:rsidRPr="00FD5EAA" w:rsidRDefault="00B12FDB" w:rsidP="00D6764F">
      <w:pPr>
        <w:tabs>
          <w:tab w:val="left" w:pos="780"/>
        </w:tabs>
        <w:spacing w:after="0" w:line="240" w:lineRule="auto"/>
        <w:rPr>
          <w:rFonts w:ascii="Times New Roman" w:hAnsi="Times New Roman" w:cs="Times New Roman"/>
          <w:sz w:val="24"/>
          <w:szCs w:val="24"/>
        </w:rPr>
      </w:pPr>
      <w:r w:rsidRPr="00FD5EAA">
        <w:rPr>
          <w:rFonts w:ascii="Times New Roman" w:hAnsi="Times New Roman" w:cs="Times New Roman"/>
          <w:sz w:val="24"/>
          <w:szCs w:val="24"/>
        </w:rPr>
        <w:t>47 P</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hint="eastAsia"/>
          <w:sz w:val="24"/>
          <w:szCs w:val="24"/>
        </w:rPr>
        <w:t>=</w:t>
      </w:r>
      <w:r w:rsidR="00293688" w:rsidRPr="00FD5EAA">
        <w:rPr>
          <w:rFonts w:ascii="Times New Roman" w:hAnsi="Times New Roman" w:cs="Times New Roman"/>
          <w:sz w:val="24"/>
          <w:szCs w:val="24"/>
        </w:rPr>
        <w:t>un</w:t>
      </w:r>
    </w:p>
    <w:p w14:paraId="15151CC4" w14:textId="346A11B4" w:rsidR="00545FFF" w:rsidRPr="00FD5EAA" w:rsidRDefault="0073033A" w:rsidP="00D6764F">
      <w:pPr>
        <w:tabs>
          <w:tab w:val="left" w:pos="780"/>
        </w:tabs>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tab/>
      </w:r>
      <w:r w:rsidR="00545FFF" w:rsidRPr="00FD5EAA">
        <w:rPr>
          <w:rFonts w:ascii="Times New Roman" w:hAnsi="Times New Roman" w:cs="Times New Roman"/>
          <w:sz w:val="24"/>
          <w:szCs w:val="24"/>
        </w:rPr>
        <w:t>(okay)</w:t>
      </w:r>
    </w:p>
    <w:p w14:paraId="26EE7846" w14:textId="6BEBD734" w:rsidR="00256307" w:rsidRPr="00FD5EAA" w:rsidRDefault="00B12FDB" w:rsidP="00410961">
      <w:pPr>
        <w:tabs>
          <w:tab w:val="left" w:pos="780"/>
        </w:tabs>
        <w:spacing w:after="0" w:line="240" w:lineRule="auto"/>
        <w:ind w:left="709" w:hanging="709"/>
        <w:rPr>
          <w:rFonts w:ascii="Times New Roman" w:hAnsi="Times New Roman" w:cs="Times New Roman"/>
          <w:sz w:val="24"/>
          <w:szCs w:val="24"/>
        </w:rPr>
      </w:pPr>
      <w:r w:rsidRPr="00FD5EAA">
        <w:rPr>
          <w:rFonts w:ascii="Times New Roman" w:hAnsi="Times New Roman" w:cs="Times New Roman"/>
          <w:sz w:val="24"/>
          <w:szCs w:val="24"/>
        </w:rPr>
        <w:t>48 K</w:t>
      </w:r>
      <w:r w:rsidR="00256307" w:rsidRPr="00FD5EAA">
        <w:rPr>
          <w:rFonts w:ascii="Times New Roman" w:hAnsi="Times New Roman" w:cs="Times New Roman" w:hint="eastAsia"/>
          <w:sz w:val="24"/>
          <w:szCs w:val="24"/>
        </w:rPr>
        <w:t>：</w:t>
      </w:r>
      <w:r w:rsidR="0073033A" w:rsidRPr="00FD5EAA">
        <w:rPr>
          <w:rFonts w:ascii="Times New Roman" w:hAnsi="Times New Roman" w:cs="Times New Roman" w:hint="eastAsia"/>
          <w:sz w:val="24"/>
          <w:szCs w:val="24"/>
        </w:rPr>
        <w:tab/>
      </w:r>
      <w:r w:rsidR="0015126E" w:rsidRPr="00FD5EAA">
        <w:rPr>
          <w:rFonts w:ascii="Times New Roman" w:hAnsi="Times New Roman" w:cs="Times New Roman" w:hint="eastAsia"/>
          <w:sz w:val="24"/>
          <w:szCs w:val="24"/>
        </w:rPr>
        <w:t>=</w:t>
      </w:r>
      <w:r w:rsidR="00293688" w:rsidRPr="00FD5EAA">
        <w:rPr>
          <w:rFonts w:ascii="Times New Roman" w:hAnsi="Times New Roman" w:cs="Times New Roman"/>
          <w:sz w:val="24"/>
          <w:szCs w:val="24"/>
        </w:rPr>
        <w:t>sore de tabun jakkan agattanjanai kana</w:t>
      </w:r>
      <w:r w:rsidR="004E6EF1" w:rsidRPr="00FD5EAA">
        <w:rPr>
          <w:rFonts w:ascii="Times New Roman" w:hAnsi="Times New Roman" w:cs="Times New Roman" w:hint="eastAsia"/>
          <w:sz w:val="24"/>
          <w:szCs w:val="24"/>
        </w:rPr>
        <w:t>/=</w:t>
      </w:r>
    </w:p>
    <w:p w14:paraId="7FED0D79" w14:textId="0543B9AA" w:rsidR="00545FFF" w:rsidRPr="00FD5EAA" w:rsidRDefault="0073033A" w:rsidP="00410961">
      <w:pPr>
        <w:tabs>
          <w:tab w:val="left" w:pos="780"/>
        </w:tabs>
        <w:spacing w:after="0" w:line="240" w:lineRule="auto"/>
        <w:ind w:left="709"/>
        <w:rPr>
          <w:rFonts w:ascii="Times New Roman" w:hAnsi="Times New Roman" w:cs="Times New Roman"/>
          <w:sz w:val="24"/>
          <w:szCs w:val="24"/>
        </w:rPr>
      </w:pPr>
      <w:r w:rsidRPr="00FD5EAA">
        <w:rPr>
          <w:rFonts w:ascii="Times New Roman" w:hAnsi="Times New Roman" w:cs="Times New Roman" w:hint="eastAsia"/>
          <w:sz w:val="24"/>
          <w:szCs w:val="24"/>
        </w:rPr>
        <w:tab/>
      </w:r>
      <w:r w:rsidR="00545FFF" w:rsidRPr="00FD5EAA">
        <w:rPr>
          <w:rFonts w:ascii="Times New Roman" w:hAnsi="Times New Roman" w:cs="Times New Roman"/>
          <w:sz w:val="24"/>
          <w:szCs w:val="24"/>
        </w:rPr>
        <w:t>(so maybe because of that it went up a little maybe)</w:t>
      </w:r>
    </w:p>
    <w:p w14:paraId="29816120" w14:textId="77777777" w:rsidR="00D6764F" w:rsidRPr="00FD5EAA" w:rsidRDefault="00D6764F" w:rsidP="00D6764F">
      <w:pPr>
        <w:tabs>
          <w:tab w:val="left" w:pos="897"/>
        </w:tabs>
        <w:spacing w:after="0" w:line="240" w:lineRule="auto"/>
        <w:rPr>
          <w:rFonts w:ascii="Times New Roman" w:hAnsi="Times New Roman" w:cs="Times New Roman"/>
          <w:sz w:val="24"/>
          <w:szCs w:val="24"/>
          <w:lang w:val="id-ID"/>
        </w:rPr>
      </w:pPr>
    </w:p>
    <w:p w14:paraId="6EBD984F" w14:textId="479353BB" w:rsidR="00256307" w:rsidRPr="00FD5EAA" w:rsidRDefault="00A5302B" w:rsidP="00D6764F">
      <w:pPr>
        <w:tabs>
          <w:tab w:val="left" w:pos="897"/>
        </w:tabs>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sz w:val="24"/>
          <w:szCs w:val="24"/>
        </w:rPr>
        <w:t xml:space="preserve">Kuni </w:t>
      </w:r>
      <w:r w:rsidR="00914210" w:rsidRPr="00FD5EAA">
        <w:rPr>
          <w:rFonts w:ascii="Times New Roman" w:hAnsi="Times New Roman" w:cs="Times New Roman" w:hint="eastAsia"/>
          <w:sz w:val="24"/>
          <w:szCs w:val="24"/>
        </w:rPr>
        <w:t xml:space="preserve">initially </w:t>
      </w:r>
      <w:r w:rsidRPr="00FD5EAA">
        <w:rPr>
          <w:rFonts w:ascii="Times New Roman" w:hAnsi="Times New Roman" w:cs="Times New Roman"/>
          <w:sz w:val="24"/>
          <w:szCs w:val="24"/>
        </w:rPr>
        <w:t xml:space="preserve">displays confidence </w:t>
      </w:r>
      <w:r w:rsidR="00914210" w:rsidRPr="00FD5EAA">
        <w:rPr>
          <w:rFonts w:ascii="Times New Roman" w:hAnsi="Times New Roman" w:cs="Times New Roman" w:hint="eastAsia"/>
          <w:sz w:val="24"/>
          <w:szCs w:val="24"/>
        </w:rPr>
        <w:t xml:space="preserve">in his account, </w:t>
      </w:r>
      <w:r w:rsidR="00E55075" w:rsidRPr="00FD5EAA">
        <w:rPr>
          <w:rFonts w:ascii="Times New Roman" w:hAnsi="Times New Roman" w:cs="Times New Roman" w:hint="eastAsia"/>
          <w:sz w:val="24"/>
          <w:szCs w:val="24"/>
        </w:rPr>
        <w:t xml:space="preserve">explaining </w:t>
      </w:r>
      <w:r w:rsidRPr="00FD5EAA">
        <w:rPr>
          <w:rFonts w:ascii="Times New Roman" w:hAnsi="Times New Roman" w:cs="Times New Roman"/>
          <w:sz w:val="24"/>
          <w:szCs w:val="24"/>
        </w:rPr>
        <w:t xml:space="preserve">how he began with </w:t>
      </w:r>
      <w:r w:rsidR="00726AE9" w:rsidRPr="00FD5EAA">
        <w:rPr>
          <w:rFonts w:ascii="Times New Roman" w:hAnsi="Times New Roman" w:cs="Times New Roman" w:hint="eastAsia"/>
          <w:sz w:val="24"/>
          <w:szCs w:val="24"/>
        </w:rPr>
        <w:t>high self-efficacy</w:t>
      </w:r>
      <w:r w:rsidRPr="00FD5EAA">
        <w:rPr>
          <w:rFonts w:ascii="Times New Roman" w:hAnsi="Times New Roman" w:cs="Times New Roman"/>
          <w:sz w:val="24"/>
          <w:szCs w:val="24"/>
        </w:rPr>
        <w:t xml:space="preserve"> </w:t>
      </w:r>
      <w:r w:rsidR="00547694" w:rsidRPr="00FD5EAA">
        <w:rPr>
          <w:rFonts w:ascii="Times New Roman" w:hAnsi="Times New Roman" w:cs="Times New Roman"/>
          <w:sz w:val="24"/>
          <w:szCs w:val="24"/>
        </w:rPr>
        <w:t xml:space="preserve">in his English </w:t>
      </w:r>
      <w:r w:rsidRPr="00FD5EAA">
        <w:rPr>
          <w:rFonts w:ascii="Times New Roman" w:hAnsi="Times New Roman" w:cs="Times New Roman"/>
          <w:sz w:val="24"/>
          <w:szCs w:val="24"/>
        </w:rPr>
        <w:t>due to prior experience interacting in English and also with foreigners, but</w:t>
      </w:r>
      <w:r w:rsidR="00D8734A" w:rsidRPr="00FD5EAA">
        <w:rPr>
          <w:rFonts w:ascii="Times New Roman" w:hAnsi="Times New Roman" w:cs="Times New Roman" w:hint="eastAsia"/>
          <w:sz w:val="24"/>
          <w:szCs w:val="24"/>
        </w:rPr>
        <w:t xml:space="preserve"> that </w:t>
      </w:r>
      <w:r w:rsidR="00726AE9" w:rsidRPr="00FD5EAA">
        <w:rPr>
          <w:rFonts w:ascii="Times New Roman" w:hAnsi="Times New Roman" w:cs="Times New Roman" w:hint="eastAsia"/>
          <w:sz w:val="24"/>
          <w:szCs w:val="24"/>
        </w:rPr>
        <w:t xml:space="preserve">once he </w:t>
      </w:r>
      <w:r w:rsidR="00726AE9" w:rsidRPr="00FD5EAA">
        <w:rPr>
          <w:rFonts w:ascii="Times New Roman" w:hAnsi="Times New Roman" w:cs="Times New Roman"/>
          <w:sz w:val="24"/>
          <w:szCs w:val="24"/>
        </w:rPr>
        <w:t>realized</w:t>
      </w:r>
      <w:r w:rsidR="00726AE9" w:rsidRPr="00FD5EAA">
        <w:rPr>
          <w:rFonts w:ascii="Times New Roman" w:hAnsi="Times New Roman" w:cs="Times New Roman" w:hint="eastAsia"/>
          <w:sz w:val="24"/>
          <w:szCs w:val="24"/>
        </w:rPr>
        <w:t xml:space="preserve"> the large amount of group work </w:t>
      </w:r>
      <w:r w:rsidR="00E55075" w:rsidRPr="00FD5EAA">
        <w:rPr>
          <w:rFonts w:ascii="Times New Roman" w:hAnsi="Times New Roman" w:cs="Times New Roman" w:hint="eastAsia"/>
          <w:sz w:val="24"/>
          <w:szCs w:val="24"/>
        </w:rPr>
        <w:t>he</w:t>
      </w:r>
      <w:r w:rsidRPr="00FD5EAA">
        <w:rPr>
          <w:rFonts w:ascii="Times New Roman" w:hAnsi="Times New Roman" w:cs="Times New Roman"/>
          <w:sz w:val="24"/>
          <w:szCs w:val="24"/>
        </w:rPr>
        <w:t xml:space="preserve"> lowered his expectations of his grade. </w:t>
      </w:r>
      <w:r w:rsidR="00E45DC8" w:rsidRPr="00FD5EAA">
        <w:rPr>
          <w:rFonts w:ascii="Times New Roman" w:hAnsi="Times New Roman" w:cs="Times New Roman" w:hint="eastAsia"/>
          <w:sz w:val="24"/>
          <w:szCs w:val="24"/>
        </w:rPr>
        <w:t>He explained that i</w:t>
      </w:r>
      <w:r w:rsidRPr="00FD5EAA">
        <w:rPr>
          <w:rFonts w:ascii="Times New Roman" w:hAnsi="Times New Roman" w:cs="Times New Roman"/>
          <w:sz w:val="24"/>
          <w:szCs w:val="24"/>
        </w:rPr>
        <w:t>n the final week h</w:t>
      </w:r>
      <w:r w:rsidR="00726AE9" w:rsidRPr="00FD5EAA">
        <w:rPr>
          <w:rFonts w:ascii="Times New Roman" w:hAnsi="Times New Roman" w:cs="Times New Roman" w:hint="eastAsia"/>
          <w:sz w:val="24"/>
          <w:szCs w:val="24"/>
        </w:rPr>
        <w:t>is self-efficacy</w:t>
      </w:r>
      <w:r w:rsidRPr="00FD5EAA">
        <w:rPr>
          <w:rFonts w:ascii="Times New Roman" w:hAnsi="Times New Roman" w:cs="Times New Roman"/>
          <w:sz w:val="24"/>
          <w:szCs w:val="24"/>
        </w:rPr>
        <w:t xml:space="preserve"> managed to make somewhat of a recovery as the group </w:t>
      </w:r>
      <w:r w:rsidR="008026C9" w:rsidRPr="00FD5EAA">
        <w:rPr>
          <w:rFonts w:ascii="Times New Roman" w:hAnsi="Times New Roman" w:cs="Times New Roman"/>
          <w:sz w:val="24"/>
          <w:szCs w:val="24"/>
        </w:rPr>
        <w:t xml:space="preserve">finally made an effort around the end of the semester. This account was </w:t>
      </w:r>
      <w:r w:rsidR="00914210" w:rsidRPr="00FD5EAA">
        <w:rPr>
          <w:rFonts w:ascii="Times New Roman" w:hAnsi="Times New Roman" w:cs="Times New Roman" w:hint="eastAsia"/>
          <w:sz w:val="24"/>
          <w:szCs w:val="24"/>
        </w:rPr>
        <w:t>delivered with</w:t>
      </w:r>
      <w:r w:rsidR="008026C9" w:rsidRPr="00FD5EAA">
        <w:rPr>
          <w:rFonts w:ascii="Times New Roman" w:hAnsi="Times New Roman" w:cs="Times New Roman"/>
          <w:sz w:val="24"/>
          <w:szCs w:val="24"/>
        </w:rPr>
        <w:t xml:space="preserve"> confidence and </w:t>
      </w:r>
      <w:r w:rsidR="00914210" w:rsidRPr="00FD5EAA">
        <w:rPr>
          <w:rFonts w:ascii="Times New Roman" w:hAnsi="Times New Roman" w:cs="Times New Roman" w:hint="eastAsia"/>
          <w:sz w:val="24"/>
          <w:szCs w:val="24"/>
        </w:rPr>
        <w:t>a</w:t>
      </w:r>
      <w:r w:rsidR="008026C9" w:rsidRPr="00FD5EAA">
        <w:rPr>
          <w:rFonts w:ascii="Times New Roman" w:hAnsi="Times New Roman" w:cs="Times New Roman"/>
          <w:sz w:val="24"/>
          <w:szCs w:val="24"/>
        </w:rPr>
        <w:t xml:space="preserve"> lack of hesitation </w:t>
      </w:r>
      <w:r w:rsidR="00914210" w:rsidRPr="00FD5EAA">
        <w:rPr>
          <w:rFonts w:ascii="Times New Roman" w:hAnsi="Times New Roman" w:cs="Times New Roman" w:hint="eastAsia"/>
          <w:sz w:val="24"/>
          <w:szCs w:val="24"/>
        </w:rPr>
        <w:t>by Kuni</w:t>
      </w:r>
      <w:r w:rsidR="008026C9" w:rsidRPr="00FD5EAA">
        <w:rPr>
          <w:rFonts w:ascii="Times New Roman" w:hAnsi="Times New Roman" w:cs="Times New Roman"/>
          <w:sz w:val="24"/>
          <w:szCs w:val="24"/>
        </w:rPr>
        <w:t xml:space="preserve">. </w:t>
      </w:r>
    </w:p>
    <w:p w14:paraId="4BA11A3A" w14:textId="77777777" w:rsidR="00D6764F" w:rsidRPr="00FD5EAA" w:rsidRDefault="003D1D8A" w:rsidP="00D6764F">
      <w:pPr>
        <w:tabs>
          <w:tab w:val="left" w:pos="897"/>
        </w:tabs>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 xml:space="preserve">When presented with the retrospective data </w:t>
      </w:r>
      <w:r w:rsidR="00E74A59" w:rsidRPr="00FD5EAA">
        <w:rPr>
          <w:rFonts w:ascii="Times New Roman" w:hAnsi="Times New Roman" w:cs="Times New Roman" w:hint="eastAsia"/>
          <w:sz w:val="24"/>
          <w:szCs w:val="24"/>
        </w:rPr>
        <w:t xml:space="preserve">in line 40 </w:t>
      </w:r>
      <w:r w:rsidR="00E55075" w:rsidRPr="00FD5EAA">
        <w:rPr>
          <w:rFonts w:ascii="Times New Roman" w:hAnsi="Times New Roman" w:cs="Times New Roman" w:hint="eastAsia"/>
          <w:sz w:val="24"/>
          <w:szCs w:val="24"/>
        </w:rPr>
        <w:t xml:space="preserve">Kuni states that </w:t>
      </w:r>
      <w:r w:rsidRPr="00FD5EAA">
        <w:rPr>
          <w:rFonts w:ascii="Times New Roman" w:hAnsi="Times New Roman" w:cs="Times New Roman" w:hint="eastAsia"/>
          <w:sz w:val="24"/>
          <w:szCs w:val="24"/>
        </w:rPr>
        <w:t xml:space="preserve">he was not able to accurately recall the first semester. His self-efficacy </w:t>
      </w:r>
      <w:r w:rsidR="00A54FAE" w:rsidRPr="00FD5EAA">
        <w:rPr>
          <w:rFonts w:ascii="Times New Roman" w:hAnsi="Times New Roman" w:cs="Times New Roman" w:hint="eastAsia"/>
          <w:sz w:val="24"/>
          <w:szCs w:val="24"/>
        </w:rPr>
        <w:t>was quite stable in</w:t>
      </w:r>
      <w:r w:rsidRPr="00FD5EAA">
        <w:rPr>
          <w:rFonts w:ascii="Times New Roman" w:hAnsi="Times New Roman" w:cs="Times New Roman" w:hint="eastAsia"/>
          <w:sz w:val="24"/>
          <w:szCs w:val="24"/>
        </w:rPr>
        <w:t xml:space="preserve"> the first semester, in contrast to his retrospective account where he claimed to have lost self-efficacy as a result of considering his group.</w:t>
      </w:r>
      <w:r w:rsidR="00775AB5" w:rsidRPr="00FD5EAA">
        <w:rPr>
          <w:rFonts w:ascii="Times New Roman" w:hAnsi="Times New Roman" w:cs="Times New Roman" w:hint="eastAsia"/>
          <w:sz w:val="24"/>
          <w:szCs w:val="24"/>
        </w:rPr>
        <w:t xml:space="preserve"> </w:t>
      </w:r>
      <w:r w:rsidR="00BD7E86" w:rsidRPr="00FD5EAA">
        <w:rPr>
          <w:rFonts w:ascii="Times New Roman" w:hAnsi="Times New Roman" w:cs="Times New Roman"/>
          <w:sz w:val="24"/>
          <w:szCs w:val="24"/>
        </w:rPr>
        <w:t xml:space="preserve">(See </w:t>
      </w:r>
      <w:r w:rsidR="00CC6633" w:rsidRPr="00FD5EAA">
        <w:rPr>
          <w:rFonts w:ascii="Times New Roman" w:hAnsi="Times New Roman" w:cs="Times New Roman" w:hint="eastAsia"/>
          <w:sz w:val="24"/>
          <w:szCs w:val="24"/>
        </w:rPr>
        <w:t>Figure 1</w:t>
      </w:r>
      <w:r w:rsidR="00BD7E86" w:rsidRPr="00FD5EAA">
        <w:rPr>
          <w:rFonts w:ascii="Times New Roman" w:hAnsi="Times New Roman" w:cs="Times New Roman"/>
          <w:sz w:val="24"/>
          <w:szCs w:val="24"/>
        </w:rPr>
        <w:t xml:space="preserve"> for Kuni data). </w:t>
      </w:r>
      <w:r w:rsidR="00775AB5" w:rsidRPr="00FD5EAA">
        <w:rPr>
          <w:rFonts w:ascii="Times New Roman" w:hAnsi="Times New Roman" w:cs="Times New Roman" w:hint="eastAsia"/>
          <w:sz w:val="24"/>
          <w:szCs w:val="24"/>
        </w:rPr>
        <w:t xml:space="preserve">Line </w:t>
      </w:r>
      <w:r w:rsidR="00D93104" w:rsidRPr="00FD5EAA">
        <w:rPr>
          <w:rFonts w:ascii="Times New Roman" w:hAnsi="Times New Roman" w:cs="Times New Roman"/>
          <w:sz w:val="24"/>
          <w:szCs w:val="24"/>
        </w:rPr>
        <w:t>42</w:t>
      </w:r>
      <w:r w:rsidR="00775AB5" w:rsidRPr="00FD5EAA">
        <w:rPr>
          <w:rFonts w:ascii="Times New Roman" w:hAnsi="Times New Roman" w:cs="Times New Roman" w:hint="eastAsia"/>
          <w:sz w:val="24"/>
          <w:szCs w:val="24"/>
        </w:rPr>
        <w:t xml:space="preserve"> shows Kuni attempting to recall what </w:t>
      </w:r>
      <w:r w:rsidR="00775AB5" w:rsidRPr="00FD5EAA">
        <w:rPr>
          <w:rFonts w:ascii="Times New Roman" w:hAnsi="Times New Roman" w:cs="Times New Roman"/>
          <w:sz w:val="24"/>
          <w:szCs w:val="24"/>
        </w:rPr>
        <w:t>happened</w:t>
      </w:r>
      <w:r w:rsidR="00775AB5" w:rsidRPr="00FD5EAA">
        <w:rPr>
          <w:rFonts w:ascii="Times New Roman" w:hAnsi="Times New Roman" w:cs="Times New Roman" w:hint="eastAsia"/>
          <w:sz w:val="24"/>
          <w:szCs w:val="24"/>
        </w:rPr>
        <w:t xml:space="preserve"> and he </w:t>
      </w:r>
      <w:r w:rsidR="00D8734A" w:rsidRPr="00FD5EAA">
        <w:rPr>
          <w:rFonts w:ascii="Times New Roman" w:hAnsi="Times New Roman" w:cs="Times New Roman" w:hint="eastAsia"/>
          <w:sz w:val="24"/>
          <w:szCs w:val="24"/>
        </w:rPr>
        <w:t>strokes his chin,</w:t>
      </w:r>
      <w:r w:rsidR="00775AB5" w:rsidRPr="00FD5EAA">
        <w:rPr>
          <w:rFonts w:ascii="Times New Roman" w:hAnsi="Times New Roman" w:cs="Times New Roman" w:hint="eastAsia"/>
          <w:sz w:val="24"/>
          <w:szCs w:val="24"/>
        </w:rPr>
        <w:t xml:space="preserve"> imply</w:t>
      </w:r>
      <w:r w:rsidR="00D8734A" w:rsidRPr="00FD5EAA">
        <w:rPr>
          <w:rFonts w:ascii="Times New Roman" w:hAnsi="Times New Roman" w:cs="Times New Roman" w:hint="eastAsia"/>
          <w:sz w:val="24"/>
          <w:szCs w:val="24"/>
        </w:rPr>
        <w:t>ing</w:t>
      </w:r>
      <w:r w:rsidR="00775AB5" w:rsidRPr="00FD5EAA">
        <w:rPr>
          <w:rFonts w:ascii="Times New Roman" w:hAnsi="Times New Roman" w:cs="Times New Roman" w:hint="eastAsia"/>
          <w:sz w:val="24"/>
          <w:szCs w:val="24"/>
        </w:rPr>
        <w:t xml:space="preserve"> thought, leaves a short pause </w:t>
      </w:r>
      <w:r w:rsidR="00B51B94" w:rsidRPr="00FD5EAA">
        <w:rPr>
          <w:rFonts w:ascii="Times New Roman" w:hAnsi="Times New Roman" w:cs="Times New Roman"/>
          <w:sz w:val="24"/>
          <w:szCs w:val="24"/>
        </w:rPr>
        <w:t xml:space="preserve">of five seconds, </w:t>
      </w:r>
      <w:r w:rsidR="00775AB5" w:rsidRPr="00FD5EAA">
        <w:rPr>
          <w:rFonts w:ascii="Times New Roman" w:hAnsi="Times New Roman" w:cs="Times New Roman" w:hint="eastAsia"/>
          <w:sz w:val="24"/>
          <w:szCs w:val="24"/>
        </w:rPr>
        <w:t xml:space="preserve">and then uses </w:t>
      </w:r>
      <w:r w:rsidR="006A0957" w:rsidRPr="00FD5EAA">
        <w:rPr>
          <w:rFonts w:ascii="Times New Roman" w:hAnsi="Times New Roman" w:cs="Times New Roman"/>
          <w:sz w:val="24"/>
          <w:szCs w:val="24"/>
        </w:rPr>
        <w:t>‘</w:t>
      </w:r>
      <w:r w:rsidR="00B51B94" w:rsidRPr="00FD5EAA">
        <w:rPr>
          <w:rFonts w:ascii="Times New Roman" w:hAnsi="Times New Roman" w:cs="Times New Roman"/>
          <w:sz w:val="24"/>
          <w:szCs w:val="24"/>
        </w:rPr>
        <w:t>o</w:t>
      </w:r>
      <w:r w:rsidR="00775AB5" w:rsidRPr="00FD5EAA">
        <w:rPr>
          <w:rFonts w:ascii="Times New Roman" w:hAnsi="Times New Roman" w:cs="Times New Roman" w:hint="eastAsia"/>
          <w:sz w:val="24"/>
          <w:szCs w:val="24"/>
        </w:rPr>
        <w:t>h</w:t>
      </w:r>
      <w:r w:rsidR="006A0957" w:rsidRPr="00FD5EAA">
        <w:rPr>
          <w:rFonts w:ascii="Times New Roman" w:hAnsi="Times New Roman" w:cs="Times New Roman"/>
          <w:sz w:val="24"/>
          <w:szCs w:val="24"/>
        </w:rPr>
        <w:t>’</w:t>
      </w:r>
      <w:r w:rsidR="00775AB5" w:rsidRPr="00FD5EAA">
        <w:rPr>
          <w:rFonts w:ascii="Times New Roman" w:hAnsi="Times New Roman" w:cs="Times New Roman" w:hint="eastAsia"/>
          <w:sz w:val="24"/>
          <w:szCs w:val="24"/>
        </w:rPr>
        <w:t xml:space="preserve"> as if to indicate </w:t>
      </w:r>
      <w:r w:rsidR="00726AE9" w:rsidRPr="00FD5EAA">
        <w:rPr>
          <w:rFonts w:ascii="Times New Roman" w:hAnsi="Times New Roman" w:cs="Times New Roman" w:hint="eastAsia"/>
          <w:sz w:val="24"/>
          <w:szCs w:val="24"/>
        </w:rPr>
        <w:t>that he has remembered</w:t>
      </w:r>
      <w:r w:rsidR="00775AB5" w:rsidRPr="00FD5EAA">
        <w:rPr>
          <w:rFonts w:ascii="Times New Roman" w:hAnsi="Times New Roman" w:cs="Times New Roman" w:hint="eastAsia"/>
          <w:sz w:val="24"/>
          <w:szCs w:val="24"/>
        </w:rPr>
        <w:t xml:space="preserve"> what happened. After this he explains that his self-efficacy rose as the group began to understand how to use follow-up questions and to engage in basic </w:t>
      </w:r>
      <w:r w:rsidR="00AA098C" w:rsidRPr="00FD5EAA">
        <w:rPr>
          <w:rFonts w:ascii="Times New Roman" w:hAnsi="Times New Roman" w:cs="Times New Roman"/>
          <w:sz w:val="24"/>
          <w:szCs w:val="24"/>
        </w:rPr>
        <w:t>conversation that</w:t>
      </w:r>
      <w:r w:rsidR="00775AB5" w:rsidRPr="00FD5EAA">
        <w:rPr>
          <w:rFonts w:ascii="Times New Roman" w:hAnsi="Times New Roman" w:cs="Times New Roman" w:hint="eastAsia"/>
          <w:sz w:val="24"/>
          <w:szCs w:val="24"/>
        </w:rPr>
        <w:t xml:space="preserve"> </w:t>
      </w:r>
      <w:r w:rsidR="00775AB5" w:rsidRPr="00FD5EAA">
        <w:rPr>
          <w:rFonts w:ascii="Times New Roman" w:hAnsi="Times New Roman" w:cs="Times New Roman"/>
          <w:sz w:val="24"/>
          <w:szCs w:val="24"/>
        </w:rPr>
        <w:t>occurred</w:t>
      </w:r>
      <w:r w:rsidR="00775AB5" w:rsidRPr="00FD5EAA">
        <w:rPr>
          <w:rFonts w:ascii="Times New Roman" w:hAnsi="Times New Roman" w:cs="Times New Roman" w:hint="eastAsia"/>
          <w:sz w:val="24"/>
          <w:szCs w:val="24"/>
        </w:rPr>
        <w:t xml:space="preserve"> at the start of each lesson. This account is in contrast to his previous explanation</w:t>
      </w:r>
      <w:r w:rsidR="008E59E0" w:rsidRPr="00FD5EAA">
        <w:rPr>
          <w:rFonts w:ascii="Times New Roman" w:hAnsi="Times New Roman" w:cs="Times New Roman" w:hint="eastAsia"/>
          <w:sz w:val="24"/>
          <w:szCs w:val="24"/>
        </w:rPr>
        <w:t>,</w:t>
      </w:r>
      <w:r w:rsidR="00D87503" w:rsidRPr="00FD5EAA">
        <w:rPr>
          <w:rFonts w:ascii="Times New Roman" w:hAnsi="Times New Roman" w:cs="Times New Roman" w:hint="eastAsia"/>
          <w:sz w:val="24"/>
          <w:szCs w:val="24"/>
        </w:rPr>
        <w:t xml:space="preserve"> but is more </w:t>
      </w:r>
      <w:r w:rsidR="0015414A" w:rsidRPr="00FD5EAA">
        <w:rPr>
          <w:rFonts w:ascii="Times New Roman" w:hAnsi="Times New Roman" w:cs="Times New Roman" w:hint="eastAsia"/>
          <w:sz w:val="24"/>
          <w:szCs w:val="24"/>
        </w:rPr>
        <w:t xml:space="preserve">hesitant with more use of expressions of doubt as exemplified by line </w:t>
      </w:r>
      <w:r w:rsidR="00D93104" w:rsidRPr="00FD5EAA">
        <w:rPr>
          <w:rFonts w:ascii="Times New Roman" w:hAnsi="Times New Roman" w:cs="Times New Roman"/>
          <w:sz w:val="24"/>
          <w:szCs w:val="24"/>
        </w:rPr>
        <w:t>48</w:t>
      </w:r>
      <w:r w:rsidR="0015414A" w:rsidRPr="00FD5EAA">
        <w:rPr>
          <w:rFonts w:ascii="Times New Roman" w:hAnsi="Times New Roman" w:cs="Times New Roman" w:hint="eastAsia"/>
          <w:sz w:val="24"/>
          <w:szCs w:val="24"/>
        </w:rPr>
        <w:t xml:space="preserve"> where he states </w:t>
      </w:r>
      <w:r w:rsidR="006A0957" w:rsidRPr="00FD5EAA">
        <w:rPr>
          <w:rFonts w:ascii="Times New Roman" w:hAnsi="Times New Roman" w:cs="Times New Roman"/>
          <w:sz w:val="24"/>
          <w:szCs w:val="24"/>
        </w:rPr>
        <w:t>‘</w:t>
      </w:r>
      <w:r w:rsidR="00D93104" w:rsidRPr="00FD5EAA">
        <w:rPr>
          <w:rFonts w:ascii="Times New Roman" w:hAnsi="Times New Roman" w:cs="Times New Roman"/>
          <w:sz w:val="24"/>
          <w:szCs w:val="24"/>
        </w:rPr>
        <w:t xml:space="preserve">so maybe because of that it went up a little </w:t>
      </w:r>
      <w:r w:rsidR="00D93104" w:rsidRPr="00FD5EAA">
        <w:rPr>
          <w:rFonts w:ascii="Times New Roman" w:hAnsi="Times New Roman" w:cs="Times New Roman"/>
          <w:sz w:val="24"/>
          <w:szCs w:val="24"/>
        </w:rPr>
        <w:lastRenderedPageBreak/>
        <w:t>maybe</w:t>
      </w:r>
      <w:r w:rsidR="0015414A" w:rsidRPr="00FD5EAA">
        <w:rPr>
          <w:rFonts w:ascii="Times New Roman" w:hAnsi="Times New Roman" w:cs="Times New Roman" w:hint="eastAsia"/>
          <w:sz w:val="24"/>
          <w:szCs w:val="24"/>
        </w:rPr>
        <w:t>.</w:t>
      </w:r>
      <w:r w:rsidR="006A0957" w:rsidRPr="00FD5EAA">
        <w:rPr>
          <w:rFonts w:ascii="Times New Roman" w:hAnsi="Times New Roman" w:cs="Times New Roman"/>
          <w:sz w:val="24"/>
          <w:szCs w:val="24"/>
        </w:rPr>
        <w:t>’</w:t>
      </w:r>
      <w:r w:rsidR="0015414A" w:rsidRPr="00FD5EAA">
        <w:rPr>
          <w:rFonts w:ascii="Times New Roman" w:hAnsi="Times New Roman" w:cs="Times New Roman" w:hint="eastAsia"/>
          <w:sz w:val="24"/>
          <w:szCs w:val="24"/>
        </w:rPr>
        <w:t xml:space="preserve"> </w:t>
      </w:r>
      <w:r w:rsidR="00A54FAE" w:rsidRPr="00FD5EAA">
        <w:rPr>
          <w:rFonts w:ascii="Times New Roman" w:hAnsi="Times New Roman" w:cs="Times New Roman" w:hint="eastAsia"/>
          <w:sz w:val="24"/>
          <w:szCs w:val="24"/>
        </w:rPr>
        <w:t xml:space="preserve">This extensive use of particles to express </w:t>
      </w:r>
      <w:r w:rsidR="00A54FAE" w:rsidRPr="00FD5EAA">
        <w:rPr>
          <w:rFonts w:ascii="Times New Roman" w:hAnsi="Times New Roman" w:cs="Times New Roman"/>
          <w:sz w:val="24"/>
          <w:szCs w:val="24"/>
        </w:rPr>
        <w:t>uncertainty</w:t>
      </w:r>
      <w:r w:rsidR="00A54FAE" w:rsidRPr="00FD5EAA">
        <w:rPr>
          <w:rFonts w:ascii="Times New Roman" w:hAnsi="Times New Roman" w:cs="Times New Roman" w:hint="eastAsia"/>
          <w:sz w:val="24"/>
          <w:szCs w:val="24"/>
        </w:rPr>
        <w:t xml:space="preserve"> suggests </w:t>
      </w:r>
      <w:r w:rsidR="0015414A" w:rsidRPr="00FD5EAA">
        <w:rPr>
          <w:rFonts w:ascii="Times New Roman" w:hAnsi="Times New Roman" w:cs="Times New Roman" w:hint="eastAsia"/>
          <w:sz w:val="24"/>
          <w:szCs w:val="24"/>
        </w:rPr>
        <w:t xml:space="preserve">that he is not confident in the account </w:t>
      </w:r>
      <w:r w:rsidR="00A54FAE" w:rsidRPr="00FD5EAA">
        <w:rPr>
          <w:rFonts w:ascii="Times New Roman" w:hAnsi="Times New Roman" w:cs="Times New Roman" w:hint="eastAsia"/>
          <w:sz w:val="24"/>
          <w:szCs w:val="24"/>
        </w:rPr>
        <w:t>and inference has been used</w:t>
      </w:r>
      <w:r w:rsidR="0015414A" w:rsidRPr="00FD5EAA">
        <w:rPr>
          <w:rFonts w:ascii="Times New Roman" w:hAnsi="Times New Roman" w:cs="Times New Roman" w:hint="eastAsia"/>
          <w:sz w:val="24"/>
          <w:szCs w:val="24"/>
        </w:rPr>
        <w:t xml:space="preserve">. </w:t>
      </w:r>
      <w:r w:rsidR="00CF18A8" w:rsidRPr="00FD5EAA">
        <w:rPr>
          <w:rFonts w:ascii="MS Mincho" w:eastAsia="MS Mincho" w:hAnsi="MS Mincho" w:cs="MS Mincho"/>
          <w:sz w:val="24"/>
          <w:szCs w:val="24"/>
        </w:rPr>
        <w:t xml:space="preserve"> </w:t>
      </w:r>
    </w:p>
    <w:p w14:paraId="54AF856A" w14:textId="77777777" w:rsidR="00D6764F" w:rsidRPr="00FD5EAA" w:rsidRDefault="0015414A" w:rsidP="00D6764F">
      <w:pPr>
        <w:tabs>
          <w:tab w:val="left" w:pos="897"/>
        </w:tabs>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 xml:space="preserve">This </w:t>
      </w:r>
      <w:r w:rsidR="006F06C0" w:rsidRPr="00FD5EAA">
        <w:rPr>
          <w:rFonts w:ascii="Times New Roman" w:hAnsi="Times New Roman" w:cs="Times New Roman" w:hint="eastAsia"/>
          <w:sz w:val="24"/>
          <w:szCs w:val="24"/>
        </w:rPr>
        <w:t>account is sim</w:t>
      </w:r>
      <w:r w:rsidR="00D93104" w:rsidRPr="00FD5EAA">
        <w:rPr>
          <w:rFonts w:ascii="Times New Roman" w:hAnsi="Times New Roman" w:cs="Times New Roman" w:hint="eastAsia"/>
          <w:sz w:val="24"/>
          <w:szCs w:val="24"/>
        </w:rPr>
        <w:t xml:space="preserve">ilar to that provided by </w:t>
      </w:r>
      <w:r w:rsidR="00241A34" w:rsidRPr="00FD5EAA">
        <w:rPr>
          <w:rFonts w:ascii="Times New Roman" w:hAnsi="Times New Roman" w:cs="Times New Roman" w:hint="eastAsia"/>
          <w:sz w:val="24"/>
          <w:szCs w:val="24"/>
        </w:rPr>
        <w:t>Chiemi</w:t>
      </w:r>
      <w:r w:rsidR="00A54FAE" w:rsidRPr="00FD5EAA">
        <w:rPr>
          <w:rFonts w:ascii="Times New Roman" w:hAnsi="Times New Roman" w:cs="Times New Roman" w:hint="eastAsia"/>
          <w:sz w:val="24"/>
          <w:szCs w:val="24"/>
        </w:rPr>
        <w:t>, who</w:t>
      </w:r>
      <w:r w:rsidR="006F06C0" w:rsidRPr="00FD5EAA">
        <w:rPr>
          <w:rFonts w:ascii="Times New Roman" w:hAnsi="Times New Roman" w:cs="Times New Roman" w:hint="eastAsia"/>
          <w:sz w:val="24"/>
          <w:szCs w:val="24"/>
        </w:rPr>
        <w:t xml:space="preserve"> again g</w:t>
      </w:r>
      <w:r w:rsidR="00A54FAE" w:rsidRPr="00FD5EAA">
        <w:rPr>
          <w:rFonts w:ascii="Times New Roman" w:hAnsi="Times New Roman" w:cs="Times New Roman" w:hint="eastAsia"/>
          <w:sz w:val="24"/>
          <w:szCs w:val="24"/>
        </w:rPr>
        <w:t>ave</w:t>
      </w:r>
      <w:r w:rsidR="006F06C0" w:rsidRPr="00FD5EAA">
        <w:rPr>
          <w:rFonts w:ascii="Times New Roman" w:hAnsi="Times New Roman" w:cs="Times New Roman" w:hint="eastAsia"/>
          <w:sz w:val="24"/>
          <w:szCs w:val="24"/>
        </w:rPr>
        <w:t xml:space="preserve"> </w:t>
      </w:r>
      <w:r w:rsidR="006F06C0" w:rsidRPr="00FD5EAA">
        <w:rPr>
          <w:rFonts w:ascii="Times New Roman" w:hAnsi="Times New Roman" w:cs="Times New Roman"/>
          <w:sz w:val="24"/>
          <w:szCs w:val="24"/>
        </w:rPr>
        <w:t>contrasting</w:t>
      </w:r>
      <w:r w:rsidR="006F06C0" w:rsidRPr="00FD5EAA">
        <w:rPr>
          <w:rFonts w:ascii="Times New Roman" w:hAnsi="Times New Roman" w:cs="Times New Roman" w:hint="eastAsia"/>
          <w:sz w:val="24"/>
          <w:szCs w:val="24"/>
        </w:rPr>
        <w:t xml:space="preserve"> accounts of her changes in self-efficacy during the first semester</w:t>
      </w:r>
      <w:r w:rsidR="00830925" w:rsidRPr="00FD5EAA">
        <w:rPr>
          <w:rFonts w:ascii="Times New Roman" w:hAnsi="Times New Roman" w:cs="Times New Roman" w:hint="eastAsia"/>
          <w:sz w:val="24"/>
          <w:szCs w:val="24"/>
        </w:rPr>
        <w:t xml:space="preserve"> (see Appendix </w:t>
      </w:r>
      <w:r w:rsidR="00DE3E0F" w:rsidRPr="00FD5EAA">
        <w:rPr>
          <w:rFonts w:ascii="Times New Roman" w:hAnsi="Times New Roman" w:cs="Times New Roman" w:hint="eastAsia"/>
          <w:sz w:val="24"/>
          <w:szCs w:val="24"/>
        </w:rPr>
        <w:t>E</w:t>
      </w:r>
      <w:r w:rsidR="00830925" w:rsidRPr="00FD5EAA">
        <w:rPr>
          <w:rFonts w:ascii="Times New Roman" w:hAnsi="Times New Roman" w:cs="Times New Roman" w:hint="eastAsia"/>
          <w:sz w:val="24"/>
          <w:szCs w:val="24"/>
        </w:rPr>
        <w:t xml:space="preserve"> for </w:t>
      </w:r>
      <w:r w:rsidR="00B51B94" w:rsidRPr="00FD5EAA">
        <w:rPr>
          <w:rFonts w:ascii="Times New Roman" w:hAnsi="Times New Roman" w:cs="Times New Roman"/>
          <w:sz w:val="24"/>
          <w:szCs w:val="24"/>
        </w:rPr>
        <w:t xml:space="preserve">retrospective and longitudinal </w:t>
      </w:r>
      <w:r w:rsidR="00830925" w:rsidRPr="00FD5EAA">
        <w:rPr>
          <w:rFonts w:ascii="Times New Roman" w:hAnsi="Times New Roman" w:cs="Times New Roman" w:hint="eastAsia"/>
          <w:sz w:val="24"/>
          <w:szCs w:val="24"/>
        </w:rPr>
        <w:t>data)</w:t>
      </w:r>
      <w:r w:rsidR="006F06C0" w:rsidRPr="00FD5EAA">
        <w:rPr>
          <w:rFonts w:ascii="Times New Roman" w:hAnsi="Times New Roman" w:cs="Times New Roman" w:hint="eastAsia"/>
          <w:sz w:val="24"/>
          <w:szCs w:val="24"/>
        </w:rPr>
        <w:t xml:space="preserve">. When explaining her own data she </w:t>
      </w:r>
      <w:r w:rsidR="00A54FAE" w:rsidRPr="00FD5EAA">
        <w:rPr>
          <w:rFonts w:ascii="Times New Roman" w:hAnsi="Times New Roman" w:cs="Times New Roman" w:hint="eastAsia"/>
          <w:sz w:val="24"/>
          <w:szCs w:val="24"/>
        </w:rPr>
        <w:t>stated</w:t>
      </w:r>
      <w:r w:rsidR="006F06C0" w:rsidRPr="00FD5EAA">
        <w:rPr>
          <w:rFonts w:ascii="Times New Roman" w:hAnsi="Times New Roman" w:cs="Times New Roman" w:hint="eastAsia"/>
          <w:sz w:val="24"/>
          <w:szCs w:val="24"/>
        </w:rPr>
        <w:t xml:space="preserve"> that although she began with a lack of confidence due to her dislike of English, she compared herself to others and grew in confidence through the first semester. When presented with the </w:t>
      </w:r>
      <w:r w:rsidR="00A54FAE" w:rsidRPr="00FD5EAA">
        <w:rPr>
          <w:rFonts w:ascii="Times New Roman" w:hAnsi="Times New Roman" w:cs="Times New Roman"/>
          <w:sz w:val="24"/>
          <w:szCs w:val="24"/>
        </w:rPr>
        <w:t>longitudinal</w:t>
      </w:r>
      <w:r w:rsidR="00A54FAE" w:rsidRPr="00FD5EAA">
        <w:rPr>
          <w:rFonts w:ascii="Times New Roman" w:hAnsi="Times New Roman" w:cs="Times New Roman" w:hint="eastAsia"/>
          <w:sz w:val="24"/>
          <w:szCs w:val="24"/>
        </w:rPr>
        <w:t xml:space="preserve"> data </w:t>
      </w:r>
      <w:r w:rsidR="006F06C0" w:rsidRPr="00FD5EAA">
        <w:rPr>
          <w:rFonts w:ascii="Times New Roman" w:hAnsi="Times New Roman" w:cs="Times New Roman" w:hint="eastAsia"/>
          <w:sz w:val="24"/>
          <w:szCs w:val="24"/>
        </w:rPr>
        <w:t>she acknowledge</w:t>
      </w:r>
      <w:r w:rsidR="00A54FAE" w:rsidRPr="00FD5EAA">
        <w:rPr>
          <w:rFonts w:ascii="Times New Roman" w:hAnsi="Times New Roman" w:cs="Times New Roman" w:hint="eastAsia"/>
          <w:sz w:val="24"/>
          <w:szCs w:val="24"/>
        </w:rPr>
        <w:t>d</w:t>
      </w:r>
      <w:r w:rsidR="006F06C0" w:rsidRPr="00FD5EAA">
        <w:rPr>
          <w:rFonts w:ascii="Times New Roman" w:hAnsi="Times New Roman" w:cs="Times New Roman" w:hint="eastAsia"/>
          <w:sz w:val="24"/>
          <w:szCs w:val="24"/>
        </w:rPr>
        <w:t xml:space="preserve"> that she was not able to recall the fi</w:t>
      </w:r>
      <w:r w:rsidR="00A54FAE" w:rsidRPr="00FD5EAA">
        <w:rPr>
          <w:rFonts w:ascii="Times New Roman" w:hAnsi="Times New Roman" w:cs="Times New Roman" w:hint="eastAsia"/>
          <w:sz w:val="24"/>
          <w:szCs w:val="24"/>
        </w:rPr>
        <w:t xml:space="preserve">rst semester. After some time, </w:t>
      </w:r>
      <w:r w:rsidR="006F06C0" w:rsidRPr="00FD5EAA">
        <w:rPr>
          <w:rFonts w:ascii="Times New Roman" w:hAnsi="Times New Roman" w:cs="Times New Roman" w:hint="eastAsia"/>
          <w:sz w:val="24"/>
          <w:szCs w:val="24"/>
        </w:rPr>
        <w:t>she provide</w:t>
      </w:r>
      <w:r w:rsidR="00914210" w:rsidRPr="00FD5EAA">
        <w:rPr>
          <w:rFonts w:ascii="Times New Roman" w:hAnsi="Times New Roman" w:cs="Times New Roman" w:hint="eastAsia"/>
          <w:sz w:val="24"/>
          <w:szCs w:val="24"/>
        </w:rPr>
        <w:t>d</w:t>
      </w:r>
      <w:r w:rsidR="006F06C0" w:rsidRPr="00FD5EAA">
        <w:rPr>
          <w:rFonts w:ascii="Times New Roman" w:hAnsi="Times New Roman" w:cs="Times New Roman" w:hint="eastAsia"/>
          <w:sz w:val="24"/>
          <w:szCs w:val="24"/>
        </w:rPr>
        <w:t xml:space="preserve"> a new account of the data which </w:t>
      </w:r>
      <w:r w:rsidR="00914210" w:rsidRPr="00FD5EAA">
        <w:rPr>
          <w:rFonts w:ascii="Times New Roman" w:hAnsi="Times New Roman" w:cs="Times New Roman" w:hint="eastAsia"/>
          <w:sz w:val="24"/>
          <w:szCs w:val="24"/>
        </w:rPr>
        <w:t>wa</w:t>
      </w:r>
      <w:r w:rsidR="006F06C0" w:rsidRPr="00FD5EAA">
        <w:rPr>
          <w:rFonts w:ascii="Times New Roman" w:hAnsi="Times New Roman" w:cs="Times New Roman" w:hint="eastAsia"/>
          <w:sz w:val="24"/>
          <w:szCs w:val="24"/>
        </w:rPr>
        <w:t xml:space="preserve">s in stark contrast to her previous account. </w:t>
      </w:r>
      <w:r w:rsidR="00BC4748" w:rsidRPr="00FD5EAA">
        <w:rPr>
          <w:rFonts w:ascii="Times New Roman" w:hAnsi="Times New Roman" w:cs="Times New Roman" w:hint="eastAsia"/>
          <w:sz w:val="24"/>
          <w:szCs w:val="24"/>
        </w:rPr>
        <w:t>When introducing her new account she state</w:t>
      </w:r>
      <w:r w:rsidR="00914210" w:rsidRPr="00FD5EAA">
        <w:rPr>
          <w:rFonts w:ascii="Times New Roman" w:hAnsi="Times New Roman" w:cs="Times New Roman" w:hint="eastAsia"/>
          <w:sz w:val="24"/>
          <w:szCs w:val="24"/>
        </w:rPr>
        <w:t>d</w:t>
      </w:r>
      <w:r w:rsidR="00661269" w:rsidRPr="00FD5EAA">
        <w:rPr>
          <w:rFonts w:ascii="Times New Roman" w:hAnsi="Times New Roman" w:cs="Times New Roman" w:hint="eastAsia"/>
          <w:sz w:val="24"/>
          <w:szCs w:val="24"/>
        </w:rPr>
        <w:t xml:space="preserve"> </w:t>
      </w:r>
      <w:r w:rsidR="006A0957" w:rsidRPr="00FD5EAA">
        <w:rPr>
          <w:rFonts w:ascii="Times New Roman" w:hAnsi="Times New Roman" w:cs="Times New Roman"/>
          <w:sz w:val="24"/>
          <w:szCs w:val="24"/>
        </w:rPr>
        <w:t>‘</w:t>
      </w:r>
      <w:r w:rsidR="00A54FAE" w:rsidRPr="00FD5EAA">
        <w:rPr>
          <w:rFonts w:ascii="Times New Roman" w:hAnsi="Times New Roman" w:cs="Times New Roman" w:hint="eastAsia"/>
          <w:i/>
          <w:sz w:val="24"/>
          <w:szCs w:val="24"/>
        </w:rPr>
        <w:t>aa jaa ima ko</w:t>
      </w:r>
      <w:r w:rsidR="00BC4748" w:rsidRPr="00FD5EAA">
        <w:rPr>
          <w:rFonts w:ascii="Times New Roman" w:hAnsi="Times New Roman" w:cs="Times New Roman" w:hint="eastAsia"/>
          <w:i/>
          <w:sz w:val="24"/>
          <w:szCs w:val="24"/>
        </w:rPr>
        <w:t>chi</w:t>
      </w:r>
      <w:r w:rsidR="00A54FAE" w:rsidRPr="00FD5EAA">
        <w:rPr>
          <w:rFonts w:ascii="Times New Roman" w:hAnsi="Times New Roman" w:cs="Times New Roman" w:hint="eastAsia"/>
          <w:i/>
          <w:sz w:val="24"/>
          <w:szCs w:val="24"/>
        </w:rPr>
        <w:t xml:space="preserve"> o mite</w:t>
      </w:r>
      <w:r w:rsidR="00BC4748" w:rsidRPr="00FD5EAA">
        <w:rPr>
          <w:rFonts w:ascii="Times New Roman" w:hAnsi="Times New Roman" w:cs="Times New Roman" w:hint="eastAsia"/>
          <w:i/>
          <w:sz w:val="24"/>
          <w:szCs w:val="24"/>
        </w:rPr>
        <w:t xml:space="preserve"> omou to ganbarou to omotte ganbarou to omottan desukedo</w:t>
      </w:r>
      <w:r w:rsidR="006A0957" w:rsidRPr="00FD5EAA">
        <w:rPr>
          <w:rFonts w:ascii="Times New Roman" w:hAnsi="Times New Roman" w:cs="Times New Roman"/>
          <w:sz w:val="24"/>
          <w:szCs w:val="24"/>
        </w:rPr>
        <w:t>’</w:t>
      </w:r>
      <w:r w:rsidR="00BC4748" w:rsidRPr="00FD5EAA">
        <w:rPr>
          <w:rFonts w:ascii="Times New Roman" w:hAnsi="Times New Roman" w:cs="Times New Roman" w:hint="eastAsia"/>
          <w:sz w:val="24"/>
          <w:szCs w:val="24"/>
        </w:rPr>
        <w:t xml:space="preserve"> (</w:t>
      </w:r>
      <w:r w:rsidR="00661269" w:rsidRPr="00FD5EAA">
        <w:rPr>
          <w:rFonts w:ascii="Times New Roman" w:hAnsi="Times New Roman" w:cs="Times New Roman" w:hint="eastAsia"/>
          <w:sz w:val="24"/>
          <w:szCs w:val="24"/>
        </w:rPr>
        <w:t xml:space="preserve">Okay, so looking at this now, </w:t>
      </w:r>
      <w:r w:rsidR="00BC4748" w:rsidRPr="00FD5EAA">
        <w:rPr>
          <w:rFonts w:ascii="Times New Roman" w:hAnsi="Times New Roman" w:cs="Times New Roman" w:hint="eastAsia"/>
          <w:sz w:val="24"/>
          <w:szCs w:val="24"/>
        </w:rPr>
        <w:t>I thought I must try harder, I must try harder).</w:t>
      </w:r>
      <w:r w:rsidR="00661269" w:rsidRPr="00FD5EAA">
        <w:rPr>
          <w:rFonts w:ascii="Times New Roman" w:hAnsi="Times New Roman" w:cs="Times New Roman" w:hint="eastAsia"/>
          <w:sz w:val="24"/>
          <w:szCs w:val="24"/>
        </w:rPr>
        <w:t xml:space="preserve"> </w:t>
      </w:r>
      <w:r w:rsidR="00D8734A" w:rsidRPr="00FD5EAA">
        <w:rPr>
          <w:rFonts w:ascii="Times New Roman" w:hAnsi="Times New Roman" w:cs="Times New Roman" w:hint="eastAsia"/>
          <w:sz w:val="24"/>
          <w:szCs w:val="24"/>
        </w:rPr>
        <w:t xml:space="preserve">This </w:t>
      </w:r>
      <w:r w:rsidR="00914210" w:rsidRPr="00FD5EAA">
        <w:rPr>
          <w:rFonts w:ascii="Times New Roman" w:hAnsi="Times New Roman" w:cs="Times New Roman" w:hint="eastAsia"/>
          <w:sz w:val="24"/>
          <w:szCs w:val="24"/>
        </w:rPr>
        <w:t xml:space="preserve">phrase </w:t>
      </w:r>
      <w:r w:rsidR="00D8734A" w:rsidRPr="00FD5EAA">
        <w:rPr>
          <w:rFonts w:ascii="Times New Roman" w:hAnsi="Times New Roman" w:cs="Times New Roman" w:hint="eastAsia"/>
          <w:sz w:val="24"/>
          <w:szCs w:val="24"/>
        </w:rPr>
        <w:t xml:space="preserve">very much resembles prompted recall, where students are shown video and asked to recollect their thoughts or feelings at a given time, and it is possible that showing students their actual quantitative data did in some way allow them to recall what had </w:t>
      </w:r>
      <w:r w:rsidR="00D8734A" w:rsidRPr="00FD5EAA">
        <w:rPr>
          <w:rFonts w:ascii="Times New Roman" w:hAnsi="Times New Roman" w:cs="Times New Roman"/>
          <w:sz w:val="24"/>
          <w:szCs w:val="24"/>
        </w:rPr>
        <w:t>happened</w:t>
      </w:r>
      <w:r w:rsidR="00D8734A" w:rsidRPr="00FD5EAA">
        <w:rPr>
          <w:rFonts w:ascii="Times New Roman" w:hAnsi="Times New Roman" w:cs="Times New Roman" w:hint="eastAsia"/>
          <w:sz w:val="24"/>
          <w:szCs w:val="24"/>
        </w:rPr>
        <w:t xml:space="preserve">. </w:t>
      </w:r>
      <w:r w:rsidR="00661269" w:rsidRPr="00FD5EAA">
        <w:rPr>
          <w:rFonts w:ascii="Times New Roman" w:hAnsi="Times New Roman" w:cs="Times New Roman" w:hint="eastAsia"/>
          <w:sz w:val="24"/>
          <w:szCs w:val="24"/>
        </w:rPr>
        <w:t>She d</w:t>
      </w:r>
      <w:r w:rsidR="00914210" w:rsidRPr="00FD5EAA">
        <w:rPr>
          <w:rFonts w:ascii="Times New Roman" w:hAnsi="Times New Roman" w:cs="Times New Roman" w:hint="eastAsia"/>
          <w:sz w:val="24"/>
          <w:szCs w:val="24"/>
        </w:rPr>
        <w:t>id</w:t>
      </w:r>
      <w:r w:rsidR="00661269" w:rsidRPr="00FD5EAA">
        <w:rPr>
          <w:rFonts w:ascii="Times New Roman" w:hAnsi="Times New Roman" w:cs="Times New Roman" w:hint="eastAsia"/>
          <w:sz w:val="24"/>
          <w:szCs w:val="24"/>
        </w:rPr>
        <w:t xml:space="preserve"> </w:t>
      </w:r>
      <w:r w:rsidR="00D8734A" w:rsidRPr="00FD5EAA">
        <w:rPr>
          <w:rFonts w:ascii="Times New Roman" w:hAnsi="Times New Roman" w:cs="Times New Roman" w:hint="eastAsia"/>
          <w:sz w:val="24"/>
          <w:szCs w:val="24"/>
        </w:rPr>
        <w:t>qualify</w:t>
      </w:r>
      <w:r w:rsidR="00661269" w:rsidRPr="00FD5EAA">
        <w:rPr>
          <w:rFonts w:ascii="Times New Roman" w:hAnsi="Times New Roman" w:cs="Times New Roman" w:hint="eastAsia"/>
          <w:sz w:val="24"/>
          <w:szCs w:val="24"/>
        </w:rPr>
        <w:t xml:space="preserve"> her new explanation </w:t>
      </w:r>
      <w:r w:rsidR="00BC4748" w:rsidRPr="00FD5EAA">
        <w:rPr>
          <w:rFonts w:ascii="Times New Roman" w:hAnsi="Times New Roman" w:cs="Times New Roman" w:hint="eastAsia"/>
          <w:sz w:val="24"/>
          <w:szCs w:val="24"/>
        </w:rPr>
        <w:t xml:space="preserve">at the end </w:t>
      </w:r>
      <w:r w:rsidR="00661269" w:rsidRPr="00FD5EAA">
        <w:rPr>
          <w:rFonts w:ascii="Times New Roman" w:hAnsi="Times New Roman" w:cs="Times New Roman" w:hint="eastAsia"/>
          <w:sz w:val="24"/>
          <w:szCs w:val="24"/>
        </w:rPr>
        <w:t xml:space="preserve">by </w:t>
      </w:r>
      <w:r w:rsidR="00914210" w:rsidRPr="00FD5EAA">
        <w:rPr>
          <w:rFonts w:ascii="Times New Roman" w:hAnsi="Times New Roman" w:cs="Times New Roman" w:hint="eastAsia"/>
          <w:sz w:val="24"/>
          <w:szCs w:val="24"/>
        </w:rPr>
        <w:t>reiterating</w:t>
      </w:r>
      <w:r w:rsidR="00661269" w:rsidRPr="00FD5EAA">
        <w:rPr>
          <w:rFonts w:ascii="Times New Roman" w:hAnsi="Times New Roman" w:cs="Times New Roman" w:hint="eastAsia"/>
          <w:sz w:val="24"/>
          <w:szCs w:val="24"/>
        </w:rPr>
        <w:t xml:space="preserve"> that she </w:t>
      </w:r>
      <w:r w:rsidR="00914210" w:rsidRPr="00FD5EAA">
        <w:rPr>
          <w:rFonts w:ascii="Times New Roman" w:hAnsi="Times New Roman" w:cs="Times New Roman" w:hint="eastAsia"/>
          <w:sz w:val="24"/>
          <w:szCs w:val="24"/>
        </w:rPr>
        <w:t>was</w:t>
      </w:r>
      <w:r w:rsidR="00661269" w:rsidRPr="00FD5EAA">
        <w:rPr>
          <w:rFonts w:ascii="Times New Roman" w:hAnsi="Times New Roman" w:cs="Times New Roman" w:hint="eastAsia"/>
          <w:sz w:val="24"/>
          <w:szCs w:val="24"/>
        </w:rPr>
        <w:t xml:space="preserve"> unable to recall the first semester. </w:t>
      </w:r>
    </w:p>
    <w:p w14:paraId="37BB40F9" w14:textId="6C9E1344" w:rsidR="00A960AA" w:rsidRPr="00FD5EAA" w:rsidRDefault="0015414A" w:rsidP="00D6764F">
      <w:pPr>
        <w:tabs>
          <w:tab w:val="left" w:pos="897"/>
        </w:tabs>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In the interview</w:t>
      </w:r>
      <w:r w:rsidR="00661269" w:rsidRPr="00FD5EAA">
        <w:rPr>
          <w:rFonts w:ascii="Times New Roman" w:hAnsi="Times New Roman" w:cs="Times New Roman" w:hint="eastAsia"/>
          <w:sz w:val="24"/>
          <w:szCs w:val="24"/>
        </w:rPr>
        <w:t xml:space="preserve">s both </w:t>
      </w:r>
      <w:r w:rsidR="00241A34" w:rsidRPr="00FD5EAA">
        <w:rPr>
          <w:rFonts w:ascii="Times New Roman" w:hAnsi="Times New Roman" w:cs="Times New Roman" w:hint="eastAsia"/>
          <w:sz w:val="24"/>
          <w:szCs w:val="24"/>
        </w:rPr>
        <w:t>Chiemi</w:t>
      </w:r>
      <w:r w:rsidR="00661269" w:rsidRPr="00FD5EAA">
        <w:rPr>
          <w:rFonts w:ascii="Times New Roman" w:hAnsi="Times New Roman" w:cs="Times New Roman" w:hint="eastAsia"/>
          <w:sz w:val="24"/>
          <w:szCs w:val="24"/>
        </w:rPr>
        <w:t xml:space="preserve"> and</w:t>
      </w:r>
      <w:r w:rsidR="00151715" w:rsidRPr="00FD5EAA">
        <w:rPr>
          <w:rFonts w:ascii="Times New Roman" w:hAnsi="Times New Roman" w:cs="Times New Roman" w:hint="eastAsia"/>
          <w:sz w:val="24"/>
          <w:szCs w:val="24"/>
        </w:rPr>
        <w:t xml:space="preserve"> </w:t>
      </w:r>
      <w:r w:rsidRPr="00FD5EAA">
        <w:rPr>
          <w:rFonts w:ascii="Times New Roman" w:hAnsi="Times New Roman" w:cs="Times New Roman" w:hint="eastAsia"/>
          <w:sz w:val="24"/>
          <w:szCs w:val="24"/>
        </w:rPr>
        <w:t>Kuni</w:t>
      </w:r>
      <w:r w:rsidR="00151715" w:rsidRPr="00FD5EAA">
        <w:rPr>
          <w:rFonts w:ascii="Times New Roman" w:hAnsi="Times New Roman" w:cs="Times New Roman" w:hint="eastAsia"/>
          <w:sz w:val="24"/>
          <w:szCs w:val="24"/>
        </w:rPr>
        <w:t xml:space="preserve"> acknowledge</w:t>
      </w:r>
      <w:r w:rsidR="00134775" w:rsidRPr="00FD5EAA">
        <w:rPr>
          <w:rFonts w:ascii="Times New Roman" w:hAnsi="Times New Roman" w:cs="Times New Roman" w:hint="eastAsia"/>
          <w:sz w:val="24"/>
          <w:szCs w:val="24"/>
        </w:rPr>
        <w:t>d</w:t>
      </w:r>
      <w:r w:rsidR="00151715" w:rsidRPr="00FD5EAA">
        <w:rPr>
          <w:rFonts w:ascii="Times New Roman" w:hAnsi="Times New Roman" w:cs="Times New Roman" w:hint="eastAsia"/>
          <w:sz w:val="24"/>
          <w:szCs w:val="24"/>
        </w:rPr>
        <w:t xml:space="preserve"> that </w:t>
      </w:r>
      <w:r w:rsidR="00BC4748" w:rsidRPr="00FD5EAA">
        <w:rPr>
          <w:rFonts w:ascii="Times New Roman" w:hAnsi="Times New Roman" w:cs="Times New Roman" w:hint="eastAsia"/>
          <w:sz w:val="24"/>
          <w:szCs w:val="24"/>
        </w:rPr>
        <w:t>the longitudinal data</w:t>
      </w:r>
      <w:r w:rsidR="00151715" w:rsidRPr="00FD5EAA">
        <w:rPr>
          <w:rFonts w:ascii="Times New Roman" w:hAnsi="Times New Roman" w:cs="Times New Roman" w:hint="eastAsia"/>
          <w:sz w:val="24"/>
          <w:szCs w:val="24"/>
        </w:rPr>
        <w:t xml:space="preserve"> is different from</w:t>
      </w:r>
      <w:r w:rsidR="003F415F" w:rsidRPr="00FD5EAA">
        <w:rPr>
          <w:rFonts w:ascii="Times New Roman" w:hAnsi="Times New Roman" w:cs="Times New Roman" w:hint="eastAsia"/>
          <w:sz w:val="24"/>
          <w:szCs w:val="24"/>
        </w:rPr>
        <w:t xml:space="preserve"> the</w:t>
      </w:r>
      <w:r w:rsidR="00151715" w:rsidRPr="00FD5EAA">
        <w:rPr>
          <w:rFonts w:ascii="Times New Roman" w:hAnsi="Times New Roman" w:cs="Times New Roman" w:hint="eastAsia"/>
          <w:sz w:val="24"/>
          <w:szCs w:val="24"/>
        </w:rPr>
        <w:t xml:space="preserve"> </w:t>
      </w:r>
      <w:r w:rsidR="00BC4748" w:rsidRPr="00FD5EAA">
        <w:rPr>
          <w:rFonts w:ascii="Times New Roman" w:hAnsi="Times New Roman" w:cs="Times New Roman" w:hint="eastAsia"/>
          <w:sz w:val="24"/>
          <w:szCs w:val="24"/>
        </w:rPr>
        <w:t>retrospective</w:t>
      </w:r>
      <w:r w:rsidR="00151715" w:rsidRPr="00FD5EAA">
        <w:rPr>
          <w:rFonts w:ascii="Times New Roman" w:hAnsi="Times New Roman" w:cs="Times New Roman" w:hint="eastAsia"/>
          <w:sz w:val="24"/>
          <w:szCs w:val="24"/>
        </w:rPr>
        <w:t xml:space="preserve"> data, </w:t>
      </w:r>
      <w:r w:rsidR="00D15C64" w:rsidRPr="00FD5EAA">
        <w:rPr>
          <w:rFonts w:ascii="Times New Roman" w:hAnsi="Times New Roman" w:cs="Times New Roman" w:hint="eastAsia"/>
          <w:sz w:val="24"/>
          <w:szCs w:val="24"/>
        </w:rPr>
        <w:t>and then construct</w:t>
      </w:r>
      <w:r w:rsidR="00134775" w:rsidRPr="00FD5EAA">
        <w:rPr>
          <w:rFonts w:ascii="Times New Roman" w:hAnsi="Times New Roman" w:cs="Times New Roman" w:hint="eastAsia"/>
          <w:sz w:val="24"/>
          <w:szCs w:val="24"/>
        </w:rPr>
        <w:t>ed</w:t>
      </w:r>
      <w:r w:rsidR="00D15C64" w:rsidRPr="00FD5EAA">
        <w:rPr>
          <w:rFonts w:ascii="Times New Roman" w:hAnsi="Times New Roman" w:cs="Times New Roman" w:hint="eastAsia"/>
          <w:sz w:val="24"/>
          <w:szCs w:val="24"/>
        </w:rPr>
        <w:t xml:space="preserve"> a</w:t>
      </w:r>
      <w:r w:rsidR="00BC4748" w:rsidRPr="00FD5EAA">
        <w:rPr>
          <w:rFonts w:ascii="Times New Roman" w:hAnsi="Times New Roman" w:cs="Times New Roman" w:hint="eastAsia"/>
          <w:sz w:val="24"/>
          <w:szCs w:val="24"/>
        </w:rPr>
        <w:t xml:space="preserve"> </w:t>
      </w:r>
      <w:r w:rsidR="00DB003F" w:rsidRPr="00FD5EAA">
        <w:rPr>
          <w:rFonts w:ascii="Times New Roman" w:hAnsi="Times New Roman" w:cs="Times New Roman"/>
          <w:sz w:val="24"/>
          <w:szCs w:val="24"/>
        </w:rPr>
        <w:t xml:space="preserve">new and contrasting </w:t>
      </w:r>
      <w:r w:rsidR="00BC4748" w:rsidRPr="00FD5EAA">
        <w:rPr>
          <w:rFonts w:ascii="Times New Roman" w:hAnsi="Times New Roman" w:cs="Times New Roman" w:hint="eastAsia"/>
          <w:sz w:val="24"/>
          <w:szCs w:val="24"/>
        </w:rPr>
        <w:t>narrative</w:t>
      </w:r>
      <w:r w:rsidR="00151715" w:rsidRPr="00FD5EAA">
        <w:rPr>
          <w:rFonts w:ascii="Times New Roman" w:hAnsi="Times New Roman" w:cs="Times New Roman" w:hint="eastAsia"/>
          <w:sz w:val="24"/>
          <w:szCs w:val="24"/>
        </w:rPr>
        <w:t xml:space="preserve"> </w:t>
      </w:r>
      <w:r w:rsidR="00BC4748" w:rsidRPr="00FD5EAA">
        <w:rPr>
          <w:rFonts w:ascii="Times New Roman" w:hAnsi="Times New Roman" w:cs="Times New Roman" w:hint="eastAsia"/>
          <w:sz w:val="24"/>
          <w:szCs w:val="24"/>
        </w:rPr>
        <w:t>to explain</w:t>
      </w:r>
      <w:r w:rsidR="00151715" w:rsidRPr="00FD5EAA">
        <w:rPr>
          <w:rFonts w:ascii="Times New Roman" w:hAnsi="Times New Roman" w:cs="Times New Roman" w:hint="eastAsia"/>
          <w:sz w:val="24"/>
          <w:szCs w:val="24"/>
        </w:rPr>
        <w:t xml:space="preserve"> the </w:t>
      </w:r>
      <w:r w:rsidR="00BC4748" w:rsidRPr="00FD5EAA">
        <w:rPr>
          <w:rFonts w:ascii="Times New Roman" w:hAnsi="Times New Roman" w:cs="Times New Roman" w:hint="eastAsia"/>
          <w:sz w:val="24"/>
          <w:szCs w:val="24"/>
        </w:rPr>
        <w:t>longitudinal</w:t>
      </w:r>
      <w:r w:rsidR="00151715" w:rsidRPr="00FD5EAA">
        <w:rPr>
          <w:rFonts w:ascii="Times New Roman" w:hAnsi="Times New Roman" w:cs="Times New Roman" w:hint="eastAsia"/>
          <w:sz w:val="24"/>
          <w:szCs w:val="24"/>
        </w:rPr>
        <w:t xml:space="preserve"> data. T</w:t>
      </w:r>
      <w:r w:rsidR="00151715" w:rsidRPr="00FD5EAA">
        <w:rPr>
          <w:rFonts w:ascii="Times New Roman" w:hAnsi="Times New Roman" w:cs="Times New Roman"/>
          <w:sz w:val="24"/>
          <w:szCs w:val="24"/>
        </w:rPr>
        <w:t>h</w:t>
      </w:r>
      <w:r w:rsidR="00151715" w:rsidRPr="00FD5EAA">
        <w:rPr>
          <w:rFonts w:ascii="Times New Roman" w:hAnsi="Times New Roman" w:cs="Times New Roman" w:hint="eastAsia"/>
          <w:sz w:val="24"/>
          <w:szCs w:val="24"/>
        </w:rPr>
        <w:t xml:space="preserve">ere are two possibilities </w:t>
      </w:r>
      <w:r w:rsidR="00AA098C" w:rsidRPr="00FD5EAA">
        <w:rPr>
          <w:rFonts w:ascii="Times New Roman" w:hAnsi="Times New Roman" w:cs="Times New Roman" w:hint="eastAsia"/>
          <w:sz w:val="24"/>
          <w:szCs w:val="24"/>
        </w:rPr>
        <w:t xml:space="preserve">to explain </w:t>
      </w:r>
      <w:r w:rsidR="001C1195" w:rsidRPr="00FD5EAA">
        <w:rPr>
          <w:rFonts w:ascii="Times New Roman" w:hAnsi="Times New Roman" w:cs="Times New Roman" w:hint="eastAsia"/>
          <w:sz w:val="24"/>
          <w:szCs w:val="24"/>
        </w:rPr>
        <w:t>how students come to their second account</w:t>
      </w:r>
      <w:r w:rsidR="00151715" w:rsidRPr="00FD5EAA">
        <w:rPr>
          <w:rFonts w:ascii="Times New Roman" w:hAnsi="Times New Roman" w:cs="Times New Roman" w:hint="eastAsia"/>
          <w:sz w:val="24"/>
          <w:szCs w:val="24"/>
        </w:rPr>
        <w:t>. It is possible that</w:t>
      </w:r>
      <w:r w:rsidR="00BC4748" w:rsidRPr="00FD5EAA">
        <w:rPr>
          <w:rFonts w:ascii="Times New Roman" w:hAnsi="Times New Roman" w:cs="Times New Roman" w:hint="eastAsia"/>
          <w:sz w:val="24"/>
          <w:szCs w:val="24"/>
        </w:rPr>
        <w:t>, in the same way as prompted recall,</w:t>
      </w:r>
      <w:r w:rsidR="00151715" w:rsidRPr="00FD5EAA">
        <w:rPr>
          <w:rFonts w:ascii="Times New Roman" w:hAnsi="Times New Roman" w:cs="Times New Roman" w:hint="eastAsia"/>
          <w:sz w:val="24"/>
          <w:szCs w:val="24"/>
        </w:rPr>
        <w:t xml:space="preserve"> seeing the actual data </w:t>
      </w:r>
      <w:r w:rsidR="00BC4748" w:rsidRPr="00FD5EAA">
        <w:rPr>
          <w:rFonts w:ascii="Times New Roman" w:hAnsi="Times New Roman" w:cs="Times New Roman" w:hint="eastAsia"/>
          <w:sz w:val="24"/>
          <w:szCs w:val="24"/>
        </w:rPr>
        <w:t>helps</w:t>
      </w:r>
      <w:r w:rsidR="00151715" w:rsidRPr="00FD5EAA">
        <w:rPr>
          <w:rFonts w:ascii="Times New Roman" w:hAnsi="Times New Roman" w:cs="Times New Roman" w:hint="eastAsia"/>
          <w:sz w:val="24"/>
          <w:szCs w:val="24"/>
        </w:rPr>
        <w:t xml:space="preserve"> the students to recall their feelings and therefore they are able to give a more accurate explanation</w:t>
      </w:r>
      <w:r w:rsidR="001C2B56" w:rsidRPr="00FD5EAA">
        <w:rPr>
          <w:rFonts w:ascii="Times New Roman" w:hAnsi="Times New Roman" w:cs="Times New Roman" w:hint="eastAsia"/>
          <w:sz w:val="24"/>
          <w:szCs w:val="24"/>
        </w:rPr>
        <w:t xml:space="preserve"> of what </w:t>
      </w:r>
      <w:r w:rsidR="001C2B56" w:rsidRPr="00FD5EAA">
        <w:rPr>
          <w:rFonts w:ascii="Times New Roman" w:hAnsi="Times New Roman" w:cs="Times New Roman"/>
          <w:sz w:val="24"/>
          <w:szCs w:val="24"/>
        </w:rPr>
        <w:t>occurred</w:t>
      </w:r>
      <w:r w:rsidR="001C2B56" w:rsidRPr="00FD5EAA">
        <w:rPr>
          <w:rFonts w:ascii="Times New Roman" w:hAnsi="Times New Roman" w:cs="Times New Roman" w:hint="eastAsia"/>
          <w:sz w:val="24"/>
          <w:szCs w:val="24"/>
        </w:rPr>
        <w:t xml:space="preserve">. A second possibility is that students are unable to recall but feel pressure to compose an accurate explanation of their data and </w:t>
      </w:r>
      <w:r w:rsidR="001C2B56" w:rsidRPr="00FD5EAA">
        <w:rPr>
          <w:rFonts w:ascii="Times New Roman" w:hAnsi="Times New Roman" w:cs="Times New Roman" w:hint="eastAsia"/>
          <w:sz w:val="24"/>
          <w:szCs w:val="24"/>
        </w:rPr>
        <w:lastRenderedPageBreak/>
        <w:t xml:space="preserve">therefore construct a narrative to match the data, based on their knowledge of what </w:t>
      </w:r>
      <w:r w:rsidR="001C2B56" w:rsidRPr="00FD5EAA">
        <w:rPr>
          <w:rFonts w:ascii="Times New Roman" w:hAnsi="Times New Roman" w:cs="Times New Roman"/>
          <w:sz w:val="24"/>
          <w:szCs w:val="24"/>
        </w:rPr>
        <w:t>occurred</w:t>
      </w:r>
      <w:r w:rsidR="001C2B56" w:rsidRPr="00FD5EAA">
        <w:rPr>
          <w:rFonts w:ascii="Times New Roman" w:hAnsi="Times New Roman" w:cs="Times New Roman" w:hint="eastAsia"/>
          <w:sz w:val="24"/>
          <w:szCs w:val="24"/>
        </w:rPr>
        <w:t xml:space="preserve"> during the year including major events such as tests. </w:t>
      </w:r>
      <w:r w:rsidR="00CB10BA" w:rsidRPr="00FD5EAA">
        <w:rPr>
          <w:rFonts w:ascii="Times New Roman" w:hAnsi="Times New Roman" w:cs="Times New Roman"/>
          <w:sz w:val="24"/>
          <w:szCs w:val="24"/>
        </w:rPr>
        <w:t xml:space="preserve">As </w:t>
      </w:r>
      <w:r w:rsidR="00CA012C" w:rsidRPr="00FD5EAA">
        <w:rPr>
          <w:rFonts w:ascii="Times New Roman" w:hAnsi="Times New Roman" w:cs="Times New Roman"/>
          <w:sz w:val="24"/>
          <w:szCs w:val="24"/>
        </w:rPr>
        <w:t>Tourangeau</w:t>
      </w:r>
      <w:r w:rsidR="00CB10BA" w:rsidRPr="00FD5EAA">
        <w:rPr>
          <w:rFonts w:ascii="Times New Roman" w:hAnsi="Times New Roman" w:cs="Times New Roman"/>
          <w:sz w:val="24"/>
          <w:szCs w:val="24"/>
        </w:rPr>
        <w:t xml:space="preserve"> et al. (2000) state, it is likely that recall is a mixture of memory and inference, and therefore there is likely to be a high degree of inference in </w:t>
      </w:r>
      <w:r w:rsidR="00BC4748" w:rsidRPr="00FD5EAA">
        <w:rPr>
          <w:rFonts w:ascii="Times New Roman" w:hAnsi="Times New Roman" w:cs="Times New Roman" w:hint="eastAsia"/>
          <w:sz w:val="24"/>
          <w:szCs w:val="24"/>
        </w:rPr>
        <w:t xml:space="preserve">both </w:t>
      </w:r>
      <w:r w:rsidR="00CB10BA" w:rsidRPr="00FD5EAA">
        <w:rPr>
          <w:rFonts w:ascii="Times New Roman" w:hAnsi="Times New Roman" w:cs="Times New Roman"/>
          <w:sz w:val="24"/>
          <w:szCs w:val="24"/>
        </w:rPr>
        <w:t xml:space="preserve">accounts </w:t>
      </w:r>
      <w:r w:rsidR="00914210" w:rsidRPr="00FD5EAA">
        <w:rPr>
          <w:rFonts w:ascii="Times New Roman" w:hAnsi="Times New Roman" w:cs="Times New Roman" w:hint="eastAsia"/>
          <w:sz w:val="24"/>
          <w:szCs w:val="24"/>
        </w:rPr>
        <w:t>delivered by students</w:t>
      </w:r>
      <w:r w:rsidR="00CB10BA" w:rsidRPr="00FD5EAA">
        <w:rPr>
          <w:rFonts w:ascii="Times New Roman" w:hAnsi="Times New Roman" w:cs="Times New Roman"/>
          <w:sz w:val="24"/>
          <w:szCs w:val="24"/>
        </w:rPr>
        <w:t xml:space="preserve">. </w:t>
      </w:r>
    </w:p>
    <w:p w14:paraId="0EF19D2F" w14:textId="628F69D9" w:rsidR="00A960AA" w:rsidRPr="00FD5EAA" w:rsidRDefault="00A400C0" w:rsidP="00D6764F">
      <w:pPr>
        <w:tabs>
          <w:tab w:val="left" w:pos="897"/>
        </w:tabs>
        <w:spacing w:after="0" w:line="240" w:lineRule="auto"/>
        <w:rPr>
          <w:rFonts w:ascii="Times New Roman" w:hAnsi="Times New Roman" w:cs="Times New Roman"/>
          <w:sz w:val="24"/>
          <w:szCs w:val="24"/>
        </w:rPr>
      </w:pPr>
      <w:r w:rsidRPr="00FD5EAA">
        <w:rPr>
          <w:rFonts w:ascii="Times New Roman" w:hAnsi="Times New Roman" w:cs="Times New Roman"/>
          <w:sz w:val="24"/>
          <w:szCs w:val="24"/>
        </w:rPr>
        <w:tab/>
      </w:r>
      <w:r w:rsidR="006B4359" w:rsidRPr="00FD5EAA">
        <w:rPr>
          <w:rFonts w:ascii="Times New Roman" w:hAnsi="Times New Roman" w:cs="Times New Roman" w:hint="eastAsia"/>
          <w:sz w:val="24"/>
          <w:szCs w:val="24"/>
        </w:rPr>
        <w:tab/>
      </w:r>
    </w:p>
    <w:p w14:paraId="2D1AE3BD" w14:textId="41F116EC" w:rsidR="001C2B56" w:rsidRPr="00FD5EAA" w:rsidRDefault="003904A4" w:rsidP="00D6764F">
      <w:pPr>
        <w:spacing w:after="0" w:line="240" w:lineRule="auto"/>
        <w:rPr>
          <w:rFonts w:ascii="Times New Roman" w:hAnsi="Times New Roman" w:cs="Times New Roman"/>
          <w:i/>
          <w:sz w:val="24"/>
          <w:szCs w:val="24"/>
        </w:rPr>
      </w:pPr>
      <w:r w:rsidRPr="00FD5EAA">
        <w:rPr>
          <w:rFonts w:ascii="Times New Roman" w:hAnsi="Times New Roman" w:cs="Times New Roman" w:hint="eastAsia"/>
          <w:i/>
          <w:sz w:val="24"/>
          <w:szCs w:val="24"/>
        </w:rPr>
        <w:t>Self-efficacy: change and stability</w:t>
      </w:r>
    </w:p>
    <w:p w14:paraId="6075B265" w14:textId="7CBE46B6" w:rsidR="00726544" w:rsidRPr="00FD5EAA" w:rsidRDefault="00965B91"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hint="eastAsia"/>
          <w:sz w:val="24"/>
          <w:szCs w:val="24"/>
        </w:rPr>
        <w:t xml:space="preserve">In </w:t>
      </w:r>
      <w:r w:rsidR="006C209A" w:rsidRPr="00FD5EAA">
        <w:rPr>
          <w:rFonts w:ascii="Times New Roman" w:hAnsi="Times New Roman" w:cs="Times New Roman" w:hint="eastAsia"/>
          <w:sz w:val="24"/>
          <w:szCs w:val="24"/>
        </w:rPr>
        <w:t>all</w:t>
      </w:r>
      <w:r w:rsidRPr="00FD5EAA">
        <w:rPr>
          <w:rFonts w:ascii="Times New Roman" w:hAnsi="Times New Roman" w:cs="Times New Roman" w:hint="eastAsia"/>
          <w:sz w:val="24"/>
          <w:szCs w:val="24"/>
        </w:rPr>
        <w:t xml:space="preserve"> cases the students</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retrospective </w:t>
      </w:r>
      <w:r w:rsidRPr="00FD5EAA">
        <w:rPr>
          <w:rFonts w:ascii="Times New Roman" w:hAnsi="Times New Roman" w:cs="Times New Roman"/>
          <w:sz w:val="24"/>
          <w:szCs w:val="24"/>
        </w:rPr>
        <w:t>quantitative data differed to some degree from the longitudinal data and this prompted two different kinds of response</w:t>
      </w:r>
      <w:r w:rsidRPr="00FD5EAA">
        <w:rPr>
          <w:rFonts w:ascii="Times New Roman" w:hAnsi="Times New Roman" w:cs="Times New Roman" w:hint="eastAsia"/>
          <w:sz w:val="24"/>
          <w:szCs w:val="24"/>
        </w:rPr>
        <w:t xml:space="preserve">. A number of students seemed to accept that the </w:t>
      </w:r>
      <w:r w:rsidR="005D70A3" w:rsidRPr="00FD5EAA">
        <w:rPr>
          <w:rFonts w:ascii="Times New Roman" w:hAnsi="Times New Roman" w:cs="Times New Roman" w:hint="eastAsia"/>
          <w:sz w:val="24"/>
          <w:szCs w:val="24"/>
        </w:rPr>
        <w:t xml:space="preserve">longitudinal data was an accurate representation of </w:t>
      </w:r>
      <w:r w:rsidR="005D70A3" w:rsidRPr="00FD5EAA">
        <w:rPr>
          <w:rFonts w:ascii="Times New Roman" w:hAnsi="Times New Roman" w:cs="Times New Roman"/>
          <w:sz w:val="24"/>
          <w:szCs w:val="24"/>
        </w:rPr>
        <w:t>their</w:t>
      </w:r>
      <w:r w:rsidR="005D70A3" w:rsidRPr="00FD5EAA">
        <w:rPr>
          <w:rFonts w:ascii="Times New Roman" w:hAnsi="Times New Roman" w:cs="Times New Roman" w:hint="eastAsia"/>
          <w:sz w:val="24"/>
          <w:szCs w:val="24"/>
        </w:rPr>
        <w:t xml:space="preserve"> </w:t>
      </w:r>
      <w:r w:rsidR="00F66454" w:rsidRPr="00FD5EAA">
        <w:rPr>
          <w:rFonts w:ascii="Times New Roman" w:hAnsi="Times New Roman" w:cs="Times New Roman" w:hint="eastAsia"/>
          <w:sz w:val="24"/>
          <w:szCs w:val="24"/>
        </w:rPr>
        <w:t>self-efficacy, as evidenced by</w:t>
      </w:r>
      <w:r w:rsidR="005D70A3" w:rsidRPr="00FD5EAA">
        <w:rPr>
          <w:rFonts w:ascii="Times New Roman" w:hAnsi="Times New Roman" w:cs="Times New Roman" w:hint="eastAsia"/>
          <w:sz w:val="24"/>
          <w:szCs w:val="24"/>
        </w:rPr>
        <w:t xml:space="preserve"> attempts to explain the data. Even though most students attempted to explain the data at some level, four of the students clearly stated that they believed that their retrospective account was more accurate than their longitudinal data. Two of the students explained that the longitudinal data was subject to weekly fluctuations due to factors such as the previous lesson, and believed that the retrospective account was therefore more accurate. </w:t>
      </w:r>
      <w:r w:rsidR="00241A34" w:rsidRPr="00FD5EAA">
        <w:rPr>
          <w:rFonts w:ascii="Times New Roman" w:hAnsi="Times New Roman" w:cs="Times New Roman" w:hint="eastAsia"/>
          <w:sz w:val="24"/>
          <w:szCs w:val="24"/>
        </w:rPr>
        <w:t>Ryo</w:t>
      </w:r>
      <w:r w:rsidR="001C1195" w:rsidRPr="00FD5EAA">
        <w:rPr>
          <w:rFonts w:ascii="Times New Roman" w:hAnsi="Times New Roman" w:cs="Times New Roman" w:hint="eastAsia"/>
          <w:sz w:val="24"/>
          <w:szCs w:val="24"/>
        </w:rPr>
        <w:t xml:space="preserve"> addresse</w:t>
      </w:r>
      <w:r w:rsidR="00134775" w:rsidRPr="00FD5EAA">
        <w:rPr>
          <w:rFonts w:ascii="Times New Roman" w:hAnsi="Times New Roman" w:cs="Times New Roman" w:hint="eastAsia"/>
          <w:sz w:val="24"/>
          <w:szCs w:val="24"/>
        </w:rPr>
        <w:t>d</w:t>
      </w:r>
      <w:r w:rsidR="001C1195" w:rsidRPr="00FD5EAA">
        <w:rPr>
          <w:rFonts w:ascii="Times New Roman" w:hAnsi="Times New Roman" w:cs="Times New Roman" w:hint="eastAsia"/>
          <w:sz w:val="24"/>
          <w:szCs w:val="24"/>
        </w:rPr>
        <w:t xml:space="preserve"> </w:t>
      </w:r>
      <w:r w:rsidR="00134775" w:rsidRPr="00FD5EAA">
        <w:rPr>
          <w:rFonts w:ascii="Times New Roman" w:hAnsi="Times New Roman" w:cs="Times New Roman" w:hint="eastAsia"/>
          <w:sz w:val="24"/>
          <w:szCs w:val="24"/>
        </w:rPr>
        <w:t>this</w:t>
      </w:r>
      <w:r w:rsidR="004505DB" w:rsidRPr="00FD5EAA">
        <w:rPr>
          <w:rFonts w:ascii="Times New Roman" w:hAnsi="Times New Roman" w:cs="Times New Roman"/>
          <w:sz w:val="24"/>
          <w:szCs w:val="24"/>
        </w:rPr>
        <w:t>, explaining that the longitudinal data may be subject to temporary factors such as emotions</w:t>
      </w:r>
      <w:r w:rsidR="00DB003F" w:rsidRPr="00FD5EAA">
        <w:rPr>
          <w:rFonts w:ascii="Times New Roman" w:hAnsi="Times New Roman" w:cs="Times New Roman"/>
          <w:sz w:val="24"/>
          <w:szCs w:val="24"/>
        </w:rPr>
        <w:t>, and experiences in the previous class</w:t>
      </w:r>
      <w:r w:rsidR="004505DB" w:rsidRPr="00FD5EAA">
        <w:rPr>
          <w:rFonts w:ascii="Times New Roman" w:hAnsi="Times New Roman" w:cs="Times New Roman"/>
          <w:sz w:val="24"/>
          <w:szCs w:val="24"/>
        </w:rPr>
        <w:t xml:space="preserve">. </w:t>
      </w:r>
    </w:p>
    <w:p w14:paraId="0755F6CA" w14:textId="77777777" w:rsidR="00D6764F" w:rsidRPr="00FD5EAA" w:rsidRDefault="00D6764F" w:rsidP="00D6764F">
      <w:pPr>
        <w:spacing w:after="0" w:line="240" w:lineRule="auto"/>
        <w:rPr>
          <w:rFonts w:ascii="Times New Roman" w:hAnsi="Times New Roman" w:cs="Times New Roman"/>
          <w:sz w:val="24"/>
          <w:szCs w:val="24"/>
          <w:lang w:val="id-ID"/>
        </w:rPr>
      </w:pPr>
    </w:p>
    <w:p w14:paraId="51751EEC" w14:textId="7C4D3223" w:rsidR="000508E6" w:rsidRPr="00FD5EAA" w:rsidRDefault="00B05003" w:rsidP="00D6764F">
      <w:pPr>
        <w:spacing w:after="0" w:line="240" w:lineRule="auto"/>
        <w:rPr>
          <w:rFonts w:ascii="Times New Roman" w:hAnsi="Times New Roman" w:cs="Times New Roman"/>
          <w:sz w:val="24"/>
          <w:szCs w:val="24"/>
        </w:rPr>
      </w:pPr>
      <w:r w:rsidRPr="00FD5EAA">
        <w:rPr>
          <w:rFonts w:ascii="Times New Roman" w:hAnsi="Times New Roman" w:cs="Times New Roman" w:hint="eastAsia"/>
          <w:sz w:val="24"/>
          <w:szCs w:val="24"/>
        </w:rPr>
        <w:t xml:space="preserve">Excerpt 3 </w:t>
      </w:r>
      <w:r w:rsidR="00241A34" w:rsidRPr="00FD5EAA">
        <w:rPr>
          <w:rFonts w:ascii="Times New Roman" w:hAnsi="Times New Roman" w:cs="Times New Roman" w:hint="eastAsia"/>
          <w:sz w:val="24"/>
          <w:szCs w:val="24"/>
        </w:rPr>
        <w:t>Ryo</w:t>
      </w:r>
      <w:r w:rsidRPr="00FD5EAA">
        <w:rPr>
          <w:rFonts w:ascii="Times New Roman" w:hAnsi="Times New Roman" w:cs="Times New Roman" w:hint="eastAsia"/>
          <w:sz w:val="24"/>
          <w:szCs w:val="24"/>
        </w:rPr>
        <w:t xml:space="preserve"> Interview</w:t>
      </w:r>
    </w:p>
    <w:p w14:paraId="31CD49C3" w14:textId="27AE093C" w:rsidR="00F97ED9" w:rsidRPr="00FD5EAA" w:rsidRDefault="00F97ED9" w:rsidP="00D6764F">
      <w:pPr>
        <w:spacing w:after="0" w:line="240" w:lineRule="auto"/>
        <w:ind w:left="720" w:hanging="720"/>
        <w:rPr>
          <w:rFonts w:ascii="Times New Roman" w:hAnsi="Times New Roman" w:cs="Times New Roman"/>
          <w:sz w:val="24"/>
          <w:szCs w:val="24"/>
        </w:rPr>
      </w:pPr>
      <w:r w:rsidRPr="00FD5EAA">
        <w:rPr>
          <w:rFonts w:ascii="Times New Roman" w:hAnsi="Times New Roman" w:cs="Times New Roman" w:hint="eastAsia"/>
          <w:sz w:val="24"/>
          <w:szCs w:val="24"/>
        </w:rPr>
        <w:t>40 P</w:t>
      </w:r>
      <w:r w:rsidR="00112EC3" w:rsidRPr="00FD5EAA">
        <w:rPr>
          <w:rFonts w:ascii="Times New Roman" w:hAnsi="Times New Roman" w:cs="Times New Roman" w:hint="eastAsia"/>
          <w:sz w:val="24"/>
          <w:szCs w:val="24"/>
        </w:rPr>
        <w:t>：</w:t>
      </w:r>
      <w:r w:rsidRPr="00FD5EAA">
        <w:rPr>
          <w:rFonts w:ascii="Times New Roman" w:hAnsi="Times New Roman" w:cs="Times New Roman" w:hint="eastAsia"/>
          <w:sz w:val="24"/>
          <w:szCs w:val="24"/>
        </w:rPr>
        <w:tab/>
        <w:t>ahh ja kimochi ga kono eigo ni tai suru jishin ha kotei shitenai</w:t>
      </w:r>
      <w:r w:rsidR="00D056E3" w:rsidRPr="00FD5EAA">
        <w:rPr>
          <w:rFonts w:ascii="Times New Roman" w:hAnsi="Times New Roman" w:cs="Times New Roman" w:hint="eastAsia"/>
          <w:sz w:val="24"/>
          <w:szCs w:val="24"/>
        </w:rPr>
        <w:t>..</w:t>
      </w:r>
      <w:r w:rsidRPr="00FD5EAA">
        <w:rPr>
          <w:rFonts w:ascii="Times New Roman" w:hAnsi="Times New Roman" w:cs="Times New Roman" w:hint="eastAsia"/>
          <w:sz w:val="24"/>
          <w:szCs w:val="24"/>
        </w:rPr>
        <w:t>kekkou kouu na kawaru to iu koto</w:t>
      </w:r>
      <w:r w:rsidR="00D056E3" w:rsidRPr="00FD5EAA">
        <w:rPr>
          <w:rFonts w:ascii="Times New Roman" w:hAnsi="Times New Roman" w:cs="Times New Roman" w:hint="eastAsia"/>
          <w:sz w:val="24"/>
          <w:szCs w:val="24"/>
        </w:rPr>
        <w:t>/</w:t>
      </w:r>
    </w:p>
    <w:p w14:paraId="58CD550E" w14:textId="4DF1E925" w:rsidR="00112EC3" w:rsidRPr="00FD5EAA" w:rsidRDefault="00112EC3" w:rsidP="00D6764F">
      <w:pPr>
        <w:spacing w:after="0" w:line="240" w:lineRule="auto"/>
        <w:ind w:left="720" w:hanging="720"/>
        <w:rPr>
          <w:rFonts w:ascii="Times New Roman" w:hAnsi="Times New Roman" w:cs="Times New Roman"/>
          <w:sz w:val="24"/>
          <w:szCs w:val="24"/>
        </w:rPr>
      </w:pPr>
      <w:r w:rsidRPr="00FD5EAA">
        <w:rPr>
          <w:rFonts w:ascii="Times New Roman" w:hAnsi="Times New Roman" w:cs="Times New Roman" w:hint="eastAsia"/>
          <w:sz w:val="24"/>
          <w:szCs w:val="24"/>
        </w:rPr>
        <w:tab/>
        <w:t>(ahh so the feeling this confidence in English is not stable you mean it changes a lot)</w:t>
      </w:r>
    </w:p>
    <w:p w14:paraId="24D5F233" w14:textId="5AA4FC6A" w:rsidR="000508E6" w:rsidRPr="00FD5EAA" w:rsidRDefault="00112EC3" w:rsidP="00D6764F">
      <w:pPr>
        <w:spacing w:after="0" w:line="240" w:lineRule="auto"/>
        <w:ind w:left="720" w:hanging="720"/>
        <w:rPr>
          <w:rFonts w:ascii="Times New Roman" w:hAnsi="Times New Roman" w:cs="Times New Roman"/>
          <w:sz w:val="24"/>
          <w:szCs w:val="24"/>
        </w:rPr>
      </w:pPr>
      <w:r w:rsidRPr="00FD5EAA">
        <w:rPr>
          <w:rFonts w:ascii="Times New Roman" w:hAnsi="Times New Roman" w:cs="Times New Roman" w:hint="eastAsia"/>
          <w:sz w:val="24"/>
          <w:szCs w:val="24"/>
        </w:rPr>
        <w:t xml:space="preserve">41 </w:t>
      </w:r>
      <w:r w:rsidR="00F97ED9" w:rsidRPr="00FD5EAA">
        <w:rPr>
          <w:rFonts w:ascii="Times New Roman" w:hAnsi="Times New Roman" w:cs="Times New Roman" w:hint="eastAsia"/>
          <w:sz w:val="24"/>
          <w:szCs w:val="24"/>
        </w:rPr>
        <w:t>R</w:t>
      </w:r>
      <w:r w:rsidRPr="00FD5EAA">
        <w:rPr>
          <w:rFonts w:ascii="Times New Roman" w:hAnsi="Times New Roman" w:cs="Times New Roman" w:hint="eastAsia"/>
          <w:sz w:val="24"/>
          <w:szCs w:val="24"/>
        </w:rPr>
        <w:t>：</w:t>
      </w:r>
      <w:r w:rsidR="00F97ED9" w:rsidRPr="00FD5EAA">
        <w:rPr>
          <w:rFonts w:ascii="Times New Roman" w:hAnsi="Times New Roman" w:cs="Times New Roman" w:hint="eastAsia"/>
          <w:sz w:val="24"/>
          <w:szCs w:val="24"/>
        </w:rPr>
        <w:tab/>
        <w:t xml:space="preserve">sou desukane </w:t>
      </w:r>
      <w:r w:rsidRPr="00FD5EAA">
        <w:rPr>
          <w:rFonts w:ascii="Times New Roman" w:hAnsi="Times New Roman" w:cs="Times New Roman" w:hint="eastAsia"/>
          <w:sz w:val="24"/>
          <w:szCs w:val="24"/>
        </w:rPr>
        <w:t xml:space="preserve">sono jugyou </w:t>
      </w:r>
      <w:r w:rsidR="004505DB" w:rsidRPr="00FD5EAA">
        <w:rPr>
          <w:rFonts w:ascii="Times New Roman" w:hAnsi="Times New Roman" w:cs="Times New Roman"/>
          <w:sz w:val="24"/>
          <w:szCs w:val="24"/>
        </w:rPr>
        <w:t xml:space="preserve">mae no jugyou </w:t>
      </w:r>
      <w:r w:rsidRPr="00FD5EAA">
        <w:rPr>
          <w:rFonts w:ascii="Times New Roman" w:hAnsi="Times New Roman" w:cs="Times New Roman" w:hint="eastAsia"/>
          <w:sz w:val="24"/>
          <w:szCs w:val="24"/>
        </w:rPr>
        <w:t xml:space="preserve">toka </w:t>
      </w:r>
      <w:r w:rsidR="004505DB" w:rsidRPr="00FD5EAA">
        <w:rPr>
          <w:rFonts w:ascii="Times New Roman" w:hAnsi="Times New Roman" w:cs="Times New Roman"/>
          <w:sz w:val="24"/>
          <w:szCs w:val="24"/>
        </w:rPr>
        <w:t xml:space="preserve">de </w:t>
      </w:r>
      <w:r w:rsidRPr="00FD5EAA">
        <w:rPr>
          <w:rFonts w:ascii="Times New Roman" w:hAnsi="Times New Roman" w:cs="Times New Roman" w:hint="eastAsia"/>
          <w:sz w:val="24"/>
          <w:szCs w:val="24"/>
        </w:rPr>
        <w:t xml:space="preserve">anma </w:t>
      </w:r>
      <w:r w:rsidR="004505DB" w:rsidRPr="00FD5EAA">
        <w:rPr>
          <w:rFonts w:ascii="Times New Roman" w:hAnsi="Times New Roman" w:cs="Times New Roman"/>
          <w:sz w:val="24"/>
          <w:szCs w:val="24"/>
        </w:rPr>
        <w:t>shaberenkattar</w:t>
      </w:r>
      <w:r w:rsidRPr="00FD5EAA">
        <w:rPr>
          <w:rFonts w:ascii="Times New Roman" w:hAnsi="Times New Roman" w:cs="Times New Roman" w:hint="eastAsia"/>
          <w:sz w:val="24"/>
          <w:szCs w:val="24"/>
        </w:rPr>
        <w:t>i shitara</w:t>
      </w:r>
      <w:r w:rsidR="004505DB" w:rsidRPr="00FD5EAA">
        <w:rPr>
          <w:rFonts w:ascii="Times New Roman" w:hAnsi="Times New Roman" w:cs="Times New Roman"/>
          <w:sz w:val="24"/>
          <w:szCs w:val="24"/>
        </w:rPr>
        <w:t xml:space="preserve"> kawaru kamo shirenai</w:t>
      </w:r>
      <w:r w:rsidRPr="00FD5EAA">
        <w:rPr>
          <w:rFonts w:ascii="Times New Roman" w:hAnsi="Times New Roman" w:cs="Times New Roman" w:hint="eastAsia"/>
          <w:sz w:val="24"/>
          <w:szCs w:val="24"/>
        </w:rPr>
        <w:t xml:space="preserve"> (desu ne)</w:t>
      </w:r>
      <w:r w:rsidR="00D056E3" w:rsidRPr="00FD5EAA">
        <w:rPr>
          <w:rFonts w:ascii="Times New Roman" w:hAnsi="Times New Roman" w:cs="Times New Roman" w:hint="eastAsia"/>
          <w:sz w:val="24"/>
          <w:szCs w:val="24"/>
        </w:rPr>
        <w:t>/</w:t>
      </w:r>
    </w:p>
    <w:p w14:paraId="4488C4CE" w14:textId="317FC63C" w:rsidR="004505DB" w:rsidRPr="00FD5EAA" w:rsidRDefault="004505DB" w:rsidP="00410961">
      <w:pPr>
        <w:spacing w:after="0" w:line="240" w:lineRule="auto"/>
        <w:ind w:left="709" w:firstLine="11"/>
        <w:rPr>
          <w:rFonts w:ascii="Times New Roman" w:hAnsi="Times New Roman" w:cs="Times New Roman"/>
          <w:sz w:val="24"/>
          <w:szCs w:val="24"/>
        </w:rPr>
      </w:pPr>
      <w:r w:rsidRPr="00FD5EAA">
        <w:rPr>
          <w:rFonts w:ascii="Times New Roman" w:hAnsi="Times New Roman" w:cs="Times New Roman"/>
          <w:sz w:val="24"/>
          <w:szCs w:val="24"/>
        </w:rPr>
        <w:t>(</w:t>
      </w:r>
      <w:r w:rsidR="00112EC3" w:rsidRPr="00FD5EAA">
        <w:rPr>
          <w:rFonts w:ascii="Times New Roman" w:hAnsi="Times New Roman" w:cs="Times New Roman" w:hint="eastAsia"/>
          <w:sz w:val="24"/>
          <w:szCs w:val="24"/>
        </w:rPr>
        <w:t>I guess so i</w:t>
      </w:r>
      <w:r w:rsidRPr="00FD5EAA">
        <w:rPr>
          <w:rFonts w:ascii="Times New Roman" w:hAnsi="Times New Roman" w:cs="Times New Roman"/>
          <w:sz w:val="24"/>
          <w:szCs w:val="24"/>
        </w:rPr>
        <w:t>f I couldn't talk in the previous class then it might change maybe)</w:t>
      </w:r>
    </w:p>
    <w:p w14:paraId="0E44E367" w14:textId="77777777" w:rsidR="00D6764F" w:rsidRPr="00FD5EAA" w:rsidRDefault="00EB0982" w:rsidP="00D6764F">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lastRenderedPageBreak/>
        <w:t xml:space="preserve">In line </w:t>
      </w:r>
      <w:r w:rsidR="00945662" w:rsidRPr="00FD5EAA">
        <w:rPr>
          <w:rFonts w:ascii="Times New Roman" w:hAnsi="Times New Roman" w:cs="Times New Roman" w:hint="eastAsia"/>
          <w:sz w:val="24"/>
          <w:szCs w:val="24"/>
        </w:rPr>
        <w:t>4</w:t>
      </w:r>
      <w:r w:rsidR="00213C81" w:rsidRPr="00FD5EAA">
        <w:rPr>
          <w:rFonts w:ascii="Times New Roman" w:hAnsi="Times New Roman" w:cs="Times New Roman" w:hint="eastAsia"/>
          <w:sz w:val="24"/>
          <w:szCs w:val="24"/>
        </w:rPr>
        <w:t>1</w:t>
      </w:r>
      <w:r w:rsidR="00945662" w:rsidRPr="00FD5EAA">
        <w:rPr>
          <w:rFonts w:ascii="Times New Roman" w:hAnsi="Times New Roman" w:cs="Times New Roman" w:hint="eastAsia"/>
          <w:sz w:val="24"/>
          <w:szCs w:val="24"/>
        </w:rPr>
        <w:t xml:space="preserve"> </w:t>
      </w:r>
      <w:r w:rsidR="00241A34" w:rsidRPr="00FD5EAA">
        <w:rPr>
          <w:rFonts w:ascii="Times New Roman" w:hAnsi="Times New Roman" w:cs="Times New Roman" w:hint="eastAsia"/>
          <w:sz w:val="24"/>
          <w:szCs w:val="24"/>
        </w:rPr>
        <w:t>Ryo</w:t>
      </w:r>
      <w:r w:rsidR="00945662" w:rsidRPr="00FD5EAA">
        <w:rPr>
          <w:rFonts w:ascii="Times New Roman" w:hAnsi="Times New Roman" w:cs="Times New Roman" w:hint="eastAsia"/>
          <w:sz w:val="24"/>
          <w:szCs w:val="24"/>
        </w:rPr>
        <w:t xml:space="preserve"> states that if he was unable to speak in a prior lesson then his subsequent self-efficacy may have been affected, suggesting that self-efficacy is susceptible to change. </w:t>
      </w:r>
      <w:r w:rsidR="001C1195" w:rsidRPr="00FD5EAA">
        <w:rPr>
          <w:rFonts w:ascii="Times New Roman" w:hAnsi="Times New Roman" w:cs="Times New Roman" w:hint="eastAsia"/>
          <w:sz w:val="24"/>
          <w:szCs w:val="24"/>
        </w:rPr>
        <w:t xml:space="preserve">When asked which account is the more </w:t>
      </w:r>
      <w:r w:rsidR="001C1195" w:rsidRPr="00FD5EAA">
        <w:rPr>
          <w:rFonts w:ascii="Times New Roman" w:hAnsi="Times New Roman" w:cs="Times New Roman"/>
          <w:sz w:val="24"/>
          <w:szCs w:val="24"/>
        </w:rPr>
        <w:t>reliable</w:t>
      </w:r>
      <w:r w:rsidR="00945662" w:rsidRPr="00FD5EAA">
        <w:rPr>
          <w:rFonts w:ascii="Times New Roman" w:hAnsi="Times New Roman" w:cs="Times New Roman" w:hint="eastAsia"/>
          <w:sz w:val="24"/>
          <w:szCs w:val="24"/>
        </w:rPr>
        <w:t>,</w:t>
      </w:r>
      <w:r w:rsidR="00E15756" w:rsidRPr="00FD5EAA">
        <w:rPr>
          <w:rFonts w:ascii="Times New Roman" w:hAnsi="Times New Roman" w:cs="Times New Roman" w:hint="eastAsia"/>
          <w:sz w:val="24"/>
          <w:szCs w:val="24"/>
        </w:rPr>
        <w:t xml:space="preserve"> he</w:t>
      </w:r>
      <w:r w:rsidR="001C1195" w:rsidRPr="00FD5EAA">
        <w:rPr>
          <w:rFonts w:ascii="Times New Roman" w:hAnsi="Times New Roman" w:cs="Times New Roman" w:hint="eastAsia"/>
          <w:sz w:val="24"/>
          <w:szCs w:val="24"/>
        </w:rPr>
        <w:t xml:space="preserve"> states that his retrospective account is more accurate. </w:t>
      </w:r>
      <w:r w:rsidR="0056116D" w:rsidRPr="00FD5EAA">
        <w:rPr>
          <w:rFonts w:ascii="Times New Roman" w:hAnsi="Times New Roman" w:cs="Times New Roman"/>
          <w:sz w:val="24"/>
          <w:szCs w:val="24"/>
        </w:rPr>
        <w:t>He explains that his feeling was consistently around four for the entire semester</w:t>
      </w:r>
      <w:r w:rsidR="00596036" w:rsidRPr="00FD5EAA">
        <w:rPr>
          <w:rFonts w:ascii="Times New Roman" w:hAnsi="Times New Roman" w:cs="Times New Roman"/>
          <w:sz w:val="24"/>
          <w:szCs w:val="24"/>
        </w:rPr>
        <w:t>, as represented by his retrospective account</w:t>
      </w:r>
      <w:r w:rsidR="0056116D" w:rsidRPr="00FD5EAA">
        <w:rPr>
          <w:rFonts w:ascii="Times New Roman" w:hAnsi="Times New Roman" w:cs="Times New Roman"/>
          <w:sz w:val="24"/>
          <w:szCs w:val="24"/>
        </w:rPr>
        <w:t xml:space="preserve">. </w:t>
      </w:r>
      <w:r w:rsidR="00945662" w:rsidRPr="00FD5EAA">
        <w:rPr>
          <w:rFonts w:ascii="Times New Roman" w:hAnsi="Times New Roman" w:cs="Times New Roman" w:hint="eastAsia"/>
          <w:sz w:val="24"/>
          <w:szCs w:val="24"/>
        </w:rPr>
        <w:t xml:space="preserve">It seems that </w:t>
      </w:r>
      <w:r w:rsidR="00241A34" w:rsidRPr="00FD5EAA">
        <w:rPr>
          <w:rFonts w:ascii="Times New Roman" w:hAnsi="Times New Roman" w:cs="Times New Roman" w:hint="eastAsia"/>
          <w:sz w:val="24"/>
          <w:szCs w:val="24"/>
        </w:rPr>
        <w:t>Ryo</w:t>
      </w:r>
      <w:r w:rsidR="00945662" w:rsidRPr="00FD5EAA">
        <w:rPr>
          <w:rFonts w:ascii="Times New Roman" w:hAnsi="Times New Roman" w:cs="Times New Roman" w:hint="eastAsia"/>
          <w:sz w:val="24"/>
          <w:szCs w:val="24"/>
        </w:rPr>
        <w:t xml:space="preserve"> believes that although self-efficacy changes on a weekly basis depending on classroom experiences, the underlying construct itself is far less susceptible to change and remains constant through a semester. </w:t>
      </w:r>
      <w:r w:rsidR="00BE3CDB" w:rsidRPr="00FD5EAA">
        <w:rPr>
          <w:rFonts w:ascii="Times New Roman" w:hAnsi="Times New Roman" w:cs="Times New Roman" w:hint="eastAsia"/>
          <w:sz w:val="24"/>
          <w:szCs w:val="24"/>
        </w:rPr>
        <w:t>He t</w:t>
      </w:r>
      <w:r w:rsidR="002D1362" w:rsidRPr="00FD5EAA">
        <w:rPr>
          <w:rFonts w:ascii="Times New Roman" w:hAnsi="Times New Roman" w:cs="Times New Roman" w:hint="eastAsia"/>
          <w:sz w:val="24"/>
          <w:szCs w:val="24"/>
        </w:rPr>
        <w:t xml:space="preserve">herefore believes his retrospective account to be the more accurate as it is not swayed by weekly experiences but a more general </w:t>
      </w:r>
      <w:r w:rsidR="00BE3CDB" w:rsidRPr="00FD5EAA">
        <w:rPr>
          <w:rFonts w:ascii="Times New Roman" w:hAnsi="Times New Roman" w:cs="Times New Roman" w:hint="eastAsia"/>
          <w:sz w:val="24"/>
          <w:szCs w:val="24"/>
        </w:rPr>
        <w:t>underlying</w:t>
      </w:r>
      <w:r w:rsidR="002D1362" w:rsidRPr="00FD5EAA">
        <w:rPr>
          <w:rFonts w:ascii="Times New Roman" w:hAnsi="Times New Roman" w:cs="Times New Roman" w:hint="eastAsia"/>
          <w:sz w:val="24"/>
          <w:szCs w:val="24"/>
        </w:rPr>
        <w:t xml:space="preserve"> feeling. </w:t>
      </w:r>
      <w:r w:rsidR="00355ECC" w:rsidRPr="00FD5EAA">
        <w:rPr>
          <w:rFonts w:ascii="Times New Roman" w:hAnsi="Times New Roman" w:cs="Times New Roman" w:hint="eastAsia"/>
          <w:sz w:val="24"/>
          <w:szCs w:val="24"/>
        </w:rPr>
        <w:t xml:space="preserve">Another student, </w:t>
      </w:r>
      <w:r w:rsidR="00DF27D6" w:rsidRPr="00FD5EAA">
        <w:rPr>
          <w:rFonts w:ascii="Times New Roman" w:hAnsi="Times New Roman" w:cs="Times New Roman" w:hint="eastAsia"/>
          <w:sz w:val="24"/>
          <w:szCs w:val="24"/>
        </w:rPr>
        <w:t>Yuichi</w:t>
      </w:r>
      <w:r w:rsidR="00355ECC" w:rsidRPr="00FD5EAA">
        <w:rPr>
          <w:rFonts w:ascii="Times New Roman" w:hAnsi="Times New Roman" w:cs="Times New Roman" w:hint="eastAsia"/>
          <w:sz w:val="24"/>
          <w:szCs w:val="24"/>
        </w:rPr>
        <w:t xml:space="preserve">, also felt that his actual data was influenced by his feelings at the time and claimed that his retrospective account was a more accurate representation of his </w:t>
      </w:r>
      <w:r w:rsidR="009648D1" w:rsidRPr="00FD5EAA">
        <w:rPr>
          <w:rFonts w:ascii="Times New Roman" w:hAnsi="Times New Roman" w:cs="Times New Roman" w:hint="eastAsia"/>
          <w:sz w:val="24"/>
          <w:szCs w:val="24"/>
        </w:rPr>
        <w:t xml:space="preserve">general </w:t>
      </w:r>
      <w:r w:rsidR="00355ECC" w:rsidRPr="00FD5EAA">
        <w:rPr>
          <w:rFonts w:ascii="Times New Roman" w:hAnsi="Times New Roman" w:cs="Times New Roman" w:hint="eastAsia"/>
          <w:sz w:val="24"/>
          <w:szCs w:val="24"/>
        </w:rPr>
        <w:t>feeling</w:t>
      </w:r>
      <w:r w:rsidR="009648D1" w:rsidRPr="00FD5EAA">
        <w:rPr>
          <w:rFonts w:ascii="Times New Roman" w:hAnsi="Times New Roman" w:cs="Times New Roman" w:hint="eastAsia"/>
          <w:sz w:val="24"/>
          <w:szCs w:val="24"/>
        </w:rPr>
        <w:t xml:space="preserve"> of self-efficacy</w:t>
      </w:r>
      <w:r w:rsidR="00A2368E" w:rsidRPr="00FD5EAA">
        <w:rPr>
          <w:rFonts w:ascii="Times New Roman" w:hAnsi="Times New Roman" w:cs="Times New Roman" w:hint="eastAsia"/>
          <w:sz w:val="24"/>
          <w:szCs w:val="24"/>
        </w:rPr>
        <w:t xml:space="preserve">. </w:t>
      </w:r>
      <w:r w:rsidR="009648D1" w:rsidRPr="00FD5EAA">
        <w:rPr>
          <w:rFonts w:ascii="Times New Roman" w:hAnsi="Times New Roman" w:cs="Times New Roman" w:hint="eastAsia"/>
          <w:sz w:val="24"/>
          <w:szCs w:val="24"/>
        </w:rPr>
        <w:t>Both of these students</w:t>
      </w:r>
      <w:r w:rsidR="00F66454" w:rsidRPr="00FD5EAA">
        <w:rPr>
          <w:rFonts w:ascii="Times New Roman" w:hAnsi="Times New Roman" w:cs="Times New Roman"/>
          <w:sz w:val="24"/>
          <w:szCs w:val="24"/>
        </w:rPr>
        <w:t>’</w:t>
      </w:r>
      <w:r w:rsidR="009648D1" w:rsidRPr="00FD5EAA">
        <w:rPr>
          <w:rFonts w:ascii="Times New Roman" w:hAnsi="Times New Roman" w:cs="Times New Roman" w:hint="eastAsia"/>
          <w:sz w:val="24"/>
          <w:szCs w:val="24"/>
        </w:rPr>
        <w:t xml:space="preserve"> accounts suggest that they believe that self-efficacy operates at two different levels. Underlying self-efficacy is relatively stable and can be recalled clearly, but at a more superficial level self-efficacy is temporal, affected by events at a given time and can be quite susceptible to change. </w:t>
      </w:r>
    </w:p>
    <w:p w14:paraId="68C25C89" w14:textId="77777777" w:rsidR="00D6764F" w:rsidRPr="00FD5EAA" w:rsidRDefault="00F66454" w:rsidP="00D6764F">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Another student who claimed that his retrospective data was more accurate was Sho</w:t>
      </w:r>
      <w:r w:rsidR="00241A34" w:rsidRPr="00FD5EAA">
        <w:rPr>
          <w:rFonts w:ascii="Times New Roman" w:hAnsi="Times New Roman" w:cs="Times New Roman" w:hint="eastAsia"/>
          <w:sz w:val="24"/>
          <w:szCs w:val="24"/>
        </w:rPr>
        <w:t>ta</w:t>
      </w:r>
      <w:r w:rsidRPr="00FD5EAA">
        <w:rPr>
          <w:rFonts w:ascii="Times New Roman" w:hAnsi="Times New Roman" w:cs="Times New Roman" w:hint="eastAsia"/>
          <w:sz w:val="24"/>
          <w:szCs w:val="24"/>
        </w:rPr>
        <w:t>. He</w:t>
      </w:r>
      <w:r w:rsidR="005D70A3" w:rsidRPr="00FD5EAA">
        <w:rPr>
          <w:rFonts w:ascii="Times New Roman" w:hAnsi="Times New Roman" w:cs="Times New Roman" w:hint="eastAsia"/>
          <w:sz w:val="24"/>
          <w:szCs w:val="24"/>
        </w:rPr>
        <w:t xml:space="preserve"> felt that his self-efficacy was stable over the course of the academic year, as shown by his retrospective </w:t>
      </w:r>
      <w:r w:rsidRPr="00FD5EAA">
        <w:rPr>
          <w:rFonts w:ascii="Times New Roman" w:hAnsi="Times New Roman" w:cs="Times New Roman" w:hint="eastAsia"/>
          <w:sz w:val="24"/>
          <w:szCs w:val="24"/>
        </w:rPr>
        <w:t>data</w:t>
      </w:r>
      <w:r w:rsidR="005D70A3" w:rsidRPr="00FD5EAA">
        <w:rPr>
          <w:rFonts w:ascii="Times New Roman" w:hAnsi="Times New Roman" w:cs="Times New Roman" w:hint="eastAsia"/>
          <w:sz w:val="24"/>
          <w:szCs w:val="24"/>
        </w:rPr>
        <w:t xml:space="preserve"> in Appendix </w:t>
      </w:r>
      <w:r w:rsidR="00DE3E0F" w:rsidRPr="00FD5EAA">
        <w:rPr>
          <w:rFonts w:ascii="Times New Roman" w:hAnsi="Times New Roman" w:cs="Times New Roman" w:hint="eastAsia"/>
          <w:sz w:val="24"/>
          <w:szCs w:val="24"/>
        </w:rPr>
        <w:t>E</w:t>
      </w:r>
      <w:r w:rsidR="005D70A3" w:rsidRPr="00FD5EAA">
        <w:rPr>
          <w:rFonts w:ascii="Times New Roman" w:hAnsi="Times New Roman" w:cs="Times New Roman" w:hint="eastAsia"/>
          <w:sz w:val="24"/>
          <w:szCs w:val="24"/>
        </w:rPr>
        <w:t xml:space="preserve">. His retrospective data showed no change with self-efficacy at 5.5 throughout the entire year, although his actual data showed a gradual increase in self-efficacy in both the first and second semesters. </w:t>
      </w:r>
      <w:r w:rsidRPr="00FD5EAA">
        <w:rPr>
          <w:rFonts w:ascii="Times New Roman" w:hAnsi="Times New Roman" w:cs="Times New Roman" w:hint="eastAsia"/>
          <w:sz w:val="24"/>
          <w:szCs w:val="24"/>
        </w:rPr>
        <w:t xml:space="preserve">When I </w:t>
      </w:r>
      <w:r w:rsidR="00F56A7C" w:rsidRPr="00FD5EAA">
        <w:rPr>
          <w:rFonts w:ascii="Times New Roman" w:hAnsi="Times New Roman" w:cs="Times New Roman" w:hint="eastAsia"/>
          <w:sz w:val="24"/>
          <w:szCs w:val="24"/>
        </w:rPr>
        <w:t>re-</w:t>
      </w:r>
      <w:r w:rsidRPr="00FD5EAA">
        <w:rPr>
          <w:rFonts w:ascii="Times New Roman" w:hAnsi="Times New Roman" w:cs="Times New Roman" w:hint="eastAsia"/>
          <w:sz w:val="24"/>
          <w:szCs w:val="24"/>
        </w:rPr>
        <w:t>entered the room I asked Sho</w:t>
      </w:r>
      <w:r w:rsidR="00241A34" w:rsidRPr="00FD5EAA">
        <w:rPr>
          <w:rFonts w:ascii="Times New Roman" w:hAnsi="Times New Roman" w:cs="Times New Roman" w:hint="eastAsia"/>
          <w:sz w:val="24"/>
          <w:szCs w:val="24"/>
        </w:rPr>
        <w:t>ta</w:t>
      </w:r>
      <w:r w:rsidRPr="00FD5EAA">
        <w:rPr>
          <w:rFonts w:ascii="Times New Roman" w:hAnsi="Times New Roman" w:cs="Times New Roman" w:hint="eastAsia"/>
          <w:sz w:val="24"/>
          <w:szCs w:val="24"/>
        </w:rPr>
        <w:t xml:space="preserve"> how difficult it had been to recall his feelings, and he claimed that it was</w:t>
      </w:r>
      <w:r w:rsidR="00F56A7C" w:rsidRPr="00FD5EAA">
        <w:rPr>
          <w:rFonts w:ascii="Times New Roman" w:hAnsi="Times New Roman" w:cs="Times New Roman" w:hint="eastAsia"/>
          <w:sz w:val="24"/>
          <w:szCs w:val="24"/>
        </w:rPr>
        <w:t xml:space="preserve"> difficult but he remembered marking his self-efficacy as hovering between</w:t>
      </w:r>
      <w:r w:rsidRPr="00FD5EAA">
        <w:rPr>
          <w:rFonts w:ascii="Times New Roman" w:hAnsi="Times New Roman" w:cs="Times New Roman" w:hint="eastAsia"/>
          <w:sz w:val="24"/>
          <w:szCs w:val="24"/>
        </w:rPr>
        <w:t xml:space="preserve"> five and six</w:t>
      </w:r>
      <w:r w:rsidR="00F56A7C" w:rsidRPr="00FD5EAA">
        <w:rPr>
          <w:rFonts w:ascii="Times New Roman" w:hAnsi="Times New Roman" w:cs="Times New Roman" w:hint="eastAsia"/>
          <w:sz w:val="24"/>
          <w:szCs w:val="24"/>
        </w:rPr>
        <w:t xml:space="preserve"> for the whole year</w:t>
      </w:r>
      <w:r w:rsidRPr="00FD5EAA">
        <w:rPr>
          <w:rFonts w:ascii="Times New Roman" w:hAnsi="Times New Roman" w:cs="Times New Roman" w:hint="eastAsia"/>
          <w:sz w:val="24"/>
          <w:szCs w:val="24"/>
        </w:rPr>
        <w:t>. When presented with the longitudinal data</w:t>
      </w:r>
      <w:r w:rsidR="00F56A7C" w:rsidRPr="00FD5EAA">
        <w:rPr>
          <w:rFonts w:ascii="Times New Roman" w:hAnsi="Times New Roman" w:cs="Times New Roman" w:hint="eastAsia"/>
          <w:sz w:val="24"/>
          <w:szCs w:val="24"/>
        </w:rPr>
        <w:t>,</w:t>
      </w:r>
      <w:r w:rsidRPr="00FD5EAA">
        <w:rPr>
          <w:rFonts w:ascii="Times New Roman" w:hAnsi="Times New Roman" w:cs="Times New Roman" w:hint="eastAsia"/>
          <w:sz w:val="24"/>
          <w:szCs w:val="24"/>
        </w:rPr>
        <w:t xml:space="preserve"> Sho</w:t>
      </w:r>
      <w:r w:rsidR="00241A34" w:rsidRPr="00FD5EAA">
        <w:rPr>
          <w:rFonts w:ascii="Times New Roman" w:hAnsi="Times New Roman" w:cs="Times New Roman" w:hint="eastAsia"/>
          <w:sz w:val="24"/>
          <w:szCs w:val="24"/>
        </w:rPr>
        <w:t>ta</w:t>
      </w:r>
      <w:r w:rsidRPr="00FD5EAA">
        <w:rPr>
          <w:rFonts w:ascii="Times New Roman" w:hAnsi="Times New Roman" w:cs="Times New Roman" w:hint="eastAsia"/>
          <w:sz w:val="24"/>
          <w:szCs w:val="24"/>
        </w:rPr>
        <w:t xml:space="preserve"> </w:t>
      </w:r>
      <w:r w:rsidR="00F56A7C" w:rsidRPr="00FD5EAA">
        <w:rPr>
          <w:rFonts w:ascii="Times New Roman" w:hAnsi="Times New Roman" w:cs="Times New Roman" w:hint="eastAsia"/>
          <w:sz w:val="24"/>
          <w:szCs w:val="24"/>
        </w:rPr>
        <w:t>changed his account</w:t>
      </w:r>
      <w:r w:rsidRPr="00FD5EAA">
        <w:rPr>
          <w:rFonts w:ascii="Times New Roman" w:hAnsi="Times New Roman" w:cs="Times New Roman" w:hint="eastAsia"/>
          <w:sz w:val="24"/>
          <w:szCs w:val="24"/>
        </w:rPr>
        <w:t xml:space="preserve">, </w:t>
      </w:r>
      <w:r w:rsidRPr="00FD5EAA">
        <w:rPr>
          <w:rFonts w:ascii="Times New Roman" w:hAnsi="Times New Roman" w:cs="Times New Roman" w:hint="eastAsia"/>
          <w:sz w:val="24"/>
          <w:szCs w:val="24"/>
        </w:rPr>
        <w:lastRenderedPageBreak/>
        <w:t>c</w:t>
      </w:r>
      <w:r w:rsidR="005D70A3" w:rsidRPr="00FD5EAA">
        <w:rPr>
          <w:rFonts w:ascii="Times New Roman" w:hAnsi="Times New Roman" w:cs="Times New Roman" w:hint="eastAsia"/>
          <w:sz w:val="24"/>
          <w:szCs w:val="24"/>
        </w:rPr>
        <w:t>laim</w:t>
      </w:r>
      <w:r w:rsidRPr="00FD5EAA">
        <w:rPr>
          <w:rFonts w:ascii="Times New Roman" w:hAnsi="Times New Roman" w:cs="Times New Roman" w:hint="eastAsia"/>
          <w:sz w:val="24"/>
          <w:szCs w:val="24"/>
        </w:rPr>
        <w:t>ing</w:t>
      </w:r>
      <w:r w:rsidR="005D70A3" w:rsidRPr="00FD5EAA">
        <w:rPr>
          <w:rFonts w:ascii="Times New Roman" w:hAnsi="Times New Roman" w:cs="Times New Roman" w:hint="eastAsia"/>
          <w:sz w:val="24"/>
          <w:szCs w:val="24"/>
        </w:rPr>
        <w:t xml:space="preserve"> that he had deliberately manipulated the </w:t>
      </w:r>
      <w:r w:rsidR="00F56A7C" w:rsidRPr="00FD5EAA">
        <w:rPr>
          <w:rFonts w:ascii="Times New Roman" w:hAnsi="Times New Roman" w:cs="Times New Roman" w:hint="eastAsia"/>
          <w:sz w:val="24"/>
          <w:szCs w:val="24"/>
        </w:rPr>
        <w:t>longitudinal data</w:t>
      </w:r>
      <w:r w:rsidR="005D70A3" w:rsidRPr="00FD5EAA">
        <w:rPr>
          <w:rFonts w:ascii="Times New Roman" w:hAnsi="Times New Roman" w:cs="Times New Roman" w:hint="eastAsia"/>
          <w:sz w:val="24"/>
          <w:szCs w:val="24"/>
        </w:rPr>
        <w:t xml:space="preserve"> by giving false low ratings of his own self-efficacy in order</w:t>
      </w:r>
      <w:r w:rsidR="00F25E07" w:rsidRPr="00FD5EAA">
        <w:rPr>
          <w:rFonts w:ascii="Times New Roman" w:hAnsi="Times New Roman" w:cs="Times New Roman"/>
          <w:sz w:val="24"/>
          <w:szCs w:val="24"/>
        </w:rPr>
        <w:t xml:space="preserve"> to</w:t>
      </w:r>
      <w:r w:rsidR="005D70A3" w:rsidRPr="00FD5EAA">
        <w:rPr>
          <w:rFonts w:ascii="Times New Roman" w:hAnsi="Times New Roman" w:cs="Times New Roman" w:hint="eastAsia"/>
          <w:sz w:val="24"/>
          <w:szCs w:val="24"/>
        </w:rPr>
        <w:t xml:space="preserve"> avoid appearing too confident in his English. </w:t>
      </w:r>
      <w:r w:rsidR="00F56A7C" w:rsidRPr="00FD5EAA">
        <w:rPr>
          <w:rFonts w:ascii="Times New Roman" w:hAnsi="Times New Roman" w:cs="Times New Roman" w:hint="eastAsia"/>
          <w:sz w:val="24"/>
          <w:szCs w:val="24"/>
        </w:rPr>
        <w:t xml:space="preserve">He felt that if he had rated his self-efficacy high, I may have selected him for extra responsibility. </w:t>
      </w:r>
      <w:r w:rsidR="005D70A3" w:rsidRPr="00FD5EAA">
        <w:rPr>
          <w:rFonts w:ascii="Times New Roman" w:hAnsi="Times New Roman" w:cs="Times New Roman" w:hint="eastAsia"/>
          <w:sz w:val="24"/>
          <w:szCs w:val="24"/>
        </w:rPr>
        <w:t>Sho</w:t>
      </w:r>
      <w:r w:rsidR="00241A34" w:rsidRPr="00FD5EAA">
        <w:rPr>
          <w:rFonts w:ascii="Times New Roman" w:hAnsi="Times New Roman" w:cs="Times New Roman" w:hint="eastAsia"/>
          <w:sz w:val="24"/>
          <w:szCs w:val="24"/>
        </w:rPr>
        <w:t>ta</w:t>
      </w:r>
      <w:r w:rsidR="005D70A3" w:rsidRPr="00FD5EAA">
        <w:rPr>
          <w:rFonts w:ascii="Times New Roman" w:hAnsi="Times New Roman" w:cs="Times New Roman" w:hint="eastAsia"/>
          <w:sz w:val="24"/>
          <w:szCs w:val="24"/>
        </w:rPr>
        <w:t xml:space="preserve"> was adamant that his retrospective account was the more accurate description of his feelings, and seemed to believe that his self-efficacy was stable and had not changed over the year.  </w:t>
      </w:r>
    </w:p>
    <w:p w14:paraId="4FE9A724" w14:textId="0364EB95" w:rsidR="00DB003F" w:rsidRPr="00FD5EAA" w:rsidRDefault="00DB003F"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The research highlight</w:t>
      </w:r>
      <w:r w:rsidRPr="00FD5EAA">
        <w:rPr>
          <w:rFonts w:ascii="Times New Roman" w:hAnsi="Times New Roman" w:cs="Times New Roman"/>
          <w:sz w:val="24"/>
          <w:szCs w:val="24"/>
        </w:rPr>
        <w:t>s</w:t>
      </w:r>
      <w:r w:rsidRPr="00FD5EAA">
        <w:rPr>
          <w:rFonts w:ascii="Times New Roman" w:hAnsi="Times New Roman" w:cs="Times New Roman" w:hint="eastAsia"/>
          <w:sz w:val="24"/>
          <w:szCs w:val="24"/>
        </w:rPr>
        <w:t xml:space="preserve"> the danger of over-reliance on a single method of data collection, be it qualitative or quantitative, interview or </w:t>
      </w:r>
      <w:r w:rsidRPr="00FD5EAA">
        <w:rPr>
          <w:rFonts w:ascii="Times New Roman" w:hAnsi="Times New Roman" w:cs="Times New Roman"/>
          <w:sz w:val="24"/>
          <w:szCs w:val="24"/>
        </w:rPr>
        <w:t>questionnaire</w:t>
      </w:r>
      <w:r w:rsidRPr="00FD5EAA">
        <w:rPr>
          <w:rFonts w:ascii="Times New Roman" w:hAnsi="Times New Roman" w:cs="Times New Roman" w:hint="eastAsia"/>
          <w:sz w:val="24"/>
          <w:szCs w:val="24"/>
        </w:rPr>
        <w:t>. Sho</w:t>
      </w:r>
      <w:r w:rsidR="00241A34" w:rsidRPr="00FD5EAA">
        <w:rPr>
          <w:rFonts w:ascii="Times New Roman" w:hAnsi="Times New Roman" w:cs="Times New Roman" w:hint="eastAsia"/>
          <w:sz w:val="24"/>
          <w:szCs w:val="24"/>
        </w:rPr>
        <w:t>ta</w:t>
      </w:r>
      <w:r w:rsidRPr="00FD5EAA">
        <w:rPr>
          <w:rFonts w:ascii="Times New Roman" w:hAnsi="Times New Roman" w:cs="Times New Roman" w:hint="eastAsia"/>
          <w:sz w:val="24"/>
          <w:szCs w:val="24"/>
        </w:rPr>
        <w:t xml:space="preserve"> claimed to have deliberately manipulated his own responses to the self-efficacy questionnaire, in order to avoid drawing attention from the teacher. </w:t>
      </w:r>
      <w:r w:rsidR="00241A34" w:rsidRPr="00FD5EAA">
        <w:rPr>
          <w:rFonts w:ascii="Times New Roman" w:hAnsi="Times New Roman" w:cs="Times New Roman" w:hint="eastAsia"/>
          <w:sz w:val="24"/>
          <w:szCs w:val="24"/>
        </w:rPr>
        <w:t>He</w:t>
      </w:r>
      <w:r w:rsidRPr="00FD5EAA">
        <w:rPr>
          <w:rFonts w:ascii="Times New Roman" w:hAnsi="Times New Roman" w:cs="Times New Roman" w:hint="eastAsia"/>
          <w:sz w:val="24"/>
          <w:szCs w:val="24"/>
        </w:rPr>
        <w:t xml:space="preserve"> had little to gain by admitting fabricat</w:t>
      </w:r>
      <w:r w:rsidR="00241A34" w:rsidRPr="00FD5EAA">
        <w:rPr>
          <w:rFonts w:ascii="Times New Roman" w:hAnsi="Times New Roman" w:cs="Times New Roman" w:hint="eastAsia"/>
          <w:sz w:val="24"/>
          <w:szCs w:val="24"/>
        </w:rPr>
        <w:t>ing</w:t>
      </w:r>
      <w:r w:rsidRPr="00FD5EAA">
        <w:rPr>
          <w:rFonts w:ascii="Times New Roman" w:hAnsi="Times New Roman" w:cs="Times New Roman" w:hint="eastAsia"/>
          <w:sz w:val="24"/>
          <w:szCs w:val="24"/>
        </w:rPr>
        <w:t xml:space="preserve"> his data</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other than arguing that his retrospective account was more accurate. This suggests that quantitative data should be subject to the same examination as qualitative data, where issues such as the context</w:t>
      </w:r>
      <w:r w:rsidRPr="00FD5EAA">
        <w:rPr>
          <w:rFonts w:ascii="Times New Roman" w:hAnsi="Times New Roman" w:cs="Times New Roman"/>
          <w:sz w:val="24"/>
          <w:szCs w:val="24"/>
        </w:rPr>
        <w:t>,</w:t>
      </w:r>
      <w:r w:rsidRPr="00FD5EAA">
        <w:rPr>
          <w:rFonts w:ascii="Times New Roman" w:hAnsi="Times New Roman" w:cs="Times New Roman" w:hint="eastAsia"/>
          <w:sz w:val="24"/>
          <w:szCs w:val="24"/>
        </w:rPr>
        <w:t xml:space="preserve"> and the relationship between researcher and participant need to be clearly discussed. </w:t>
      </w:r>
    </w:p>
    <w:p w14:paraId="0FE13058" w14:textId="4BF27F03" w:rsidR="00355ECC" w:rsidRPr="00FD5EAA" w:rsidRDefault="00355ECC" w:rsidP="00D6764F">
      <w:pPr>
        <w:spacing w:after="0" w:line="240" w:lineRule="auto"/>
        <w:rPr>
          <w:rFonts w:ascii="Times New Roman" w:hAnsi="Times New Roman" w:cs="Times New Roman"/>
          <w:sz w:val="24"/>
          <w:szCs w:val="24"/>
        </w:rPr>
      </w:pPr>
    </w:p>
    <w:p w14:paraId="305E4D32" w14:textId="53F8897F" w:rsidR="000522DA" w:rsidRPr="00FD5EAA" w:rsidRDefault="004431AE" w:rsidP="00D6764F">
      <w:pPr>
        <w:spacing w:after="0" w:line="240" w:lineRule="auto"/>
        <w:rPr>
          <w:rFonts w:ascii="Times New Roman" w:hAnsi="Times New Roman" w:cs="Times New Roman"/>
          <w:b/>
          <w:sz w:val="24"/>
          <w:szCs w:val="24"/>
        </w:rPr>
      </w:pPr>
      <w:r w:rsidRPr="00FD5EAA">
        <w:rPr>
          <w:rFonts w:ascii="Times New Roman" w:hAnsi="Times New Roman" w:cs="Times New Roman" w:hint="eastAsia"/>
          <w:b/>
          <w:sz w:val="24"/>
          <w:szCs w:val="24"/>
        </w:rPr>
        <w:t>CONCLUSION</w:t>
      </w:r>
    </w:p>
    <w:p w14:paraId="738139A9" w14:textId="2AAB9D9E" w:rsidR="0056116D" w:rsidRPr="00FD5EAA" w:rsidRDefault="0056116D" w:rsidP="00D6764F">
      <w:pPr>
        <w:spacing w:after="0" w:line="240" w:lineRule="auto"/>
        <w:jc w:val="both"/>
        <w:rPr>
          <w:rFonts w:ascii="Times New Roman" w:hAnsi="Times New Roman" w:cs="Times New Roman"/>
          <w:sz w:val="24"/>
          <w:szCs w:val="24"/>
        </w:rPr>
      </w:pPr>
      <w:r w:rsidRPr="00FD5EAA">
        <w:rPr>
          <w:rFonts w:ascii="Times New Roman" w:hAnsi="Times New Roman" w:cs="Times New Roman"/>
          <w:sz w:val="24"/>
          <w:szCs w:val="24"/>
        </w:rPr>
        <w:t>The study showed that students have a reasonable ability to re</w:t>
      </w:r>
      <w:r w:rsidR="00DB003F" w:rsidRPr="00FD5EAA">
        <w:rPr>
          <w:rFonts w:ascii="Times New Roman" w:hAnsi="Times New Roman" w:cs="Times New Roman"/>
          <w:sz w:val="24"/>
          <w:szCs w:val="24"/>
        </w:rPr>
        <w:t>call</w:t>
      </w:r>
      <w:r w:rsidRPr="00FD5EAA">
        <w:rPr>
          <w:rFonts w:ascii="Times New Roman" w:hAnsi="Times New Roman" w:cs="Times New Roman"/>
          <w:sz w:val="24"/>
          <w:szCs w:val="24"/>
        </w:rPr>
        <w:t xml:space="preserve"> data over short periods of time, but that the quality and accuracy of retrospection generally weaken with the passage of time, </w:t>
      </w:r>
      <w:r w:rsidR="00DB003F" w:rsidRPr="00FD5EAA">
        <w:rPr>
          <w:rFonts w:ascii="Times New Roman" w:hAnsi="Times New Roman" w:cs="Times New Roman"/>
          <w:sz w:val="24"/>
          <w:szCs w:val="24"/>
        </w:rPr>
        <w:t>as suggested</w:t>
      </w:r>
      <w:r w:rsidRPr="00FD5EAA">
        <w:rPr>
          <w:rFonts w:ascii="Times New Roman" w:hAnsi="Times New Roman" w:cs="Times New Roman"/>
          <w:sz w:val="24"/>
          <w:szCs w:val="24"/>
        </w:rPr>
        <w:t xml:space="preserve"> by </w:t>
      </w:r>
      <w:r w:rsidR="00D45694" w:rsidRPr="00FD5EAA">
        <w:rPr>
          <w:rFonts w:ascii="Times New Roman" w:hAnsi="Times New Roman" w:cs="Times New Roman"/>
          <w:sz w:val="24"/>
          <w:szCs w:val="24"/>
        </w:rPr>
        <w:t>Tourangeau et al (2000)</w:t>
      </w:r>
      <w:r w:rsidRPr="00FD5EAA">
        <w:rPr>
          <w:rFonts w:ascii="Times New Roman" w:hAnsi="Times New Roman" w:cs="Times New Roman"/>
          <w:sz w:val="24"/>
          <w:szCs w:val="24"/>
        </w:rPr>
        <w:t xml:space="preserve">. </w:t>
      </w:r>
      <w:r w:rsidR="00596036" w:rsidRPr="00FD5EAA">
        <w:rPr>
          <w:rFonts w:ascii="Times New Roman" w:hAnsi="Times New Roman" w:cs="Times New Roman"/>
          <w:sz w:val="24"/>
          <w:szCs w:val="24"/>
        </w:rPr>
        <w:t>Despite all of the data being collected less than a year prior to the interview</w:t>
      </w:r>
      <w:r w:rsidR="00794AF4" w:rsidRPr="00FD5EAA">
        <w:rPr>
          <w:rFonts w:ascii="Times New Roman" w:hAnsi="Times New Roman" w:cs="Times New Roman"/>
          <w:sz w:val="24"/>
          <w:szCs w:val="24"/>
        </w:rPr>
        <w:t>,</w:t>
      </w:r>
      <w:r w:rsidR="00596036" w:rsidRPr="00FD5EAA">
        <w:rPr>
          <w:rFonts w:ascii="Times New Roman" w:hAnsi="Times New Roman" w:cs="Times New Roman"/>
          <w:sz w:val="24"/>
          <w:szCs w:val="24"/>
        </w:rPr>
        <w:t xml:space="preserve"> </w:t>
      </w:r>
      <w:r w:rsidR="00B05003" w:rsidRPr="00FD5EAA">
        <w:rPr>
          <w:rFonts w:ascii="Times New Roman" w:hAnsi="Times New Roman" w:cs="Times New Roman" w:hint="eastAsia"/>
          <w:sz w:val="24"/>
          <w:szCs w:val="24"/>
        </w:rPr>
        <w:t xml:space="preserve">and </w:t>
      </w:r>
      <w:r w:rsidR="00794AF4" w:rsidRPr="00FD5EAA">
        <w:rPr>
          <w:rFonts w:ascii="Times New Roman" w:hAnsi="Times New Roman" w:cs="Times New Roman"/>
          <w:sz w:val="24"/>
          <w:szCs w:val="24"/>
        </w:rPr>
        <w:t xml:space="preserve">although students completed the forms and explained their changes in self-efficacy, when presented with the actual data many struggled </w:t>
      </w:r>
      <w:r w:rsidR="00596036" w:rsidRPr="00FD5EAA">
        <w:rPr>
          <w:rFonts w:ascii="Times New Roman" w:hAnsi="Times New Roman" w:cs="Times New Roman"/>
          <w:sz w:val="24"/>
          <w:szCs w:val="24"/>
        </w:rPr>
        <w:t>to recall their feeling.</w:t>
      </w:r>
      <w:r w:rsidR="00FA10EC" w:rsidRPr="00FD5EAA">
        <w:rPr>
          <w:rFonts w:ascii="Times New Roman" w:hAnsi="Times New Roman" w:cs="Times New Roman" w:hint="eastAsia"/>
          <w:sz w:val="24"/>
          <w:szCs w:val="24"/>
        </w:rPr>
        <w:t xml:space="preserve"> </w:t>
      </w:r>
      <w:r w:rsidR="001E7C1F" w:rsidRPr="00FD5EAA">
        <w:rPr>
          <w:rFonts w:ascii="Times New Roman" w:hAnsi="Times New Roman" w:cs="Times New Roman" w:hint="eastAsia"/>
          <w:sz w:val="24"/>
          <w:szCs w:val="24"/>
        </w:rPr>
        <w:t>Students seemed reluctant to admit that they were unable to r</w:t>
      </w:r>
      <w:r w:rsidR="008A01EE" w:rsidRPr="00FD5EAA">
        <w:rPr>
          <w:rFonts w:ascii="Times New Roman" w:hAnsi="Times New Roman" w:cs="Times New Roman" w:hint="eastAsia"/>
          <w:sz w:val="24"/>
          <w:szCs w:val="24"/>
        </w:rPr>
        <w:t>emember</w:t>
      </w:r>
      <w:r w:rsidR="001E7C1F" w:rsidRPr="00FD5EAA">
        <w:rPr>
          <w:rFonts w:ascii="Times New Roman" w:hAnsi="Times New Roman" w:cs="Times New Roman" w:hint="eastAsia"/>
          <w:sz w:val="24"/>
          <w:szCs w:val="24"/>
        </w:rPr>
        <w:t xml:space="preserve"> events, and </w:t>
      </w:r>
      <w:r w:rsidR="00F94322" w:rsidRPr="00FD5EAA">
        <w:rPr>
          <w:rFonts w:ascii="Times New Roman" w:hAnsi="Times New Roman" w:cs="Times New Roman" w:hint="eastAsia"/>
          <w:sz w:val="24"/>
          <w:szCs w:val="24"/>
        </w:rPr>
        <w:t xml:space="preserve">when presented with </w:t>
      </w:r>
      <w:r w:rsidR="00F94322" w:rsidRPr="00FD5EAA">
        <w:rPr>
          <w:rFonts w:ascii="Times New Roman" w:hAnsi="Times New Roman" w:cs="Times New Roman"/>
          <w:sz w:val="24"/>
          <w:szCs w:val="24"/>
        </w:rPr>
        <w:t>longitudinal</w:t>
      </w:r>
      <w:r w:rsidR="00F94322" w:rsidRPr="00FD5EAA">
        <w:rPr>
          <w:rFonts w:ascii="Times New Roman" w:hAnsi="Times New Roman" w:cs="Times New Roman" w:hint="eastAsia"/>
          <w:sz w:val="24"/>
          <w:szCs w:val="24"/>
        </w:rPr>
        <w:t xml:space="preserve"> data that differed from their retrospective data, </w:t>
      </w:r>
      <w:r w:rsidR="00134775" w:rsidRPr="00FD5EAA">
        <w:rPr>
          <w:rFonts w:ascii="Times New Roman" w:hAnsi="Times New Roman" w:cs="Times New Roman" w:hint="eastAsia"/>
          <w:sz w:val="24"/>
          <w:szCs w:val="24"/>
        </w:rPr>
        <w:t xml:space="preserve">some </w:t>
      </w:r>
      <w:r w:rsidR="001E7C1F" w:rsidRPr="00FD5EAA">
        <w:rPr>
          <w:rFonts w:ascii="Times New Roman" w:hAnsi="Times New Roman" w:cs="Times New Roman" w:hint="eastAsia"/>
          <w:sz w:val="24"/>
          <w:szCs w:val="24"/>
        </w:rPr>
        <w:t>attempted to explain reasons for change, even if accounts conflicted with previously elicited explanations.</w:t>
      </w:r>
      <w:r w:rsidR="00212F6F" w:rsidRPr="00FD5EAA">
        <w:rPr>
          <w:rFonts w:ascii="Times New Roman" w:hAnsi="Times New Roman" w:cs="Times New Roman" w:hint="eastAsia"/>
          <w:sz w:val="24"/>
          <w:szCs w:val="24"/>
        </w:rPr>
        <w:t xml:space="preserve"> </w:t>
      </w:r>
    </w:p>
    <w:p w14:paraId="169870C2" w14:textId="77777777" w:rsidR="00D6764F" w:rsidRPr="00FD5EAA" w:rsidRDefault="00212F6F" w:rsidP="00D6764F">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lastRenderedPageBreak/>
        <w:t xml:space="preserve">There are several implications for researchers which can be taken from this study. </w:t>
      </w:r>
      <w:r w:rsidR="00CF4288" w:rsidRPr="00FD5EAA">
        <w:rPr>
          <w:rFonts w:ascii="Times New Roman" w:hAnsi="Times New Roman" w:cs="Times New Roman" w:hint="eastAsia"/>
          <w:sz w:val="24"/>
          <w:szCs w:val="24"/>
        </w:rPr>
        <w:t xml:space="preserve">While interviews provide a useful insight into the thoughts and feelings of students, it must be appreciated that we are accessing their current views, and even when students are asked about prior events </w:t>
      </w:r>
      <w:r w:rsidR="00DB1700" w:rsidRPr="00FD5EAA">
        <w:rPr>
          <w:rFonts w:ascii="Times New Roman" w:hAnsi="Times New Roman" w:cs="Times New Roman" w:hint="eastAsia"/>
          <w:sz w:val="24"/>
          <w:szCs w:val="24"/>
        </w:rPr>
        <w:t xml:space="preserve">the researcher </w:t>
      </w:r>
      <w:r w:rsidR="00DB1700" w:rsidRPr="00FD5EAA">
        <w:rPr>
          <w:rFonts w:ascii="Times New Roman" w:hAnsi="Times New Roman" w:cs="Times New Roman"/>
          <w:sz w:val="24"/>
          <w:szCs w:val="24"/>
        </w:rPr>
        <w:t>cannot</w:t>
      </w:r>
      <w:r w:rsidR="00DB1700" w:rsidRPr="00FD5EAA">
        <w:rPr>
          <w:rFonts w:ascii="Times New Roman" w:hAnsi="Times New Roman" w:cs="Times New Roman" w:hint="eastAsia"/>
          <w:sz w:val="24"/>
          <w:szCs w:val="24"/>
        </w:rPr>
        <w:t xml:space="preserve"> be entirely confident that a great deal of inference is </w:t>
      </w:r>
      <w:r w:rsidR="007530E2" w:rsidRPr="00FD5EAA">
        <w:rPr>
          <w:rFonts w:ascii="Times New Roman" w:hAnsi="Times New Roman" w:cs="Times New Roman" w:hint="eastAsia"/>
          <w:sz w:val="24"/>
          <w:szCs w:val="24"/>
        </w:rPr>
        <w:t xml:space="preserve">not </w:t>
      </w:r>
      <w:r w:rsidR="00DB1700" w:rsidRPr="00FD5EAA">
        <w:rPr>
          <w:rFonts w:ascii="Times New Roman" w:hAnsi="Times New Roman" w:cs="Times New Roman" w:hint="eastAsia"/>
          <w:sz w:val="24"/>
          <w:szCs w:val="24"/>
        </w:rPr>
        <w:t>being used, rather than actual recall of the events.</w:t>
      </w:r>
      <w:r w:rsidR="00794AF4" w:rsidRPr="00FD5EAA">
        <w:rPr>
          <w:rFonts w:ascii="Times New Roman" w:hAnsi="Times New Roman" w:cs="Times New Roman"/>
          <w:sz w:val="24"/>
          <w:szCs w:val="24"/>
        </w:rPr>
        <w:t xml:space="preserve"> </w:t>
      </w:r>
      <w:r w:rsidR="00DB003F" w:rsidRPr="00FD5EAA">
        <w:rPr>
          <w:rFonts w:ascii="Times New Roman" w:hAnsi="Times New Roman" w:cs="Times New Roman"/>
          <w:sz w:val="24"/>
          <w:szCs w:val="24"/>
        </w:rPr>
        <w:t>Presenting students with the</w:t>
      </w:r>
      <w:r w:rsidR="001E7C1F" w:rsidRPr="00FD5EAA">
        <w:rPr>
          <w:rFonts w:ascii="Times New Roman" w:hAnsi="Times New Roman" w:cs="Times New Roman" w:hint="eastAsia"/>
          <w:sz w:val="24"/>
          <w:szCs w:val="24"/>
        </w:rPr>
        <w:t xml:space="preserve"> </w:t>
      </w:r>
      <w:r w:rsidR="001E7C1F" w:rsidRPr="00FD5EAA">
        <w:rPr>
          <w:rFonts w:ascii="Times New Roman" w:hAnsi="Times New Roman" w:cs="Times New Roman"/>
          <w:sz w:val="24"/>
          <w:szCs w:val="24"/>
        </w:rPr>
        <w:t>quantitative</w:t>
      </w:r>
      <w:r w:rsidR="001E7C1F" w:rsidRPr="00FD5EAA">
        <w:rPr>
          <w:rFonts w:ascii="Times New Roman" w:hAnsi="Times New Roman" w:cs="Times New Roman" w:hint="eastAsia"/>
          <w:sz w:val="24"/>
          <w:szCs w:val="24"/>
        </w:rPr>
        <w:t xml:space="preserve"> data </w:t>
      </w:r>
      <w:r w:rsidR="00671B4E" w:rsidRPr="00FD5EAA">
        <w:rPr>
          <w:rFonts w:ascii="Times New Roman" w:hAnsi="Times New Roman" w:cs="Times New Roman" w:hint="eastAsia"/>
          <w:sz w:val="24"/>
          <w:szCs w:val="24"/>
        </w:rPr>
        <w:t xml:space="preserve">may have </w:t>
      </w:r>
      <w:r w:rsidR="001E7C1F" w:rsidRPr="00FD5EAA">
        <w:rPr>
          <w:rFonts w:ascii="Times New Roman" w:hAnsi="Times New Roman" w:cs="Times New Roman" w:hint="eastAsia"/>
          <w:sz w:val="24"/>
          <w:szCs w:val="24"/>
        </w:rPr>
        <w:t>led to prompted recall, and aided students in accessing memories of self-efficacy</w:t>
      </w:r>
      <w:r w:rsidR="00DB003F" w:rsidRPr="00FD5EAA">
        <w:rPr>
          <w:rFonts w:ascii="Times New Roman" w:hAnsi="Times New Roman" w:cs="Times New Roman"/>
          <w:sz w:val="24"/>
          <w:szCs w:val="24"/>
        </w:rPr>
        <w:t>, or simply led students to use inference to create an explanation</w:t>
      </w:r>
      <w:r w:rsidR="00BE3CDB" w:rsidRPr="00FD5EAA">
        <w:rPr>
          <w:rFonts w:ascii="Times New Roman" w:hAnsi="Times New Roman" w:cs="Times New Roman" w:hint="eastAsia"/>
          <w:sz w:val="24"/>
          <w:szCs w:val="24"/>
        </w:rPr>
        <w:t xml:space="preserve"> matching the data</w:t>
      </w:r>
      <w:r w:rsidR="001E7C1F" w:rsidRPr="00FD5EAA">
        <w:rPr>
          <w:rFonts w:ascii="Times New Roman" w:hAnsi="Times New Roman" w:cs="Times New Roman" w:hint="eastAsia"/>
          <w:sz w:val="24"/>
          <w:szCs w:val="24"/>
        </w:rPr>
        <w:t xml:space="preserve">. </w:t>
      </w:r>
      <w:r w:rsidR="00794AF4" w:rsidRPr="00FD5EAA">
        <w:rPr>
          <w:rFonts w:ascii="Times New Roman" w:hAnsi="Times New Roman" w:cs="Times New Roman"/>
          <w:sz w:val="24"/>
          <w:szCs w:val="24"/>
        </w:rPr>
        <w:t xml:space="preserve">Both accounts of </w:t>
      </w:r>
      <w:r w:rsidR="00DB003F" w:rsidRPr="00FD5EAA">
        <w:rPr>
          <w:rFonts w:ascii="Times New Roman" w:hAnsi="Times New Roman" w:cs="Times New Roman"/>
          <w:sz w:val="24"/>
          <w:szCs w:val="24"/>
        </w:rPr>
        <w:t>change</w:t>
      </w:r>
      <w:r w:rsidR="00794AF4" w:rsidRPr="00FD5EAA">
        <w:rPr>
          <w:rFonts w:ascii="Times New Roman" w:hAnsi="Times New Roman" w:cs="Times New Roman"/>
          <w:sz w:val="24"/>
          <w:szCs w:val="24"/>
        </w:rPr>
        <w:t xml:space="preserve"> highligh</w:t>
      </w:r>
      <w:r w:rsidR="00671B4E" w:rsidRPr="00FD5EAA">
        <w:rPr>
          <w:rFonts w:ascii="Times New Roman" w:hAnsi="Times New Roman" w:cs="Times New Roman" w:hint="eastAsia"/>
          <w:sz w:val="24"/>
          <w:szCs w:val="24"/>
        </w:rPr>
        <w:t>t</w:t>
      </w:r>
      <w:r w:rsidR="00794AF4" w:rsidRPr="00FD5EAA">
        <w:rPr>
          <w:rFonts w:ascii="Times New Roman" w:hAnsi="Times New Roman" w:cs="Times New Roman"/>
          <w:sz w:val="24"/>
          <w:szCs w:val="24"/>
        </w:rPr>
        <w:t xml:space="preserve"> the multitude of feelings that students have over the course of an academic year, </w:t>
      </w:r>
      <w:r w:rsidR="00DB003F" w:rsidRPr="00FD5EAA">
        <w:rPr>
          <w:rFonts w:ascii="Times New Roman" w:hAnsi="Times New Roman" w:cs="Times New Roman"/>
          <w:sz w:val="24"/>
          <w:szCs w:val="24"/>
        </w:rPr>
        <w:t>and</w:t>
      </w:r>
      <w:r w:rsidR="00794AF4" w:rsidRPr="00FD5EAA">
        <w:rPr>
          <w:rFonts w:ascii="Times New Roman" w:hAnsi="Times New Roman" w:cs="Times New Roman"/>
          <w:sz w:val="24"/>
          <w:szCs w:val="24"/>
        </w:rPr>
        <w:t xml:space="preserve"> it is important that researchers consider this in their interpretation. </w:t>
      </w:r>
    </w:p>
    <w:p w14:paraId="5A321A69" w14:textId="77777777" w:rsidR="00D6764F" w:rsidRPr="00FD5EAA" w:rsidRDefault="006C209A" w:rsidP="00D6764F">
      <w:pPr>
        <w:spacing w:after="0" w:line="240" w:lineRule="auto"/>
        <w:ind w:firstLine="426"/>
        <w:jc w:val="both"/>
        <w:rPr>
          <w:rFonts w:ascii="Times New Roman" w:hAnsi="Times New Roman" w:cs="Times New Roman"/>
          <w:sz w:val="24"/>
          <w:szCs w:val="24"/>
          <w:lang w:val="id-ID"/>
        </w:rPr>
      </w:pPr>
      <w:r w:rsidRPr="00FD5EAA">
        <w:rPr>
          <w:rFonts w:ascii="Times New Roman" w:hAnsi="Times New Roman" w:cs="Times New Roman" w:hint="eastAsia"/>
          <w:sz w:val="24"/>
          <w:szCs w:val="24"/>
        </w:rPr>
        <w:t xml:space="preserve">From a </w:t>
      </w:r>
      <w:r w:rsidR="00212F6F" w:rsidRPr="00FD5EAA">
        <w:rPr>
          <w:rFonts w:ascii="Times New Roman" w:hAnsi="Times New Roman" w:cs="Times New Roman" w:hint="eastAsia"/>
          <w:sz w:val="24"/>
          <w:szCs w:val="24"/>
        </w:rPr>
        <w:t>pedagogical perspective</w:t>
      </w:r>
      <w:r w:rsidRPr="00FD5EAA">
        <w:rPr>
          <w:rFonts w:ascii="Times New Roman" w:hAnsi="Times New Roman" w:cs="Times New Roman" w:hint="eastAsia"/>
          <w:sz w:val="24"/>
          <w:szCs w:val="24"/>
        </w:rPr>
        <w:t xml:space="preserve">, it is clear that students have a </w:t>
      </w:r>
      <w:r w:rsidR="00134775" w:rsidRPr="00FD5EAA">
        <w:rPr>
          <w:rFonts w:ascii="Times New Roman" w:hAnsi="Times New Roman" w:cs="Times New Roman" w:hint="eastAsia"/>
          <w:sz w:val="24"/>
          <w:szCs w:val="24"/>
        </w:rPr>
        <w:t xml:space="preserve">somewhat </w:t>
      </w:r>
      <w:r w:rsidRPr="00FD5EAA">
        <w:rPr>
          <w:rFonts w:ascii="Times New Roman" w:hAnsi="Times New Roman" w:cs="Times New Roman" w:hint="eastAsia"/>
          <w:sz w:val="24"/>
          <w:szCs w:val="24"/>
        </w:rPr>
        <w:t>limited ability to recall their own feelings of self-efficacy from one year ago, and therefore it is lik</w:t>
      </w:r>
      <w:r w:rsidR="00BF632A" w:rsidRPr="00FD5EAA">
        <w:rPr>
          <w:rFonts w:ascii="Times New Roman" w:hAnsi="Times New Roman" w:cs="Times New Roman" w:hint="eastAsia"/>
          <w:sz w:val="24"/>
          <w:szCs w:val="24"/>
        </w:rPr>
        <w:t xml:space="preserve">ely that students are unaware of </w:t>
      </w:r>
      <w:r w:rsidR="00212F6F" w:rsidRPr="00FD5EAA">
        <w:rPr>
          <w:rFonts w:ascii="Times New Roman" w:hAnsi="Times New Roman" w:cs="Times New Roman" w:hint="eastAsia"/>
          <w:sz w:val="24"/>
          <w:szCs w:val="24"/>
        </w:rPr>
        <w:t xml:space="preserve">their own </w:t>
      </w:r>
      <w:r w:rsidR="00BF632A" w:rsidRPr="00FD5EAA">
        <w:rPr>
          <w:rFonts w:ascii="Times New Roman" w:hAnsi="Times New Roman" w:cs="Times New Roman" w:hint="eastAsia"/>
          <w:sz w:val="24"/>
          <w:szCs w:val="24"/>
        </w:rPr>
        <w:t>gains made in self-efficacy. Self-efficacy has been shown to have a direct link with languag</w:t>
      </w:r>
      <w:r w:rsidR="00212F6F" w:rsidRPr="00FD5EAA">
        <w:rPr>
          <w:rFonts w:ascii="Times New Roman" w:hAnsi="Times New Roman" w:cs="Times New Roman" w:hint="eastAsia"/>
          <w:sz w:val="24"/>
          <w:szCs w:val="24"/>
        </w:rPr>
        <w:t xml:space="preserve">e learning gains, and in both retrospective and longitudinal accounts of the data students were able to make gains in their self-efficacy. </w:t>
      </w:r>
      <w:r w:rsidR="00212F6F" w:rsidRPr="00FD5EAA">
        <w:rPr>
          <w:rFonts w:ascii="Times New Roman" w:hAnsi="Times New Roman" w:cs="Times New Roman" w:hint="eastAsia"/>
          <w:sz w:val="24"/>
          <w:szCs w:val="24"/>
        </w:rPr>
        <w:lastRenderedPageBreak/>
        <w:t xml:space="preserve">During the class I provided students with many simple tasks and opportunities for interaction, and it seemed that in most cases </w:t>
      </w:r>
      <w:r w:rsidR="00C82D72" w:rsidRPr="00FD5EAA">
        <w:rPr>
          <w:rFonts w:ascii="Times New Roman" w:hAnsi="Times New Roman" w:cs="Times New Roman" w:hint="eastAsia"/>
          <w:sz w:val="24"/>
          <w:szCs w:val="24"/>
        </w:rPr>
        <w:t xml:space="preserve">self-efficacy </w:t>
      </w:r>
      <w:r w:rsidR="00212F6F" w:rsidRPr="00FD5EAA">
        <w:rPr>
          <w:rFonts w:ascii="Times New Roman" w:hAnsi="Times New Roman" w:cs="Times New Roman" w:hint="eastAsia"/>
          <w:sz w:val="24"/>
          <w:szCs w:val="24"/>
        </w:rPr>
        <w:t xml:space="preserve">did increase. As teachers we must strive to aid students in increasing self-efficacy, which in turn will have a positive impact on performance. </w:t>
      </w:r>
      <w:r w:rsidR="00212F6F" w:rsidRPr="00FD5EAA">
        <w:rPr>
          <w:rFonts w:ascii="Times New Roman" w:hAnsi="Times New Roman" w:cs="Times New Roman"/>
          <w:sz w:val="24"/>
          <w:szCs w:val="24"/>
        </w:rPr>
        <w:t>The</w:t>
      </w:r>
      <w:r w:rsidR="00212F6F" w:rsidRPr="00FD5EAA">
        <w:rPr>
          <w:rFonts w:ascii="Times New Roman" w:hAnsi="Times New Roman" w:cs="Times New Roman" w:hint="eastAsia"/>
          <w:sz w:val="24"/>
          <w:szCs w:val="24"/>
        </w:rPr>
        <w:t xml:space="preserve"> results of this study suggest that self-efficacy is quite a </w:t>
      </w:r>
      <w:r w:rsidR="00212F6F" w:rsidRPr="00FD5EAA">
        <w:rPr>
          <w:rFonts w:ascii="Times New Roman" w:hAnsi="Times New Roman" w:cs="Times New Roman"/>
          <w:sz w:val="24"/>
          <w:szCs w:val="24"/>
        </w:rPr>
        <w:t>malleable</w:t>
      </w:r>
      <w:r w:rsidR="00212F6F" w:rsidRPr="00FD5EAA">
        <w:rPr>
          <w:rFonts w:ascii="Times New Roman" w:hAnsi="Times New Roman" w:cs="Times New Roman" w:hint="eastAsia"/>
          <w:sz w:val="24"/>
          <w:szCs w:val="24"/>
        </w:rPr>
        <w:t xml:space="preserve"> construct, and teachers must therefore work hard to protect and foster increased feelings of efficacy in their students. </w:t>
      </w:r>
    </w:p>
    <w:p w14:paraId="10F86C3E" w14:textId="4F2C202F" w:rsidR="00E1585A" w:rsidRPr="00FD5EAA" w:rsidRDefault="00212F6F" w:rsidP="00D6764F">
      <w:pPr>
        <w:spacing w:after="0" w:line="240" w:lineRule="auto"/>
        <w:ind w:firstLine="426"/>
        <w:jc w:val="both"/>
        <w:rPr>
          <w:rFonts w:ascii="Times New Roman" w:hAnsi="Times New Roman" w:cs="Times New Roman"/>
          <w:sz w:val="24"/>
          <w:szCs w:val="24"/>
        </w:rPr>
      </w:pPr>
      <w:r w:rsidRPr="00FD5EAA">
        <w:rPr>
          <w:rFonts w:ascii="Times New Roman" w:hAnsi="Times New Roman" w:cs="Times New Roman" w:hint="eastAsia"/>
          <w:sz w:val="24"/>
          <w:szCs w:val="24"/>
        </w:rPr>
        <w:t>R</w:t>
      </w:r>
      <w:r w:rsidR="00E1585A" w:rsidRPr="00FD5EAA">
        <w:rPr>
          <w:rFonts w:ascii="Times New Roman" w:hAnsi="Times New Roman" w:cs="Times New Roman" w:hint="eastAsia"/>
          <w:sz w:val="24"/>
          <w:szCs w:val="24"/>
        </w:rPr>
        <w:t xml:space="preserve">etrospective data collection may </w:t>
      </w:r>
      <w:r w:rsidR="00FA10EC" w:rsidRPr="00FD5EAA">
        <w:rPr>
          <w:rFonts w:ascii="Times New Roman" w:hAnsi="Times New Roman" w:cs="Times New Roman" w:hint="eastAsia"/>
          <w:sz w:val="24"/>
          <w:szCs w:val="24"/>
        </w:rPr>
        <w:t>have some advantages</w:t>
      </w:r>
      <w:r w:rsidR="00DE753B" w:rsidRPr="00FD5EAA">
        <w:rPr>
          <w:rFonts w:ascii="Times New Roman" w:hAnsi="Times New Roman" w:cs="Times New Roman" w:hint="eastAsia"/>
          <w:sz w:val="24"/>
          <w:szCs w:val="24"/>
        </w:rPr>
        <w:t xml:space="preserve"> in terms of cost</w:t>
      </w:r>
      <w:r w:rsidR="00E1585A" w:rsidRPr="00FD5EAA">
        <w:rPr>
          <w:rFonts w:ascii="Times New Roman" w:hAnsi="Times New Roman" w:cs="Times New Roman" w:hint="eastAsia"/>
          <w:sz w:val="24"/>
          <w:szCs w:val="24"/>
        </w:rPr>
        <w:t xml:space="preserve">, </w:t>
      </w:r>
      <w:r w:rsidR="00341619" w:rsidRPr="00FD5EAA">
        <w:rPr>
          <w:rFonts w:ascii="Times New Roman" w:hAnsi="Times New Roman" w:cs="Times New Roman" w:hint="eastAsia"/>
          <w:sz w:val="24"/>
          <w:szCs w:val="24"/>
        </w:rPr>
        <w:t xml:space="preserve">but </w:t>
      </w:r>
      <w:r w:rsidR="00E1585A" w:rsidRPr="00FD5EAA">
        <w:rPr>
          <w:rFonts w:ascii="Times New Roman" w:hAnsi="Times New Roman" w:cs="Times New Roman" w:hint="eastAsia"/>
          <w:sz w:val="24"/>
          <w:szCs w:val="24"/>
        </w:rPr>
        <w:t xml:space="preserve">it is important that researchers are aware of the limitations. </w:t>
      </w:r>
      <w:r w:rsidR="002833D9" w:rsidRPr="00FD5EAA">
        <w:rPr>
          <w:rFonts w:ascii="Times New Roman" w:hAnsi="Times New Roman" w:cs="Times New Roman"/>
          <w:sz w:val="24"/>
          <w:szCs w:val="24"/>
        </w:rPr>
        <w:t xml:space="preserve">The accounts provided by students above show various influences on self-efficacy during the course of the year, but also show that students struggle to recall their own feelings, even within a relatively short timeframe. I believe that in SLA more qualitative accounts of change over time will help us to understand the factors influencing students, and how variables such as motivation may change, but </w:t>
      </w:r>
      <w:r w:rsidR="00DB003F" w:rsidRPr="00FD5EAA">
        <w:rPr>
          <w:rFonts w:ascii="Times New Roman" w:hAnsi="Times New Roman" w:cs="Times New Roman"/>
          <w:sz w:val="24"/>
          <w:szCs w:val="24"/>
        </w:rPr>
        <w:t>also</w:t>
      </w:r>
      <w:r w:rsidR="002833D9" w:rsidRPr="00FD5EAA">
        <w:rPr>
          <w:rFonts w:ascii="Times New Roman" w:hAnsi="Times New Roman" w:cs="Times New Roman"/>
          <w:sz w:val="24"/>
          <w:szCs w:val="24"/>
        </w:rPr>
        <w:t xml:space="preserve"> that studies should be very explicit in recognizing that we are accessing students’ memories of events rather than the events themselve</w:t>
      </w:r>
      <w:r w:rsidR="006A06DB" w:rsidRPr="00FD5EAA">
        <w:rPr>
          <w:rFonts w:ascii="Times New Roman" w:hAnsi="Times New Roman" w:cs="Times New Roman" w:hint="eastAsia"/>
          <w:sz w:val="24"/>
          <w:szCs w:val="24"/>
        </w:rPr>
        <w:t>s</w:t>
      </w:r>
      <w:r w:rsidR="002833D9" w:rsidRPr="00FD5EAA">
        <w:rPr>
          <w:rFonts w:ascii="Times New Roman" w:hAnsi="Times New Roman" w:cs="Times New Roman"/>
          <w:sz w:val="24"/>
          <w:szCs w:val="24"/>
        </w:rPr>
        <w:t xml:space="preserve">. </w:t>
      </w:r>
      <w:r w:rsidR="00DB003F" w:rsidRPr="00FD5EAA">
        <w:rPr>
          <w:rFonts w:ascii="Times New Roman" w:hAnsi="Times New Roman" w:cs="Times New Roman"/>
          <w:sz w:val="24"/>
          <w:szCs w:val="24"/>
        </w:rPr>
        <w:t xml:space="preserve">More than anything else I think this study suggests that it is essential to have data from multiple sources to provide a clear description of change. </w:t>
      </w:r>
    </w:p>
    <w:p w14:paraId="215D3A08" w14:textId="77777777" w:rsidR="00576B85" w:rsidRPr="00FD5EAA" w:rsidRDefault="00576B85" w:rsidP="00D6764F">
      <w:pPr>
        <w:spacing w:after="0" w:line="240" w:lineRule="auto"/>
        <w:rPr>
          <w:rFonts w:ascii="Times New Roman" w:hAnsi="Times New Roman" w:cs="Times New Roman"/>
          <w:b/>
          <w:sz w:val="24"/>
          <w:szCs w:val="24"/>
        </w:rPr>
        <w:sectPr w:rsidR="00576B85" w:rsidRPr="00FD5EAA" w:rsidSect="00410961">
          <w:type w:val="continuous"/>
          <w:pgSz w:w="12240" w:h="15840"/>
          <w:pgMar w:top="1440" w:right="1440" w:bottom="1440" w:left="1440" w:header="708" w:footer="708" w:gutter="0"/>
          <w:cols w:num="2" w:space="363"/>
          <w:docGrid w:linePitch="360"/>
        </w:sectPr>
      </w:pPr>
    </w:p>
    <w:p w14:paraId="3091EA98" w14:textId="77777777" w:rsidR="00576B85" w:rsidRPr="00FD5EAA" w:rsidRDefault="00576B85" w:rsidP="00D6764F">
      <w:pPr>
        <w:spacing w:after="0" w:line="240" w:lineRule="auto"/>
        <w:rPr>
          <w:rFonts w:ascii="Times New Roman" w:hAnsi="Times New Roman" w:cs="Times New Roman"/>
          <w:b/>
          <w:sz w:val="24"/>
          <w:szCs w:val="24"/>
        </w:rPr>
      </w:pPr>
    </w:p>
    <w:p w14:paraId="533F974C" w14:textId="77777777" w:rsidR="00246EE3" w:rsidRPr="00FD5EAA" w:rsidRDefault="00246EE3" w:rsidP="00D6764F">
      <w:pPr>
        <w:spacing w:after="0" w:line="240" w:lineRule="auto"/>
        <w:rPr>
          <w:rFonts w:ascii="Times New Roman" w:hAnsi="Times New Roman" w:cs="Times New Roman"/>
          <w:b/>
          <w:sz w:val="24"/>
          <w:szCs w:val="24"/>
        </w:rPr>
        <w:sectPr w:rsidR="00246EE3" w:rsidRPr="00FD5EAA" w:rsidSect="00410961">
          <w:type w:val="continuous"/>
          <w:pgSz w:w="12240" w:h="15840"/>
          <w:pgMar w:top="1440" w:right="1440" w:bottom="1440" w:left="1440" w:header="708" w:footer="708" w:gutter="0"/>
          <w:cols w:num="2" w:space="363"/>
          <w:docGrid w:linePitch="360"/>
        </w:sectPr>
      </w:pPr>
    </w:p>
    <w:p w14:paraId="7EB55799" w14:textId="5089D866" w:rsidR="00D25CAC" w:rsidRPr="00FD5EAA" w:rsidRDefault="004431AE" w:rsidP="00D6764F">
      <w:pPr>
        <w:spacing w:after="0" w:line="240" w:lineRule="auto"/>
        <w:rPr>
          <w:rFonts w:ascii="Times New Roman" w:hAnsi="Times New Roman" w:cs="Times New Roman"/>
          <w:b/>
          <w:sz w:val="24"/>
          <w:szCs w:val="24"/>
        </w:rPr>
      </w:pPr>
      <w:r w:rsidRPr="00FD5EAA">
        <w:rPr>
          <w:rFonts w:ascii="Times New Roman" w:hAnsi="Times New Roman" w:cs="Times New Roman" w:hint="eastAsia"/>
          <w:b/>
          <w:sz w:val="24"/>
          <w:szCs w:val="24"/>
        </w:rPr>
        <w:lastRenderedPageBreak/>
        <w:t>REFERENCES</w:t>
      </w:r>
    </w:p>
    <w:p w14:paraId="0DEE7575" w14:textId="72654271"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rPr>
        <w:fldChar w:fldCharType="begin" w:fldLock="1"/>
      </w:r>
      <w:r w:rsidRPr="00FD5EAA">
        <w:rPr>
          <w:rFonts w:ascii="Times New Roman" w:hAnsi="Times New Roman" w:cs="Times New Roman"/>
        </w:rPr>
        <w:instrText xml:space="preserve">ADDIN Mendeley Bibliography CSL_BIBLIOGRAPHY </w:instrText>
      </w:r>
      <w:r w:rsidRPr="00FD5EAA">
        <w:rPr>
          <w:rFonts w:ascii="Times New Roman" w:hAnsi="Times New Roman" w:cs="Times New Roman"/>
        </w:rPr>
        <w:fldChar w:fldCharType="separate"/>
      </w:r>
      <w:r w:rsidRPr="00FD5EAA">
        <w:rPr>
          <w:rFonts w:ascii="Times New Roman" w:hAnsi="Times New Roman" w:cs="Times New Roman"/>
          <w:noProof/>
        </w:rPr>
        <w:t xml:space="preserve">Bandura, A. (1997). </w:t>
      </w:r>
      <w:r w:rsidRPr="00FD5EAA">
        <w:rPr>
          <w:rFonts w:ascii="Times New Roman" w:hAnsi="Times New Roman" w:cs="Times New Roman"/>
          <w:i/>
          <w:iCs/>
          <w:noProof/>
        </w:rPr>
        <w:t>Self-efficacy: The exercise of control</w:t>
      </w:r>
      <w:r w:rsidRPr="00FD5EAA">
        <w:rPr>
          <w:rFonts w:ascii="Times New Roman" w:hAnsi="Times New Roman" w:cs="Times New Roman"/>
          <w:noProof/>
        </w:rPr>
        <w:t xml:space="preserve">. New York: W.H. Freeman. </w:t>
      </w:r>
    </w:p>
    <w:p w14:paraId="101CBA23" w14:textId="5866584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Bernard, H., Killworth, P., &amp; Sailer, L. (1984). The problem of informant accuracy: The validity of retrospective data. </w:t>
      </w:r>
      <w:r w:rsidRPr="00FD5EAA">
        <w:rPr>
          <w:rFonts w:ascii="Times New Roman" w:hAnsi="Times New Roman" w:cs="Times New Roman"/>
          <w:i/>
          <w:iCs/>
          <w:noProof/>
        </w:rPr>
        <w:t>Annual Review of Anthropology</w:t>
      </w:r>
      <w:r w:rsidRPr="00FD5EAA">
        <w:rPr>
          <w:rFonts w:ascii="Times New Roman" w:hAnsi="Times New Roman" w:cs="Times New Roman"/>
          <w:noProof/>
        </w:rPr>
        <w:t xml:space="preserve">, </w:t>
      </w:r>
      <w:r w:rsidRPr="00FD5EAA">
        <w:rPr>
          <w:rFonts w:ascii="Times New Roman" w:hAnsi="Times New Roman" w:cs="Times New Roman"/>
          <w:i/>
          <w:iCs/>
          <w:noProof/>
        </w:rPr>
        <w:t>13</w:t>
      </w:r>
      <w:r w:rsidRPr="00FD5EAA">
        <w:rPr>
          <w:rFonts w:ascii="Times New Roman" w:hAnsi="Times New Roman" w:cs="Times New Roman"/>
          <w:noProof/>
        </w:rPr>
        <w:t xml:space="preserve">, </w:t>
      </w:r>
      <w:r w:rsidR="00BA64EE" w:rsidRPr="00FD5EAA">
        <w:rPr>
          <w:rFonts w:ascii="Times New Roman" w:hAnsi="Times New Roman" w:cs="Times New Roman"/>
          <w:noProof/>
        </w:rPr>
        <w:t xml:space="preserve">pp. </w:t>
      </w:r>
      <w:r w:rsidRPr="00FD5EAA">
        <w:rPr>
          <w:rFonts w:ascii="Times New Roman" w:hAnsi="Times New Roman" w:cs="Times New Roman"/>
          <w:noProof/>
        </w:rPr>
        <w:t xml:space="preserve">495–517. </w:t>
      </w:r>
    </w:p>
    <w:p w14:paraId="391D7FC5" w14:textId="7777777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Bond, T. G., &amp; Fox, C. M. (2007). </w:t>
      </w:r>
      <w:r w:rsidRPr="00FD5EAA">
        <w:rPr>
          <w:rFonts w:ascii="Times New Roman" w:hAnsi="Times New Roman" w:cs="Times New Roman"/>
          <w:i/>
          <w:iCs/>
          <w:noProof/>
        </w:rPr>
        <w:t>Applying the Rasch Model: Fundamental measurement in the human sciences</w:t>
      </w:r>
      <w:r w:rsidRPr="00FD5EAA">
        <w:rPr>
          <w:rFonts w:ascii="Times New Roman" w:hAnsi="Times New Roman" w:cs="Times New Roman"/>
          <w:noProof/>
        </w:rPr>
        <w:t xml:space="preserve"> (2nd Edition). New Jersey: Routledge. </w:t>
      </w:r>
    </w:p>
    <w:p w14:paraId="3BBB851A" w14:textId="7777777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Conway, M., &amp; Ross, M. (1986). Remembering one’s own past: The construction of personal histories. In R. </w:t>
      </w:r>
      <w:r w:rsidRPr="00FD5EAA">
        <w:rPr>
          <w:rFonts w:ascii="Times New Roman" w:hAnsi="Times New Roman" w:cs="Times New Roman"/>
          <w:noProof/>
        </w:rPr>
        <w:lastRenderedPageBreak/>
        <w:t xml:space="preserve">M. Sorrentino &amp; E. T. Higgins (Eds.), </w:t>
      </w:r>
      <w:r w:rsidRPr="00FD5EAA">
        <w:rPr>
          <w:rFonts w:ascii="Times New Roman" w:hAnsi="Times New Roman" w:cs="Times New Roman"/>
          <w:i/>
          <w:iCs/>
          <w:noProof/>
        </w:rPr>
        <w:t>Handbook of motivation and cognition. Foundations of social behavior</w:t>
      </w:r>
      <w:r w:rsidRPr="00FD5EAA">
        <w:rPr>
          <w:rFonts w:ascii="Times New Roman" w:hAnsi="Times New Roman" w:cs="Times New Roman"/>
          <w:noProof/>
        </w:rPr>
        <w:t xml:space="preserve"> (pp. 123–144). New York: The Guildford Press. </w:t>
      </w:r>
    </w:p>
    <w:p w14:paraId="23EE1CCD" w14:textId="35BCEE1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Featherman, D. (1980). Retrospective longitudinal research: Methodological considerations. </w:t>
      </w:r>
      <w:r w:rsidRPr="00FD5EAA">
        <w:rPr>
          <w:rFonts w:ascii="Times New Roman" w:hAnsi="Times New Roman" w:cs="Times New Roman"/>
          <w:i/>
          <w:iCs/>
          <w:noProof/>
        </w:rPr>
        <w:t>Journal of Economics and Business</w:t>
      </w:r>
      <w:r w:rsidRPr="00FD5EAA">
        <w:rPr>
          <w:rFonts w:ascii="Times New Roman" w:hAnsi="Times New Roman" w:cs="Times New Roman"/>
          <w:noProof/>
        </w:rPr>
        <w:t xml:space="preserve">, </w:t>
      </w:r>
      <w:r w:rsidRPr="00FD5EAA">
        <w:rPr>
          <w:rFonts w:ascii="Times New Roman" w:hAnsi="Times New Roman" w:cs="Times New Roman"/>
          <w:i/>
          <w:iCs/>
          <w:noProof/>
        </w:rPr>
        <w:t>32</w:t>
      </w:r>
      <w:r w:rsidRPr="00FD5EAA">
        <w:rPr>
          <w:rFonts w:ascii="Times New Roman" w:hAnsi="Times New Roman" w:cs="Times New Roman"/>
          <w:noProof/>
        </w:rPr>
        <w:t xml:space="preserve">(2), </w:t>
      </w:r>
      <w:r w:rsidR="00BA64EE" w:rsidRPr="00FD5EAA">
        <w:rPr>
          <w:rFonts w:ascii="Times New Roman" w:hAnsi="Times New Roman" w:cs="Times New Roman"/>
          <w:noProof/>
        </w:rPr>
        <w:t xml:space="preserve">pp. </w:t>
      </w:r>
      <w:r w:rsidRPr="00FD5EAA">
        <w:rPr>
          <w:rFonts w:ascii="Times New Roman" w:hAnsi="Times New Roman" w:cs="Times New Roman"/>
          <w:noProof/>
        </w:rPr>
        <w:t xml:space="preserve">152–169. </w:t>
      </w:r>
    </w:p>
    <w:p w14:paraId="00D39C99" w14:textId="160119D3"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Hayashi, H. (2005). Identifying different motivational transitions of Japanese ESL learners using cluster analysis: self-determination perspectives. </w:t>
      </w:r>
      <w:r w:rsidRPr="00FD5EAA">
        <w:rPr>
          <w:rFonts w:ascii="Times New Roman" w:hAnsi="Times New Roman" w:cs="Times New Roman"/>
          <w:i/>
          <w:iCs/>
          <w:noProof/>
        </w:rPr>
        <w:t>JACET Bulletin</w:t>
      </w:r>
      <w:r w:rsidRPr="00FD5EAA">
        <w:rPr>
          <w:rFonts w:ascii="Times New Roman" w:hAnsi="Times New Roman" w:cs="Times New Roman"/>
          <w:noProof/>
        </w:rPr>
        <w:t xml:space="preserve">, </w:t>
      </w:r>
      <w:r w:rsidRPr="00FD5EAA">
        <w:rPr>
          <w:rFonts w:ascii="Times New Roman" w:hAnsi="Times New Roman" w:cs="Times New Roman"/>
          <w:i/>
          <w:iCs/>
          <w:noProof/>
        </w:rPr>
        <w:t>41</w:t>
      </w:r>
      <w:r w:rsidRPr="00FD5EAA">
        <w:rPr>
          <w:rFonts w:ascii="Times New Roman" w:hAnsi="Times New Roman" w:cs="Times New Roman"/>
          <w:noProof/>
        </w:rPr>
        <w:t xml:space="preserve">, </w:t>
      </w:r>
      <w:r w:rsidR="00BA64EE" w:rsidRPr="00FD5EAA">
        <w:rPr>
          <w:rFonts w:ascii="Times New Roman" w:hAnsi="Times New Roman" w:cs="Times New Roman"/>
          <w:noProof/>
        </w:rPr>
        <w:t xml:space="preserve">pp. </w:t>
      </w:r>
      <w:r w:rsidRPr="00FD5EAA">
        <w:rPr>
          <w:rFonts w:ascii="Times New Roman" w:hAnsi="Times New Roman" w:cs="Times New Roman"/>
          <w:noProof/>
        </w:rPr>
        <w:t xml:space="preserve">1–17. </w:t>
      </w:r>
    </w:p>
    <w:p w14:paraId="512B4EEE" w14:textId="522ABD9C" w:rsidR="00D25CAC" w:rsidRPr="00FD5EAA" w:rsidRDefault="00D25CAC" w:rsidP="00D6764F">
      <w:pPr>
        <w:spacing w:after="0" w:line="240" w:lineRule="auto"/>
        <w:ind w:left="426" w:hanging="426"/>
        <w:rPr>
          <w:rFonts w:ascii="Times New Roman" w:eastAsia="MS PGothic" w:hAnsi="Times New Roman" w:cs="Times New Roman"/>
          <w:noProof/>
          <w:sz w:val="24"/>
          <w:szCs w:val="24"/>
        </w:rPr>
      </w:pPr>
      <w:r w:rsidRPr="00FD5EAA">
        <w:rPr>
          <w:rFonts w:ascii="Times New Roman" w:eastAsia="MS PGothic" w:hAnsi="Times New Roman" w:cs="Times New Roman"/>
          <w:noProof/>
          <w:sz w:val="24"/>
          <w:szCs w:val="24"/>
        </w:rPr>
        <w:t>Hsieh, P., &amp; Kang, H. S. (2010). Att</w:t>
      </w:r>
      <w:r w:rsidR="00526D78">
        <w:rPr>
          <w:rFonts w:ascii="Times New Roman" w:eastAsia="MS PGothic" w:hAnsi="Times New Roman" w:cs="Times New Roman"/>
          <w:noProof/>
          <w:sz w:val="24"/>
          <w:szCs w:val="24"/>
        </w:rPr>
        <w:t>ribution and Self-Efficacy and t</w:t>
      </w:r>
      <w:r w:rsidRPr="00FD5EAA">
        <w:rPr>
          <w:rFonts w:ascii="Times New Roman" w:eastAsia="MS PGothic" w:hAnsi="Times New Roman" w:cs="Times New Roman"/>
          <w:noProof/>
          <w:sz w:val="24"/>
          <w:szCs w:val="24"/>
        </w:rPr>
        <w:t xml:space="preserve">heir </w:t>
      </w:r>
      <w:r w:rsidR="00526D78">
        <w:rPr>
          <w:rFonts w:ascii="Times New Roman" w:eastAsia="MS PGothic" w:hAnsi="Times New Roman" w:cs="Times New Roman"/>
          <w:noProof/>
          <w:sz w:val="24"/>
          <w:szCs w:val="24"/>
        </w:rPr>
        <w:lastRenderedPageBreak/>
        <w:t>i</w:t>
      </w:r>
      <w:r w:rsidRPr="00FD5EAA">
        <w:rPr>
          <w:rFonts w:ascii="Times New Roman" w:eastAsia="MS PGothic" w:hAnsi="Times New Roman" w:cs="Times New Roman"/>
          <w:noProof/>
          <w:sz w:val="24"/>
          <w:szCs w:val="24"/>
        </w:rPr>
        <w:t>nter</w:t>
      </w:r>
      <w:r w:rsidR="00526D78">
        <w:rPr>
          <w:rFonts w:ascii="Times New Roman" w:eastAsia="MS PGothic" w:hAnsi="Times New Roman" w:cs="Times New Roman"/>
          <w:noProof/>
          <w:sz w:val="24"/>
          <w:szCs w:val="24"/>
        </w:rPr>
        <w:t>relationship in the Korean EFL c</w:t>
      </w:r>
      <w:r w:rsidRPr="00FD5EAA">
        <w:rPr>
          <w:rFonts w:ascii="Times New Roman" w:eastAsia="MS PGothic" w:hAnsi="Times New Roman" w:cs="Times New Roman"/>
          <w:noProof/>
          <w:sz w:val="24"/>
          <w:szCs w:val="24"/>
        </w:rPr>
        <w:t xml:space="preserve">ontext. </w:t>
      </w:r>
      <w:r w:rsidRPr="00FD5EAA">
        <w:rPr>
          <w:rFonts w:ascii="Times New Roman" w:eastAsia="MS PGothic" w:hAnsi="Times New Roman" w:cs="Times New Roman"/>
          <w:i/>
          <w:noProof/>
          <w:sz w:val="24"/>
          <w:szCs w:val="24"/>
        </w:rPr>
        <w:t>Language Learning</w:t>
      </w:r>
      <w:r w:rsidRPr="00FD5EAA">
        <w:rPr>
          <w:rFonts w:ascii="Times New Roman" w:eastAsia="MS PGothic" w:hAnsi="Times New Roman" w:cs="Times New Roman"/>
          <w:noProof/>
          <w:sz w:val="24"/>
          <w:szCs w:val="24"/>
        </w:rPr>
        <w:t xml:space="preserve">, </w:t>
      </w:r>
      <w:r w:rsidRPr="00FD5EAA">
        <w:rPr>
          <w:rFonts w:ascii="Times New Roman" w:eastAsia="MS PGothic" w:hAnsi="Times New Roman" w:cs="Times New Roman"/>
          <w:i/>
          <w:noProof/>
          <w:sz w:val="24"/>
          <w:szCs w:val="24"/>
        </w:rPr>
        <w:t>60</w:t>
      </w:r>
      <w:r w:rsidRPr="00FD5EAA">
        <w:rPr>
          <w:rFonts w:ascii="Times New Roman" w:eastAsia="MS PGothic" w:hAnsi="Times New Roman" w:cs="Times New Roman"/>
          <w:noProof/>
          <w:sz w:val="24"/>
          <w:szCs w:val="24"/>
        </w:rPr>
        <w:t xml:space="preserve">(3), </w:t>
      </w:r>
      <w:r w:rsidR="00BA64EE" w:rsidRPr="00FD5EAA">
        <w:rPr>
          <w:rFonts w:ascii="Times New Roman" w:eastAsia="MS PGothic" w:hAnsi="Times New Roman" w:cs="Times New Roman"/>
          <w:noProof/>
          <w:sz w:val="24"/>
          <w:szCs w:val="24"/>
        </w:rPr>
        <w:t xml:space="preserve">pp. </w:t>
      </w:r>
      <w:r w:rsidRPr="00FD5EAA">
        <w:rPr>
          <w:rFonts w:ascii="Times New Roman" w:eastAsia="MS PGothic" w:hAnsi="Times New Roman" w:cs="Times New Roman"/>
          <w:noProof/>
          <w:sz w:val="24"/>
          <w:szCs w:val="24"/>
        </w:rPr>
        <w:t xml:space="preserve">606–627. </w:t>
      </w:r>
    </w:p>
    <w:p w14:paraId="057FE6E5" w14:textId="4D85F032"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Mills, N., Pajares, F., &amp; Herron, C. (2007). Self-efficacy of college intermediate French students: Relation to achievement and motivation. </w:t>
      </w:r>
      <w:r w:rsidRPr="00FD5EAA">
        <w:rPr>
          <w:rFonts w:ascii="Times New Roman" w:hAnsi="Times New Roman" w:cs="Times New Roman"/>
          <w:i/>
          <w:noProof/>
        </w:rPr>
        <w:t>Language Learning, 57</w:t>
      </w:r>
      <w:r w:rsidRPr="00FD5EAA">
        <w:rPr>
          <w:rFonts w:ascii="Times New Roman" w:hAnsi="Times New Roman" w:cs="Times New Roman"/>
          <w:noProof/>
        </w:rPr>
        <w:t xml:space="preserve">(3), </w:t>
      </w:r>
      <w:r w:rsidR="00BA64EE" w:rsidRPr="00FD5EAA">
        <w:rPr>
          <w:rFonts w:ascii="Times New Roman" w:hAnsi="Times New Roman" w:cs="Times New Roman"/>
          <w:noProof/>
        </w:rPr>
        <w:t xml:space="preserve">pp. </w:t>
      </w:r>
      <w:r w:rsidRPr="00FD5EAA">
        <w:rPr>
          <w:rFonts w:ascii="Times New Roman" w:hAnsi="Times New Roman" w:cs="Times New Roman"/>
          <w:noProof/>
        </w:rPr>
        <w:t>417–442.</w:t>
      </w:r>
      <w:r w:rsidRPr="00FD5EAA">
        <w:rPr>
          <w:rFonts w:hint="eastAsia"/>
        </w:rPr>
        <w:t xml:space="preserve"> </w:t>
      </w:r>
    </w:p>
    <w:p w14:paraId="16C98362" w14:textId="0EEE07F4" w:rsidR="00D25CAC" w:rsidRPr="00FD5EAA" w:rsidRDefault="00521420" w:rsidP="00D6764F">
      <w:pPr>
        <w:spacing w:after="0" w:line="240" w:lineRule="auto"/>
        <w:ind w:left="426" w:hanging="426"/>
        <w:rPr>
          <w:rFonts w:ascii="Times New Roman" w:eastAsia="MS PGothic" w:hAnsi="Times New Roman" w:cs="Times New Roman"/>
          <w:noProof/>
          <w:sz w:val="24"/>
          <w:szCs w:val="24"/>
        </w:rPr>
      </w:pPr>
      <w:r w:rsidRPr="00FD5EAA">
        <w:rPr>
          <w:rFonts w:ascii="Times New Roman" w:eastAsia="MS PGothic" w:hAnsi="Times New Roman" w:cs="Times New Roman"/>
          <w:noProof/>
          <w:sz w:val="24"/>
          <w:szCs w:val="24"/>
        </w:rPr>
        <w:t>Ni</w:t>
      </w:r>
      <w:r w:rsidR="00526D78">
        <w:rPr>
          <w:rFonts w:ascii="Times New Roman" w:eastAsia="MS PGothic" w:hAnsi="Times New Roman" w:cs="Times New Roman"/>
          <w:noProof/>
          <w:sz w:val="24"/>
          <w:szCs w:val="24"/>
        </w:rPr>
        <w:t xml:space="preserve">kolov, M. (2001). </w:t>
      </w:r>
      <w:r w:rsidR="00D25CAC" w:rsidRPr="00FD5EAA">
        <w:rPr>
          <w:rFonts w:ascii="Times New Roman" w:eastAsia="MS PGothic" w:hAnsi="Times New Roman" w:cs="Times New Roman"/>
          <w:noProof/>
          <w:sz w:val="24"/>
          <w:szCs w:val="24"/>
        </w:rPr>
        <w:t>A study of</w:t>
      </w:r>
      <w:r w:rsidR="00526D78">
        <w:rPr>
          <w:rFonts w:ascii="Times New Roman" w:eastAsia="MS PGothic" w:hAnsi="Times New Roman" w:cs="Times New Roman"/>
          <w:noProof/>
          <w:sz w:val="24"/>
          <w:szCs w:val="24"/>
        </w:rPr>
        <w:t xml:space="preserve"> unsuccessful language learners.</w:t>
      </w:r>
      <w:r w:rsidR="00D25CAC" w:rsidRPr="00FD5EAA">
        <w:rPr>
          <w:rFonts w:ascii="Times New Roman" w:eastAsia="MS PGothic" w:hAnsi="Times New Roman" w:cs="Times New Roman"/>
          <w:noProof/>
          <w:sz w:val="24"/>
          <w:szCs w:val="24"/>
        </w:rPr>
        <w:t xml:space="preserve"> </w:t>
      </w:r>
      <w:r w:rsidR="00526D78">
        <w:rPr>
          <w:rFonts w:ascii="Times New Roman" w:eastAsia="MS PGothic" w:hAnsi="Times New Roman" w:cs="Times New Roman"/>
          <w:noProof/>
          <w:sz w:val="24"/>
          <w:szCs w:val="24"/>
        </w:rPr>
        <w:t>I</w:t>
      </w:r>
      <w:r w:rsidR="00D25CAC" w:rsidRPr="00FD5EAA">
        <w:rPr>
          <w:rFonts w:ascii="Times New Roman" w:eastAsia="MS PGothic" w:hAnsi="Times New Roman" w:cs="Times New Roman"/>
          <w:noProof/>
          <w:sz w:val="24"/>
          <w:szCs w:val="24"/>
        </w:rPr>
        <w:t xml:space="preserve">n Z. Dörnyei &amp; R.  Schmidt (Eds.), </w:t>
      </w:r>
      <w:r w:rsidR="00D25CAC" w:rsidRPr="00FD5EAA">
        <w:rPr>
          <w:rFonts w:ascii="Times New Roman" w:eastAsia="MS PGothic" w:hAnsi="Times New Roman" w:cs="Times New Roman"/>
          <w:i/>
          <w:noProof/>
          <w:sz w:val="24"/>
          <w:szCs w:val="24"/>
        </w:rPr>
        <w:t>Motivation and Second Language Acquisition</w:t>
      </w:r>
      <w:r w:rsidR="00D25CAC" w:rsidRPr="00FD5EAA">
        <w:rPr>
          <w:rFonts w:ascii="Times New Roman" w:eastAsia="MS PGothic" w:hAnsi="Times New Roman" w:cs="Times New Roman"/>
          <w:noProof/>
          <w:sz w:val="24"/>
          <w:szCs w:val="24"/>
        </w:rPr>
        <w:t xml:space="preserve"> (pp. 149-170). University of Hawaii, Second Language Teaching and Curriculum Center.</w:t>
      </w:r>
    </w:p>
    <w:p w14:paraId="4BC2162D" w14:textId="434EE531"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Pintrich, P. R., &amp; de Groot, E. V. (1990). Motivational and self-regulated learning components of classroom academic performance. </w:t>
      </w:r>
      <w:r w:rsidRPr="00FD5EAA">
        <w:rPr>
          <w:rFonts w:ascii="Times New Roman" w:hAnsi="Times New Roman" w:cs="Times New Roman"/>
          <w:i/>
          <w:iCs/>
          <w:noProof/>
        </w:rPr>
        <w:t>Journal of Educational Psychology</w:t>
      </w:r>
      <w:r w:rsidRPr="00FD5EAA">
        <w:rPr>
          <w:rFonts w:ascii="Times New Roman" w:hAnsi="Times New Roman" w:cs="Times New Roman"/>
          <w:noProof/>
        </w:rPr>
        <w:t xml:space="preserve">, </w:t>
      </w:r>
      <w:r w:rsidRPr="00FD5EAA">
        <w:rPr>
          <w:rFonts w:ascii="Times New Roman" w:hAnsi="Times New Roman" w:cs="Times New Roman"/>
          <w:i/>
          <w:iCs/>
          <w:noProof/>
        </w:rPr>
        <w:t>82</w:t>
      </w:r>
      <w:r w:rsidRPr="00FD5EAA">
        <w:rPr>
          <w:rFonts w:ascii="Times New Roman" w:hAnsi="Times New Roman" w:cs="Times New Roman"/>
          <w:noProof/>
        </w:rPr>
        <w:t xml:space="preserve">(1), </w:t>
      </w:r>
      <w:r w:rsidR="00410961" w:rsidRPr="00FD5EAA">
        <w:rPr>
          <w:rFonts w:ascii="Times New Roman" w:hAnsi="Times New Roman" w:cs="Times New Roman"/>
          <w:noProof/>
        </w:rPr>
        <w:t xml:space="preserve">pp. </w:t>
      </w:r>
      <w:r w:rsidRPr="00FD5EAA">
        <w:rPr>
          <w:rFonts w:ascii="Times New Roman" w:hAnsi="Times New Roman" w:cs="Times New Roman"/>
          <w:noProof/>
        </w:rPr>
        <w:t xml:space="preserve">33–40. </w:t>
      </w:r>
    </w:p>
    <w:p w14:paraId="6FD99270" w14:textId="7E938D0C"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Ross, M. (1989). Relation of implicit theories to the construction of personal histories. </w:t>
      </w:r>
      <w:r w:rsidRPr="00FD5EAA">
        <w:rPr>
          <w:rFonts w:ascii="Times New Roman" w:hAnsi="Times New Roman" w:cs="Times New Roman"/>
          <w:i/>
          <w:iCs/>
          <w:noProof/>
        </w:rPr>
        <w:t>Psychological Review</w:t>
      </w:r>
      <w:r w:rsidRPr="00FD5EAA">
        <w:rPr>
          <w:rFonts w:ascii="Times New Roman" w:hAnsi="Times New Roman" w:cs="Times New Roman"/>
          <w:noProof/>
        </w:rPr>
        <w:t xml:space="preserve">, </w:t>
      </w:r>
      <w:r w:rsidRPr="00FD5EAA">
        <w:rPr>
          <w:rFonts w:ascii="Times New Roman" w:hAnsi="Times New Roman" w:cs="Times New Roman"/>
          <w:i/>
          <w:iCs/>
          <w:noProof/>
        </w:rPr>
        <w:t>96</w:t>
      </w:r>
      <w:r w:rsidRPr="00FD5EAA">
        <w:rPr>
          <w:rFonts w:ascii="Times New Roman" w:hAnsi="Times New Roman" w:cs="Times New Roman"/>
          <w:noProof/>
        </w:rPr>
        <w:t xml:space="preserve">(2), </w:t>
      </w:r>
      <w:r w:rsidR="00410961" w:rsidRPr="00FD5EAA">
        <w:rPr>
          <w:rFonts w:ascii="Times New Roman" w:hAnsi="Times New Roman" w:cs="Times New Roman"/>
          <w:noProof/>
        </w:rPr>
        <w:t xml:space="preserve">pp. </w:t>
      </w:r>
      <w:r w:rsidRPr="00FD5EAA">
        <w:rPr>
          <w:rFonts w:ascii="Times New Roman" w:hAnsi="Times New Roman" w:cs="Times New Roman"/>
          <w:noProof/>
        </w:rPr>
        <w:t xml:space="preserve">341–357. </w:t>
      </w:r>
    </w:p>
    <w:p w14:paraId="08D3C794" w14:textId="7777777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Schwarz, N. (2007). Retrospective and concurrent self-reports: The rationale for real-time data capture. In A. Stone, S. Shiffman, A. Atienza, &amp; L. Nebeling (Eds.), </w:t>
      </w:r>
      <w:r w:rsidRPr="00FD5EAA">
        <w:rPr>
          <w:rFonts w:ascii="Times New Roman" w:hAnsi="Times New Roman" w:cs="Times New Roman"/>
          <w:i/>
          <w:iCs/>
          <w:noProof/>
        </w:rPr>
        <w:t xml:space="preserve">The science of real-time data </w:t>
      </w:r>
      <w:r w:rsidRPr="00FD5EAA">
        <w:rPr>
          <w:rFonts w:ascii="Times New Roman" w:hAnsi="Times New Roman" w:cs="Times New Roman"/>
          <w:i/>
          <w:iCs/>
          <w:noProof/>
        </w:rPr>
        <w:lastRenderedPageBreak/>
        <w:t>capture: Self-reports in health research</w:t>
      </w:r>
      <w:r w:rsidRPr="00FD5EAA">
        <w:rPr>
          <w:rFonts w:ascii="Times New Roman" w:hAnsi="Times New Roman" w:cs="Times New Roman"/>
          <w:noProof/>
        </w:rPr>
        <w:t xml:space="preserve"> (pp. 11–26). New York: Oxford University Press. </w:t>
      </w:r>
    </w:p>
    <w:p w14:paraId="3F9C3A07" w14:textId="7777777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Shoaib, A., &amp; Dörnyei, Z. (2005). Affect in lifelong learning: Exploring L2 motivation as a dynamic process. In P. Benson &amp; D. Nunan (Eds.), </w:t>
      </w:r>
      <w:r w:rsidRPr="00FD5EAA">
        <w:rPr>
          <w:rFonts w:ascii="Times New Roman" w:hAnsi="Times New Roman" w:cs="Times New Roman"/>
          <w:i/>
          <w:iCs/>
          <w:noProof/>
        </w:rPr>
        <w:t>Learners’ stories: Difference and diversity in language learning</w:t>
      </w:r>
      <w:r w:rsidRPr="00FD5EAA">
        <w:rPr>
          <w:rFonts w:ascii="Times New Roman" w:hAnsi="Times New Roman" w:cs="Times New Roman"/>
          <w:noProof/>
        </w:rPr>
        <w:t xml:space="preserve"> (pp. 22–41). Cambridge: Cambridge University Press.</w:t>
      </w:r>
    </w:p>
    <w:p w14:paraId="676B0066" w14:textId="77777777"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noProof/>
        </w:rPr>
        <w:t xml:space="preserve">Tourangeau, R., Rips, L. J., &amp; Rasinski, K. (2000). </w:t>
      </w:r>
      <w:r w:rsidRPr="00FD5EAA">
        <w:rPr>
          <w:rFonts w:ascii="Times New Roman" w:hAnsi="Times New Roman" w:cs="Times New Roman"/>
          <w:i/>
          <w:iCs/>
          <w:noProof/>
        </w:rPr>
        <w:t>The Psychology of Survey Response</w:t>
      </w:r>
      <w:r w:rsidRPr="00FD5EAA">
        <w:rPr>
          <w:rFonts w:ascii="Times New Roman" w:hAnsi="Times New Roman" w:cs="Times New Roman"/>
          <w:noProof/>
        </w:rPr>
        <w:t xml:space="preserve">. Cambridge University Press. </w:t>
      </w:r>
    </w:p>
    <w:p w14:paraId="0EFB2B70" w14:textId="1AC83F50" w:rsidR="00D25CAC" w:rsidRPr="00FD5EAA" w:rsidRDefault="00D25CAC" w:rsidP="00D6764F">
      <w:pPr>
        <w:pStyle w:val="NormalWeb"/>
        <w:spacing w:before="0" w:beforeAutospacing="0" w:after="0" w:afterAutospacing="0"/>
        <w:ind w:left="480" w:hanging="480"/>
        <w:rPr>
          <w:rFonts w:ascii="Times New Roman" w:hAnsi="Times New Roman" w:cs="Times New Roman"/>
          <w:noProof/>
        </w:rPr>
      </w:pPr>
      <w:r w:rsidRPr="00FD5EAA">
        <w:rPr>
          <w:rFonts w:ascii="Times New Roman" w:hAnsi="Times New Roman" w:cs="Times New Roman"/>
        </w:rPr>
        <w:fldChar w:fldCharType="end"/>
      </w:r>
      <w:r w:rsidRPr="00FD5EAA">
        <w:rPr>
          <w:rFonts w:ascii="Calibri" w:hAnsi="Calibri"/>
          <w:b/>
        </w:rPr>
        <w:t xml:space="preserve"> </w:t>
      </w:r>
      <w:r w:rsidRPr="00FD5EAA">
        <w:rPr>
          <w:rFonts w:ascii="Times New Roman" w:hAnsi="Times New Roman" w:cs="Times New Roman"/>
          <w:noProof/>
        </w:rPr>
        <w:t>Ushioda E. (2001)</w:t>
      </w:r>
      <w:r w:rsidRPr="00FD5EAA">
        <w:rPr>
          <w:rFonts w:ascii="Calibri" w:hAnsi="Calibri"/>
        </w:rPr>
        <w:t>.</w:t>
      </w:r>
      <w:r w:rsidR="00526D78">
        <w:rPr>
          <w:rFonts w:ascii="Times New Roman" w:hAnsi="Times New Roman" w:cs="Times New Roman"/>
          <w:noProof/>
        </w:rPr>
        <w:t xml:space="preserve"> </w:t>
      </w:r>
      <w:r w:rsidRPr="00FD5EAA">
        <w:rPr>
          <w:rFonts w:ascii="Times New Roman" w:hAnsi="Times New Roman" w:cs="Times New Roman"/>
          <w:noProof/>
        </w:rPr>
        <w:t xml:space="preserve">Language learning at university: exploring the </w:t>
      </w:r>
      <w:r w:rsidR="00526D78">
        <w:rPr>
          <w:rFonts w:ascii="Times New Roman" w:hAnsi="Times New Roman" w:cs="Times New Roman"/>
          <w:noProof/>
        </w:rPr>
        <w:t>role of motivational thinking. I</w:t>
      </w:r>
      <w:r w:rsidRPr="00FD5EAA">
        <w:rPr>
          <w:rFonts w:ascii="Times New Roman" w:hAnsi="Times New Roman" w:cs="Times New Roman"/>
          <w:noProof/>
        </w:rPr>
        <w:t xml:space="preserve">n Z. Dörnyei &amp; R. Schmidt (Eds.), </w:t>
      </w:r>
      <w:r w:rsidRPr="00FD5EAA">
        <w:rPr>
          <w:rFonts w:ascii="Times New Roman" w:hAnsi="Times New Roman" w:cs="Times New Roman"/>
          <w:i/>
          <w:noProof/>
        </w:rPr>
        <w:t xml:space="preserve">Motivation and Second Language Acquisition </w:t>
      </w:r>
      <w:r w:rsidRPr="00FD5EAA">
        <w:rPr>
          <w:rFonts w:ascii="Times New Roman" w:hAnsi="Times New Roman" w:cs="Times New Roman"/>
          <w:noProof/>
        </w:rPr>
        <w:t>(pp. 93- 125). University of Hawaii, Second Language Teaching and Curriculum Center.</w:t>
      </w:r>
    </w:p>
    <w:p w14:paraId="54BE2E1F" w14:textId="77777777" w:rsidR="00D25CAC" w:rsidRDefault="00D25CAC" w:rsidP="00D6764F">
      <w:pPr>
        <w:spacing w:after="0" w:line="240" w:lineRule="auto"/>
        <w:rPr>
          <w:rFonts w:ascii="Times New Roman" w:eastAsia="MS PGothic" w:hAnsi="Times New Roman" w:cs="Times New Roman"/>
          <w:noProof/>
          <w:sz w:val="24"/>
          <w:szCs w:val="24"/>
        </w:rPr>
      </w:pPr>
    </w:p>
    <w:p w14:paraId="1EFC2B36" w14:textId="77777777" w:rsidR="00D25CAC" w:rsidRDefault="00D25CAC" w:rsidP="00D6764F">
      <w:pPr>
        <w:spacing w:after="0" w:line="240" w:lineRule="auto"/>
        <w:rPr>
          <w:rFonts w:ascii="Times New Roman" w:hAnsi="Times New Roman" w:cs="Times New Roman"/>
          <w:sz w:val="24"/>
          <w:szCs w:val="24"/>
        </w:rPr>
      </w:pPr>
    </w:p>
    <w:p w14:paraId="4B128930" w14:textId="77777777" w:rsidR="00D25CAC" w:rsidRDefault="00D25CAC" w:rsidP="00D6764F">
      <w:pPr>
        <w:spacing w:after="0" w:line="240" w:lineRule="auto"/>
        <w:rPr>
          <w:rFonts w:ascii="Times New Roman" w:hAnsi="Times New Roman" w:cs="Times New Roman"/>
          <w:sz w:val="24"/>
          <w:szCs w:val="24"/>
        </w:rPr>
      </w:pPr>
    </w:p>
    <w:p w14:paraId="2125D6B9" w14:textId="77777777" w:rsidR="00D25CAC" w:rsidRDefault="00D25CAC" w:rsidP="00D6764F">
      <w:pPr>
        <w:spacing w:after="0" w:line="240" w:lineRule="auto"/>
        <w:rPr>
          <w:rFonts w:ascii="Times New Roman" w:hAnsi="Times New Roman" w:cs="Times New Roman"/>
          <w:sz w:val="24"/>
          <w:szCs w:val="24"/>
        </w:rPr>
      </w:pPr>
    </w:p>
    <w:p w14:paraId="43AB3A58" w14:textId="77777777" w:rsidR="00D25CAC" w:rsidRDefault="00D25CAC" w:rsidP="00D6764F">
      <w:pPr>
        <w:spacing w:after="0" w:line="240" w:lineRule="auto"/>
        <w:rPr>
          <w:rFonts w:ascii="Times New Roman" w:hAnsi="Times New Roman" w:cs="Times New Roman"/>
          <w:sz w:val="24"/>
          <w:szCs w:val="24"/>
        </w:rPr>
      </w:pPr>
    </w:p>
    <w:p w14:paraId="20C9B66D" w14:textId="77777777" w:rsidR="00D25CAC" w:rsidRDefault="00D25CAC" w:rsidP="00D6764F">
      <w:pPr>
        <w:spacing w:after="0" w:line="240" w:lineRule="auto"/>
        <w:rPr>
          <w:rFonts w:ascii="Times New Roman" w:hAnsi="Times New Roman" w:cs="Times New Roman"/>
          <w:sz w:val="24"/>
          <w:szCs w:val="24"/>
        </w:rPr>
      </w:pPr>
    </w:p>
    <w:p w14:paraId="2AB6362E" w14:textId="77777777" w:rsidR="00D6764F" w:rsidRDefault="00D6764F" w:rsidP="00D25CAC">
      <w:pPr>
        <w:rPr>
          <w:rFonts w:ascii="Times New Roman" w:hAnsi="Times New Roman" w:cs="Times New Roman"/>
          <w:sz w:val="24"/>
          <w:szCs w:val="24"/>
        </w:rPr>
        <w:sectPr w:rsidR="00D6764F" w:rsidSect="00410961">
          <w:type w:val="continuous"/>
          <w:pgSz w:w="12240" w:h="15840"/>
          <w:pgMar w:top="1440" w:right="1440" w:bottom="1440" w:left="1440" w:header="708" w:footer="708" w:gutter="0"/>
          <w:cols w:num="2" w:space="363"/>
          <w:docGrid w:linePitch="360"/>
        </w:sectPr>
      </w:pPr>
    </w:p>
    <w:p w14:paraId="1AEA1238" w14:textId="499C1B12" w:rsidR="00D25CAC" w:rsidRDefault="00D25CAC" w:rsidP="00D25CAC">
      <w:pPr>
        <w:rPr>
          <w:rFonts w:ascii="Times New Roman" w:hAnsi="Times New Roman" w:cs="Times New Roman"/>
          <w:sz w:val="24"/>
          <w:szCs w:val="24"/>
        </w:rPr>
      </w:pPr>
    </w:p>
    <w:p w14:paraId="0BE6D15E" w14:textId="77777777" w:rsidR="00122855" w:rsidRDefault="00122855">
      <w:pPr>
        <w:rPr>
          <w:rFonts w:ascii="Times New Roman" w:hAnsi="Times New Roman" w:cs="Times New Roman"/>
          <w:b/>
          <w:sz w:val="24"/>
          <w:szCs w:val="24"/>
        </w:rPr>
      </w:pPr>
    </w:p>
    <w:p w14:paraId="30FAC5E9" w14:textId="77777777" w:rsidR="00122855" w:rsidRDefault="00122855">
      <w:pPr>
        <w:rPr>
          <w:rFonts w:ascii="Times New Roman" w:hAnsi="Times New Roman" w:cs="Times New Roman"/>
          <w:b/>
          <w:sz w:val="24"/>
          <w:szCs w:val="24"/>
        </w:rPr>
      </w:pPr>
    </w:p>
    <w:p w14:paraId="1F874F6B" w14:textId="77777777" w:rsidR="00122855" w:rsidRDefault="00122855">
      <w:pPr>
        <w:rPr>
          <w:rFonts w:ascii="Times New Roman" w:hAnsi="Times New Roman" w:cs="Times New Roman"/>
          <w:b/>
          <w:sz w:val="24"/>
          <w:szCs w:val="24"/>
        </w:rPr>
      </w:pPr>
    </w:p>
    <w:p w14:paraId="24FE7232" w14:textId="77777777" w:rsidR="00122855" w:rsidRDefault="00122855">
      <w:pPr>
        <w:rPr>
          <w:rFonts w:ascii="Times New Roman" w:hAnsi="Times New Roman" w:cs="Times New Roman"/>
          <w:b/>
          <w:sz w:val="24"/>
          <w:szCs w:val="24"/>
        </w:rPr>
      </w:pPr>
    </w:p>
    <w:p w14:paraId="74A8FE01" w14:textId="77777777" w:rsidR="00410961" w:rsidRDefault="00410961">
      <w:pPr>
        <w:rPr>
          <w:rFonts w:ascii="Times New Roman" w:hAnsi="Times New Roman" w:cs="Times New Roman"/>
          <w:b/>
          <w:sz w:val="24"/>
          <w:szCs w:val="24"/>
        </w:rPr>
      </w:pPr>
      <w:r>
        <w:rPr>
          <w:rFonts w:ascii="Times New Roman" w:hAnsi="Times New Roman" w:cs="Times New Roman"/>
          <w:b/>
          <w:sz w:val="24"/>
          <w:szCs w:val="24"/>
        </w:rPr>
        <w:br w:type="page"/>
      </w:r>
    </w:p>
    <w:p w14:paraId="657703B8" w14:textId="474672A5" w:rsidR="002833D9" w:rsidRPr="00D5160D" w:rsidRDefault="003D352C">
      <w:pPr>
        <w:rPr>
          <w:rFonts w:ascii="Times New Roman" w:hAnsi="Times New Roman" w:cs="Times New Roman"/>
          <w:b/>
          <w:sz w:val="24"/>
          <w:szCs w:val="24"/>
        </w:rPr>
      </w:pPr>
      <w:r w:rsidRPr="00D5160D">
        <w:rPr>
          <w:rFonts w:ascii="Times New Roman" w:hAnsi="Times New Roman" w:cs="Times New Roman"/>
          <w:b/>
          <w:sz w:val="24"/>
          <w:szCs w:val="24"/>
        </w:rPr>
        <w:lastRenderedPageBreak/>
        <w:t xml:space="preserve">APPENDIX </w:t>
      </w:r>
      <w:r w:rsidR="0008518B" w:rsidRPr="00D5160D">
        <w:rPr>
          <w:rFonts w:ascii="Times New Roman" w:hAnsi="Times New Roman" w:cs="Times New Roman" w:hint="eastAsia"/>
          <w:b/>
          <w:sz w:val="24"/>
          <w:szCs w:val="24"/>
        </w:rPr>
        <w:t>A</w:t>
      </w:r>
    </w:p>
    <w:p w14:paraId="7E5F0537" w14:textId="07F98BF7" w:rsidR="00D31A09" w:rsidRPr="00BC1138" w:rsidRDefault="00D31A09" w:rsidP="00D31A09">
      <w:pPr>
        <w:pStyle w:val="Centered"/>
        <w:spacing w:line="240" w:lineRule="auto"/>
        <w:rPr>
          <w:b/>
          <w:szCs w:val="24"/>
        </w:rPr>
      </w:pPr>
      <w:r w:rsidRPr="00BC1138">
        <w:rPr>
          <w:b/>
          <w:szCs w:val="24"/>
        </w:rPr>
        <w:t>ENGLISH COMMUNICATION CLASS SELF-EFFICACY (ENGLISH VERSION)</w:t>
      </w:r>
    </w:p>
    <w:p w14:paraId="0B7B3A1B" w14:textId="77777777" w:rsidR="00D31A09" w:rsidRPr="00BC1138" w:rsidRDefault="00D31A09" w:rsidP="00D31A09">
      <w:pPr>
        <w:pStyle w:val="Centered"/>
        <w:spacing w:line="240" w:lineRule="auto"/>
        <w:rPr>
          <w:b/>
          <w:szCs w:val="24"/>
        </w:rPr>
      </w:pPr>
    </w:p>
    <w:p w14:paraId="3456A3B8" w14:textId="1170DA34" w:rsidR="00D31A09" w:rsidRPr="00BC1138" w:rsidRDefault="00D31A09" w:rsidP="00D31A09">
      <w:pPr>
        <w:rPr>
          <w:sz w:val="24"/>
          <w:szCs w:val="24"/>
        </w:rPr>
      </w:pPr>
      <w:r w:rsidRPr="00BC1138">
        <w:rPr>
          <w:sz w:val="24"/>
          <w:szCs w:val="24"/>
        </w:rPr>
        <w:t xml:space="preserve">How well do you believe you will perform in this class? Rank yourself on the following </w:t>
      </w:r>
      <w:r w:rsidRPr="00BC1138">
        <w:rPr>
          <w:rFonts w:hint="eastAsia"/>
          <w:sz w:val="24"/>
          <w:szCs w:val="24"/>
        </w:rPr>
        <w:t>statements</w:t>
      </w:r>
      <w:r w:rsidRPr="00BC1138">
        <w:rPr>
          <w:sz w:val="24"/>
          <w:szCs w:val="24"/>
        </w:rPr>
        <w:t>. 1 (not at all true), 2 (slightly true), 3 (somewhat true), 4 (quite true), 5 (true), 6 (very true):</w:t>
      </w:r>
    </w:p>
    <w:p w14:paraId="7AD3A39B" w14:textId="77777777" w:rsidR="00D31A09" w:rsidRPr="0095781D" w:rsidRDefault="00D31A09" w:rsidP="00D31A09">
      <w:pPr>
        <w:pStyle w:val="SubtleEmphasis1"/>
        <w:numPr>
          <w:ilvl w:val="0"/>
          <w:numId w:val="2"/>
        </w:numPr>
        <w:ind w:leftChars="0"/>
        <w:rPr>
          <w:rFonts w:asciiTheme="minorHAnsi" w:eastAsiaTheme="minorEastAsia" w:hAnsiTheme="minorHAnsi" w:cstheme="minorBidi"/>
          <w:kern w:val="0"/>
          <w:sz w:val="24"/>
          <w:szCs w:val="24"/>
        </w:rPr>
      </w:pPr>
      <w:r w:rsidRPr="0095781D">
        <w:rPr>
          <w:rFonts w:asciiTheme="minorHAnsi" w:eastAsiaTheme="minorEastAsia" w:hAnsiTheme="minorHAnsi" w:cstheme="minorBidi"/>
          <w:kern w:val="0"/>
          <w:sz w:val="24"/>
          <w:szCs w:val="24"/>
        </w:rPr>
        <w:t>I can understand what is taught in English Communication Class.</w:t>
      </w:r>
    </w:p>
    <w:p w14:paraId="24386261" w14:textId="77777777" w:rsidR="00D31A09" w:rsidRPr="0095781D" w:rsidRDefault="00D31A09" w:rsidP="00D31A09">
      <w:pPr>
        <w:pStyle w:val="SubtleEmphasis1"/>
        <w:numPr>
          <w:ilvl w:val="0"/>
          <w:numId w:val="2"/>
        </w:numPr>
        <w:ind w:leftChars="0"/>
        <w:rPr>
          <w:rFonts w:asciiTheme="minorHAnsi" w:eastAsiaTheme="minorEastAsia" w:hAnsiTheme="minorHAnsi" w:cstheme="minorBidi"/>
          <w:kern w:val="0"/>
          <w:sz w:val="24"/>
          <w:szCs w:val="24"/>
        </w:rPr>
      </w:pPr>
      <w:r w:rsidRPr="0095781D">
        <w:rPr>
          <w:rFonts w:asciiTheme="minorHAnsi" w:eastAsiaTheme="minorEastAsia" w:hAnsiTheme="minorHAnsi" w:cstheme="minorBidi"/>
          <w:kern w:val="0"/>
          <w:sz w:val="24"/>
          <w:szCs w:val="24"/>
        </w:rPr>
        <w:t xml:space="preserve">I </w:t>
      </w:r>
      <w:r w:rsidRPr="0095781D">
        <w:rPr>
          <w:rFonts w:asciiTheme="minorHAnsi" w:eastAsiaTheme="minorEastAsia" w:hAnsiTheme="minorHAnsi" w:cstheme="minorBidi" w:hint="eastAsia"/>
          <w:kern w:val="0"/>
          <w:sz w:val="24"/>
          <w:szCs w:val="24"/>
        </w:rPr>
        <w:t>can</w:t>
      </w:r>
      <w:r w:rsidRPr="0095781D">
        <w:rPr>
          <w:rFonts w:asciiTheme="minorHAnsi" w:eastAsiaTheme="minorEastAsia" w:hAnsiTheme="minorHAnsi" w:cstheme="minorBidi"/>
          <w:kern w:val="0"/>
          <w:sz w:val="24"/>
          <w:szCs w:val="24"/>
        </w:rPr>
        <w:t xml:space="preserve"> do very well in English Communication Class.</w:t>
      </w:r>
    </w:p>
    <w:p w14:paraId="2222DA76" w14:textId="77777777" w:rsidR="00D31A09" w:rsidRPr="0095781D" w:rsidRDefault="00D31A09" w:rsidP="00D31A09">
      <w:pPr>
        <w:pStyle w:val="SubtleEmphasis1"/>
        <w:numPr>
          <w:ilvl w:val="0"/>
          <w:numId w:val="2"/>
        </w:numPr>
        <w:ind w:leftChars="0"/>
        <w:rPr>
          <w:rFonts w:asciiTheme="minorHAnsi" w:eastAsiaTheme="minorEastAsia" w:hAnsiTheme="minorHAnsi" w:cstheme="minorBidi"/>
          <w:kern w:val="0"/>
          <w:sz w:val="24"/>
          <w:szCs w:val="24"/>
        </w:rPr>
      </w:pPr>
      <w:r w:rsidRPr="0095781D">
        <w:rPr>
          <w:rFonts w:asciiTheme="minorHAnsi" w:eastAsiaTheme="minorEastAsia" w:hAnsiTheme="minorHAnsi" w:cstheme="minorBidi" w:hint="eastAsia"/>
          <w:kern w:val="0"/>
          <w:sz w:val="24"/>
          <w:szCs w:val="24"/>
        </w:rPr>
        <w:t>I can</w:t>
      </w:r>
      <w:r w:rsidRPr="0095781D">
        <w:rPr>
          <w:rFonts w:asciiTheme="minorHAnsi" w:eastAsiaTheme="minorEastAsia" w:hAnsiTheme="minorHAnsi" w:cstheme="minorBidi"/>
          <w:kern w:val="0"/>
          <w:sz w:val="24"/>
          <w:szCs w:val="24"/>
        </w:rPr>
        <w:t xml:space="preserve"> learn the material for English Communication Class.</w:t>
      </w:r>
    </w:p>
    <w:p w14:paraId="2AFDEC18" w14:textId="77777777" w:rsidR="00D31A09" w:rsidRPr="0095781D" w:rsidRDefault="00D31A09" w:rsidP="00D31A09">
      <w:pPr>
        <w:pStyle w:val="SubtleEmphasis1"/>
        <w:numPr>
          <w:ilvl w:val="0"/>
          <w:numId w:val="2"/>
        </w:numPr>
        <w:ind w:leftChars="0"/>
        <w:rPr>
          <w:rFonts w:asciiTheme="minorHAnsi" w:eastAsiaTheme="minorEastAsia" w:hAnsiTheme="minorHAnsi" w:cstheme="minorBidi"/>
          <w:kern w:val="0"/>
          <w:sz w:val="24"/>
          <w:szCs w:val="24"/>
        </w:rPr>
      </w:pPr>
      <w:r w:rsidRPr="0095781D">
        <w:rPr>
          <w:rFonts w:asciiTheme="minorHAnsi" w:eastAsiaTheme="minorEastAsia" w:hAnsiTheme="minorHAnsi" w:cstheme="minorBidi" w:hint="eastAsia"/>
          <w:kern w:val="0"/>
          <w:sz w:val="24"/>
          <w:szCs w:val="24"/>
        </w:rPr>
        <w:t>I can</w:t>
      </w:r>
      <w:r w:rsidRPr="0095781D">
        <w:rPr>
          <w:rFonts w:asciiTheme="minorHAnsi" w:eastAsiaTheme="minorEastAsia" w:hAnsiTheme="minorHAnsi" w:cstheme="minorBidi"/>
          <w:kern w:val="0"/>
          <w:sz w:val="24"/>
          <w:szCs w:val="24"/>
        </w:rPr>
        <w:t xml:space="preserve"> receive a good grade in English Communication Class.</w:t>
      </w:r>
    </w:p>
    <w:p w14:paraId="6A570F4F" w14:textId="77777777" w:rsidR="00D31A09" w:rsidRPr="00BC1138" w:rsidRDefault="00D31A09" w:rsidP="00D31A09">
      <w:pPr>
        <w:widowControl w:val="0"/>
        <w:numPr>
          <w:ilvl w:val="0"/>
          <w:numId w:val="2"/>
        </w:numPr>
        <w:spacing w:after="0" w:line="240" w:lineRule="auto"/>
        <w:jc w:val="both"/>
        <w:rPr>
          <w:sz w:val="24"/>
          <w:szCs w:val="24"/>
        </w:rPr>
      </w:pPr>
      <w:r w:rsidRPr="00BC1138">
        <w:rPr>
          <w:rFonts w:hint="eastAsia"/>
          <w:sz w:val="24"/>
          <w:szCs w:val="24"/>
        </w:rPr>
        <w:t>I can speak English fluently when giving a presentation in front of the class.</w:t>
      </w:r>
    </w:p>
    <w:p w14:paraId="3A9E0993" w14:textId="27751AD5" w:rsidR="00D31A09" w:rsidRPr="00BC1138" w:rsidRDefault="00D31A09" w:rsidP="00D31A09">
      <w:pPr>
        <w:widowControl w:val="0"/>
        <w:numPr>
          <w:ilvl w:val="0"/>
          <w:numId w:val="2"/>
        </w:numPr>
        <w:spacing w:after="0" w:line="240" w:lineRule="auto"/>
        <w:jc w:val="both"/>
        <w:rPr>
          <w:sz w:val="24"/>
          <w:szCs w:val="24"/>
        </w:rPr>
      </w:pPr>
      <w:r w:rsidRPr="00BC1138">
        <w:rPr>
          <w:rFonts w:hint="eastAsia"/>
          <w:sz w:val="24"/>
          <w:szCs w:val="24"/>
        </w:rPr>
        <w:t>I can speak English fluently when taking part in a group discussion.</w:t>
      </w:r>
    </w:p>
    <w:p w14:paraId="5BE21767" w14:textId="77777777" w:rsidR="00D31A09" w:rsidRPr="00BC1138" w:rsidRDefault="00D31A09" w:rsidP="00D31A09">
      <w:pPr>
        <w:widowControl w:val="0"/>
        <w:numPr>
          <w:ilvl w:val="0"/>
          <w:numId w:val="2"/>
        </w:numPr>
        <w:spacing w:after="0" w:line="240" w:lineRule="auto"/>
        <w:jc w:val="both"/>
        <w:rPr>
          <w:sz w:val="24"/>
          <w:szCs w:val="24"/>
        </w:rPr>
      </w:pPr>
      <w:r w:rsidRPr="00BC1138">
        <w:rPr>
          <w:rFonts w:hint="eastAsia"/>
          <w:sz w:val="24"/>
          <w:szCs w:val="24"/>
        </w:rPr>
        <w:t xml:space="preserve">I can give my opinion in English. </w:t>
      </w:r>
    </w:p>
    <w:p w14:paraId="0BA8C3CE" w14:textId="77777777" w:rsidR="00D31A09" w:rsidRPr="00BC1138" w:rsidRDefault="00D31A09" w:rsidP="00D31A09">
      <w:pPr>
        <w:widowControl w:val="0"/>
        <w:numPr>
          <w:ilvl w:val="0"/>
          <w:numId w:val="2"/>
        </w:numPr>
        <w:spacing w:after="0" w:line="240" w:lineRule="auto"/>
        <w:jc w:val="both"/>
        <w:rPr>
          <w:sz w:val="24"/>
          <w:szCs w:val="24"/>
        </w:rPr>
      </w:pPr>
      <w:r w:rsidRPr="00BC1138">
        <w:rPr>
          <w:rFonts w:hint="eastAsia"/>
          <w:sz w:val="24"/>
          <w:szCs w:val="24"/>
        </w:rPr>
        <w:t>I can enjoy conversation in English.</w:t>
      </w:r>
    </w:p>
    <w:p w14:paraId="69461041" w14:textId="77777777" w:rsidR="002833D9" w:rsidRPr="00BC1138" w:rsidRDefault="002833D9" w:rsidP="00D31A09">
      <w:pPr>
        <w:pStyle w:val="Centered"/>
        <w:spacing w:line="240" w:lineRule="auto"/>
        <w:jc w:val="left"/>
        <w:rPr>
          <w:szCs w:val="24"/>
        </w:rPr>
      </w:pPr>
    </w:p>
    <w:p w14:paraId="3F4C17C2" w14:textId="77777777" w:rsidR="002F072A" w:rsidRDefault="002F072A" w:rsidP="007530E2">
      <w:pPr>
        <w:pStyle w:val="Centered"/>
        <w:spacing w:line="240" w:lineRule="auto"/>
        <w:jc w:val="left"/>
        <w:rPr>
          <w:rFonts w:eastAsiaTheme="minorEastAsia"/>
          <w:b/>
          <w:szCs w:val="24"/>
        </w:rPr>
      </w:pPr>
    </w:p>
    <w:p w14:paraId="4A38D084" w14:textId="2B85E628" w:rsidR="00087137" w:rsidRDefault="00087137" w:rsidP="007530E2">
      <w:pPr>
        <w:pStyle w:val="Centered"/>
        <w:spacing w:line="240" w:lineRule="auto"/>
        <w:jc w:val="left"/>
        <w:rPr>
          <w:rFonts w:eastAsiaTheme="minorEastAsia"/>
          <w:b/>
          <w:szCs w:val="24"/>
        </w:rPr>
      </w:pPr>
      <w:r w:rsidRPr="00D5160D">
        <w:rPr>
          <w:rFonts w:eastAsiaTheme="minorEastAsia"/>
          <w:b/>
          <w:szCs w:val="24"/>
        </w:rPr>
        <w:t xml:space="preserve">APPENDIX </w:t>
      </w:r>
      <w:r w:rsidR="00D5160D" w:rsidRPr="00D5160D">
        <w:rPr>
          <w:rFonts w:eastAsiaTheme="minorEastAsia" w:hint="eastAsia"/>
          <w:b/>
          <w:szCs w:val="24"/>
        </w:rPr>
        <w:t>B</w:t>
      </w:r>
    </w:p>
    <w:p w14:paraId="4ADB682B" w14:textId="5E381914" w:rsidR="00D5160D" w:rsidRDefault="00D5160D" w:rsidP="007530E2">
      <w:pPr>
        <w:pStyle w:val="Centered"/>
        <w:spacing w:line="240" w:lineRule="auto"/>
        <w:jc w:val="left"/>
        <w:rPr>
          <w:rFonts w:eastAsiaTheme="minorEastAsia"/>
          <w:b/>
          <w:szCs w:val="24"/>
        </w:rPr>
      </w:pPr>
      <w:r>
        <w:rPr>
          <w:rFonts w:eastAsiaTheme="minorEastAsia" w:hint="eastAsia"/>
          <w:b/>
          <w:szCs w:val="24"/>
        </w:rPr>
        <w:t>INTERVIEW PROCEDURE</w:t>
      </w:r>
    </w:p>
    <w:p w14:paraId="20376733" w14:textId="77777777" w:rsidR="00D5160D" w:rsidRPr="00D5160D" w:rsidRDefault="00D5160D" w:rsidP="007530E2">
      <w:pPr>
        <w:pStyle w:val="Centered"/>
        <w:spacing w:line="240" w:lineRule="auto"/>
        <w:jc w:val="left"/>
        <w:rPr>
          <w:rFonts w:eastAsiaTheme="minorEastAsia"/>
          <w:b/>
          <w:szCs w:val="24"/>
        </w:rPr>
      </w:pPr>
    </w:p>
    <w:p w14:paraId="1D8285DB" w14:textId="2C35E6E9" w:rsidR="00087137" w:rsidRPr="00BC1138" w:rsidRDefault="00087137" w:rsidP="00087137">
      <w:pPr>
        <w:pStyle w:val="ListParagraph"/>
        <w:widowControl w:val="0"/>
        <w:numPr>
          <w:ilvl w:val="0"/>
          <w:numId w:val="3"/>
        </w:numPr>
        <w:ind w:leftChars="0"/>
        <w:jc w:val="both"/>
        <w:rPr>
          <w:szCs w:val="24"/>
        </w:rPr>
      </w:pPr>
      <w:r w:rsidRPr="00BC1138">
        <w:rPr>
          <w:rFonts w:hint="eastAsia"/>
          <w:szCs w:val="24"/>
        </w:rPr>
        <w:t>Introduce purpose-consent form. Confidential. No right or wrong answer.</w:t>
      </w:r>
    </w:p>
    <w:p w14:paraId="2C807E6E" w14:textId="77777777" w:rsidR="00087137" w:rsidRPr="00BC1138" w:rsidRDefault="00087137" w:rsidP="00087137">
      <w:pPr>
        <w:widowControl w:val="0"/>
        <w:jc w:val="both"/>
        <w:rPr>
          <w:sz w:val="24"/>
          <w:szCs w:val="24"/>
        </w:rPr>
      </w:pPr>
    </w:p>
    <w:p w14:paraId="2AE84A8B" w14:textId="681D21BA" w:rsidR="00087137" w:rsidRPr="00BC1138" w:rsidRDefault="00087137" w:rsidP="00087137">
      <w:pPr>
        <w:pStyle w:val="ListParagraph"/>
        <w:widowControl w:val="0"/>
        <w:numPr>
          <w:ilvl w:val="0"/>
          <w:numId w:val="3"/>
        </w:numPr>
        <w:ind w:leftChars="0"/>
        <w:jc w:val="both"/>
        <w:rPr>
          <w:szCs w:val="24"/>
        </w:rPr>
      </w:pPr>
      <w:r w:rsidRPr="00BC1138">
        <w:rPr>
          <w:rFonts w:hint="eastAsia"/>
          <w:szCs w:val="24"/>
        </w:rPr>
        <w:t>Have students fill out retrospective chart of self-efficacy</w:t>
      </w:r>
      <w:r w:rsidR="002465DF">
        <w:rPr>
          <w:rFonts w:hint="eastAsia"/>
          <w:szCs w:val="24"/>
        </w:rPr>
        <w:t xml:space="preserve"> (Appendix C)</w:t>
      </w:r>
      <w:r w:rsidRPr="00BC1138">
        <w:rPr>
          <w:rFonts w:hint="eastAsia"/>
          <w:szCs w:val="24"/>
        </w:rPr>
        <w:t>.</w:t>
      </w:r>
    </w:p>
    <w:p w14:paraId="59049AB3" w14:textId="77777777" w:rsidR="00087137" w:rsidRPr="0021281E" w:rsidRDefault="00087137" w:rsidP="0021281E">
      <w:pPr>
        <w:widowControl w:val="0"/>
        <w:jc w:val="both"/>
        <w:rPr>
          <w:szCs w:val="24"/>
        </w:rPr>
      </w:pPr>
    </w:p>
    <w:p w14:paraId="036B3634" w14:textId="15AD76DD" w:rsidR="00087137" w:rsidRPr="00BC1138" w:rsidRDefault="00087137" w:rsidP="00087137">
      <w:pPr>
        <w:pStyle w:val="ListParagraph"/>
        <w:widowControl w:val="0"/>
        <w:numPr>
          <w:ilvl w:val="0"/>
          <w:numId w:val="3"/>
        </w:numPr>
        <w:ind w:leftChars="0"/>
        <w:jc w:val="both"/>
        <w:rPr>
          <w:szCs w:val="24"/>
        </w:rPr>
      </w:pPr>
      <w:r w:rsidRPr="00BC1138">
        <w:rPr>
          <w:rFonts w:hint="eastAsia"/>
          <w:szCs w:val="24"/>
        </w:rPr>
        <w:t xml:space="preserve">Changes in self-efficacy. </w:t>
      </w:r>
      <w:r w:rsidR="003C407A" w:rsidRPr="00BC1138">
        <w:rPr>
          <w:rFonts w:hint="eastAsia"/>
          <w:szCs w:val="24"/>
        </w:rPr>
        <w:t>S</w:t>
      </w:r>
      <w:r w:rsidR="003C407A" w:rsidRPr="00BC1138">
        <w:rPr>
          <w:szCs w:val="24"/>
        </w:rPr>
        <w:t>h</w:t>
      </w:r>
      <w:r w:rsidR="003C407A" w:rsidRPr="00BC1138">
        <w:rPr>
          <w:rFonts w:hint="eastAsia"/>
          <w:szCs w:val="24"/>
        </w:rPr>
        <w:t xml:space="preserve">ow students retrospective data (completed at the start of the interview) and ask for </w:t>
      </w:r>
      <w:r w:rsidR="003C407A" w:rsidRPr="00BC1138">
        <w:rPr>
          <w:szCs w:val="24"/>
        </w:rPr>
        <w:t>explanation</w:t>
      </w:r>
      <w:r w:rsidR="003C407A" w:rsidRPr="00BC1138">
        <w:rPr>
          <w:rFonts w:hint="eastAsia"/>
          <w:szCs w:val="24"/>
        </w:rPr>
        <w:t>.</w:t>
      </w:r>
    </w:p>
    <w:p w14:paraId="66ABE2F1" w14:textId="77777777" w:rsidR="003C407A" w:rsidRPr="00BC1138" w:rsidRDefault="003C407A" w:rsidP="003C407A">
      <w:pPr>
        <w:pStyle w:val="ListParagraph"/>
        <w:ind w:left="880"/>
        <w:rPr>
          <w:szCs w:val="24"/>
        </w:rPr>
      </w:pPr>
    </w:p>
    <w:p w14:paraId="3AB5AC9D" w14:textId="080266A3" w:rsidR="003C407A" w:rsidRPr="00BC1138" w:rsidRDefault="003C407A" w:rsidP="00087137">
      <w:pPr>
        <w:pStyle w:val="ListParagraph"/>
        <w:widowControl w:val="0"/>
        <w:numPr>
          <w:ilvl w:val="0"/>
          <w:numId w:val="3"/>
        </w:numPr>
        <w:ind w:leftChars="0"/>
        <w:jc w:val="both"/>
        <w:rPr>
          <w:szCs w:val="24"/>
        </w:rPr>
      </w:pPr>
      <w:r w:rsidRPr="00BC1138">
        <w:rPr>
          <w:rFonts w:hint="eastAsia"/>
          <w:szCs w:val="24"/>
        </w:rPr>
        <w:t xml:space="preserve">Show actual data. Compare accounts and ask for explanation. </w:t>
      </w:r>
    </w:p>
    <w:p w14:paraId="1BB8637A" w14:textId="77777777" w:rsidR="00087137" w:rsidRPr="00BC1138" w:rsidRDefault="00087137" w:rsidP="00087137">
      <w:pPr>
        <w:pStyle w:val="ListParagraph"/>
        <w:ind w:left="880"/>
        <w:rPr>
          <w:szCs w:val="24"/>
        </w:rPr>
      </w:pPr>
    </w:p>
    <w:p w14:paraId="430B2475" w14:textId="2BD3AEB6" w:rsidR="00087137" w:rsidRPr="00BC1138" w:rsidRDefault="00DE3E0F" w:rsidP="00087137">
      <w:pPr>
        <w:pStyle w:val="ListParagraph"/>
        <w:widowControl w:val="0"/>
        <w:numPr>
          <w:ilvl w:val="0"/>
          <w:numId w:val="3"/>
        </w:numPr>
        <w:ind w:leftChars="0"/>
        <w:jc w:val="both"/>
        <w:rPr>
          <w:szCs w:val="24"/>
        </w:rPr>
      </w:pPr>
      <w:r>
        <w:rPr>
          <w:rFonts w:hint="eastAsia"/>
          <w:szCs w:val="24"/>
        </w:rPr>
        <w:t>Q</w:t>
      </w:r>
      <w:r w:rsidR="00087137" w:rsidRPr="00BC1138">
        <w:rPr>
          <w:rFonts w:hint="eastAsia"/>
          <w:szCs w:val="24"/>
        </w:rPr>
        <w:t>uestions/comments</w:t>
      </w:r>
      <w:r>
        <w:rPr>
          <w:rFonts w:hint="eastAsia"/>
          <w:szCs w:val="24"/>
        </w:rPr>
        <w:t>.</w:t>
      </w:r>
    </w:p>
    <w:p w14:paraId="68A96699" w14:textId="77777777" w:rsidR="00122855" w:rsidRDefault="00122855" w:rsidP="00CC6633">
      <w:pPr>
        <w:rPr>
          <w:rFonts w:ascii="Times New Roman" w:hAnsi="Times New Roman" w:cs="Times New Roman"/>
          <w:b/>
          <w:sz w:val="24"/>
          <w:szCs w:val="24"/>
        </w:rPr>
      </w:pPr>
    </w:p>
    <w:p w14:paraId="0393E93B" w14:textId="77777777" w:rsidR="00363DF7" w:rsidRDefault="00363DF7">
      <w:pPr>
        <w:rPr>
          <w:rFonts w:ascii="Times New Roman" w:hAnsi="Times New Roman" w:cs="Times New Roman"/>
          <w:b/>
          <w:sz w:val="24"/>
          <w:szCs w:val="24"/>
        </w:rPr>
      </w:pPr>
      <w:r>
        <w:rPr>
          <w:rFonts w:ascii="Times New Roman" w:hAnsi="Times New Roman" w:cs="Times New Roman"/>
          <w:b/>
          <w:sz w:val="24"/>
          <w:szCs w:val="24"/>
        </w:rPr>
        <w:br w:type="page"/>
      </w:r>
    </w:p>
    <w:p w14:paraId="2F27AB5C" w14:textId="61012276" w:rsidR="00CC6633" w:rsidRPr="00DE3E0F" w:rsidRDefault="00CC6633" w:rsidP="00CC6633">
      <w:pPr>
        <w:rPr>
          <w:rFonts w:ascii="Times New Roman" w:hAnsi="Times New Roman" w:cs="Times New Roman"/>
          <w:b/>
          <w:sz w:val="24"/>
          <w:szCs w:val="24"/>
        </w:rPr>
      </w:pPr>
      <w:r w:rsidRPr="00DE3E0F">
        <w:rPr>
          <w:rFonts w:ascii="Times New Roman" w:hAnsi="Times New Roman" w:cs="Times New Roman"/>
          <w:b/>
          <w:sz w:val="24"/>
          <w:szCs w:val="24"/>
        </w:rPr>
        <w:lastRenderedPageBreak/>
        <w:t>A</w:t>
      </w:r>
      <w:r w:rsidRPr="00DE3E0F">
        <w:rPr>
          <w:rFonts w:ascii="Times New Roman" w:hAnsi="Times New Roman" w:cs="Times New Roman" w:hint="eastAsia"/>
          <w:b/>
          <w:sz w:val="24"/>
          <w:szCs w:val="24"/>
        </w:rPr>
        <w:t>PPENDIX</w:t>
      </w:r>
      <w:r w:rsidRPr="00DE3E0F">
        <w:rPr>
          <w:rFonts w:ascii="Times New Roman" w:hAnsi="Times New Roman" w:cs="Times New Roman"/>
          <w:b/>
          <w:sz w:val="24"/>
          <w:szCs w:val="24"/>
        </w:rPr>
        <w:t xml:space="preserve"> </w:t>
      </w:r>
      <w:r w:rsidR="005B06C6" w:rsidRPr="00DE3E0F">
        <w:rPr>
          <w:rFonts w:ascii="Times New Roman" w:hAnsi="Times New Roman" w:cs="Times New Roman" w:hint="eastAsia"/>
          <w:b/>
          <w:sz w:val="24"/>
          <w:szCs w:val="24"/>
        </w:rPr>
        <w:t>C</w:t>
      </w:r>
    </w:p>
    <w:p w14:paraId="1FE5A8F0" w14:textId="0150C958" w:rsidR="00CC6633" w:rsidRPr="00BC1138" w:rsidRDefault="00CC6633" w:rsidP="00CC6633">
      <w:pPr>
        <w:pStyle w:val="Centered"/>
        <w:spacing w:line="240" w:lineRule="auto"/>
        <w:jc w:val="left"/>
        <w:rPr>
          <w:b/>
          <w:szCs w:val="24"/>
        </w:rPr>
      </w:pPr>
      <w:r>
        <w:rPr>
          <w:b/>
          <w:szCs w:val="24"/>
        </w:rPr>
        <w:t xml:space="preserve">CHART </w:t>
      </w:r>
      <w:r w:rsidR="00C82D72">
        <w:rPr>
          <w:rFonts w:hint="eastAsia"/>
          <w:b/>
          <w:szCs w:val="24"/>
        </w:rPr>
        <w:t xml:space="preserve">USED IN INTERVIEW </w:t>
      </w:r>
      <w:r>
        <w:rPr>
          <w:b/>
          <w:szCs w:val="24"/>
        </w:rPr>
        <w:t>FOR RETROSPECTIVE DATA COLLECTION (SEMESTER 1 ONLY)</w:t>
      </w:r>
      <w:r>
        <w:rPr>
          <w:rFonts w:hint="eastAsia"/>
          <w:b/>
          <w:szCs w:val="24"/>
        </w:rPr>
        <w:t>-ENGLISH TRANSLATION OF JAPANESE ORIGINAL</w:t>
      </w:r>
    </w:p>
    <w:p w14:paraId="488EC1B9" w14:textId="77777777" w:rsidR="00CC6633" w:rsidRDefault="00CC6633" w:rsidP="00CC6633">
      <w:pPr>
        <w:ind w:right="-1056"/>
        <w:rPr>
          <w:sz w:val="20"/>
          <w:szCs w:val="20"/>
        </w:rPr>
      </w:pPr>
    </w:p>
    <w:p w14:paraId="27AABB70" w14:textId="77777777" w:rsidR="00CC6633" w:rsidRPr="007530E2" w:rsidRDefault="00CC6633" w:rsidP="00CC6633">
      <w:pPr>
        <w:ind w:right="-1056"/>
        <w:rPr>
          <w:sz w:val="20"/>
          <w:szCs w:val="20"/>
        </w:rPr>
      </w:pPr>
      <w:r>
        <w:rPr>
          <w:rFonts w:hint="eastAsia"/>
          <w:sz w:val="20"/>
          <w:szCs w:val="20"/>
        </w:rPr>
        <w:t xml:space="preserve">How well do you think you can do in this oral English class? </w:t>
      </w:r>
    </w:p>
    <w:p w14:paraId="5BE57A5F" w14:textId="77777777" w:rsidR="00CC6633" w:rsidRPr="00BC1138" w:rsidRDefault="00CC6633" w:rsidP="00CC6633">
      <w:pPr>
        <w:jc w:val="center"/>
        <w:rPr>
          <w:b/>
          <w:sz w:val="24"/>
          <w:szCs w:val="24"/>
        </w:rPr>
      </w:pPr>
      <w:r>
        <w:rPr>
          <w:rFonts w:hint="eastAsia"/>
          <w:b/>
          <w:sz w:val="24"/>
          <w:szCs w:val="24"/>
        </w:rPr>
        <w:t xml:space="preserve">Semester 1 </w:t>
      </w:r>
      <w:r w:rsidRPr="00BC1138">
        <w:rPr>
          <w:b/>
          <w:sz w:val="24"/>
          <w:szCs w:val="24"/>
        </w:rPr>
        <w:t>Oral English Communication</w:t>
      </w:r>
    </w:p>
    <w:p w14:paraId="0D9481AE"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64384" behindDoc="0" locked="0" layoutInCell="1" allowOverlap="1" wp14:anchorId="5ACDE9B2" wp14:editId="288B3D7D">
                <wp:simplePos x="0" y="0"/>
                <wp:positionH relativeFrom="column">
                  <wp:posOffset>4572000</wp:posOffset>
                </wp:positionH>
                <wp:positionV relativeFrom="paragraph">
                  <wp:posOffset>264160</wp:posOffset>
                </wp:positionV>
                <wp:extent cx="0" cy="2061845"/>
                <wp:effectExtent l="50800" t="25400" r="76200" b="97155"/>
                <wp:wrapNone/>
                <wp:docPr id="7" name="Straight Connector 7"/>
                <wp:cNvGraphicFramePr/>
                <a:graphic xmlns:a="http://schemas.openxmlformats.org/drawingml/2006/main">
                  <a:graphicData uri="http://schemas.microsoft.com/office/word/2010/wordprocessingShape">
                    <wps:wsp>
                      <wps:cNvCnPr/>
                      <wps:spPr>
                        <a:xfrm flipV="1">
                          <a:off x="0" y="0"/>
                          <a:ext cx="0" cy="2061845"/>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7" o:spid="_x0000_s1026" style="position:absolute;left:0;text-align:lef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20.8pt" to="5in,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3360" behindDoc="0" locked="0" layoutInCell="1" allowOverlap="1" wp14:anchorId="00C2A680" wp14:editId="467A37EB">
                <wp:simplePos x="0" y="0"/>
                <wp:positionH relativeFrom="column">
                  <wp:posOffset>3429000</wp:posOffset>
                </wp:positionH>
                <wp:positionV relativeFrom="paragraph">
                  <wp:posOffset>264160</wp:posOffset>
                </wp:positionV>
                <wp:extent cx="0" cy="2061845"/>
                <wp:effectExtent l="50800" t="25400" r="76200" b="97155"/>
                <wp:wrapNone/>
                <wp:docPr id="6" name="Straight Connector 6"/>
                <wp:cNvGraphicFramePr/>
                <a:graphic xmlns:a="http://schemas.openxmlformats.org/drawingml/2006/main">
                  <a:graphicData uri="http://schemas.microsoft.com/office/word/2010/wordprocessingShape">
                    <wps:wsp>
                      <wps:cNvCnPr/>
                      <wps:spPr>
                        <a:xfrm flipV="1">
                          <a:off x="0" y="0"/>
                          <a:ext cx="0" cy="2061845"/>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6" o:spid="_x0000_s1026" style="position:absolute;left:0;text-align:lef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20.8pt" to="270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59264" behindDoc="0" locked="0" layoutInCell="1" allowOverlap="1" wp14:anchorId="59C00DC9" wp14:editId="37DDAE0A">
                <wp:simplePos x="0" y="0"/>
                <wp:positionH relativeFrom="column">
                  <wp:posOffset>228600</wp:posOffset>
                </wp:positionH>
                <wp:positionV relativeFrom="paragraph">
                  <wp:posOffset>76835</wp:posOffset>
                </wp:positionV>
                <wp:extent cx="0" cy="2477770"/>
                <wp:effectExtent l="50800" t="25400" r="76200" b="87630"/>
                <wp:wrapNone/>
                <wp:docPr id="4" name="Straight Connector 4"/>
                <wp:cNvGraphicFramePr/>
                <a:graphic xmlns:a="http://schemas.openxmlformats.org/drawingml/2006/main">
                  <a:graphicData uri="http://schemas.microsoft.com/office/word/2010/wordprocessingShape">
                    <wps:wsp>
                      <wps:cNvCnPr/>
                      <wps:spPr>
                        <a:xfrm>
                          <a:off x="0" y="0"/>
                          <a:ext cx="0" cy="247777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4"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6.05pt" to="18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" strokecolor="black [3213]" strokeweight="2pt">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2336" behindDoc="0" locked="0" layoutInCell="1" allowOverlap="1" wp14:anchorId="4E6A7D30" wp14:editId="6651862F">
                <wp:simplePos x="0" y="0"/>
                <wp:positionH relativeFrom="column">
                  <wp:posOffset>2286000</wp:posOffset>
                </wp:positionH>
                <wp:positionV relativeFrom="paragraph">
                  <wp:posOffset>264160</wp:posOffset>
                </wp:positionV>
                <wp:extent cx="0" cy="2061845"/>
                <wp:effectExtent l="50800" t="25400" r="76200" b="97155"/>
                <wp:wrapNone/>
                <wp:docPr id="5" name="Straight Connector 5"/>
                <wp:cNvGraphicFramePr/>
                <a:graphic xmlns:a="http://schemas.openxmlformats.org/drawingml/2006/main">
                  <a:graphicData uri="http://schemas.microsoft.com/office/word/2010/wordprocessingShape">
                    <wps:wsp>
                      <wps:cNvCnPr/>
                      <wps:spPr>
                        <a:xfrm flipV="1">
                          <a:off x="0" y="0"/>
                          <a:ext cx="0" cy="2061845"/>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5" o:spid="_x0000_s1026" style="position:absolute;left:0;text-align:lef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20.8pt" to="180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1312" behindDoc="0" locked="0" layoutInCell="1" allowOverlap="1" wp14:anchorId="60959A8E" wp14:editId="66571F7D">
                <wp:simplePos x="0" y="0"/>
                <wp:positionH relativeFrom="column">
                  <wp:posOffset>1143000</wp:posOffset>
                </wp:positionH>
                <wp:positionV relativeFrom="paragraph">
                  <wp:posOffset>264160</wp:posOffset>
                </wp:positionV>
                <wp:extent cx="0" cy="2061845"/>
                <wp:effectExtent l="50800" t="25400" r="76200" b="97155"/>
                <wp:wrapNone/>
                <wp:docPr id="8" name="Straight Connector 8"/>
                <wp:cNvGraphicFramePr/>
                <a:graphic xmlns:a="http://schemas.openxmlformats.org/drawingml/2006/main">
                  <a:graphicData uri="http://schemas.microsoft.com/office/word/2010/wordprocessingShape">
                    <wps:wsp>
                      <wps:cNvCnPr/>
                      <wps:spPr>
                        <a:xfrm flipV="1">
                          <a:off x="0" y="0"/>
                          <a:ext cx="0" cy="2061845"/>
                        </a:xfrm>
                        <a:prstGeom prst="line">
                          <a:avLst/>
                        </a:prstGeom>
                        <a:ln>
                          <a:solidFill>
                            <a:schemeClr val="accent1">
                              <a:alpha val="3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8" o:spid="_x0000_s1026" style="position:absolute;left:0;text-align:lef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0.8pt" to="90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" strokecolor="#4f81bd [3204]" strokeweight="2pt">
                <v:stroke opacity="19789f"/>
                <v:shadow on="t" color="black" opacity="24903f" origin=",.5" offset="0,.55556mm"/>
              </v:line>
            </w:pict>
          </mc:Fallback>
        </mc:AlternateContent>
      </w:r>
    </w:p>
    <w:p w14:paraId="153FAAA8"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81792" behindDoc="0" locked="0" layoutInCell="1" allowOverlap="1" wp14:anchorId="375FD973" wp14:editId="7325DEDA">
                <wp:simplePos x="0" y="0"/>
                <wp:positionH relativeFrom="column">
                  <wp:posOffset>4343400</wp:posOffset>
                </wp:positionH>
                <wp:positionV relativeFrom="paragraph">
                  <wp:posOffset>118745</wp:posOffset>
                </wp:positionV>
                <wp:extent cx="4572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4"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342pt,9.35pt" to="37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0768" behindDoc="0" locked="0" layoutInCell="1" allowOverlap="1" wp14:anchorId="0EE33561" wp14:editId="3D83782B">
                <wp:simplePos x="0" y="0"/>
                <wp:positionH relativeFrom="column">
                  <wp:posOffset>3200400</wp:posOffset>
                </wp:positionH>
                <wp:positionV relativeFrom="paragraph">
                  <wp:posOffset>118745</wp:posOffset>
                </wp:positionV>
                <wp:extent cx="457200" cy="0"/>
                <wp:effectExtent l="50800" t="25400" r="76200" b="101600"/>
                <wp:wrapNone/>
                <wp:docPr id="23" name="Straight Connector 23"/>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3"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52pt,9.35pt" to="4in,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9744" behindDoc="0" locked="0" layoutInCell="1" allowOverlap="1" wp14:anchorId="77A5F0B8" wp14:editId="3410C0A6">
                <wp:simplePos x="0" y="0"/>
                <wp:positionH relativeFrom="column">
                  <wp:posOffset>2057400</wp:posOffset>
                </wp:positionH>
                <wp:positionV relativeFrom="paragraph">
                  <wp:posOffset>118745</wp:posOffset>
                </wp:positionV>
                <wp:extent cx="457200" cy="0"/>
                <wp:effectExtent l="50800" t="25400" r="76200" b="101600"/>
                <wp:wrapNone/>
                <wp:docPr id="22" name="Straight Connector 2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2"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62pt,9.35pt" to="19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1552" behindDoc="0" locked="0" layoutInCell="1" allowOverlap="1" wp14:anchorId="01BB7940" wp14:editId="102730AB">
                <wp:simplePos x="0" y="0"/>
                <wp:positionH relativeFrom="column">
                  <wp:posOffset>914400</wp:posOffset>
                </wp:positionH>
                <wp:positionV relativeFrom="paragraph">
                  <wp:posOffset>118745</wp:posOffset>
                </wp:positionV>
                <wp:extent cx="457200" cy="0"/>
                <wp:effectExtent l="50800" t="25400" r="76200" b="101600"/>
                <wp:wrapNone/>
                <wp:docPr id="14" name="Straight Connector 14"/>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4"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in,9.35pt" to="10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" strokecolor="#4f81bd [3204]" strokeweight="2pt">
                <v:stroke opacity="13107f"/>
                <v:shadow on="t" color="black" opacity="24903f" origin=",.5" offset="0,.55556mm"/>
              </v:line>
            </w:pict>
          </mc:Fallback>
        </mc:AlternateContent>
      </w:r>
      <w:r w:rsidRPr="00BC1138">
        <w:rPr>
          <w:sz w:val="24"/>
          <w:szCs w:val="24"/>
        </w:rPr>
        <w:t>6</w:t>
      </w:r>
    </w:p>
    <w:p w14:paraId="4682BC95"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82816" behindDoc="0" locked="0" layoutInCell="1" allowOverlap="1" wp14:anchorId="4A82CE3D" wp14:editId="172EDAE5">
                <wp:simplePos x="0" y="0"/>
                <wp:positionH relativeFrom="column">
                  <wp:posOffset>4343400</wp:posOffset>
                </wp:positionH>
                <wp:positionV relativeFrom="paragraph">
                  <wp:posOffset>193675</wp:posOffset>
                </wp:positionV>
                <wp:extent cx="457200" cy="0"/>
                <wp:effectExtent l="50800" t="25400" r="76200" b="101600"/>
                <wp:wrapNone/>
                <wp:docPr id="25" name="Straight Connector 25"/>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5"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342pt,15.25pt" to="37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3840" behindDoc="0" locked="0" layoutInCell="1" allowOverlap="1" wp14:anchorId="7B9049C5" wp14:editId="696B0ED0">
                <wp:simplePos x="0" y="0"/>
                <wp:positionH relativeFrom="column">
                  <wp:posOffset>3200400</wp:posOffset>
                </wp:positionH>
                <wp:positionV relativeFrom="paragraph">
                  <wp:posOffset>193675</wp:posOffset>
                </wp:positionV>
                <wp:extent cx="457200" cy="0"/>
                <wp:effectExtent l="50800" t="25400" r="76200" b="101600"/>
                <wp:wrapNone/>
                <wp:docPr id="26" name="Straight Connector 2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6"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252pt,15.25pt" to="4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4864" behindDoc="0" locked="0" layoutInCell="1" allowOverlap="1" wp14:anchorId="4B243254" wp14:editId="46ABA884">
                <wp:simplePos x="0" y="0"/>
                <wp:positionH relativeFrom="column">
                  <wp:posOffset>2057400</wp:posOffset>
                </wp:positionH>
                <wp:positionV relativeFrom="paragraph">
                  <wp:posOffset>193675</wp:posOffset>
                </wp:positionV>
                <wp:extent cx="457200" cy="0"/>
                <wp:effectExtent l="50800" t="25400" r="76200" b="101600"/>
                <wp:wrapNone/>
                <wp:docPr id="27" name="Straight Connector 27"/>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7"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62pt,15.25pt" to="19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9504" behindDoc="0" locked="0" layoutInCell="1" allowOverlap="1" wp14:anchorId="426CAE4A" wp14:editId="5E671AA8">
                <wp:simplePos x="0" y="0"/>
                <wp:positionH relativeFrom="column">
                  <wp:posOffset>914400</wp:posOffset>
                </wp:positionH>
                <wp:positionV relativeFrom="paragraph">
                  <wp:posOffset>193675</wp:posOffset>
                </wp:positionV>
                <wp:extent cx="4572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2"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in,15.25pt" to="10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" strokecolor="#4f81bd [3204]" strokeweight="2pt">
                <v:stroke opacity="13107f"/>
                <v:shadow on="t" color="black" opacity="24903f" origin=",.5" offset="0,.55556mm"/>
              </v:line>
            </w:pict>
          </mc:Fallback>
        </mc:AlternateContent>
      </w:r>
    </w:p>
    <w:p w14:paraId="208979E5"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87936" behindDoc="0" locked="0" layoutInCell="1" allowOverlap="1" wp14:anchorId="34768DB4" wp14:editId="4326F0BB">
                <wp:simplePos x="0" y="0"/>
                <wp:positionH relativeFrom="column">
                  <wp:posOffset>4343400</wp:posOffset>
                </wp:positionH>
                <wp:positionV relativeFrom="paragraph">
                  <wp:posOffset>213360</wp:posOffset>
                </wp:positionV>
                <wp:extent cx="457200" cy="0"/>
                <wp:effectExtent l="50800" t="25400" r="76200" b="101600"/>
                <wp:wrapNone/>
                <wp:docPr id="30" name="Straight Connector 30"/>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0"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342pt,16.8pt" to="37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8960" behindDoc="0" locked="0" layoutInCell="1" allowOverlap="1" wp14:anchorId="47EE1491" wp14:editId="1397E854">
                <wp:simplePos x="0" y="0"/>
                <wp:positionH relativeFrom="column">
                  <wp:posOffset>3200400</wp:posOffset>
                </wp:positionH>
                <wp:positionV relativeFrom="paragraph">
                  <wp:posOffset>213360</wp:posOffset>
                </wp:positionV>
                <wp:extent cx="457200" cy="0"/>
                <wp:effectExtent l="50800" t="25400" r="76200" b="101600"/>
                <wp:wrapNone/>
                <wp:docPr id="31" name="Straight Connector 31"/>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1"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52pt,16.8pt" to="4in,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9984" behindDoc="0" locked="0" layoutInCell="1" allowOverlap="1" wp14:anchorId="45B89656" wp14:editId="556C4772">
                <wp:simplePos x="0" y="0"/>
                <wp:positionH relativeFrom="column">
                  <wp:posOffset>2057400</wp:posOffset>
                </wp:positionH>
                <wp:positionV relativeFrom="paragraph">
                  <wp:posOffset>213360</wp:posOffset>
                </wp:positionV>
                <wp:extent cx="457200" cy="0"/>
                <wp:effectExtent l="50800" t="25400" r="76200" b="101600"/>
                <wp:wrapNone/>
                <wp:docPr id="32" name="Straight Connector 3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2"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162pt,16.8pt" to="19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0528" behindDoc="0" locked="0" layoutInCell="1" allowOverlap="1" wp14:anchorId="35FDB0F7" wp14:editId="607AB152">
                <wp:simplePos x="0" y="0"/>
                <wp:positionH relativeFrom="column">
                  <wp:posOffset>914400</wp:posOffset>
                </wp:positionH>
                <wp:positionV relativeFrom="paragraph">
                  <wp:posOffset>213360</wp:posOffset>
                </wp:positionV>
                <wp:extent cx="457200" cy="0"/>
                <wp:effectExtent l="50800" t="25400" r="76200" b="101600"/>
                <wp:wrapNone/>
                <wp:docPr id="13" name="Straight Connector 13"/>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3"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in,16.8pt" to="10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" strokecolor="#4f81bd [3204]" strokeweight="2pt">
                <v:stroke opacity="13107f"/>
                <v:shadow on="t" color="black" opacity="24903f" origin=",.5" offset="0,.55556mm"/>
              </v:line>
            </w:pict>
          </mc:Fallback>
        </mc:AlternateContent>
      </w:r>
    </w:p>
    <w:p w14:paraId="551610E5"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91008" behindDoc="0" locked="0" layoutInCell="1" allowOverlap="1" wp14:anchorId="5DF17C77" wp14:editId="1440CDBB">
                <wp:simplePos x="0" y="0"/>
                <wp:positionH relativeFrom="column">
                  <wp:posOffset>4343400</wp:posOffset>
                </wp:positionH>
                <wp:positionV relativeFrom="paragraph">
                  <wp:posOffset>233045</wp:posOffset>
                </wp:positionV>
                <wp:extent cx="457200" cy="0"/>
                <wp:effectExtent l="50800" t="25400" r="76200" b="101600"/>
                <wp:wrapNone/>
                <wp:docPr id="33" name="Straight Connector 33"/>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3"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342pt,18.35pt" to="378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6912" behindDoc="0" locked="0" layoutInCell="1" allowOverlap="1" wp14:anchorId="15213303" wp14:editId="35AEB6C8">
                <wp:simplePos x="0" y="0"/>
                <wp:positionH relativeFrom="column">
                  <wp:posOffset>3200400</wp:posOffset>
                </wp:positionH>
                <wp:positionV relativeFrom="paragraph">
                  <wp:posOffset>233045</wp:posOffset>
                </wp:positionV>
                <wp:extent cx="457200" cy="0"/>
                <wp:effectExtent l="50800" t="25400" r="76200" b="101600"/>
                <wp:wrapNone/>
                <wp:docPr id="29" name="Straight Connector 29"/>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9"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252pt,18.35pt" to="4in,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85888" behindDoc="0" locked="0" layoutInCell="1" allowOverlap="1" wp14:anchorId="0AA6F572" wp14:editId="4222C146">
                <wp:simplePos x="0" y="0"/>
                <wp:positionH relativeFrom="column">
                  <wp:posOffset>2057400</wp:posOffset>
                </wp:positionH>
                <wp:positionV relativeFrom="paragraph">
                  <wp:posOffset>233045</wp:posOffset>
                </wp:positionV>
                <wp:extent cx="457200" cy="0"/>
                <wp:effectExtent l="50800" t="25400" r="76200" b="101600"/>
                <wp:wrapNone/>
                <wp:docPr id="28" name="Straight Connector 28"/>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8"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162pt,18.35pt" to="198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8480" behindDoc="0" locked="0" layoutInCell="1" allowOverlap="1" wp14:anchorId="4A5D705F" wp14:editId="7DACD376">
                <wp:simplePos x="0" y="0"/>
                <wp:positionH relativeFrom="column">
                  <wp:posOffset>914400</wp:posOffset>
                </wp:positionH>
                <wp:positionV relativeFrom="paragraph">
                  <wp:posOffset>233045</wp:posOffset>
                </wp:positionV>
                <wp:extent cx="4572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1"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in,18.35pt" to="108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" strokecolor="#4f81bd [3204]" strokeweight="2pt">
                <v:stroke opacity="13107f"/>
                <v:shadow on="t" color="black" opacity="24903f" origin=",.5" offset="0,.55556mm"/>
              </v:line>
            </w:pict>
          </mc:Fallback>
        </mc:AlternateContent>
      </w:r>
    </w:p>
    <w:p w14:paraId="4A92FEB4"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75648" behindDoc="0" locked="0" layoutInCell="1" allowOverlap="1" wp14:anchorId="6A3945BC" wp14:editId="32351E7B">
                <wp:simplePos x="0" y="0"/>
                <wp:positionH relativeFrom="column">
                  <wp:posOffset>4343400</wp:posOffset>
                </wp:positionH>
                <wp:positionV relativeFrom="paragraph">
                  <wp:posOffset>252730</wp:posOffset>
                </wp:positionV>
                <wp:extent cx="457200" cy="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42pt,19.9pt" to="37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4624" behindDoc="0" locked="0" layoutInCell="1" allowOverlap="1" wp14:anchorId="3ADF1EB7" wp14:editId="1CAA17A4">
                <wp:simplePos x="0" y="0"/>
                <wp:positionH relativeFrom="column">
                  <wp:posOffset>3200400</wp:posOffset>
                </wp:positionH>
                <wp:positionV relativeFrom="paragraph">
                  <wp:posOffset>252730</wp:posOffset>
                </wp:positionV>
                <wp:extent cx="4572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52pt,19.9pt" to="4in,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3600" behindDoc="0" locked="0" layoutInCell="1" allowOverlap="1" wp14:anchorId="4459BB28" wp14:editId="416DB96F">
                <wp:simplePos x="0" y="0"/>
                <wp:positionH relativeFrom="column">
                  <wp:posOffset>2057400</wp:posOffset>
                </wp:positionH>
                <wp:positionV relativeFrom="paragraph">
                  <wp:posOffset>252730</wp:posOffset>
                </wp:positionV>
                <wp:extent cx="4572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6"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62pt,19.9pt" to="19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2576" behindDoc="0" locked="0" layoutInCell="1" allowOverlap="1" wp14:anchorId="296FB13D" wp14:editId="3CEF49CD">
                <wp:simplePos x="0" y="0"/>
                <wp:positionH relativeFrom="column">
                  <wp:posOffset>914400</wp:posOffset>
                </wp:positionH>
                <wp:positionV relativeFrom="paragraph">
                  <wp:posOffset>252730</wp:posOffset>
                </wp:positionV>
                <wp:extent cx="457200" cy="0"/>
                <wp:effectExtent l="50800" t="25400" r="76200" b="101600"/>
                <wp:wrapNone/>
                <wp:docPr id="15" name="Straight Connector 15"/>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5"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in,19.9pt" to="10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" strokecolor="#4f81bd [3204]" strokeweight="2pt">
                <v:stroke opacity="13107f"/>
                <v:shadow on="t" color="black" opacity="24903f" origin=",.5" offset="0,.55556mm"/>
              </v:line>
            </w:pict>
          </mc:Fallback>
        </mc:AlternateContent>
      </w:r>
    </w:p>
    <w:p w14:paraId="04420D3F"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76672" behindDoc="0" locked="0" layoutInCell="1" allowOverlap="1" wp14:anchorId="42EF12BE" wp14:editId="68AED19F">
                <wp:simplePos x="0" y="0"/>
                <wp:positionH relativeFrom="column">
                  <wp:posOffset>4343400</wp:posOffset>
                </wp:positionH>
                <wp:positionV relativeFrom="paragraph">
                  <wp:posOffset>273050</wp:posOffset>
                </wp:positionV>
                <wp:extent cx="457200" cy="0"/>
                <wp:effectExtent l="50800" t="25400" r="76200" b="101600"/>
                <wp:wrapNone/>
                <wp:docPr id="19" name="Straight Connector 19"/>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9"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42pt,21.5pt" to="37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7696" behindDoc="0" locked="0" layoutInCell="1" allowOverlap="1" wp14:anchorId="15ACAF5C" wp14:editId="1CD013CC">
                <wp:simplePos x="0" y="0"/>
                <wp:positionH relativeFrom="column">
                  <wp:posOffset>3200400</wp:posOffset>
                </wp:positionH>
                <wp:positionV relativeFrom="paragraph">
                  <wp:posOffset>273050</wp:posOffset>
                </wp:positionV>
                <wp:extent cx="457200" cy="0"/>
                <wp:effectExtent l="50800" t="25400" r="76200" b="101600"/>
                <wp:wrapNone/>
                <wp:docPr id="20" name="Straight Connector 20"/>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252pt,21.5pt" to="4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78720" behindDoc="0" locked="0" layoutInCell="1" allowOverlap="1" wp14:anchorId="75943580" wp14:editId="51D558C6">
                <wp:simplePos x="0" y="0"/>
                <wp:positionH relativeFrom="column">
                  <wp:posOffset>2057400</wp:posOffset>
                </wp:positionH>
                <wp:positionV relativeFrom="paragraph">
                  <wp:posOffset>273050</wp:posOffset>
                </wp:positionV>
                <wp:extent cx="457200" cy="0"/>
                <wp:effectExtent l="50800" t="25400" r="76200" b="101600"/>
                <wp:wrapNone/>
                <wp:docPr id="21" name="Straight Connector 21"/>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1"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62pt,21.5pt" to="1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" strokecolor="#4f81bd [3204]" strokeweight="2pt">
                <v:stroke opacity="13107f"/>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7456" behindDoc="0" locked="0" layoutInCell="1" allowOverlap="1" wp14:anchorId="00BB85B7" wp14:editId="35057288">
                <wp:simplePos x="0" y="0"/>
                <wp:positionH relativeFrom="column">
                  <wp:posOffset>914400</wp:posOffset>
                </wp:positionH>
                <wp:positionV relativeFrom="paragraph">
                  <wp:posOffset>273050</wp:posOffset>
                </wp:positionV>
                <wp:extent cx="457200" cy="0"/>
                <wp:effectExtent l="50800" t="25400" r="76200" b="101600"/>
                <wp:wrapNone/>
                <wp:docPr id="34" name="Straight Connector 34"/>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alpha val="2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4"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in,21.5pt" to="10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" strokecolor="#4f81bd [3204]" strokeweight="2pt">
                <v:stroke opacity="13107f"/>
                <v:shadow on="t" color="black" opacity="24903f" origin=",.5" offset="0,.55556mm"/>
              </v:line>
            </w:pict>
          </mc:Fallback>
        </mc:AlternateContent>
      </w:r>
    </w:p>
    <w:p w14:paraId="7502D2CB" w14:textId="77777777" w:rsidR="00CC6633" w:rsidRPr="00BC1138"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60288" behindDoc="0" locked="0" layoutInCell="1" allowOverlap="1" wp14:anchorId="2D0795F6" wp14:editId="1710D972">
                <wp:simplePos x="0" y="0"/>
                <wp:positionH relativeFrom="column">
                  <wp:posOffset>228600</wp:posOffset>
                </wp:positionH>
                <wp:positionV relativeFrom="paragraph">
                  <wp:posOffset>292735</wp:posOffset>
                </wp:positionV>
                <wp:extent cx="4800600" cy="0"/>
                <wp:effectExtent l="50800" t="25400" r="76200" b="101600"/>
                <wp:wrapNone/>
                <wp:docPr id="35" name="Straight Connector 35"/>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3.05pt" to="39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" strokecolor="black [3213]" strokeweight="2pt">
                <v:shadow on="t" color="black" opacity="24903f" origin=",.5" offset="0,.55556mm"/>
              </v:line>
            </w:pict>
          </mc:Fallback>
        </mc:AlternateContent>
      </w:r>
      <w:r w:rsidRPr="00BC1138">
        <w:rPr>
          <w:sz w:val="24"/>
          <w:szCs w:val="24"/>
        </w:rPr>
        <w:t>1</w:t>
      </w:r>
    </w:p>
    <w:p w14:paraId="085DBCB2" w14:textId="77777777" w:rsidR="00CC6633" w:rsidRPr="00266BE7" w:rsidRDefault="00CC6633" w:rsidP="00CC6633">
      <w:pPr>
        <w:rPr>
          <w:sz w:val="24"/>
          <w:szCs w:val="24"/>
        </w:rPr>
      </w:pPr>
      <w:r w:rsidRPr="00BC1138">
        <w:rPr>
          <w:noProof/>
          <w:sz w:val="24"/>
          <w:szCs w:val="24"/>
          <w:lang w:eastAsia="en-US"/>
        </w:rPr>
        <mc:AlternateContent>
          <mc:Choice Requires="wps">
            <w:drawing>
              <wp:anchor distT="0" distB="0" distL="114300" distR="114300" simplePos="0" relativeHeight="251666432" behindDoc="0" locked="0" layoutInCell="1" allowOverlap="1" wp14:anchorId="7C72A8CA" wp14:editId="55C242AF">
                <wp:simplePos x="0" y="0"/>
                <wp:positionH relativeFrom="column">
                  <wp:posOffset>914400</wp:posOffset>
                </wp:positionH>
                <wp:positionV relativeFrom="paragraph">
                  <wp:posOffset>33655</wp:posOffset>
                </wp:positionV>
                <wp:extent cx="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9"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in,2.65pt" to="1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" strokecolor="#4f81bd [3204]" strokeweight="2pt">
                <v:shadow on="t" color="black" opacity="24903f" origin=",.5" offset="0,.55556mm"/>
              </v:line>
            </w:pict>
          </mc:Fallback>
        </mc:AlternateContent>
      </w:r>
      <w:r w:rsidRPr="00BC1138">
        <w:rPr>
          <w:noProof/>
          <w:sz w:val="24"/>
          <w:szCs w:val="24"/>
          <w:lang w:eastAsia="en-US"/>
        </w:rPr>
        <mc:AlternateContent>
          <mc:Choice Requires="wps">
            <w:drawing>
              <wp:anchor distT="0" distB="0" distL="114300" distR="114300" simplePos="0" relativeHeight="251665408" behindDoc="0" locked="0" layoutInCell="1" allowOverlap="1" wp14:anchorId="18850805" wp14:editId="4291767E">
                <wp:simplePos x="0" y="0"/>
                <wp:positionH relativeFrom="column">
                  <wp:posOffset>1143000</wp:posOffset>
                </wp:positionH>
                <wp:positionV relativeFrom="paragraph">
                  <wp:posOffset>262255</wp:posOffset>
                </wp:positionV>
                <wp:extent cx="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0"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90pt,20.65pt" to="90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" strokecolor="#4f81bd [3204]" strokeweight="2pt">
                <v:shadow on="t" color="black" opacity="24903f" origin=",.5" offset="0,.55556mm"/>
              </v:line>
            </w:pict>
          </mc:Fallback>
        </mc:AlternateContent>
      </w:r>
      <w:r w:rsidRPr="00BC1138">
        <w:rPr>
          <w:sz w:val="24"/>
          <w:szCs w:val="24"/>
        </w:rPr>
        <w:tab/>
      </w:r>
      <w:r w:rsidRPr="00BC1138">
        <w:rPr>
          <w:rFonts w:hint="eastAsia"/>
          <w:sz w:val="24"/>
          <w:szCs w:val="24"/>
        </w:rPr>
        <w:t xml:space="preserve">　</w:t>
      </w:r>
      <w:r w:rsidRPr="00BC1138">
        <w:rPr>
          <w:rFonts w:hint="eastAsia"/>
          <w:sz w:val="24"/>
          <w:szCs w:val="24"/>
        </w:rPr>
        <w:tab/>
      </w:r>
      <w:r w:rsidRPr="00BC1138">
        <w:rPr>
          <w:rFonts w:hint="eastAsia"/>
          <w:sz w:val="24"/>
          <w:szCs w:val="24"/>
        </w:rPr>
        <w:t xml:space="preserve">　</w:t>
      </w:r>
      <w:r>
        <w:rPr>
          <w:rFonts w:hint="eastAsia"/>
          <w:sz w:val="24"/>
          <w:szCs w:val="24"/>
        </w:rPr>
        <w:t>Week 1</w:t>
      </w:r>
      <w:r w:rsidRPr="00BC1138">
        <w:rPr>
          <w:rFonts w:hint="eastAsia"/>
          <w:sz w:val="24"/>
          <w:szCs w:val="24"/>
        </w:rPr>
        <w:tab/>
        <w:t xml:space="preserve">  </w:t>
      </w:r>
      <w:r w:rsidRPr="00BC1138">
        <w:rPr>
          <w:rFonts w:hint="eastAsia"/>
          <w:sz w:val="24"/>
          <w:szCs w:val="24"/>
        </w:rPr>
        <w:t xml:space="preserve">　</w:t>
      </w:r>
      <w:r w:rsidRPr="00BC1138">
        <w:rPr>
          <w:rFonts w:hint="eastAsia"/>
          <w:sz w:val="24"/>
          <w:szCs w:val="24"/>
        </w:rPr>
        <w:t xml:space="preserve"> </w:t>
      </w:r>
      <w:r>
        <w:rPr>
          <w:rFonts w:hint="eastAsia"/>
          <w:sz w:val="24"/>
          <w:szCs w:val="24"/>
        </w:rPr>
        <w:t>Week 6</w:t>
      </w:r>
      <w:r w:rsidRPr="00BC1138">
        <w:rPr>
          <w:rFonts w:hint="eastAsia"/>
          <w:sz w:val="24"/>
          <w:szCs w:val="24"/>
        </w:rPr>
        <w:tab/>
      </w:r>
      <w:r w:rsidRPr="00BC1138">
        <w:rPr>
          <w:sz w:val="24"/>
          <w:szCs w:val="24"/>
        </w:rPr>
        <w:t xml:space="preserve">               </w:t>
      </w:r>
      <w:r>
        <w:rPr>
          <w:rFonts w:hint="eastAsia"/>
          <w:sz w:val="24"/>
          <w:szCs w:val="24"/>
        </w:rPr>
        <w:t>Week 10</w:t>
      </w:r>
      <w:r w:rsidRPr="00BC1138">
        <w:rPr>
          <w:rFonts w:hint="eastAsia"/>
          <w:sz w:val="24"/>
          <w:szCs w:val="24"/>
        </w:rPr>
        <w:t xml:space="preserve">        </w:t>
      </w:r>
      <w:r w:rsidRPr="00BC1138">
        <w:rPr>
          <w:sz w:val="24"/>
          <w:szCs w:val="24"/>
        </w:rPr>
        <w:t xml:space="preserve">     </w:t>
      </w:r>
      <w:r>
        <w:rPr>
          <w:rFonts w:hint="eastAsia"/>
          <w:sz w:val="24"/>
          <w:szCs w:val="24"/>
        </w:rPr>
        <w:t>Week 14</w:t>
      </w:r>
    </w:p>
    <w:p w14:paraId="0F1CB163" w14:textId="77777777" w:rsidR="00CC6633" w:rsidRDefault="00CC6633" w:rsidP="00CC6633">
      <w:pPr>
        <w:pStyle w:val="Centered"/>
        <w:spacing w:line="240" w:lineRule="auto"/>
        <w:jc w:val="left"/>
        <w:rPr>
          <w:rFonts w:eastAsiaTheme="minorEastAsia"/>
          <w:szCs w:val="24"/>
        </w:rPr>
      </w:pPr>
    </w:p>
    <w:p w14:paraId="45D1D80B" w14:textId="77777777" w:rsidR="00122855" w:rsidRDefault="00122855" w:rsidP="00DE3E0F">
      <w:pPr>
        <w:rPr>
          <w:rFonts w:ascii="Times New Roman" w:hAnsi="Times New Roman" w:cs="Times New Roman"/>
          <w:b/>
          <w:sz w:val="24"/>
          <w:szCs w:val="24"/>
        </w:rPr>
      </w:pPr>
    </w:p>
    <w:p w14:paraId="1E59FD62" w14:textId="77777777" w:rsidR="00122855" w:rsidRDefault="00122855" w:rsidP="00DE3E0F">
      <w:pPr>
        <w:rPr>
          <w:rFonts w:ascii="Times New Roman" w:hAnsi="Times New Roman" w:cs="Times New Roman"/>
          <w:b/>
          <w:sz w:val="24"/>
          <w:szCs w:val="24"/>
        </w:rPr>
      </w:pPr>
    </w:p>
    <w:p w14:paraId="7D5A54D7" w14:textId="77777777" w:rsidR="00122855" w:rsidRDefault="00122855" w:rsidP="00DE3E0F">
      <w:pPr>
        <w:rPr>
          <w:rFonts w:ascii="Times New Roman" w:hAnsi="Times New Roman" w:cs="Times New Roman"/>
          <w:b/>
          <w:sz w:val="24"/>
          <w:szCs w:val="24"/>
        </w:rPr>
      </w:pPr>
    </w:p>
    <w:p w14:paraId="0D75BDCF" w14:textId="77777777" w:rsidR="00122855" w:rsidRDefault="00122855" w:rsidP="00DE3E0F">
      <w:pPr>
        <w:rPr>
          <w:rFonts w:ascii="Times New Roman" w:hAnsi="Times New Roman" w:cs="Times New Roman"/>
          <w:b/>
          <w:sz w:val="24"/>
          <w:szCs w:val="24"/>
        </w:rPr>
      </w:pPr>
    </w:p>
    <w:p w14:paraId="78FF71DB" w14:textId="77777777" w:rsidR="00122855" w:rsidRDefault="00122855" w:rsidP="00DE3E0F">
      <w:pPr>
        <w:rPr>
          <w:rFonts w:ascii="Times New Roman" w:hAnsi="Times New Roman" w:cs="Times New Roman"/>
          <w:b/>
          <w:sz w:val="24"/>
          <w:szCs w:val="24"/>
        </w:rPr>
      </w:pPr>
    </w:p>
    <w:p w14:paraId="7ABFDF95" w14:textId="77777777" w:rsidR="00122855" w:rsidRDefault="00122855" w:rsidP="00DE3E0F">
      <w:pPr>
        <w:rPr>
          <w:rFonts w:ascii="Times New Roman" w:hAnsi="Times New Roman" w:cs="Times New Roman"/>
          <w:b/>
          <w:sz w:val="24"/>
          <w:szCs w:val="24"/>
        </w:rPr>
      </w:pPr>
    </w:p>
    <w:p w14:paraId="2DF14F17" w14:textId="77777777" w:rsidR="00122855" w:rsidRDefault="00122855" w:rsidP="00DE3E0F">
      <w:pPr>
        <w:rPr>
          <w:rFonts w:ascii="Times New Roman" w:hAnsi="Times New Roman" w:cs="Times New Roman"/>
          <w:b/>
          <w:sz w:val="24"/>
          <w:szCs w:val="24"/>
        </w:rPr>
      </w:pPr>
    </w:p>
    <w:p w14:paraId="1D73F7DB" w14:textId="77777777" w:rsidR="00122855" w:rsidRDefault="00122855" w:rsidP="00DE3E0F">
      <w:pPr>
        <w:rPr>
          <w:rFonts w:ascii="Times New Roman" w:hAnsi="Times New Roman" w:cs="Times New Roman"/>
          <w:b/>
          <w:sz w:val="24"/>
          <w:szCs w:val="24"/>
        </w:rPr>
      </w:pPr>
    </w:p>
    <w:p w14:paraId="04F83F84" w14:textId="77777777" w:rsidR="00122855" w:rsidRDefault="00122855" w:rsidP="00DE3E0F">
      <w:pPr>
        <w:rPr>
          <w:rFonts w:ascii="Times New Roman" w:hAnsi="Times New Roman" w:cs="Times New Roman"/>
          <w:b/>
          <w:sz w:val="24"/>
          <w:szCs w:val="24"/>
        </w:rPr>
      </w:pPr>
    </w:p>
    <w:p w14:paraId="42A94BD9" w14:textId="77777777" w:rsidR="00122855" w:rsidRDefault="00122855" w:rsidP="00DE3E0F">
      <w:pPr>
        <w:rPr>
          <w:rFonts w:ascii="Times New Roman" w:hAnsi="Times New Roman" w:cs="Times New Roman"/>
          <w:b/>
          <w:sz w:val="24"/>
          <w:szCs w:val="24"/>
        </w:rPr>
      </w:pPr>
    </w:p>
    <w:p w14:paraId="1D7E802E" w14:textId="6B013017" w:rsidR="00DE3E0F" w:rsidRDefault="00DE3E0F" w:rsidP="00DE3E0F">
      <w:pPr>
        <w:rPr>
          <w:rFonts w:ascii="Times New Roman" w:hAnsi="Times New Roman" w:cs="Times New Roman"/>
          <w:b/>
          <w:sz w:val="24"/>
          <w:szCs w:val="24"/>
        </w:rPr>
      </w:pPr>
      <w:r w:rsidRPr="00DE3E0F">
        <w:rPr>
          <w:rFonts w:ascii="Times New Roman" w:hAnsi="Times New Roman" w:cs="Times New Roman"/>
          <w:b/>
          <w:sz w:val="24"/>
          <w:szCs w:val="24"/>
        </w:rPr>
        <w:lastRenderedPageBreak/>
        <w:t>A</w:t>
      </w:r>
      <w:r w:rsidRPr="00DE3E0F">
        <w:rPr>
          <w:rFonts w:ascii="Times New Roman" w:hAnsi="Times New Roman" w:cs="Times New Roman" w:hint="eastAsia"/>
          <w:b/>
          <w:sz w:val="24"/>
          <w:szCs w:val="24"/>
        </w:rPr>
        <w:t>PPENDIX</w:t>
      </w:r>
      <w:r w:rsidRPr="00DE3E0F">
        <w:rPr>
          <w:rFonts w:ascii="Times New Roman" w:hAnsi="Times New Roman" w:cs="Times New Roman"/>
          <w:b/>
          <w:sz w:val="24"/>
          <w:szCs w:val="24"/>
        </w:rPr>
        <w:t xml:space="preserve"> </w:t>
      </w:r>
      <w:r>
        <w:rPr>
          <w:rFonts w:ascii="Times New Roman" w:hAnsi="Times New Roman" w:cs="Times New Roman" w:hint="eastAsia"/>
          <w:b/>
          <w:sz w:val="24"/>
          <w:szCs w:val="24"/>
        </w:rPr>
        <w:t>D</w:t>
      </w:r>
    </w:p>
    <w:p w14:paraId="279ED1B3" w14:textId="12DF96B9" w:rsidR="00DE3E0F" w:rsidRPr="00DE3E0F" w:rsidRDefault="00DE3E0F" w:rsidP="00DE3E0F">
      <w:pPr>
        <w:rPr>
          <w:rFonts w:ascii="Times New Roman" w:hAnsi="Times New Roman" w:cs="Times New Roman"/>
          <w:b/>
          <w:sz w:val="24"/>
          <w:szCs w:val="24"/>
        </w:rPr>
      </w:pPr>
      <w:r>
        <w:rPr>
          <w:rFonts w:ascii="Times New Roman" w:hAnsi="Times New Roman" w:cs="Times New Roman" w:hint="eastAsia"/>
          <w:b/>
          <w:sz w:val="24"/>
          <w:szCs w:val="24"/>
        </w:rPr>
        <w:t>TRANSCRIPTION KEY</w:t>
      </w:r>
    </w:p>
    <w:p w14:paraId="04809C85" w14:textId="26A5F0C1" w:rsidR="00A202DC" w:rsidRPr="00370811" w:rsidRDefault="00A202DC" w:rsidP="00DE3E0F">
      <w:pPr>
        <w:ind w:leftChars="-100" w:left="-220" w:rightChars="64" w:right="141"/>
        <w:rPr>
          <w:sz w:val="24"/>
        </w:rPr>
      </w:pP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3"/>
      </w:tblGrid>
      <w:tr w:rsidR="00A202DC" w14:paraId="64F26AA5" w14:textId="77777777" w:rsidTr="000D2C2E">
        <w:tc>
          <w:tcPr>
            <w:tcW w:w="7803" w:type="dxa"/>
          </w:tcPr>
          <w:p w14:paraId="55014D44" w14:textId="77777777" w:rsidR="00A202DC" w:rsidRDefault="00A202DC" w:rsidP="00A202DC">
            <w:pPr>
              <w:ind w:leftChars="98" w:left="216" w:rightChars="64" w:right="141"/>
            </w:pPr>
            <w:r>
              <w:rPr>
                <w:rFonts w:hint="eastAsia"/>
              </w:rPr>
              <w:t>Transcription key (from Roberts 2007)</w:t>
            </w:r>
          </w:p>
          <w:p w14:paraId="2DFE1753" w14:textId="77777777" w:rsidR="00A202DC" w:rsidRDefault="00A202DC" w:rsidP="00A202DC">
            <w:pPr>
              <w:ind w:leftChars="-100" w:left="-220" w:rightChars="64" w:right="141"/>
            </w:pPr>
          </w:p>
          <w:p w14:paraId="07D19B08" w14:textId="77777777" w:rsidR="00A202DC" w:rsidRDefault="00A202DC" w:rsidP="00A202DC">
            <w:pPr>
              <w:ind w:leftChars="98" w:left="216" w:rightChars="64" w:right="141"/>
            </w:pPr>
            <w:r>
              <w:rPr>
                <w:rFonts w:hint="eastAsia"/>
              </w:rPr>
              <w:t>//</w:t>
            </w:r>
            <w:r>
              <w:rPr>
                <w:rFonts w:hint="eastAsia"/>
              </w:rPr>
              <w:tab/>
              <w:t xml:space="preserve"> Final fall</w:t>
            </w:r>
          </w:p>
          <w:p w14:paraId="0F352726" w14:textId="77777777" w:rsidR="00A202DC" w:rsidRDefault="00A202DC" w:rsidP="00A202DC">
            <w:pPr>
              <w:ind w:leftChars="98" w:left="216" w:rightChars="64" w:right="141" w:firstLine="1"/>
            </w:pPr>
            <w:r>
              <w:rPr>
                <w:rFonts w:hint="eastAsia"/>
              </w:rPr>
              <w:t>/</w:t>
            </w:r>
            <w:r>
              <w:rPr>
                <w:rFonts w:hint="eastAsia"/>
              </w:rPr>
              <w:tab/>
              <w:t xml:space="preserve"> Slight fall (indicating more could be said)</w:t>
            </w:r>
          </w:p>
          <w:p w14:paraId="052B9AD9" w14:textId="77777777" w:rsidR="00A202DC" w:rsidRDefault="00A202DC" w:rsidP="00A202DC">
            <w:pPr>
              <w:ind w:leftChars="98" w:left="216" w:rightChars="64" w:right="141" w:firstLine="1"/>
            </w:pPr>
            <w:r>
              <w:rPr>
                <w:rFonts w:hint="eastAsia"/>
              </w:rPr>
              <w:t>?</w:t>
            </w:r>
            <w:r>
              <w:rPr>
                <w:rFonts w:hint="eastAsia"/>
              </w:rPr>
              <w:tab/>
              <w:t xml:space="preserve"> Final rise</w:t>
            </w:r>
          </w:p>
          <w:p w14:paraId="74E03997" w14:textId="77777777" w:rsidR="00A202DC" w:rsidRDefault="00A202DC" w:rsidP="00A202DC">
            <w:pPr>
              <w:ind w:leftChars="98" w:left="216" w:rightChars="64" w:right="141" w:firstLine="1"/>
            </w:pPr>
            <w:r>
              <w:rPr>
                <w:rFonts w:hint="eastAsia"/>
              </w:rPr>
              <w:t xml:space="preserve">, </w:t>
            </w:r>
            <w:r>
              <w:rPr>
                <w:rFonts w:hint="eastAsia"/>
              </w:rPr>
              <w:tab/>
              <w:t xml:space="preserve"> Slight rise (more is expected)</w:t>
            </w:r>
          </w:p>
          <w:p w14:paraId="590E4FFD" w14:textId="77777777" w:rsidR="00A202DC" w:rsidRDefault="00A202DC" w:rsidP="00A202DC">
            <w:pPr>
              <w:ind w:leftChars="98" w:left="216" w:rightChars="64" w:right="141" w:firstLine="1"/>
            </w:pPr>
            <w:r>
              <w:rPr>
                <w:rFonts w:hint="eastAsia"/>
              </w:rPr>
              <w:t>-</w:t>
            </w:r>
            <w:r>
              <w:rPr>
                <w:rFonts w:hint="eastAsia"/>
              </w:rPr>
              <w:tab/>
              <w:t xml:space="preserve"> Truncation</w:t>
            </w:r>
          </w:p>
          <w:p w14:paraId="151F7999" w14:textId="77777777" w:rsidR="00A202DC" w:rsidRDefault="00A202DC" w:rsidP="00A202DC">
            <w:pPr>
              <w:ind w:leftChars="98" w:left="216" w:rightChars="64" w:right="141" w:firstLine="1"/>
            </w:pPr>
            <w:r>
              <w:rPr>
                <w:rFonts w:hint="eastAsia"/>
              </w:rPr>
              <w:t>..</w:t>
            </w:r>
            <w:r>
              <w:rPr>
                <w:rFonts w:hint="eastAsia"/>
              </w:rPr>
              <w:tab/>
              <w:t xml:space="preserve"> Pause of less than .5 of a second</w:t>
            </w:r>
          </w:p>
          <w:p w14:paraId="7388B081" w14:textId="77777777" w:rsidR="00A202DC" w:rsidRDefault="00A202DC" w:rsidP="00A202DC">
            <w:pPr>
              <w:ind w:leftChars="98" w:left="216" w:rightChars="64" w:right="141" w:firstLine="1"/>
            </w:pPr>
            <w:r>
              <w:t>…</w:t>
            </w:r>
            <w:r>
              <w:rPr>
                <w:rFonts w:hint="eastAsia"/>
              </w:rPr>
              <w:t xml:space="preserve"> </w:t>
            </w:r>
            <w:r>
              <w:rPr>
                <w:rFonts w:hint="eastAsia"/>
              </w:rPr>
              <w:tab/>
              <w:t xml:space="preserve"> Pause of more than .5 of a second</w:t>
            </w:r>
          </w:p>
          <w:p w14:paraId="5DE84178" w14:textId="77777777" w:rsidR="00A202DC" w:rsidRDefault="00A202DC" w:rsidP="00A202DC">
            <w:pPr>
              <w:ind w:leftChars="98" w:left="216" w:rightChars="64" w:right="141" w:firstLine="1"/>
            </w:pPr>
            <w:r>
              <w:rPr>
                <w:rFonts w:hint="eastAsia"/>
              </w:rPr>
              <w:t>=</w:t>
            </w:r>
            <w:r>
              <w:rPr>
                <w:rFonts w:hint="eastAsia"/>
              </w:rPr>
              <w:tab/>
              <w:t xml:space="preserve"> Overlap</w:t>
            </w:r>
          </w:p>
          <w:p w14:paraId="32247522" w14:textId="77777777" w:rsidR="00A202DC" w:rsidRDefault="00A202DC" w:rsidP="00A202DC">
            <w:pPr>
              <w:ind w:leftChars="98" w:left="216" w:rightChars="64" w:right="141" w:firstLine="1"/>
            </w:pPr>
            <w:r>
              <w:rPr>
                <w:rFonts w:hint="eastAsia"/>
              </w:rPr>
              <w:t>= =</w:t>
            </w:r>
            <w:r>
              <w:rPr>
                <w:rFonts w:hint="eastAsia"/>
              </w:rPr>
              <w:tab/>
              <w:t xml:space="preserve"> Latching on to previous utterance</w:t>
            </w:r>
          </w:p>
          <w:p w14:paraId="3BAE5957" w14:textId="77777777" w:rsidR="00A202DC" w:rsidRDefault="00A202DC" w:rsidP="00A202DC">
            <w:pPr>
              <w:ind w:leftChars="98" w:left="216" w:rightChars="64" w:right="141" w:firstLine="1"/>
            </w:pPr>
            <w:r>
              <w:rPr>
                <w:rFonts w:hint="eastAsia"/>
              </w:rPr>
              <w:t>{ [ ] }</w:t>
            </w:r>
            <w:r>
              <w:rPr>
                <w:rFonts w:hint="eastAsia"/>
              </w:rPr>
              <w:tab/>
              <w:t xml:space="preserve"> Non-lexical phenomena which overlays the lexical stretch</w:t>
            </w:r>
          </w:p>
          <w:p w14:paraId="2AA63D17" w14:textId="77777777" w:rsidR="00A202DC" w:rsidRDefault="00A202DC" w:rsidP="00A202DC">
            <w:pPr>
              <w:ind w:leftChars="98" w:left="216" w:rightChars="64" w:right="141" w:firstLine="1"/>
            </w:pPr>
            <w:r>
              <w:rPr>
                <w:rFonts w:hint="eastAsia"/>
              </w:rPr>
              <w:t xml:space="preserve">[ </w:t>
            </w:r>
            <w:r>
              <w:t>]</w:t>
            </w:r>
            <w:r>
              <w:rPr>
                <w:rFonts w:hint="eastAsia"/>
              </w:rPr>
              <w:tab/>
              <w:t xml:space="preserve"> Non-lexical phenomena which interrupts the lexical stretch</w:t>
            </w:r>
          </w:p>
          <w:p w14:paraId="46827711" w14:textId="77777777" w:rsidR="00A202DC" w:rsidRDefault="00A202DC" w:rsidP="00A202DC">
            <w:pPr>
              <w:ind w:leftChars="98" w:left="216" w:rightChars="64" w:right="141" w:firstLine="1"/>
            </w:pPr>
            <w:r>
              <w:rPr>
                <w:rFonts w:hint="eastAsia"/>
              </w:rPr>
              <w:t>(  )</w:t>
            </w:r>
            <w:r>
              <w:rPr>
                <w:rFonts w:hint="eastAsia"/>
              </w:rPr>
              <w:tab/>
              <w:t xml:space="preserve"> Unclear word</w:t>
            </w:r>
          </w:p>
          <w:p w14:paraId="161EAD9B" w14:textId="77777777" w:rsidR="00A202DC" w:rsidRDefault="00A202DC" w:rsidP="00A202DC">
            <w:pPr>
              <w:ind w:leftChars="98" w:left="216" w:rightChars="64" w:right="141" w:firstLine="1"/>
            </w:pPr>
            <w:r>
              <w:rPr>
                <w:rFonts w:hint="eastAsia"/>
              </w:rPr>
              <w:t>(chair) Guess at unclear word</w:t>
            </w:r>
          </w:p>
          <w:p w14:paraId="31F6D266" w14:textId="77777777" w:rsidR="00A202DC" w:rsidRPr="002C4D2B" w:rsidRDefault="00A202DC" w:rsidP="00A202DC">
            <w:pPr>
              <w:ind w:leftChars="-100" w:left="-220" w:rightChars="64" w:right="141"/>
            </w:pPr>
          </w:p>
        </w:tc>
      </w:tr>
    </w:tbl>
    <w:p w14:paraId="42F222BE" w14:textId="77777777" w:rsidR="00A202DC" w:rsidRPr="00370811" w:rsidRDefault="00A202DC" w:rsidP="00A202DC">
      <w:pPr>
        <w:ind w:leftChars="-100" w:left="-220" w:rightChars="64" w:right="141"/>
        <w:rPr>
          <w:b/>
          <w:sz w:val="24"/>
        </w:rPr>
      </w:pPr>
      <w:r w:rsidRPr="00370811">
        <w:rPr>
          <w:rFonts w:hint="eastAsia"/>
          <w:b/>
          <w:sz w:val="24"/>
        </w:rPr>
        <w:t xml:space="preserve">Romanization of Japanese script followed the Hepburn system </w:t>
      </w:r>
    </w:p>
    <w:p w14:paraId="5E2BB4F4" w14:textId="77777777" w:rsidR="00A202DC" w:rsidRPr="00370811" w:rsidRDefault="00A202DC" w:rsidP="00A202DC">
      <w:pPr>
        <w:ind w:leftChars="-100" w:left="-220" w:rightChars="64" w:right="141"/>
        <w:rPr>
          <w:b/>
          <w:sz w:val="24"/>
        </w:rPr>
      </w:pPr>
      <w:r w:rsidRPr="00370811">
        <w:rPr>
          <w:rFonts w:hint="eastAsia"/>
          <w:b/>
          <w:sz w:val="24"/>
        </w:rPr>
        <w:t>[</w:t>
      </w:r>
      <w:r w:rsidRPr="00370811">
        <w:rPr>
          <w:b/>
          <w:sz w:val="24"/>
        </w:rPr>
        <w:t>http://en.wikipedia.org/wiki/Hepburn_system</w:t>
      </w:r>
      <w:r w:rsidRPr="00370811">
        <w:rPr>
          <w:rFonts w:hint="eastAsia"/>
          <w:b/>
          <w:sz w:val="24"/>
        </w:rPr>
        <w:t>]</w:t>
      </w:r>
    </w:p>
    <w:p w14:paraId="760DE56B" w14:textId="77777777" w:rsidR="00266BE7" w:rsidRDefault="00266BE7">
      <w:pPr>
        <w:rPr>
          <w:rFonts w:ascii="Times New Roman" w:hAnsi="Times New Roman" w:cs="Times New Roman"/>
          <w:sz w:val="24"/>
          <w:szCs w:val="24"/>
        </w:rPr>
      </w:pPr>
    </w:p>
    <w:p w14:paraId="460CC31B" w14:textId="77777777" w:rsidR="008F6712" w:rsidRDefault="008F6712" w:rsidP="00DE3E0F">
      <w:pPr>
        <w:rPr>
          <w:rFonts w:ascii="Times New Roman" w:hAnsi="Times New Roman" w:cs="Times New Roman"/>
          <w:b/>
          <w:sz w:val="24"/>
          <w:szCs w:val="24"/>
        </w:rPr>
      </w:pPr>
    </w:p>
    <w:p w14:paraId="7D62525A" w14:textId="77777777" w:rsidR="00122855" w:rsidRDefault="00122855" w:rsidP="00DE3E0F">
      <w:pPr>
        <w:rPr>
          <w:rFonts w:ascii="Times New Roman" w:hAnsi="Times New Roman" w:cs="Times New Roman"/>
          <w:b/>
          <w:sz w:val="24"/>
          <w:szCs w:val="24"/>
        </w:rPr>
      </w:pPr>
    </w:p>
    <w:p w14:paraId="72A5ABC9" w14:textId="77777777" w:rsidR="008F6712" w:rsidRDefault="008F6712" w:rsidP="00DE3E0F">
      <w:pPr>
        <w:rPr>
          <w:rFonts w:ascii="Times New Roman" w:hAnsi="Times New Roman" w:cs="Times New Roman"/>
          <w:b/>
          <w:sz w:val="24"/>
          <w:szCs w:val="24"/>
        </w:rPr>
      </w:pPr>
    </w:p>
    <w:p w14:paraId="37A2BA1C" w14:textId="50FEC657" w:rsidR="00DE3E0F" w:rsidRDefault="00DE3E0F" w:rsidP="00DE3E0F">
      <w:pPr>
        <w:rPr>
          <w:rFonts w:ascii="Times New Roman" w:hAnsi="Times New Roman" w:cs="Times New Roman"/>
          <w:b/>
          <w:sz w:val="24"/>
          <w:szCs w:val="24"/>
        </w:rPr>
      </w:pPr>
      <w:r w:rsidRPr="00DE3E0F">
        <w:rPr>
          <w:rFonts w:ascii="Times New Roman" w:hAnsi="Times New Roman" w:cs="Times New Roman"/>
          <w:b/>
          <w:sz w:val="24"/>
          <w:szCs w:val="24"/>
        </w:rPr>
        <w:lastRenderedPageBreak/>
        <w:t>A</w:t>
      </w:r>
      <w:r w:rsidRPr="00DE3E0F">
        <w:rPr>
          <w:rFonts w:ascii="Times New Roman" w:hAnsi="Times New Roman" w:cs="Times New Roman" w:hint="eastAsia"/>
          <w:b/>
          <w:sz w:val="24"/>
          <w:szCs w:val="24"/>
        </w:rPr>
        <w:t>PPENDIX</w:t>
      </w:r>
      <w:r w:rsidRPr="00DE3E0F">
        <w:rPr>
          <w:rFonts w:ascii="Times New Roman" w:hAnsi="Times New Roman" w:cs="Times New Roman"/>
          <w:b/>
          <w:sz w:val="24"/>
          <w:szCs w:val="24"/>
        </w:rPr>
        <w:t xml:space="preserve"> </w:t>
      </w:r>
      <w:r>
        <w:rPr>
          <w:rFonts w:ascii="Times New Roman" w:hAnsi="Times New Roman" w:cs="Times New Roman" w:hint="eastAsia"/>
          <w:b/>
          <w:sz w:val="24"/>
          <w:szCs w:val="24"/>
        </w:rPr>
        <w:t>E</w:t>
      </w:r>
    </w:p>
    <w:p w14:paraId="590BEA65" w14:textId="392C0905" w:rsidR="00DE3E0F" w:rsidRPr="00DE3E0F" w:rsidRDefault="00DE3E0F" w:rsidP="00DE3E0F">
      <w:pPr>
        <w:rPr>
          <w:rFonts w:ascii="Times New Roman" w:hAnsi="Times New Roman" w:cs="Times New Roman"/>
          <w:b/>
          <w:sz w:val="24"/>
          <w:szCs w:val="24"/>
        </w:rPr>
      </w:pPr>
      <w:r>
        <w:rPr>
          <w:rFonts w:ascii="Times New Roman" w:hAnsi="Times New Roman" w:cs="Times New Roman" w:hint="eastAsia"/>
          <w:b/>
          <w:sz w:val="24"/>
          <w:szCs w:val="24"/>
        </w:rPr>
        <w:t>RETROSPECTIVE DATA</w:t>
      </w:r>
    </w:p>
    <w:p w14:paraId="712DFC50" w14:textId="77777777" w:rsidR="001171D1" w:rsidRPr="00BC1138" w:rsidRDefault="001171D1">
      <w:pPr>
        <w:rPr>
          <w:rFonts w:ascii="Times New Roman" w:hAnsi="Times New Roman" w:cs="Times New Roman"/>
          <w:sz w:val="24"/>
          <w:szCs w:val="24"/>
        </w:rPr>
        <w:sectPr w:rsidR="001171D1" w:rsidRPr="00BC1138" w:rsidSect="004431AE">
          <w:type w:val="continuous"/>
          <w:pgSz w:w="12240" w:h="15840"/>
          <w:pgMar w:top="1440" w:right="1440" w:bottom="1440" w:left="1440" w:header="708" w:footer="708" w:gutter="0"/>
          <w:cols w:space="708"/>
          <w:docGrid w:linePitch="360"/>
        </w:sectPr>
      </w:pPr>
    </w:p>
    <w:p w14:paraId="4F089B70" w14:textId="3E13AE81" w:rsidR="00A656B9" w:rsidRDefault="006607E3">
      <w:pPr>
        <w:rPr>
          <w:rFonts w:ascii="Times New Roman" w:hAnsi="Times New Roman" w:cs="Times New Roman"/>
          <w:sz w:val="24"/>
          <w:szCs w:val="24"/>
        </w:rPr>
      </w:pPr>
      <w:r>
        <w:rPr>
          <w:rFonts w:ascii="Times New Roman" w:hAnsi="Times New Roman" w:cs="Times New Roman" w:hint="eastAsia"/>
          <w:sz w:val="24"/>
          <w:szCs w:val="24"/>
        </w:rPr>
        <w:lastRenderedPageBreak/>
        <w:t>Chiemi</w:t>
      </w:r>
    </w:p>
    <w:p w14:paraId="76C9FD9F" w14:textId="3E4D739B" w:rsidR="006607E3" w:rsidRDefault="006607E3">
      <w:pP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4F3D6D4A" wp14:editId="71F2D42B">
            <wp:extent cx="2017213" cy="253848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ki PALUL.jpg"/>
                    <pic:cNvPicPr/>
                  </pic:nvPicPr>
                  <pic:blipFill>
                    <a:blip r:embed="rId16">
                      <a:extLst>
                        <a:ext uri="{28A0092B-C50C-407E-A947-70E740481C1C}">
                          <a14:useLocalDpi xmlns:a14="http://schemas.microsoft.com/office/drawing/2010/main" val="0"/>
                        </a:ext>
                      </a:extLst>
                    </a:blip>
                    <a:stretch>
                      <a:fillRect/>
                    </a:stretch>
                  </pic:blipFill>
                  <pic:spPr>
                    <a:xfrm>
                      <a:off x="0" y="0"/>
                      <a:ext cx="2016772" cy="2537930"/>
                    </a:xfrm>
                    <a:prstGeom prst="rect">
                      <a:avLst/>
                    </a:prstGeom>
                  </pic:spPr>
                </pic:pic>
              </a:graphicData>
            </a:graphic>
          </wp:inline>
        </w:drawing>
      </w:r>
      <w:r w:rsidR="000B29CD">
        <w:rPr>
          <w:rFonts w:ascii="Times New Roman" w:hAnsi="Times New Roman" w:cs="Times New Roman" w:hint="eastAsia"/>
          <w:sz w:val="24"/>
          <w:szCs w:val="24"/>
        </w:rPr>
        <w:tab/>
      </w:r>
      <w:r w:rsidR="000B29CD">
        <w:rPr>
          <w:rFonts w:ascii="Times New Roman" w:hAnsi="Times New Roman" w:cs="Times New Roman" w:hint="eastAsia"/>
          <w:sz w:val="24"/>
          <w:szCs w:val="24"/>
        </w:rPr>
        <w:tab/>
      </w:r>
      <w:r>
        <w:rPr>
          <w:rFonts w:ascii="Times New Roman" w:hAnsi="Times New Roman" w:cs="Times New Roman" w:hint="eastAsia"/>
          <w:sz w:val="24"/>
          <w:szCs w:val="24"/>
        </w:rPr>
        <w:t xml:space="preserve"> </w:t>
      </w:r>
      <w:r>
        <w:rPr>
          <w:rFonts w:ascii="Times New Roman" w:hAnsi="Times New Roman" w:cs="Times New Roman"/>
          <w:noProof/>
          <w:sz w:val="24"/>
          <w:szCs w:val="24"/>
          <w:lang w:eastAsia="en-US"/>
        </w:rPr>
        <w:drawing>
          <wp:inline distT="0" distB="0" distL="0" distR="0" wp14:anchorId="5703DA51" wp14:editId="3262328C">
            <wp:extent cx="1915794" cy="2456597"/>
            <wp:effectExtent l="0" t="0" r="889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ki OWN.jpg"/>
                    <pic:cNvPicPr/>
                  </pic:nvPicPr>
                  <pic:blipFill>
                    <a:blip r:embed="rId17">
                      <a:extLst>
                        <a:ext uri="{28A0092B-C50C-407E-A947-70E740481C1C}">
                          <a14:useLocalDpi xmlns:a14="http://schemas.microsoft.com/office/drawing/2010/main" val="0"/>
                        </a:ext>
                      </a:extLst>
                    </a:blip>
                    <a:stretch>
                      <a:fillRect/>
                    </a:stretch>
                  </pic:blipFill>
                  <pic:spPr>
                    <a:xfrm>
                      <a:off x="0" y="0"/>
                      <a:ext cx="1917523" cy="2458815"/>
                    </a:xfrm>
                    <a:prstGeom prst="rect">
                      <a:avLst/>
                    </a:prstGeom>
                  </pic:spPr>
                </pic:pic>
              </a:graphicData>
            </a:graphic>
          </wp:inline>
        </w:drawing>
      </w:r>
    </w:p>
    <w:p w14:paraId="184007A2" w14:textId="1EC21D29" w:rsidR="00A656B9" w:rsidRDefault="006607E3">
      <w:pPr>
        <w:rPr>
          <w:rFonts w:ascii="Times New Roman" w:hAnsi="Times New Roman" w:cs="Times New Roman"/>
          <w:sz w:val="24"/>
          <w:szCs w:val="24"/>
        </w:rPr>
      </w:pPr>
      <w:r>
        <w:rPr>
          <w:rFonts w:ascii="Times New Roman" w:hAnsi="Times New Roman" w:cs="Times New Roman" w:hint="eastAsia"/>
          <w:sz w:val="24"/>
          <w:szCs w:val="24"/>
        </w:rPr>
        <w:t>Actual data</w:t>
      </w:r>
      <w:r w:rsidR="000B29CD">
        <w:rPr>
          <w:rFonts w:ascii="Times New Roman" w:hAnsi="Times New Roman" w:cs="Times New Roman" w:hint="eastAsia"/>
          <w:sz w:val="24"/>
          <w:szCs w:val="24"/>
        </w:rPr>
        <w:t xml:space="preserve"> (from eight questionnaires) </w:t>
      </w:r>
      <w:r w:rsidR="000B29CD">
        <w:rPr>
          <w:rFonts w:ascii="Times New Roman" w:hAnsi="Times New Roman" w:cs="Times New Roman" w:hint="eastAsia"/>
          <w:sz w:val="24"/>
          <w:szCs w:val="24"/>
        </w:rPr>
        <w:tab/>
        <w:t>R</w:t>
      </w:r>
      <w:r w:rsidR="000B29CD">
        <w:rPr>
          <w:rFonts w:ascii="Times New Roman" w:hAnsi="Times New Roman" w:cs="Times New Roman"/>
          <w:sz w:val="24"/>
          <w:szCs w:val="24"/>
        </w:rPr>
        <w:t>e</w:t>
      </w:r>
      <w:r w:rsidR="000B29CD">
        <w:rPr>
          <w:rFonts w:ascii="Times New Roman" w:hAnsi="Times New Roman" w:cs="Times New Roman" w:hint="eastAsia"/>
          <w:sz w:val="24"/>
          <w:szCs w:val="24"/>
        </w:rPr>
        <w:t>trospective data (from final interview)</w:t>
      </w:r>
    </w:p>
    <w:p w14:paraId="3685501B" w14:textId="5CC93590" w:rsidR="000B29CD" w:rsidRDefault="000B29CD">
      <w:pPr>
        <w:rPr>
          <w:rFonts w:ascii="Times New Roman" w:hAnsi="Times New Roman" w:cs="Times New Roman"/>
          <w:sz w:val="24"/>
          <w:szCs w:val="24"/>
        </w:rPr>
      </w:pPr>
      <w:r>
        <w:rPr>
          <w:rFonts w:ascii="Times New Roman" w:hAnsi="Times New Roman" w:cs="Times New Roman" w:hint="eastAsia"/>
          <w:sz w:val="24"/>
          <w:szCs w:val="24"/>
        </w:rPr>
        <w:t>Sho</w:t>
      </w:r>
    </w:p>
    <w:p w14:paraId="335EF426" w14:textId="50AD5A46" w:rsidR="000B29CD" w:rsidRDefault="000B29CD">
      <w:pP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8DFD1D7" wp14:editId="4318B571">
            <wp:extent cx="2142599" cy="26544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 p.jpg"/>
                    <pic:cNvPicPr/>
                  </pic:nvPicPr>
                  <pic:blipFill>
                    <a:blip r:embed="rId18">
                      <a:extLst>
                        <a:ext uri="{28A0092B-C50C-407E-A947-70E740481C1C}">
                          <a14:useLocalDpi xmlns:a14="http://schemas.microsoft.com/office/drawing/2010/main" val="0"/>
                        </a:ext>
                      </a:extLst>
                    </a:blip>
                    <a:stretch>
                      <a:fillRect/>
                    </a:stretch>
                  </pic:blipFill>
                  <pic:spPr>
                    <a:xfrm>
                      <a:off x="0" y="0"/>
                      <a:ext cx="2143860" cy="2656052"/>
                    </a:xfrm>
                    <a:prstGeom prst="rect">
                      <a:avLst/>
                    </a:prstGeom>
                  </pic:spPr>
                </pic:pic>
              </a:graphicData>
            </a:graphic>
          </wp:inline>
        </w:drawing>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noProof/>
          <w:sz w:val="24"/>
          <w:szCs w:val="24"/>
          <w:lang w:eastAsia="en-US"/>
        </w:rPr>
        <w:drawing>
          <wp:inline distT="0" distB="0" distL="0" distR="0" wp14:anchorId="256D0992" wp14:editId="5140BB00">
            <wp:extent cx="2113645" cy="2565779"/>
            <wp:effectExtent l="0" t="0" r="127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self.jpg"/>
                    <pic:cNvPicPr/>
                  </pic:nvPicPr>
                  <pic:blipFill>
                    <a:blip r:embed="rId19">
                      <a:extLst>
                        <a:ext uri="{28A0092B-C50C-407E-A947-70E740481C1C}">
                          <a14:useLocalDpi xmlns:a14="http://schemas.microsoft.com/office/drawing/2010/main" val="0"/>
                        </a:ext>
                      </a:extLst>
                    </a:blip>
                    <a:stretch>
                      <a:fillRect/>
                    </a:stretch>
                  </pic:blipFill>
                  <pic:spPr>
                    <a:xfrm>
                      <a:off x="0" y="0"/>
                      <a:ext cx="2119963" cy="2573448"/>
                    </a:xfrm>
                    <a:prstGeom prst="rect">
                      <a:avLst/>
                    </a:prstGeom>
                  </pic:spPr>
                </pic:pic>
              </a:graphicData>
            </a:graphic>
          </wp:inline>
        </w:drawing>
      </w:r>
    </w:p>
    <w:p w14:paraId="3894D4A8" w14:textId="5D7DA1CE" w:rsidR="00C9438B" w:rsidRPr="00BC1138" w:rsidRDefault="000B29CD" w:rsidP="00574C5E">
      <w:pPr>
        <w:rPr>
          <w:rFonts w:ascii="Times New Roman" w:hAnsi="Times New Roman" w:cs="Times New Roman"/>
          <w:sz w:val="24"/>
          <w:szCs w:val="24"/>
        </w:rPr>
        <w:sectPr w:rsidR="00C9438B" w:rsidRPr="00BC1138" w:rsidSect="001171D1">
          <w:type w:val="continuous"/>
          <w:pgSz w:w="12240" w:h="15840"/>
          <w:pgMar w:top="1985" w:right="1701" w:bottom="1701" w:left="1701" w:header="708" w:footer="708" w:gutter="0"/>
          <w:cols w:space="708"/>
          <w:docGrid w:linePitch="360"/>
        </w:sectPr>
      </w:pPr>
      <w:r>
        <w:rPr>
          <w:rFonts w:ascii="Times New Roman" w:hAnsi="Times New Roman" w:cs="Times New Roman" w:hint="eastAsia"/>
          <w:sz w:val="24"/>
          <w:szCs w:val="24"/>
        </w:rPr>
        <w:t xml:space="preserve">Actual data (from eight questionnaires) </w:t>
      </w:r>
      <w:r>
        <w:rPr>
          <w:rFonts w:ascii="Times New Roman" w:hAnsi="Times New Roman" w:cs="Times New Roman" w:hint="eastAsia"/>
          <w:sz w:val="24"/>
          <w:szCs w:val="24"/>
        </w:rPr>
        <w:tab/>
        <w:t>R</w:t>
      </w:r>
      <w:r>
        <w:rPr>
          <w:rFonts w:ascii="Times New Roman" w:hAnsi="Times New Roman" w:cs="Times New Roman"/>
          <w:sz w:val="24"/>
          <w:szCs w:val="24"/>
        </w:rPr>
        <w:t>e</w:t>
      </w:r>
      <w:r>
        <w:rPr>
          <w:rFonts w:ascii="Times New Roman" w:hAnsi="Times New Roman" w:cs="Times New Roman" w:hint="eastAsia"/>
          <w:sz w:val="24"/>
          <w:szCs w:val="24"/>
        </w:rPr>
        <w:t>trospec</w:t>
      </w:r>
      <w:r w:rsidR="00122855">
        <w:rPr>
          <w:rFonts w:ascii="Times New Roman" w:hAnsi="Times New Roman" w:cs="Times New Roman" w:hint="eastAsia"/>
          <w:sz w:val="24"/>
          <w:szCs w:val="24"/>
        </w:rPr>
        <w:t>tive data (from final interview)</w:t>
      </w:r>
    </w:p>
    <w:p w14:paraId="55D3200A" w14:textId="77777777" w:rsidR="00C9438B" w:rsidRDefault="00C9438B" w:rsidP="00C9438B">
      <w:pPr>
        <w:rPr>
          <w:rFonts w:ascii="Arial" w:hAnsi="Arial"/>
          <w:sz w:val="24"/>
          <w:szCs w:val="24"/>
        </w:rPr>
        <w:sectPr w:rsidR="00C9438B" w:rsidSect="001171D1">
          <w:type w:val="continuous"/>
          <w:pgSz w:w="12240" w:h="15840"/>
          <w:pgMar w:top="1985" w:right="1701" w:bottom="1701" w:left="1701" w:header="708" w:footer="708" w:gutter="0"/>
          <w:cols w:num="2" w:space="708"/>
          <w:docGrid w:linePitch="360"/>
        </w:sectPr>
      </w:pPr>
    </w:p>
    <w:p w14:paraId="683711C0" w14:textId="77777777" w:rsidR="002F072A" w:rsidRPr="004B41B5" w:rsidRDefault="002F072A" w:rsidP="005023F4">
      <w:pPr>
        <w:rPr>
          <w:rFonts w:ascii="Times New Roman" w:hAnsi="Times New Roman" w:cs="Times New Roman"/>
          <w:sz w:val="24"/>
          <w:szCs w:val="24"/>
        </w:rPr>
      </w:pPr>
    </w:p>
    <w:sectPr w:rsidR="002F072A" w:rsidRPr="004B41B5" w:rsidSect="004B41B5">
      <w:type w:val="continuous"/>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EEE34" w14:textId="77777777" w:rsidR="00410961" w:rsidRDefault="00410961" w:rsidP="00741824">
      <w:pPr>
        <w:spacing w:after="0" w:line="240" w:lineRule="auto"/>
      </w:pPr>
      <w:r>
        <w:separator/>
      </w:r>
    </w:p>
  </w:endnote>
  <w:endnote w:type="continuationSeparator" w:id="0">
    <w:p w14:paraId="30D70B6B" w14:textId="77777777" w:rsidR="00410961" w:rsidRDefault="00410961" w:rsidP="00741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135828"/>
      <w:docPartObj>
        <w:docPartGallery w:val="Page Numbers (Bottom of Page)"/>
        <w:docPartUnique/>
      </w:docPartObj>
    </w:sdtPr>
    <w:sdtEndPr>
      <w:rPr>
        <w:noProof/>
      </w:rPr>
    </w:sdtEndPr>
    <w:sdtContent>
      <w:p w14:paraId="44F8555A" w14:textId="45C20DFA" w:rsidR="00410961" w:rsidRDefault="00410961">
        <w:pPr>
          <w:pStyle w:val="Footer"/>
          <w:jc w:val="center"/>
        </w:pPr>
        <w:r>
          <w:fldChar w:fldCharType="begin"/>
        </w:r>
        <w:r>
          <w:instrText xml:space="preserve"> PAGE   \* MERGEFORMAT </w:instrText>
        </w:r>
        <w:r>
          <w:fldChar w:fldCharType="separate"/>
        </w:r>
        <w:r w:rsidR="004A4BA8">
          <w:rPr>
            <w:noProof/>
          </w:rPr>
          <w:t>18</w:t>
        </w:r>
        <w:r>
          <w:rPr>
            <w:noProof/>
          </w:rPr>
          <w:fldChar w:fldCharType="end"/>
        </w:r>
      </w:p>
    </w:sdtContent>
  </w:sdt>
  <w:p w14:paraId="68AFE189" w14:textId="77777777" w:rsidR="00410961" w:rsidRDefault="004109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385"/>
      <w:docPartObj>
        <w:docPartGallery w:val="Page Numbers (Bottom of Page)"/>
        <w:docPartUnique/>
      </w:docPartObj>
    </w:sdtPr>
    <w:sdtEndPr>
      <w:rPr>
        <w:noProof/>
      </w:rPr>
    </w:sdtEndPr>
    <w:sdtContent>
      <w:p w14:paraId="34650F51" w14:textId="19F3A911" w:rsidR="00410961" w:rsidRDefault="00410961">
        <w:pPr>
          <w:pStyle w:val="Footer"/>
          <w:jc w:val="center"/>
        </w:pPr>
        <w:r>
          <w:fldChar w:fldCharType="begin"/>
        </w:r>
        <w:r>
          <w:instrText xml:space="preserve"> PAGE   \* MERGEFORMAT </w:instrText>
        </w:r>
        <w:r>
          <w:fldChar w:fldCharType="separate"/>
        </w:r>
        <w:r w:rsidR="004A4BA8">
          <w:rPr>
            <w:noProof/>
          </w:rPr>
          <w:t>1</w:t>
        </w:r>
        <w:r>
          <w:rPr>
            <w:noProof/>
          </w:rPr>
          <w:fldChar w:fldCharType="end"/>
        </w:r>
      </w:p>
    </w:sdtContent>
  </w:sdt>
  <w:p w14:paraId="5B361413" w14:textId="77777777" w:rsidR="00410961" w:rsidRDefault="004109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B51C3" w14:textId="77777777" w:rsidR="00410961" w:rsidRDefault="00410961" w:rsidP="00741824">
      <w:pPr>
        <w:spacing w:after="0" w:line="240" w:lineRule="auto"/>
      </w:pPr>
      <w:r>
        <w:separator/>
      </w:r>
    </w:p>
  </w:footnote>
  <w:footnote w:type="continuationSeparator" w:id="0">
    <w:p w14:paraId="6FB0DC6D" w14:textId="77777777" w:rsidR="00410961" w:rsidRDefault="00410961" w:rsidP="007418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966577"/>
      <w:docPartObj>
        <w:docPartGallery w:val="Page Numbers (Top of Page)"/>
        <w:docPartUnique/>
      </w:docPartObj>
    </w:sdtPr>
    <w:sdtEndPr>
      <w:rPr>
        <w:noProof/>
      </w:rPr>
    </w:sdtEndPr>
    <w:sdtContent>
      <w:p w14:paraId="0B023C6B" w14:textId="4637DEBF" w:rsidR="00410961" w:rsidRDefault="00410961">
        <w:pPr>
          <w:pStyle w:val="Header"/>
          <w:jc w:val="center"/>
        </w:pPr>
        <w:r>
          <w:fldChar w:fldCharType="begin"/>
        </w:r>
        <w:r>
          <w:instrText xml:space="preserve"> PAGE   \* MERGEFORMAT </w:instrText>
        </w:r>
        <w:r>
          <w:fldChar w:fldCharType="separate"/>
        </w:r>
        <w:r w:rsidR="004A4BA8">
          <w:rPr>
            <w:noProof/>
          </w:rPr>
          <w:t>18</w:t>
        </w:r>
        <w:r>
          <w:rPr>
            <w:noProof/>
          </w:rPr>
          <w:fldChar w:fldCharType="end"/>
        </w:r>
      </w:p>
    </w:sdtContent>
  </w:sdt>
  <w:p w14:paraId="379F1534" w14:textId="77777777" w:rsidR="00410961" w:rsidRDefault="004109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66CFB" w14:textId="7472736B" w:rsidR="00410961" w:rsidRDefault="00410961" w:rsidP="00226E27">
    <w:pPr>
      <w:pStyle w:val="Header"/>
    </w:pPr>
    <w:r w:rsidRPr="006C767C">
      <w:rPr>
        <w:rFonts w:ascii="Gill Sans MT" w:hAnsi="Gill Sans MT"/>
        <w:i/>
        <w:iCs/>
      </w:rPr>
      <w:t>Indonesian Journa</w:t>
    </w:r>
    <w:r>
      <w:rPr>
        <w:rFonts w:ascii="Gill Sans MT" w:hAnsi="Gill Sans MT"/>
        <w:i/>
        <w:iCs/>
      </w:rPr>
      <w:t xml:space="preserve">l of Applied Linguistics, Vol. </w:t>
    </w:r>
    <w:r>
      <w:rPr>
        <w:rFonts w:ascii="Gill Sans MT" w:hAnsi="Gill Sans MT"/>
        <w:i/>
        <w:iCs/>
        <w:lang w:val="id-ID"/>
      </w:rPr>
      <w:t>4</w:t>
    </w:r>
    <w:r w:rsidRPr="006C767C">
      <w:rPr>
        <w:rFonts w:ascii="Gill Sans MT" w:hAnsi="Gill Sans MT"/>
        <w:i/>
        <w:iCs/>
      </w:rPr>
      <w:t xml:space="preserve"> </w:t>
    </w:r>
    <w:r>
      <w:rPr>
        <w:rFonts w:ascii="Gill Sans MT" w:hAnsi="Gill Sans MT"/>
        <w:i/>
        <w:iCs/>
        <w:lang w:val="id-ID"/>
      </w:rPr>
      <w:t>No. 2</w:t>
    </w:r>
    <w:r w:rsidRPr="006C767C">
      <w:rPr>
        <w:rFonts w:ascii="Gill Sans MT" w:hAnsi="Gill Sans MT"/>
        <w:i/>
        <w:iCs/>
        <w:lang w:val="id-ID"/>
      </w:rPr>
      <w:t xml:space="preserve">, </w:t>
    </w:r>
    <w:r>
      <w:rPr>
        <w:rFonts w:ascii="Gill Sans MT" w:hAnsi="Gill Sans MT"/>
        <w:i/>
        <w:iCs/>
      </w:rPr>
      <w:t>J</w:t>
    </w:r>
    <w:r>
      <w:rPr>
        <w:rFonts w:ascii="Gill Sans MT" w:hAnsi="Gill Sans MT"/>
        <w:i/>
        <w:iCs/>
        <w:lang w:val="id-ID"/>
      </w:rPr>
      <w:t>anuary</w:t>
    </w:r>
    <w:r>
      <w:rPr>
        <w:rFonts w:ascii="Gill Sans MT" w:hAnsi="Gill Sans MT"/>
        <w:i/>
        <w:iCs/>
      </w:rPr>
      <w:t xml:space="preserve"> 201</w:t>
    </w:r>
    <w:r>
      <w:rPr>
        <w:rFonts w:ascii="Gill Sans MT" w:hAnsi="Gill Sans MT"/>
        <w:i/>
        <w:iCs/>
        <w:lang w:val="id-ID"/>
      </w:rPr>
      <w:t>5</w:t>
    </w:r>
    <w:r w:rsidRPr="006C767C">
      <w:rPr>
        <w:rFonts w:ascii="Gill Sans MT" w:hAnsi="Gill Sans MT"/>
        <w:i/>
        <w:iCs/>
      </w:rPr>
      <w:t>, pp.</w:t>
    </w:r>
    <w:r>
      <w:rPr>
        <w:rFonts w:ascii="Gill Sans MT" w:hAnsi="Gill Sans MT"/>
        <w:i/>
        <w:iCs/>
      </w:rPr>
      <w:t xml:space="preserve"> 1-19</w:t>
    </w:r>
  </w:p>
  <w:p w14:paraId="74C4665E" w14:textId="77777777" w:rsidR="00410961" w:rsidRDefault="004109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92AC5"/>
    <w:multiLevelType w:val="hybridMultilevel"/>
    <w:tmpl w:val="B6C66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255E7"/>
    <w:multiLevelType w:val="hybridMultilevel"/>
    <w:tmpl w:val="0C6CE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F56BB9"/>
    <w:multiLevelType w:val="hybridMultilevel"/>
    <w:tmpl w:val="6B66874E"/>
    <w:lvl w:ilvl="0" w:tplc="9482B2B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evenAndOddHeaders/>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03"/>
    <w:rsid w:val="00006568"/>
    <w:rsid w:val="000111B5"/>
    <w:rsid w:val="00011359"/>
    <w:rsid w:val="00012DBE"/>
    <w:rsid w:val="0001488C"/>
    <w:rsid w:val="00022A6E"/>
    <w:rsid w:val="00022CD4"/>
    <w:rsid w:val="00025860"/>
    <w:rsid w:val="00026CFA"/>
    <w:rsid w:val="000304F7"/>
    <w:rsid w:val="0003382E"/>
    <w:rsid w:val="00033E46"/>
    <w:rsid w:val="000508E6"/>
    <w:rsid w:val="000522DA"/>
    <w:rsid w:val="00066D99"/>
    <w:rsid w:val="00072DB5"/>
    <w:rsid w:val="00074039"/>
    <w:rsid w:val="000758E3"/>
    <w:rsid w:val="00080DF6"/>
    <w:rsid w:val="00082A18"/>
    <w:rsid w:val="0008518B"/>
    <w:rsid w:val="00085A6C"/>
    <w:rsid w:val="00087137"/>
    <w:rsid w:val="00091C78"/>
    <w:rsid w:val="000A09EA"/>
    <w:rsid w:val="000A0EB5"/>
    <w:rsid w:val="000A25B1"/>
    <w:rsid w:val="000A7867"/>
    <w:rsid w:val="000B29CD"/>
    <w:rsid w:val="000C0965"/>
    <w:rsid w:val="000C1121"/>
    <w:rsid w:val="000D2C2E"/>
    <w:rsid w:val="000D50C8"/>
    <w:rsid w:val="000E098F"/>
    <w:rsid w:val="000E78EE"/>
    <w:rsid w:val="00102BBB"/>
    <w:rsid w:val="001055A9"/>
    <w:rsid w:val="0010677B"/>
    <w:rsid w:val="00111CC4"/>
    <w:rsid w:val="00112EC3"/>
    <w:rsid w:val="001171D1"/>
    <w:rsid w:val="00122855"/>
    <w:rsid w:val="00125DDC"/>
    <w:rsid w:val="001260BB"/>
    <w:rsid w:val="001308FA"/>
    <w:rsid w:val="001325BF"/>
    <w:rsid w:val="00134775"/>
    <w:rsid w:val="00136DB5"/>
    <w:rsid w:val="0014105C"/>
    <w:rsid w:val="00145C0C"/>
    <w:rsid w:val="00147ADF"/>
    <w:rsid w:val="00150209"/>
    <w:rsid w:val="0015126E"/>
    <w:rsid w:val="0015147C"/>
    <w:rsid w:val="00151715"/>
    <w:rsid w:val="0015414A"/>
    <w:rsid w:val="00161DB4"/>
    <w:rsid w:val="0016552B"/>
    <w:rsid w:val="001709A2"/>
    <w:rsid w:val="001735E9"/>
    <w:rsid w:val="001803BD"/>
    <w:rsid w:val="00185126"/>
    <w:rsid w:val="001851A5"/>
    <w:rsid w:val="00186D3C"/>
    <w:rsid w:val="001942F6"/>
    <w:rsid w:val="0019693F"/>
    <w:rsid w:val="001A2971"/>
    <w:rsid w:val="001A555B"/>
    <w:rsid w:val="001B3990"/>
    <w:rsid w:val="001B3A98"/>
    <w:rsid w:val="001B7728"/>
    <w:rsid w:val="001C1195"/>
    <w:rsid w:val="001C2B56"/>
    <w:rsid w:val="001C4958"/>
    <w:rsid w:val="001C6DB8"/>
    <w:rsid w:val="001D42E5"/>
    <w:rsid w:val="001D54C1"/>
    <w:rsid w:val="001E1666"/>
    <w:rsid w:val="001E3F09"/>
    <w:rsid w:val="001E7C1F"/>
    <w:rsid w:val="001F6087"/>
    <w:rsid w:val="002016E1"/>
    <w:rsid w:val="002059A0"/>
    <w:rsid w:val="00206290"/>
    <w:rsid w:val="0021011F"/>
    <w:rsid w:val="002122E3"/>
    <w:rsid w:val="0021281E"/>
    <w:rsid w:val="00212F6F"/>
    <w:rsid w:val="00213C81"/>
    <w:rsid w:val="00217AF3"/>
    <w:rsid w:val="002202D9"/>
    <w:rsid w:val="00226E27"/>
    <w:rsid w:val="002308A1"/>
    <w:rsid w:val="00232FC4"/>
    <w:rsid w:val="002359D9"/>
    <w:rsid w:val="002405A2"/>
    <w:rsid w:val="00241A34"/>
    <w:rsid w:val="00244298"/>
    <w:rsid w:val="00244A1D"/>
    <w:rsid w:val="002452EC"/>
    <w:rsid w:val="00246084"/>
    <w:rsid w:val="002465DF"/>
    <w:rsid w:val="00246EE3"/>
    <w:rsid w:val="00252DC2"/>
    <w:rsid w:val="00255E8B"/>
    <w:rsid w:val="00256307"/>
    <w:rsid w:val="0025632B"/>
    <w:rsid w:val="002622F8"/>
    <w:rsid w:val="00266BE7"/>
    <w:rsid w:val="00281BF0"/>
    <w:rsid w:val="00283226"/>
    <w:rsid w:val="002833D9"/>
    <w:rsid w:val="00283F2F"/>
    <w:rsid w:val="00293688"/>
    <w:rsid w:val="002A4E77"/>
    <w:rsid w:val="002B5388"/>
    <w:rsid w:val="002C1B9F"/>
    <w:rsid w:val="002C56FF"/>
    <w:rsid w:val="002C7350"/>
    <w:rsid w:val="002D1362"/>
    <w:rsid w:val="002D3965"/>
    <w:rsid w:val="002D5A62"/>
    <w:rsid w:val="002F072A"/>
    <w:rsid w:val="002F271E"/>
    <w:rsid w:val="002F58F3"/>
    <w:rsid w:val="002F5ECF"/>
    <w:rsid w:val="002F746A"/>
    <w:rsid w:val="00300D7E"/>
    <w:rsid w:val="003044A5"/>
    <w:rsid w:val="003061C0"/>
    <w:rsid w:val="00317EF9"/>
    <w:rsid w:val="00320F68"/>
    <w:rsid w:val="0032548F"/>
    <w:rsid w:val="003308BB"/>
    <w:rsid w:val="00331356"/>
    <w:rsid w:val="0033506B"/>
    <w:rsid w:val="00341619"/>
    <w:rsid w:val="00350B58"/>
    <w:rsid w:val="00354A0B"/>
    <w:rsid w:val="00355ECC"/>
    <w:rsid w:val="00356BD5"/>
    <w:rsid w:val="00363DF7"/>
    <w:rsid w:val="00370723"/>
    <w:rsid w:val="003745DF"/>
    <w:rsid w:val="00380259"/>
    <w:rsid w:val="003810A6"/>
    <w:rsid w:val="00383092"/>
    <w:rsid w:val="00385EAE"/>
    <w:rsid w:val="00386208"/>
    <w:rsid w:val="003904A4"/>
    <w:rsid w:val="00392561"/>
    <w:rsid w:val="00397CB0"/>
    <w:rsid w:val="003A7E47"/>
    <w:rsid w:val="003B55B2"/>
    <w:rsid w:val="003B6DF5"/>
    <w:rsid w:val="003C06C2"/>
    <w:rsid w:val="003C28C5"/>
    <w:rsid w:val="003C2FDA"/>
    <w:rsid w:val="003C407A"/>
    <w:rsid w:val="003D1D8A"/>
    <w:rsid w:val="003D210B"/>
    <w:rsid w:val="003D27E0"/>
    <w:rsid w:val="003D352C"/>
    <w:rsid w:val="003D7F92"/>
    <w:rsid w:val="003E5F53"/>
    <w:rsid w:val="003E736E"/>
    <w:rsid w:val="003F03F3"/>
    <w:rsid w:val="003F1F41"/>
    <w:rsid w:val="003F415F"/>
    <w:rsid w:val="003F7205"/>
    <w:rsid w:val="00410961"/>
    <w:rsid w:val="004114D7"/>
    <w:rsid w:val="00414D6E"/>
    <w:rsid w:val="004161FE"/>
    <w:rsid w:val="0041792E"/>
    <w:rsid w:val="0042274C"/>
    <w:rsid w:val="00426AB0"/>
    <w:rsid w:val="0043389E"/>
    <w:rsid w:val="004419D3"/>
    <w:rsid w:val="004431AE"/>
    <w:rsid w:val="00450265"/>
    <w:rsid w:val="00450455"/>
    <w:rsid w:val="004505DB"/>
    <w:rsid w:val="00451BE5"/>
    <w:rsid w:val="00457217"/>
    <w:rsid w:val="0046655B"/>
    <w:rsid w:val="004703D1"/>
    <w:rsid w:val="0047084C"/>
    <w:rsid w:val="00472D2F"/>
    <w:rsid w:val="00491160"/>
    <w:rsid w:val="00492584"/>
    <w:rsid w:val="004A4BA8"/>
    <w:rsid w:val="004A75DB"/>
    <w:rsid w:val="004B1318"/>
    <w:rsid w:val="004B41B5"/>
    <w:rsid w:val="004B61F6"/>
    <w:rsid w:val="004C0454"/>
    <w:rsid w:val="004C42C7"/>
    <w:rsid w:val="004D0125"/>
    <w:rsid w:val="004D066B"/>
    <w:rsid w:val="004D6226"/>
    <w:rsid w:val="004D6B37"/>
    <w:rsid w:val="004E1BFD"/>
    <w:rsid w:val="004E2DE2"/>
    <w:rsid w:val="004E6EF1"/>
    <w:rsid w:val="004F09F5"/>
    <w:rsid w:val="004F3E0C"/>
    <w:rsid w:val="005023F4"/>
    <w:rsid w:val="00506599"/>
    <w:rsid w:val="00510951"/>
    <w:rsid w:val="00517B0E"/>
    <w:rsid w:val="00521420"/>
    <w:rsid w:val="00525AB2"/>
    <w:rsid w:val="00526D78"/>
    <w:rsid w:val="005270B7"/>
    <w:rsid w:val="00545FFF"/>
    <w:rsid w:val="00547694"/>
    <w:rsid w:val="0056116D"/>
    <w:rsid w:val="00564CF2"/>
    <w:rsid w:val="00574C5E"/>
    <w:rsid w:val="00576B85"/>
    <w:rsid w:val="005777B2"/>
    <w:rsid w:val="00584764"/>
    <w:rsid w:val="005863A7"/>
    <w:rsid w:val="00590DB0"/>
    <w:rsid w:val="00592997"/>
    <w:rsid w:val="00593153"/>
    <w:rsid w:val="0059488B"/>
    <w:rsid w:val="00595915"/>
    <w:rsid w:val="00596036"/>
    <w:rsid w:val="005A2AB5"/>
    <w:rsid w:val="005A57DB"/>
    <w:rsid w:val="005A5BAA"/>
    <w:rsid w:val="005A7C41"/>
    <w:rsid w:val="005B06C6"/>
    <w:rsid w:val="005C62B4"/>
    <w:rsid w:val="005C6A5F"/>
    <w:rsid w:val="005D70A3"/>
    <w:rsid w:val="005E1EAA"/>
    <w:rsid w:val="005F5E74"/>
    <w:rsid w:val="00602568"/>
    <w:rsid w:val="006040D4"/>
    <w:rsid w:val="00604EF7"/>
    <w:rsid w:val="006175A3"/>
    <w:rsid w:val="00621F56"/>
    <w:rsid w:val="00627043"/>
    <w:rsid w:val="00627497"/>
    <w:rsid w:val="006317E6"/>
    <w:rsid w:val="006333F2"/>
    <w:rsid w:val="00634950"/>
    <w:rsid w:val="00637B96"/>
    <w:rsid w:val="00641C37"/>
    <w:rsid w:val="00644520"/>
    <w:rsid w:val="006607E3"/>
    <w:rsid w:val="00661269"/>
    <w:rsid w:val="00663FA3"/>
    <w:rsid w:val="006643EE"/>
    <w:rsid w:val="00671B4E"/>
    <w:rsid w:val="0068040D"/>
    <w:rsid w:val="006924B8"/>
    <w:rsid w:val="0069304F"/>
    <w:rsid w:val="006A06DB"/>
    <w:rsid w:val="006A0957"/>
    <w:rsid w:val="006A0D6C"/>
    <w:rsid w:val="006A25D4"/>
    <w:rsid w:val="006B4359"/>
    <w:rsid w:val="006C0F01"/>
    <w:rsid w:val="006C209A"/>
    <w:rsid w:val="006C5A46"/>
    <w:rsid w:val="006C68DD"/>
    <w:rsid w:val="006D7EF2"/>
    <w:rsid w:val="006D7F21"/>
    <w:rsid w:val="006E2054"/>
    <w:rsid w:val="006E32DF"/>
    <w:rsid w:val="006F06C0"/>
    <w:rsid w:val="006F46C8"/>
    <w:rsid w:val="006F7126"/>
    <w:rsid w:val="00704D6F"/>
    <w:rsid w:val="007070F7"/>
    <w:rsid w:val="007141F6"/>
    <w:rsid w:val="007170B1"/>
    <w:rsid w:val="007172D7"/>
    <w:rsid w:val="00717A47"/>
    <w:rsid w:val="00724C9C"/>
    <w:rsid w:val="00724FA7"/>
    <w:rsid w:val="00726544"/>
    <w:rsid w:val="00726AE9"/>
    <w:rsid w:val="00727F1F"/>
    <w:rsid w:val="0073033A"/>
    <w:rsid w:val="00732263"/>
    <w:rsid w:val="00741824"/>
    <w:rsid w:val="0074439A"/>
    <w:rsid w:val="00752E94"/>
    <w:rsid w:val="007530E2"/>
    <w:rsid w:val="007565EA"/>
    <w:rsid w:val="00775AB5"/>
    <w:rsid w:val="00777734"/>
    <w:rsid w:val="00794AF4"/>
    <w:rsid w:val="00796950"/>
    <w:rsid w:val="007A3E32"/>
    <w:rsid w:val="007A5ADE"/>
    <w:rsid w:val="007C335D"/>
    <w:rsid w:val="007D30AA"/>
    <w:rsid w:val="007D46B8"/>
    <w:rsid w:val="007D7544"/>
    <w:rsid w:val="007E30CD"/>
    <w:rsid w:val="007F1FD8"/>
    <w:rsid w:val="008026C9"/>
    <w:rsid w:val="008030AA"/>
    <w:rsid w:val="0080517C"/>
    <w:rsid w:val="00812603"/>
    <w:rsid w:val="00813432"/>
    <w:rsid w:val="00816008"/>
    <w:rsid w:val="0082279C"/>
    <w:rsid w:val="00822D75"/>
    <w:rsid w:val="00827DF9"/>
    <w:rsid w:val="008300D8"/>
    <w:rsid w:val="00830925"/>
    <w:rsid w:val="00832ECC"/>
    <w:rsid w:val="00834B91"/>
    <w:rsid w:val="00835089"/>
    <w:rsid w:val="0084572C"/>
    <w:rsid w:val="00850497"/>
    <w:rsid w:val="0085102D"/>
    <w:rsid w:val="008573F3"/>
    <w:rsid w:val="008601AB"/>
    <w:rsid w:val="00867B6A"/>
    <w:rsid w:val="00880108"/>
    <w:rsid w:val="00891B77"/>
    <w:rsid w:val="008A0038"/>
    <w:rsid w:val="008A01EE"/>
    <w:rsid w:val="008A1F4D"/>
    <w:rsid w:val="008A6651"/>
    <w:rsid w:val="008A7175"/>
    <w:rsid w:val="008A72C6"/>
    <w:rsid w:val="008B3370"/>
    <w:rsid w:val="008C1156"/>
    <w:rsid w:val="008C3513"/>
    <w:rsid w:val="008C49DD"/>
    <w:rsid w:val="008D016A"/>
    <w:rsid w:val="008D0DB7"/>
    <w:rsid w:val="008E5309"/>
    <w:rsid w:val="008E59E0"/>
    <w:rsid w:val="008E6FE1"/>
    <w:rsid w:val="008F5D15"/>
    <w:rsid w:val="008F6712"/>
    <w:rsid w:val="00912F05"/>
    <w:rsid w:val="00914210"/>
    <w:rsid w:val="009143D9"/>
    <w:rsid w:val="00920640"/>
    <w:rsid w:val="00937575"/>
    <w:rsid w:val="009421D1"/>
    <w:rsid w:val="00942AED"/>
    <w:rsid w:val="00945662"/>
    <w:rsid w:val="0095288B"/>
    <w:rsid w:val="00953842"/>
    <w:rsid w:val="0095781D"/>
    <w:rsid w:val="00961636"/>
    <w:rsid w:val="009648D1"/>
    <w:rsid w:val="00965B91"/>
    <w:rsid w:val="00967059"/>
    <w:rsid w:val="009877D5"/>
    <w:rsid w:val="009931CD"/>
    <w:rsid w:val="00997C3E"/>
    <w:rsid w:val="009C5209"/>
    <w:rsid w:val="009C7517"/>
    <w:rsid w:val="009D08B0"/>
    <w:rsid w:val="009D4F25"/>
    <w:rsid w:val="009D61E1"/>
    <w:rsid w:val="009E19A0"/>
    <w:rsid w:val="009E3FC8"/>
    <w:rsid w:val="009F0AAE"/>
    <w:rsid w:val="009F2AC1"/>
    <w:rsid w:val="00A02B24"/>
    <w:rsid w:val="00A03F3C"/>
    <w:rsid w:val="00A05480"/>
    <w:rsid w:val="00A0612A"/>
    <w:rsid w:val="00A11FDC"/>
    <w:rsid w:val="00A1202B"/>
    <w:rsid w:val="00A1586B"/>
    <w:rsid w:val="00A202DC"/>
    <w:rsid w:val="00A2368E"/>
    <w:rsid w:val="00A32952"/>
    <w:rsid w:val="00A37ADC"/>
    <w:rsid w:val="00A400C0"/>
    <w:rsid w:val="00A42E03"/>
    <w:rsid w:val="00A43605"/>
    <w:rsid w:val="00A4384A"/>
    <w:rsid w:val="00A452BB"/>
    <w:rsid w:val="00A51C95"/>
    <w:rsid w:val="00A529E4"/>
    <w:rsid w:val="00A5302B"/>
    <w:rsid w:val="00A54FAE"/>
    <w:rsid w:val="00A55CC4"/>
    <w:rsid w:val="00A5747A"/>
    <w:rsid w:val="00A656B9"/>
    <w:rsid w:val="00A76CA2"/>
    <w:rsid w:val="00A7741E"/>
    <w:rsid w:val="00A929C1"/>
    <w:rsid w:val="00A94A78"/>
    <w:rsid w:val="00A960AA"/>
    <w:rsid w:val="00AA033D"/>
    <w:rsid w:val="00AA098C"/>
    <w:rsid w:val="00AA143B"/>
    <w:rsid w:val="00AA472F"/>
    <w:rsid w:val="00AB2F02"/>
    <w:rsid w:val="00AD2479"/>
    <w:rsid w:val="00AD3422"/>
    <w:rsid w:val="00AD4C80"/>
    <w:rsid w:val="00AE2960"/>
    <w:rsid w:val="00AF25B2"/>
    <w:rsid w:val="00B028D7"/>
    <w:rsid w:val="00B05003"/>
    <w:rsid w:val="00B12FDB"/>
    <w:rsid w:val="00B15058"/>
    <w:rsid w:val="00B1524C"/>
    <w:rsid w:val="00B16BD4"/>
    <w:rsid w:val="00B225FF"/>
    <w:rsid w:val="00B25A16"/>
    <w:rsid w:val="00B30B40"/>
    <w:rsid w:val="00B3153A"/>
    <w:rsid w:val="00B3308A"/>
    <w:rsid w:val="00B341B5"/>
    <w:rsid w:val="00B51B94"/>
    <w:rsid w:val="00B62532"/>
    <w:rsid w:val="00B64C68"/>
    <w:rsid w:val="00B6724B"/>
    <w:rsid w:val="00B72F66"/>
    <w:rsid w:val="00B738BC"/>
    <w:rsid w:val="00B75772"/>
    <w:rsid w:val="00B76AAE"/>
    <w:rsid w:val="00B809EA"/>
    <w:rsid w:val="00B82987"/>
    <w:rsid w:val="00B84CA6"/>
    <w:rsid w:val="00B85376"/>
    <w:rsid w:val="00B86359"/>
    <w:rsid w:val="00B87FA4"/>
    <w:rsid w:val="00B96FEB"/>
    <w:rsid w:val="00BA09A3"/>
    <w:rsid w:val="00BA1A05"/>
    <w:rsid w:val="00BA64EE"/>
    <w:rsid w:val="00BA766E"/>
    <w:rsid w:val="00BA7978"/>
    <w:rsid w:val="00BB48B9"/>
    <w:rsid w:val="00BB4933"/>
    <w:rsid w:val="00BB7F44"/>
    <w:rsid w:val="00BC1138"/>
    <w:rsid w:val="00BC28F2"/>
    <w:rsid w:val="00BC4748"/>
    <w:rsid w:val="00BD7E86"/>
    <w:rsid w:val="00BE1C57"/>
    <w:rsid w:val="00BE2F80"/>
    <w:rsid w:val="00BE3CDB"/>
    <w:rsid w:val="00BF0974"/>
    <w:rsid w:val="00BF339C"/>
    <w:rsid w:val="00BF4AF2"/>
    <w:rsid w:val="00BF632A"/>
    <w:rsid w:val="00C02277"/>
    <w:rsid w:val="00C03280"/>
    <w:rsid w:val="00C04148"/>
    <w:rsid w:val="00C04A8E"/>
    <w:rsid w:val="00C278FE"/>
    <w:rsid w:val="00C3053D"/>
    <w:rsid w:val="00C33FD0"/>
    <w:rsid w:val="00C44F1B"/>
    <w:rsid w:val="00C50A02"/>
    <w:rsid w:val="00C53ED9"/>
    <w:rsid w:val="00C57670"/>
    <w:rsid w:val="00C62B89"/>
    <w:rsid w:val="00C63C15"/>
    <w:rsid w:val="00C670FA"/>
    <w:rsid w:val="00C71555"/>
    <w:rsid w:val="00C7500E"/>
    <w:rsid w:val="00C7726A"/>
    <w:rsid w:val="00C82D72"/>
    <w:rsid w:val="00C8388A"/>
    <w:rsid w:val="00C8574F"/>
    <w:rsid w:val="00C9293E"/>
    <w:rsid w:val="00C9438B"/>
    <w:rsid w:val="00CA012C"/>
    <w:rsid w:val="00CA122F"/>
    <w:rsid w:val="00CA5851"/>
    <w:rsid w:val="00CA69A1"/>
    <w:rsid w:val="00CA76A7"/>
    <w:rsid w:val="00CB10BA"/>
    <w:rsid w:val="00CB3295"/>
    <w:rsid w:val="00CB647B"/>
    <w:rsid w:val="00CC1F25"/>
    <w:rsid w:val="00CC32F6"/>
    <w:rsid w:val="00CC6633"/>
    <w:rsid w:val="00CC7AAE"/>
    <w:rsid w:val="00CD0459"/>
    <w:rsid w:val="00CD0521"/>
    <w:rsid w:val="00CD07B1"/>
    <w:rsid w:val="00CE110A"/>
    <w:rsid w:val="00CE1983"/>
    <w:rsid w:val="00CF18A8"/>
    <w:rsid w:val="00CF4288"/>
    <w:rsid w:val="00CF5047"/>
    <w:rsid w:val="00D041BC"/>
    <w:rsid w:val="00D056E3"/>
    <w:rsid w:val="00D10042"/>
    <w:rsid w:val="00D12002"/>
    <w:rsid w:val="00D13466"/>
    <w:rsid w:val="00D15C64"/>
    <w:rsid w:val="00D1719C"/>
    <w:rsid w:val="00D23DAA"/>
    <w:rsid w:val="00D25B74"/>
    <w:rsid w:val="00D25CAC"/>
    <w:rsid w:val="00D31A09"/>
    <w:rsid w:val="00D34452"/>
    <w:rsid w:val="00D4464D"/>
    <w:rsid w:val="00D45694"/>
    <w:rsid w:val="00D5160D"/>
    <w:rsid w:val="00D54F19"/>
    <w:rsid w:val="00D621BA"/>
    <w:rsid w:val="00D6764F"/>
    <w:rsid w:val="00D70A63"/>
    <w:rsid w:val="00D76902"/>
    <w:rsid w:val="00D77DB7"/>
    <w:rsid w:val="00D81E53"/>
    <w:rsid w:val="00D854BC"/>
    <w:rsid w:val="00D8734A"/>
    <w:rsid w:val="00D87503"/>
    <w:rsid w:val="00D92556"/>
    <w:rsid w:val="00D93104"/>
    <w:rsid w:val="00D954B5"/>
    <w:rsid w:val="00DA181A"/>
    <w:rsid w:val="00DA3267"/>
    <w:rsid w:val="00DB003F"/>
    <w:rsid w:val="00DB1700"/>
    <w:rsid w:val="00DB2021"/>
    <w:rsid w:val="00DB3965"/>
    <w:rsid w:val="00DB666D"/>
    <w:rsid w:val="00DC0B67"/>
    <w:rsid w:val="00DD64CB"/>
    <w:rsid w:val="00DE1CE9"/>
    <w:rsid w:val="00DE258B"/>
    <w:rsid w:val="00DE301A"/>
    <w:rsid w:val="00DE3E0F"/>
    <w:rsid w:val="00DE52BE"/>
    <w:rsid w:val="00DE753B"/>
    <w:rsid w:val="00DF27D6"/>
    <w:rsid w:val="00DF35C9"/>
    <w:rsid w:val="00DF387A"/>
    <w:rsid w:val="00DF70EC"/>
    <w:rsid w:val="00DF7C42"/>
    <w:rsid w:val="00E00F22"/>
    <w:rsid w:val="00E0251E"/>
    <w:rsid w:val="00E0777D"/>
    <w:rsid w:val="00E07E57"/>
    <w:rsid w:val="00E154E3"/>
    <w:rsid w:val="00E15756"/>
    <w:rsid w:val="00E1585A"/>
    <w:rsid w:val="00E26C32"/>
    <w:rsid w:val="00E3091B"/>
    <w:rsid w:val="00E412CB"/>
    <w:rsid w:val="00E44C7F"/>
    <w:rsid w:val="00E45DC8"/>
    <w:rsid w:val="00E508D3"/>
    <w:rsid w:val="00E55075"/>
    <w:rsid w:val="00E56EB5"/>
    <w:rsid w:val="00E5747B"/>
    <w:rsid w:val="00E64962"/>
    <w:rsid w:val="00E64E4E"/>
    <w:rsid w:val="00E66476"/>
    <w:rsid w:val="00E67FD1"/>
    <w:rsid w:val="00E70686"/>
    <w:rsid w:val="00E719E3"/>
    <w:rsid w:val="00E724EF"/>
    <w:rsid w:val="00E74A59"/>
    <w:rsid w:val="00E75272"/>
    <w:rsid w:val="00E95CC0"/>
    <w:rsid w:val="00EA1F9A"/>
    <w:rsid w:val="00EA44C0"/>
    <w:rsid w:val="00EA6A48"/>
    <w:rsid w:val="00EB0982"/>
    <w:rsid w:val="00EC0EBF"/>
    <w:rsid w:val="00EC0F48"/>
    <w:rsid w:val="00EC3235"/>
    <w:rsid w:val="00ED2ED0"/>
    <w:rsid w:val="00ED7A48"/>
    <w:rsid w:val="00EE3EEF"/>
    <w:rsid w:val="00EE678D"/>
    <w:rsid w:val="00EF208D"/>
    <w:rsid w:val="00EF55E7"/>
    <w:rsid w:val="00EF7486"/>
    <w:rsid w:val="00F03577"/>
    <w:rsid w:val="00F0588F"/>
    <w:rsid w:val="00F05909"/>
    <w:rsid w:val="00F06293"/>
    <w:rsid w:val="00F06462"/>
    <w:rsid w:val="00F0751F"/>
    <w:rsid w:val="00F10A1D"/>
    <w:rsid w:val="00F235D5"/>
    <w:rsid w:val="00F2367F"/>
    <w:rsid w:val="00F23C3E"/>
    <w:rsid w:val="00F25E07"/>
    <w:rsid w:val="00F33DE9"/>
    <w:rsid w:val="00F35C08"/>
    <w:rsid w:val="00F41E14"/>
    <w:rsid w:val="00F44361"/>
    <w:rsid w:val="00F45941"/>
    <w:rsid w:val="00F46576"/>
    <w:rsid w:val="00F52C74"/>
    <w:rsid w:val="00F5324A"/>
    <w:rsid w:val="00F56A7C"/>
    <w:rsid w:val="00F6281D"/>
    <w:rsid w:val="00F646F1"/>
    <w:rsid w:val="00F66454"/>
    <w:rsid w:val="00F765EB"/>
    <w:rsid w:val="00F81E41"/>
    <w:rsid w:val="00F85F6F"/>
    <w:rsid w:val="00F86669"/>
    <w:rsid w:val="00F91D5D"/>
    <w:rsid w:val="00F93FD9"/>
    <w:rsid w:val="00F94322"/>
    <w:rsid w:val="00F97ED9"/>
    <w:rsid w:val="00FA10EC"/>
    <w:rsid w:val="00FA7592"/>
    <w:rsid w:val="00FA7BD8"/>
    <w:rsid w:val="00FB43E2"/>
    <w:rsid w:val="00FB5206"/>
    <w:rsid w:val="00FB636C"/>
    <w:rsid w:val="00FB7486"/>
    <w:rsid w:val="00FC04C3"/>
    <w:rsid w:val="00FC0603"/>
    <w:rsid w:val="00FC0FAB"/>
    <w:rsid w:val="00FC15E2"/>
    <w:rsid w:val="00FC4F60"/>
    <w:rsid w:val="00FD552A"/>
    <w:rsid w:val="00FD5EAA"/>
    <w:rsid w:val="00FE077E"/>
    <w:rsid w:val="00FE0AB8"/>
    <w:rsid w:val="00FE42C3"/>
    <w:rsid w:val="00FF03B7"/>
    <w:rsid w:val="00FF1017"/>
    <w:rsid w:val="00FF1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6779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1BA"/>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D621BA"/>
    <w:rPr>
      <w:rFonts w:asciiTheme="majorHAnsi" w:eastAsiaTheme="majorEastAsia" w:hAnsiTheme="majorHAnsi" w:cstheme="majorBidi"/>
      <w:sz w:val="16"/>
      <w:szCs w:val="16"/>
    </w:rPr>
  </w:style>
  <w:style w:type="paragraph" w:styleId="Header">
    <w:name w:val="header"/>
    <w:basedOn w:val="Normal"/>
    <w:link w:val="HeaderChar"/>
    <w:uiPriority w:val="99"/>
    <w:unhideWhenUsed/>
    <w:rsid w:val="00741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824"/>
  </w:style>
  <w:style w:type="paragraph" w:styleId="Footer">
    <w:name w:val="footer"/>
    <w:basedOn w:val="Normal"/>
    <w:link w:val="FooterChar"/>
    <w:uiPriority w:val="99"/>
    <w:unhideWhenUsed/>
    <w:rsid w:val="00741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824"/>
  </w:style>
  <w:style w:type="paragraph" w:styleId="Caption">
    <w:name w:val="caption"/>
    <w:basedOn w:val="Normal"/>
    <w:next w:val="Normal"/>
    <w:uiPriority w:val="35"/>
    <w:unhideWhenUsed/>
    <w:qFormat/>
    <w:rsid w:val="00E5747B"/>
    <w:rPr>
      <w:b/>
      <w:bCs/>
      <w:sz w:val="21"/>
      <w:szCs w:val="21"/>
    </w:rPr>
  </w:style>
  <w:style w:type="paragraph" w:customStyle="1" w:styleId="Centered">
    <w:name w:val="Centered"/>
    <w:basedOn w:val="Normal"/>
    <w:rsid w:val="00D31A09"/>
    <w:pPr>
      <w:overflowPunct w:val="0"/>
      <w:autoSpaceDE w:val="0"/>
      <w:autoSpaceDN w:val="0"/>
      <w:adjustRightInd w:val="0"/>
      <w:spacing w:after="0" w:line="240" w:lineRule="atLeast"/>
      <w:jc w:val="center"/>
      <w:textAlignment w:val="baseline"/>
    </w:pPr>
    <w:rPr>
      <w:rFonts w:ascii="Times New Roman" w:eastAsia="MS Mincho" w:hAnsi="Times New Roman" w:cs="Times New Roman"/>
      <w:sz w:val="24"/>
      <w:szCs w:val="20"/>
    </w:rPr>
  </w:style>
  <w:style w:type="paragraph" w:customStyle="1" w:styleId="SubtleEmphasis1">
    <w:name w:val="Subtle Emphasis1"/>
    <w:basedOn w:val="Normal"/>
    <w:uiPriority w:val="34"/>
    <w:qFormat/>
    <w:rsid w:val="00D31A09"/>
    <w:pPr>
      <w:widowControl w:val="0"/>
      <w:spacing w:after="0" w:line="240" w:lineRule="auto"/>
      <w:ind w:leftChars="400" w:left="840"/>
      <w:jc w:val="both"/>
    </w:pPr>
    <w:rPr>
      <w:rFonts w:ascii="Century" w:eastAsia="MS Mincho" w:hAnsi="Century" w:cs="Times New Roman"/>
      <w:kern w:val="2"/>
      <w:sz w:val="21"/>
    </w:rPr>
  </w:style>
  <w:style w:type="paragraph" w:styleId="ListParagraph">
    <w:name w:val="List Paragraph"/>
    <w:basedOn w:val="Normal"/>
    <w:uiPriority w:val="34"/>
    <w:qFormat/>
    <w:rsid w:val="00087137"/>
    <w:pPr>
      <w:spacing w:after="0" w:line="240" w:lineRule="auto"/>
      <w:ind w:leftChars="400" w:left="840"/>
    </w:pPr>
    <w:rPr>
      <w:rFonts w:ascii="Times New Roman" w:eastAsia="MS Mincho" w:hAnsi="Times New Roman" w:cs="Times New Roman"/>
      <w:sz w:val="24"/>
      <w:szCs w:val="20"/>
    </w:rPr>
  </w:style>
  <w:style w:type="character" w:styleId="Hyperlink">
    <w:name w:val="Hyperlink"/>
    <w:basedOn w:val="DefaultParagraphFont"/>
    <w:uiPriority w:val="99"/>
    <w:unhideWhenUsed/>
    <w:rsid w:val="00E0251E"/>
    <w:rPr>
      <w:color w:val="0000FF" w:themeColor="hyperlink"/>
      <w:u w:val="single"/>
    </w:rPr>
  </w:style>
  <w:style w:type="paragraph" w:styleId="NormalWeb">
    <w:name w:val="Normal (Web)"/>
    <w:basedOn w:val="Normal"/>
    <w:uiPriority w:val="99"/>
    <w:unhideWhenUsed/>
    <w:rsid w:val="003B55B2"/>
    <w:pPr>
      <w:spacing w:before="100" w:beforeAutospacing="1" w:after="100" w:afterAutospacing="1" w:line="240" w:lineRule="auto"/>
    </w:pPr>
    <w:rPr>
      <w:rFonts w:ascii="MS PGothic" w:eastAsia="MS PGothic" w:hAnsi="MS PGothic" w:cs="MS PGothic"/>
      <w:sz w:val="24"/>
      <w:szCs w:val="24"/>
    </w:rPr>
  </w:style>
  <w:style w:type="character" w:styleId="CommentReference">
    <w:name w:val="annotation reference"/>
    <w:basedOn w:val="DefaultParagraphFont"/>
    <w:uiPriority w:val="99"/>
    <w:semiHidden/>
    <w:unhideWhenUsed/>
    <w:rsid w:val="0068040D"/>
    <w:rPr>
      <w:sz w:val="18"/>
      <w:szCs w:val="18"/>
    </w:rPr>
  </w:style>
  <w:style w:type="paragraph" w:styleId="CommentText">
    <w:name w:val="annotation text"/>
    <w:basedOn w:val="Normal"/>
    <w:link w:val="CommentTextChar"/>
    <w:uiPriority w:val="99"/>
    <w:semiHidden/>
    <w:unhideWhenUsed/>
    <w:rsid w:val="0068040D"/>
  </w:style>
  <w:style w:type="character" w:customStyle="1" w:styleId="CommentTextChar">
    <w:name w:val="Comment Text Char"/>
    <w:basedOn w:val="DefaultParagraphFont"/>
    <w:link w:val="CommentText"/>
    <w:uiPriority w:val="99"/>
    <w:semiHidden/>
    <w:rsid w:val="0068040D"/>
  </w:style>
  <w:style w:type="paragraph" w:styleId="CommentSubject">
    <w:name w:val="annotation subject"/>
    <w:basedOn w:val="CommentText"/>
    <w:next w:val="CommentText"/>
    <w:link w:val="CommentSubjectChar"/>
    <w:uiPriority w:val="99"/>
    <w:semiHidden/>
    <w:unhideWhenUsed/>
    <w:rsid w:val="0068040D"/>
    <w:rPr>
      <w:b/>
      <w:bCs/>
    </w:rPr>
  </w:style>
  <w:style w:type="character" w:customStyle="1" w:styleId="CommentSubjectChar">
    <w:name w:val="Comment Subject Char"/>
    <w:basedOn w:val="CommentTextChar"/>
    <w:link w:val="CommentSubject"/>
    <w:uiPriority w:val="99"/>
    <w:semiHidden/>
    <w:rsid w:val="0068040D"/>
    <w:rPr>
      <w:b/>
      <w:bCs/>
    </w:rPr>
  </w:style>
  <w:style w:type="character" w:customStyle="1" w:styleId="kno-fh">
    <w:name w:val="kno-fh"/>
    <w:basedOn w:val="DefaultParagraphFont"/>
    <w:rsid w:val="001735E9"/>
  </w:style>
  <w:style w:type="character" w:customStyle="1" w:styleId="kno-fv-vq">
    <w:name w:val="kno-fv-vq"/>
    <w:basedOn w:val="DefaultParagraphFont"/>
    <w:rsid w:val="001735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1BA"/>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D621BA"/>
    <w:rPr>
      <w:rFonts w:asciiTheme="majorHAnsi" w:eastAsiaTheme="majorEastAsia" w:hAnsiTheme="majorHAnsi" w:cstheme="majorBidi"/>
      <w:sz w:val="16"/>
      <w:szCs w:val="16"/>
    </w:rPr>
  </w:style>
  <w:style w:type="paragraph" w:styleId="Header">
    <w:name w:val="header"/>
    <w:basedOn w:val="Normal"/>
    <w:link w:val="HeaderChar"/>
    <w:uiPriority w:val="99"/>
    <w:unhideWhenUsed/>
    <w:rsid w:val="00741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824"/>
  </w:style>
  <w:style w:type="paragraph" w:styleId="Footer">
    <w:name w:val="footer"/>
    <w:basedOn w:val="Normal"/>
    <w:link w:val="FooterChar"/>
    <w:uiPriority w:val="99"/>
    <w:unhideWhenUsed/>
    <w:rsid w:val="00741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824"/>
  </w:style>
  <w:style w:type="paragraph" w:styleId="Caption">
    <w:name w:val="caption"/>
    <w:basedOn w:val="Normal"/>
    <w:next w:val="Normal"/>
    <w:uiPriority w:val="35"/>
    <w:unhideWhenUsed/>
    <w:qFormat/>
    <w:rsid w:val="00E5747B"/>
    <w:rPr>
      <w:b/>
      <w:bCs/>
      <w:sz w:val="21"/>
      <w:szCs w:val="21"/>
    </w:rPr>
  </w:style>
  <w:style w:type="paragraph" w:customStyle="1" w:styleId="Centered">
    <w:name w:val="Centered"/>
    <w:basedOn w:val="Normal"/>
    <w:rsid w:val="00D31A09"/>
    <w:pPr>
      <w:overflowPunct w:val="0"/>
      <w:autoSpaceDE w:val="0"/>
      <w:autoSpaceDN w:val="0"/>
      <w:adjustRightInd w:val="0"/>
      <w:spacing w:after="0" w:line="240" w:lineRule="atLeast"/>
      <w:jc w:val="center"/>
      <w:textAlignment w:val="baseline"/>
    </w:pPr>
    <w:rPr>
      <w:rFonts w:ascii="Times New Roman" w:eastAsia="MS Mincho" w:hAnsi="Times New Roman" w:cs="Times New Roman"/>
      <w:sz w:val="24"/>
      <w:szCs w:val="20"/>
    </w:rPr>
  </w:style>
  <w:style w:type="paragraph" w:customStyle="1" w:styleId="SubtleEmphasis1">
    <w:name w:val="Subtle Emphasis1"/>
    <w:basedOn w:val="Normal"/>
    <w:uiPriority w:val="34"/>
    <w:qFormat/>
    <w:rsid w:val="00D31A09"/>
    <w:pPr>
      <w:widowControl w:val="0"/>
      <w:spacing w:after="0" w:line="240" w:lineRule="auto"/>
      <w:ind w:leftChars="400" w:left="840"/>
      <w:jc w:val="both"/>
    </w:pPr>
    <w:rPr>
      <w:rFonts w:ascii="Century" w:eastAsia="MS Mincho" w:hAnsi="Century" w:cs="Times New Roman"/>
      <w:kern w:val="2"/>
      <w:sz w:val="21"/>
    </w:rPr>
  </w:style>
  <w:style w:type="paragraph" w:styleId="ListParagraph">
    <w:name w:val="List Paragraph"/>
    <w:basedOn w:val="Normal"/>
    <w:uiPriority w:val="34"/>
    <w:qFormat/>
    <w:rsid w:val="00087137"/>
    <w:pPr>
      <w:spacing w:after="0" w:line="240" w:lineRule="auto"/>
      <w:ind w:leftChars="400" w:left="840"/>
    </w:pPr>
    <w:rPr>
      <w:rFonts w:ascii="Times New Roman" w:eastAsia="MS Mincho" w:hAnsi="Times New Roman" w:cs="Times New Roman"/>
      <w:sz w:val="24"/>
      <w:szCs w:val="20"/>
    </w:rPr>
  </w:style>
  <w:style w:type="character" w:styleId="Hyperlink">
    <w:name w:val="Hyperlink"/>
    <w:basedOn w:val="DefaultParagraphFont"/>
    <w:uiPriority w:val="99"/>
    <w:unhideWhenUsed/>
    <w:rsid w:val="00E0251E"/>
    <w:rPr>
      <w:color w:val="0000FF" w:themeColor="hyperlink"/>
      <w:u w:val="single"/>
    </w:rPr>
  </w:style>
  <w:style w:type="paragraph" w:styleId="NormalWeb">
    <w:name w:val="Normal (Web)"/>
    <w:basedOn w:val="Normal"/>
    <w:uiPriority w:val="99"/>
    <w:unhideWhenUsed/>
    <w:rsid w:val="003B55B2"/>
    <w:pPr>
      <w:spacing w:before="100" w:beforeAutospacing="1" w:after="100" w:afterAutospacing="1" w:line="240" w:lineRule="auto"/>
    </w:pPr>
    <w:rPr>
      <w:rFonts w:ascii="MS PGothic" w:eastAsia="MS PGothic" w:hAnsi="MS PGothic" w:cs="MS PGothic"/>
      <w:sz w:val="24"/>
      <w:szCs w:val="24"/>
    </w:rPr>
  </w:style>
  <w:style w:type="character" w:styleId="CommentReference">
    <w:name w:val="annotation reference"/>
    <w:basedOn w:val="DefaultParagraphFont"/>
    <w:uiPriority w:val="99"/>
    <w:semiHidden/>
    <w:unhideWhenUsed/>
    <w:rsid w:val="0068040D"/>
    <w:rPr>
      <w:sz w:val="18"/>
      <w:szCs w:val="18"/>
    </w:rPr>
  </w:style>
  <w:style w:type="paragraph" w:styleId="CommentText">
    <w:name w:val="annotation text"/>
    <w:basedOn w:val="Normal"/>
    <w:link w:val="CommentTextChar"/>
    <w:uiPriority w:val="99"/>
    <w:semiHidden/>
    <w:unhideWhenUsed/>
    <w:rsid w:val="0068040D"/>
  </w:style>
  <w:style w:type="character" w:customStyle="1" w:styleId="CommentTextChar">
    <w:name w:val="Comment Text Char"/>
    <w:basedOn w:val="DefaultParagraphFont"/>
    <w:link w:val="CommentText"/>
    <w:uiPriority w:val="99"/>
    <w:semiHidden/>
    <w:rsid w:val="0068040D"/>
  </w:style>
  <w:style w:type="paragraph" w:styleId="CommentSubject">
    <w:name w:val="annotation subject"/>
    <w:basedOn w:val="CommentText"/>
    <w:next w:val="CommentText"/>
    <w:link w:val="CommentSubjectChar"/>
    <w:uiPriority w:val="99"/>
    <w:semiHidden/>
    <w:unhideWhenUsed/>
    <w:rsid w:val="0068040D"/>
    <w:rPr>
      <w:b/>
      <w:bCs/>
    </w:rPr>
  </w:style>
  <w:style w:type="character" w:customStyle="1" w:styleId="CommentSubjectChar">
    <w:name w:val="Comment Subject Char"/>
    <w:basedOn w:val="CommentTextChar"/>
    <w:link w:val="CommentSubject"/>
    <w:uiPriority w:val="99"/>
    <w:semiHidden/>
    <w:rsid w:val="0068040D"/>
    <w:rPr>
      <w:b/>
      <w:bCs/>
    </w:rPr>
  </w:style>
  <w:style w:type="character" w:customStyle="1" w:styleId="kno-fh">
    <w:name w:val="kno-fh"/>
    <w:basedOn w:val="DefaultParagraphFont"/>
    <w:rsid w:val="001735E9"/>
  </w:style>
  <w:style w:type="character" w:customStyle="1" w:styleId="kno-fv-vq">
    <w:name w:val="kno-fv-vq"/>
    <w:basedOn w:val="DefaultParagraphFont"/>
    <w:rsid w:val="00173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59768">
      <w:bodyDiv w:val="1"/>
      <w:marLeft w:val="0"/>
      <w:marRight w:val="0"/>
      <w:marTop w:val="0"/>
      <w:marBottom w:val="0"/>
      <w:divBdr>
        <w:top w:val="none" w:sz="0" w:space="0" w:color="auto"/>
        <w:left w:val="none" w:sz="0" w:space="0" w:color="auto"/>
        <w:bottom w:val="none" w:sz="0" w:space="0" w:color="auto"/>
        <w:right w:val="none" w:sz="0" w:space="0" w:color="auto"/>
      </w:divBdr>
      <w:divsChild>
        <w:div w:id="393041242">
          <w:marLeft w:val="0"/>
          <w:marRight w:val="0"/>
          <w:marTop w:val="0"/>
          <w:marBottom w:val="0"/>
          <w:divBdr>
            <w:top w:val="none" w:sz="0" w:space="0" w:color="auto"/>
            <w:left w:val="none" w:sz="0" w:space="0" w:color="auto"/>
            <w:bottom w:val="none" w:sz="0" w:space="0" w:color="auto"/>
            <w:right w:val="none" w:sz="0" w:space="0" w:color="auto"/>
          </w:divBdr>
          <w:divsChild>
            <w:div w:id="1070350167">
              <w:marLeft w:val="0"/>
              <w:marRight w:val="0"/>
              <w:marTop w:val="0"/>
              <w:marBottom w:val="0"/>
              <w:divBdr>
                <w:top w:val="none" w:sz="0" w:space="0" w:color="auto"/>
                <w:left w:val="none" w:sz="0" w:space="0" w:color="auto"/>
                <w:bottom w:val="none" w:sz="0" w:space="0" w:color="auto"/>
                <w:right w:val="none" w:sz="0" w:space="0" w:color="auto"/>
              </w:divBdr>
            </w:div>
            <w:div w:id="353383970">
              <w:marLeft w:val="0"/>
              <w:marRight w:val="0"/>
              <w:marTop w:val="0"/>
              <w:marBottom w:val="0"/>
              <w:divBdr>
                <w:top w:val="none" w:sz="0" w:space="0" w:color="auto"/>
                <w:left w:val="none" w:sz="0" w:space="0" w:color="auto"/>
                <w:bottom w:val="none" w:sz="0" w:space="0" w:color="auto"/>
                <w:right w:val="none" w:sz="0" w:space="0" w:color="auto"/>
              </w:divBdr>
              <w:divsChild>
                <w:div w:id="944995024">
                  <w:marLeft w:val="0"/>
                  <w:marRight w:val="0"/>
                  <w:marTop w:val="0"/>
                  <w:marBottom w:val="0"/>
                  <w:divBdr>
                    <w:top w:val="none" w:sz="0" w:space="0" w:color="auto"/>
                    <w:left w:val="none" w:sz="0" w:space="0" w:color="auto"/>
                    <w:bottom w:val="none" w:sz="0" w:space="0" w:color="auto"/>
                    <w:right w:val="none" w:sz="0" w:space="0" w:color="auto"/>
                  </w:divBdr>
                  <w:divsChild>
                    <w:div w:id="1704211483">
                      <w:marLeft w:val="0"/>
                      <w:marRight w:val="0"/>
                      <w:marTop w:val="0"/>
                      <w:marBottom w:val="0"/>
                      <w:divBdr>
                        <w:top w:val="none" w:sz="0" w:space="0" w:color="auto"/>
                        <w:left w:val="none" w:sz="0" w:space="0" w:color="auto"/>
                        <w:bottom w:val="none" w:sz="0" w:space="0" w:color="auto"/>
                        <w:right w:val="none" w:sz="0" w:space="0" w:color="auto"/>
                      </w:divBdr>
                      <w:divsChild>
                        <w:div w:id="1567838149">
                          <w:marLeft w:val="0"/>
                          <w:marRight w:val="0"/>
                          <w:marTop w:val="0"/>
                          <w:marBottom w:val="0"/>
                          <w:divBdr>
                            <w:top w:val="none" w:sz="0" w:space="0" w:color="auto"/>
                            <w:left w:val="none" w:sz="0" w:space="0" w:color="auto"/>
                            <w:bottom w:val="none" w:sz="0" w:space="0" w:color="auto"/>
                            <w:right w:val="none" w:sz="0" w:space="0" w:color="auto"/>
                          </w:divBdr>
                          <w:divsChild>
                            <w:div w:id="10170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132959">
      <w:bodyDiv w:val="1"/>
      <w:marLeft w:val="0"/>
      <w:marRight w:val="0"/>
      <w:marTop w:val="0"/>
      <w:marBottom w:val="0"/>
      <w:divBdr>
        <w:top w:val="none" w:sz="0" w:space="0" w:color="auto"/>
        <w:left w:val="none" w:sz="0" w:space="0" w:color="auto"/>
        <w:bottom w:val="none" w:sz="0" w:space="0" w:color="auto"/>
        <w:right w:val="none" w:sz="0" w:space="0" w:color="auto"/>
      </w:divBdr>
    </w:div>
    <w:div w:id="1799760005">
      <w:bodyDiv w:val="1"/>
      <w:marLeft w:val="0"/>
      <w:marRight w:val="0"/>
      <w:marTop w:val="0"/>
      <w:marBottom w:val="0"/>
      <w:divBdr>
        <w:top w:val="none" w:sz="0" w:space="0" w:color="auto"/>
        <w:left w:val="none" w:sz="0" w:space="0" w:color="auto"/>
        <w:bottom w:val="none" w:sz="0" w:space="0" w:color="auto"/>
        <w:right w:val="none" w:sz="0" w:space="0" w:color="auto"/>
      </w:divBdr>
    </w:div>
    <w:div w:id="2049603616">
      <w:bodyDiv w:val="1"/>
      <w:marLeft w:val="0"/>
      <w:marRight w:val="0"/>
      <w:marTop w:val="0"/>
      <w:marBottom w:val="0"/>
      <w:divBdr>
        <w:top w:val="none" w:sz="0" w:space="0" w:color="auto"/>
        <w:left w:val="none" w:sz="0" w:space="0" w:color="auto"/>
        <w:bottom w:val="none" w:sz="0" w:space="0" w:color="auto"/>
        <w:right w:val="none" w:sz="0" w:space="0" w:color="auto"/>
      </w:divBdr>
    </w:div>
    <w:div w:id="209342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yperlink" Target="mailto:paulleeming@yahoo.com"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9FBB4-CE79-4E50-95EB-8FA6C8E5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10426</Words>
  <Characters>59431</Characters>
  <Application>Microsoft Office Word</Application>
  <DocSecurity>0</DocSecurity>
  <Lines>495</Lines>
  <Paragraphs>139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69718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kindai</dc:creator>
  <cp:lastModifiedBy>FPBS Dekan</cp:lastModifiedBy>
  <cp:revision>6</cp:revision>
  <dcterms:created xsi:type="dcterms:W3CDTF">2014-12-12T00:53:00Z</dcterms:created>
  <dcterms:modified xsi:type="dcterms:W3CDTF">2014-12-18T07:37:00Z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paulleeming@yahoo.com@www.mendeley.com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