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827D7" w14:textId="77777777" w:rsidR="00F82F84" w:rsidRDefault="00F82F84" w:rsidP="00070161">
      <w:pPr>
        <w:spacing w:after="235" w:line="259" w:lineRule="auto"/>
        <w:ind w:left="0" w:firstLine="0"/>
      </w:pPr>
    </w:p>
    <w:p w14:paraId="649D433D" w14:textId="3235BDEE" w:rsidR="00F82F84" w:rsidRDefault="00B5723B" w:rsidP="005B0A67">
      <w:pPr>
        <w:spacing w:after="1357" w:line="265" w:lineRule="auto"/>
        <w:ind w:right="25"/>
        <w:jc w:val="right"/>
      </w:pPr>
      <w:r>
        <w:rPr>
          <w:sz w:val="16"/>
        </w:rPr>
        <w:t>[</w:t>
      </w:r>
      <w:r w:rsidR="006625C4">
        <w:rPr>
          <w:sz w:val="16"/>
        </w:rPr>
        <w:t>Andi Kaharuddin</w:t>
      </w:r>
      <w:r>
        <w:rPr>
          <w:sz w:val="16"/>
        </w:rPr>
        <w:t>]/[</w:t>
      </w:r>
      <w:proofErr w:type="spellStart"/>
      <w:r w:rsidR="006B29C8">
        <w:rPr>
          <w:sz w:val="16"/>
          <w:lang w:val="en-US"/>
        </w:rPr>
        <w:t>Komparasi</w:t>
      </w:r>
      <w:proofErr w:type="spellEnd"/>
      <w:r w:rsidR="006625C4">
        <w:rPr>
          <w:sz w:val="16"/>
        </w:rPr>
        <w:t xml:space="preserve"> Model</w:t>
      </w:r>
      <w:r w:rsidR="006B29C8">
        <w:rPr>
          <w:sz w:val="16"/>
          <w:lang w:val="en-US"/>
        </w:rPr>
        <w:t xml:space="preserve"> </w:t>
      </w:r>
      <w:proofErr w:type="spellStart"/>
      <w:r w:rsidR="006B29C8">
        <w:rPr>
          <w:sz w:val="16"/>
          <w:lang w:val="en-US"/>
        </w:rPr>
        <w:t>Kooperatif</w:t>
      </w:r>
      <w:proofErr w:type="spellEnd"/>
      <w:r w:rsidR="006625C4">
        <w:rPr>
          <w:sz w:val="16"/>
        </w:rPr>
        <w:t xml:space="preserve"> </w:t>
      </w:r>
      <w:r w:rsidR="006625C4" w:rsidRPr="006625C4">
        <w:rPr>
          <w:i/>
          <w:sz w:val="16"/>
        </w:rPr>
        <w:t>Jigsaw</w:t>
      </w:r>
      <w:r w:rsidR="00DC6D51">
        <w:rPr>
          <w:i/>
          <w:sz w:val="16"/>
        </w:rPr>
        <w:t xml:space="preserve"> </w:t>
      </w:r>
      <w:r w:rsidR="006625C4">
        <w:rPr>
          <w:sz w:val="16"/>
        </w:rPr>
        <w:t xml:space="preserve">dengan </w:t>
      </w:r>
      <w:r w:rsidR="006B29C8" w:rsidRPr="006B29C8">
        <w:rPr>
          <w:i/>
          <w:iCs/>
          <w:sz w:val="16"/>
        </w:rPr>
        <w:t>Team-Games-Tournament</w:t>
      </w:r>
      <w:r w:rsidR="006B29C8" w:rsidRPr="006625C4">
        <w:rPr>
          <w:sz w:val="16"/>
        </w:rPr>
        <w:t xml:space="preserve"> </w:t>
      </w:r>
      <w:r w:rsidR="006625C4">
        <w:rPr>
          <w:sz w:val="16"/>
        </w:rPr>
        <w:t>dalam Pembelajaran</w:t>
      </w:r>
      <w:r w:rsidR="006B29C8">
        <w:rPr>
          <w:sz w:val="16"/>
          <w:lang w:val="en-US"/>
        </w:rPr>
        <w:t xml:space="preserve"> </w:t>
      </w:r>
      <w:r w:rsidR="006625C4">
        <w:rPr>
          <w:sz w:val="16"/>
        </w:rPr>
        <w:t>Matematika Siswa</w:t>
      </w:r>
      <w:r w:rsidR="006B29C8">
        <w:rPr>
          <w:sz w:val="16"/>
          <w:lang w:val="en-US"/>
        </w:rPr>
        <w:t xml:space="preserve"> </w:t>
      </w:r>
      <w:proofErr w:type="spellStart"/>
      <w:r w:rsidR="006B29C8">
        <w:rPr>
          <w:sz w:val="16"/>
          <w:lang w:val="en-US"/>
        </w:rPr>
        <w:t>Sekolah</w:t>
      </w:r>
      <w:proofErr w:type="spellEnd"/>
      <w:r w:rsidR="006B29C8">
        <w:rPr>
          <w:sz w:val="16"/>
          <w:lang w:val="en-US"/>
        </w:rPr>
        <w:t xml:space="preserve"> Dasar</w:t>
      </w:r>
      <w:r w:rsidR="007A6998">
        <w:rPr>
          <w:sz w:val="16"/>
        </w:rPr>
        <w:t>]/[1-11</w:t>
      </w:r>
      <w:r>
        <w:rPr>
          <w:sz w:val="16"/>
        </w:rPr>
        <w:t xml:space="preserve">] </w:t>
      </w:r>
    </w:p>
    <w:p w14:paraId="002956BA" w14:textId="77777777" w:rsidR="00F82F84" w:rsidRDefault="00BA5432" w:rsidP="00A54E78">
      <w:pPr>
        <w:spacing w:after="161" w:line="259" w:lineRule="auto"/>
        <w:ind w:left="0" w:firstLine="0"/>
        <w:jc w:val="left"/>
      </w:pPr>
      <w:r>
        <w:rPr>
          <w:rFonts w:ascii="Calibri" w:eastAsia="Calibri" w:hAnsi="Calibri" w:cs="Calibri"/>
          <w:noProof/>
          <w:sz w:val="22"/>
          <w:lang w:val="en-US" w:eastAsia="en-US"/>
        </w:rPr>
        <mc:AlternateContent>
          <mc:Choice Requires="wpg">
            <w:drawing>
              <wp:inline distT="0" distB="0" distL="0" distR="0" wp14:anchorId="74D19FD1" wp14:editId="28ED0432">
                <wp:extent cx="5586095" cy="9525"/>
                <wp:effectExtent l="0" t="0" r="0" b="0"/>
                <wp:docPr id="7" name="Group 6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9525"/>
                          <a:chOff x="0" y="0"/>
                          <a:chExt cx="55863" cy="95"/>
                        </a:xfrm>
                      </wpg:grpSpPr>
                      <wps:wsp>
                        <wps:cNvPr id="8" name="Shape 7799"/>
                        <wps:cNvSpPr>
                          <a:spLocks/>
                        </wps:cNvSpPr>
                        <wps:spPr bwMode="auto">
                          <a:xfrm>
                            <a:off x="28884" y="0"/>
                            <a:ext cx="26978" cy="95"/>
                          </a:xfrm>
                          <a:custGeom>
                            <a:avLst/>
                            <a:gdLst>
                              <a:gd name="T0" fmla="*/ 0 w 2697839"/>
                              <a:gd name="T1" fmla="*/ 0 h 9533"/>
                              <a:gd name="T2" fmla="*/ 2697839 w 2697839"/>
                              <a:gd name="T3" fmla="*/ 0 h 9533"/>
                              <a:gd name="T4" fmla="*/ 2697839 w 2697839"/>
                              <a:gd name="T5" fmla="*/ 9533 h 9533"/>
                              <a:gd name="T6" fmla="*/ 0 w 2697839"/>
                              <a:gd name="T7" fmla="*/ 9533 h 9533"/>
                              <a:gd name="T8" fmla="*/ 0 w 2697839"/>
                              <a:gd name="T9" fmla="*/ 0 h 9533"/>
                            </a:gdLst>
                            <a:ahLst/>
                            <a:cxnLst>
                              <a:cxn ang="0">
                                <a:pos x="T0" y="T1"/>
                              </a:cxn>
                              <a:cxn ang="0">
                                <a:pos x="T2" y="T3"/>
                              </a:cxn>
                              <a:cxn ang="0">
                                <a:pos x="T4" y="T5"/>
                              </a:cxn>
                              <a:cxn ang="0">
                                <a:pos x="T6" y="T7"/>
                              </a:cxn>
                              <a:cxn ang="0">
                                <a:pos x="T8" y="T9"/>
                              </a:cxn>
                            </a:cxnLst>
                            <a:rect l="0" t="0" r="r" b="b"/>
                            <a:pathLst>
                              <a:path w="2697839" h="9533">
                                <a:moveTo>
                                  <a:pt x="0" y="0"/>
                                </a:moveTo>
                                <a:lnTo>
                                  <a:pt x="2697839" y="0"/>
                                </a:lnTo>
                                <a:lnTo>
                                  <a:pt x="2697839" y="9533"/>
                                </a:lnTo>
                                <a:lnTo>
                                  <a:pt x="0" y="9533"/>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7800"/>
                        <wps:cNvSpPr>
                          <a:spLocks/>
                        </wps:cNvSpPr>
                        <wps:spPr bwMode="auto">
                          <a:xfrm>
                            <a:off x="0" y="0"/>
                            <a:ext cx="28884" cy="95"/>
                          </a:xfrm>
                          <a:custGeom>
                            <a:avLst/>
                            <a:gdLst>
                              <a:gd name="T0" fmla="*/ 0 w 2888498"/>
                              <a:gd name="T1" fmla="*/ 0 h 9533"/>
                              <a:gd name="T2" fmla="*/ 2888498 w 2888498"/>
                              <a:gd name="T3" fmla="*/ 0 h 9533"/>
                              <a:gd name="T4" fmla="*/ 2888498 w 2888498"/>
                              <a:gd name="T5" fmla="*/ 9533 h 9533"/>
                              <a:gd name="T6" fmla="*/ 0 w 2888498"/>
                              <a:gd name="T7" fmla="*/ 9533 h 9533"/>
                              <a:gd name="T8" fmla="*/ 0 w 2888498"/>
                              <a:gd name="T9" fmla="*/ 0 h 9533"/>
                            </a:gdLst>
                            <a:ahLst/>
                            <a:cxnLst>
                              <a:cxn ang="0">
                                <a:pos x="T0" y="T1"/>
                              </a:cxn>
                              <a:cxn ang="0">
                                <a:pos x="T2" y="T3"/>
                              </a:cxn>
                              <a:cxn ang="0">
                                <a:pos x="T4" y="T5"/>
                              </a:cxn>
                              <a:cxn ang="0">
                                <a:pos x="T6" y="T7"/>
                              </a:cxn>
                              <a:cxn ang="0">
                                <a:pos x="T8" y="T9"/>
                              </a:cxn>
                            </a:cxnLst>
                            <a:rect l="0" t="0" r="r" b="b"/>
                            <a:pathLst>
                              <a:path w="2888498" h="9533">
                                <a:moveTo>
                                  <a:pt x="0" y="0"/>
                                </a:moveTo>
                                <a:lnTo>
                                  <a:pt x="2888498" y="0"/>
                                </a:lnTo>
                                <a:lnTo>
                                  <a:pt x="2888498" y="9533"/>
                                </a:lnTo>
                                <a:lnTo>
                                  <a:pt x="0" y="9533"/>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428187" id="Group 6960" o:spid="_x0000_s1026" style="width:439.85pt;height:.75pt;mso-position-horizontal-relative:char;mso-position-vertical-relative:line" coordsize="55863,9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">
                <v:shape id="Shape 7799" o:spid="_x0000_s1027" style="position:absolute;left:28884;width:26978;height:95;visibility:visible;mso-wrap-style:square;v-text-anchor:top" coordsize="2697839,95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" path="m,l2697839,r,9533l,9533,,e" fillcolor="black" stroked="f" strokeweight="0">
                  <v:stroke opacity="0" miterlimit="10" joinstyle="miter"/>
                  <v:path arrowok="t" o:connecttype="custom" o:connectlocs="0,0;26978,0;26978,95;0,95;0,0" o:connectangles="0,0,0,0,0"/>
                </v:shape>
                <v:shape id="Shape 7800" o:spid="_x0000_s1028" style="position:absolute;width:28884;height:95;visibility:visible;mso-wrap-style:square;v-text-anchor:top" coordsize="2888498,95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" path="m,l2888498,r,9533l,9533,,e" fillcolor="black" stroked="f" strokeweight="0">
                  <v:stroke opacity="0" miterlimit="10" joinstyle="miter"/>
                  <v:path arrowok="t" o:connecttype="custom" o:connectlocs="0,0;28884,0;28884,95;0,95;0,0" o:connectangles="0,0,0,0,0"/>
                </v:shape>
                <w10:anchorlock/>
              </v:group>
            </w:pict>
          </mc:Fallback>
        </mc:AlternateContent>
      </w:r>
    </w:p>
    <w:p w14:paraId="4CF0CFB2" w14:textId="77777777" w:rsidR="00F82F84" w:rsidRDefault="00B5723B">
      <w:pPr>
        <w:tabs>
          <w:tab w:val="center" w:pos="6746"/>
        </w:tabs>
        <w:spacing w:after="50" w:line="259" w:lineRule="auto"/>
        <w:ind w:left="0" w:firstLine="0"/>
        <w:jc w:val="left"/>
      </w:pPr>
      <w:r>
        <w:rPr>
          <w:b/>
          <w:sz w:val="32"/>
        </w:rPr>
        <w:t xml:space="preserve">METODIK DIDAKTIK </w:t>
      </w:r>
      <w:r>
        <w:rPr>
          <w:b/>
          <w:sz w:val="32"/>
        </w:rPr>
        <w:tab/>
      </w:r>
      <w:r>
        <w:rPr>
          <w:sz w:val="20"/>
        </w:rPr>
        <w:t>p-ISSN 1907-6967 | e-ISSN 2528-5653</w:t>
      </w:r>
      <w:r>
        <w:rPr>
          <w:sz w:val="31"/>
          <w:vertAlign w:val="subscript"/>
        </w:rPr>
        <w:t xml:space="preserve">Vol. XX| No. X </w:t>
      </w:r>
    </w:p>
    <w:p w14:paraId="4D5CCD5C" w14:textId="77777777" w:rsidR="00F82F84" w:rsidRDefault="00B5723B">
      <w:pPr>
        <w:pStyle w:val="Heading1"/>
        <w:spacing w:after="3" w:line="253" w:lineRule="auto"/>
        <w:ind w:left="-5" w:hanging="10"/>
      </w:pPr>
      <w:r>
        <w:rPr>
          <w:sz w:val="24"/>
        </w:rPr>
        <w:t xml:space="preserve">Jurnal Pendidikan Ke-SD-an </w:t>
      </w:r>
    </w:p>
    <w:p w14:paraId="7C3F27A6" w14:textId="77777777" w:rsidR="00F82F84" w:rsidRDefault="00BA5432">
      <w:pPr>
        <w:spacing w:after="5" w:line="259" w:lineRule="auto"/>
        <w:ind w:left="-6" w:firstLine="0"/>
        <w:jc w:val="left"/>
      </w:pPr>
      <w:r>
        <w:rPr>
          <w:rFonts w:ascii="Calibri" w:eastAsia="Calibri" w:hAnsi="Calibri" w:cs="Calibri"/>
          <w:noProof/>
          <w:sz w:val="22"/>
          <w:lang w:val="en-US" w:eastAsia="en-US"/>
        </w:rPr>
        <mc:AlternateContent>
          <mc:Choice Requires="wpg">
            <w:drawing>
              <wp:inline distT="0" distB="0" distL="0" distR="0" wp14:anchorId="27C6C1F7" wp14:editId="0F0BE55E">
                <wp:extent cx="5586095" cy="9525"/>
                <wp:effectExtent l="0" t="0" r="0" b="0"/>
                <wp:docPr id="4" name="Group 6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9525"/>
                          <a:chOff x="0" y="0"/>
                          <a:chExt cx="55863" cy="95"/>
                        </a:xfrm>
                      </wpg:grpSpPr>
                      <wps:wsp>
                        <wps:cNvPr id="5" name="Shape 7803"/>
                        <wps:cNvSpPr>
                          <a:spLocks/>
                        </wps:cNvSpPr>
                        <wps:spPr bwMode="auto">
                          <a:xfrm>
                            <a:off x="28884" y="0"/>
                            <a:ext cx="26978" cy="95"/>
                          </a:xfrm>
                          <a:custGeom>
                            <a:avLst/>
                            <a:gdLst>
                              <a:gd name="T0" fmla="*/ 0 w 2697839"/>
                              <a:gd name="T1" fmla="*/ 0 h 9533"/>
                              <a:gd name="T2" fmla="*/ 2697839 w 2697839"/>
                              <a:gd name="T3" fmla="*/ 0 h 9533"/>
                              <a:gd name="T4" fmla="*/ 2697839 w 2697839"/>
                              <a:gd name="T5" fmla="*/ 9533 h 9533"/>
                              <a:gd name="T6" fmla="*/ 0 w 2697839"/>
                              <a:gd name="T7" fmla="*/ 9533 h 9533"/>
                              <a:gd name="T8" fmla="*/ 0 w 2697839"/>
                              <a:gd name="T9" fmla="*/ 0 h 9533"/>
                            </a:gdLst>
                            <a:ahLst/>
                            <a:cxnLst>
                              <a:cxn ang="0">
                                <a:pos x="T0" y="T1"/>
                              </a:cxn>
                              <a:cxn ang="0">
                                <a:pos x="T2" y="T3"/>
                              </a:cxn>
                              <a:cxn ang="0">
                                <a:pos x="T4" y="T5"/>
                              </a:cxn>
                              <a:cxn ang="0">
                                <a:pos x="T6" y="T7"/>
                              </a:cxn>
                              <a:cxn ang="0">
                                <a:pos x="T8" y="T9"/>
                              </a:cxn>
                            </a:cxnLst>
                            <a:rect l="0" t="0" r="r" b="b"/>
                            <a:pathLst>
                              <a:path w="2697839" h="9533">
                                <a:moveTo>
                                  <a:pt x="0" y="0"/>
                                </a:moveTo>
                                <a:lnTo>
                                  <a:pt x="2697839" y="0"/>
                                </a:lnTo>
                                <a:lnTo>
                                  <a:pt x="2697839" y="9533"/>
                                </a:lnTo>
                                <a:lnTo>
                                  <a:pt x="0" y="9533"/>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 name="Shape 7804"/>
                        <wps:cNvSpPr>
                          <a:spLocks/>
                        </wps:cNvSpPr>
                        <wps:spPr bwMode="auto">
                          <a:xfrm>
                            <a:off x="0" y="0"/>
                            <a:ext cx="28884" cy="95"/>
                          </a:xfrm>
                          <a:custGeom>
                            <a:avLst/>
                            <a:gdLst>
                              <a:gd name="T0" fmla="*/ 0 w 2888498"/>
                              <a:gd name="T1" fmla="*/ 0 h 9533"/>
                              <a:gd name="T2" fmla="*/ 2888498 w 2888498"/>
                              <a:gd name="T3" fmla="*/ 0 h 9533"/>
                              <a:gd name="T4" fmla="*/ 2888498 w 2888498"/>
                              <a:gd name="T5" fmla="*/ 9533 h 9533"/>
                              <a:gd name="T6" fmla="*/ 0 w 2888498"/>
                              <a:gd name="T7" fmla="*/ 9533 h 9533"/>
                              <a:gd name="T8" fmla="*/ 0 w 2888498"/>
                              <a:gd name="T9" fmla="*/ 0 h 9533"/>
                            </a:gdLst>
                            <a:ahLst/>
                            <a:cxnLst>
                              <a:cxn ang="0">
                                <a:pos x="T0" y="T1"/>
                              </a:cxn>
                              <a:cxn ang="0">
                                <a:pos x="T2" y="T3"/>
                              </a:cxn>
                              <a:cxn ang="0">
                                <a:pos x="T4" y="T5"/>
                              </a:cxn>
                              <a:cxn ang="0">
                                <a:pos x="T6" y="T7"/>
                              </a:cxn>
                              <a:cxn ang="0">
                                <a:pos x="T8" y="T9"/>
                              </a:cxn>
                            </a:cxnLst>
                            <a:rect l="0" t="0" r="r" b="b"/>
                            <a:pathLst>
                              <a:path w="2888498" h="9533">
                                <a:moveTo>
                                  <a:pt x="0" y="0"/>
                                </a:moveTo>
                                <a:lnTo>
                                  <a:pt x="2888498" y="0"/>
                                </a:lnTo>
                                <a:lnTo>
                                  <a:pt x="2888498" y="9533"/>
                                </a:lnTo>
                                <a:lnTo>
                                  <a:pt x="0" y="9533"/>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B6963A" id="Group 6961" o:spid="_x0000_s1026" style="width:439.85pt;height:.75pt;mso-position-horizontal-relative:char;mso-position-vertical-relative:line" coordsize="55863,9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">
                <v:shape id="Shape 7803" o:spid="_x0000_s1027" style="position:absolute;left:28884;width:26978;height:95;visibility:visible;mso-wrap-style:square;v-text-anchor:top" coordsize="2697839,95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" path="m,l2697839,r,9533l,9533,,e" fillcolor="black" stroked="f" strokeweight="0">
                  <v:stroke opacity="0" miterlimit="10" joinstyle="miter"/>
                  <v:path arrowok="t" o:connecttype="custom" o:connectlocs="0,0;26978,0;26978,95;0,95;0,0" o:connectangles="0,0,0,0,0"/>
                </v:shape>
                <v:shape id="Shape 7804" o:spid="_x0000_s1028" style="position:absolute;width:28884;height:95;visibility:visible;mso-wrap-style:square;v-text-anchor:top" coordsize="2888498,95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" path="m,l2888498,r,9533l,9533,,e" fillcolor="black" stroked="f" strokeweight="0">
                  <v:stroke opacity="0" miterlimit="10" joinstyle="miter"/>
                  <v:path arrowok="t" o:connecttype="custom" o:connectlocs="0,0;28884,0;28884,95;0,95;0,0" o:connectangles="0,0,0,0,0"/>
                </v:shape>
                <w10:anchorlock/>
              </v:group>
            </w:pict>
          </mc:Fallback>
        </mc:AlternateContent>
      </w:r>
    </w:p>
    <w:p w14:paraId="1DE0F45B" w14:textId="77777777" w:rsidR="00F82F84" w:rsidRDefault="00F82F84">
      <w:pPr>
        <w:spacing w:after="178" w:line="216" w:lineRule="auto"/>
        <w:ind w:left="8437" w:right="45" w:firstLine="0"/>
        <w:jc w:val="left"/>
      </w:pPr>
    </w:p>
    <w:p w14:paraId="5A0B1402" w14:textId="1258273A" w:rsidR="00F82F84" w:rsidRPr="00247497" w:rsidRDefault="00BB1AB2" w:rsidP="00BB1AB2">
      <w:pPr>
        <w:ind w:left="-5"/>
        <w:jc w:val="left"/>
        <w:rPr>
          <w:b/>
          <w:color w:val="000000" w:themeColor="text1"/>
          <w:sz w:val="32"/>
          <w:szCs w:val="32"/>
        </w:rPr>
      </w:pPr>
      <w:r>
        <w:rPr>
          <w:b/>
          <w:color w:val="000000" w:themeColor="text1"/>
          <w:sz w:val="32"/>
          <w:szCs w:val="32"/>
          <w:lang w:val="en-US"/>
        </w:rPr>
        <w:t>KOMPARASI</w:t>
      </w:r>
      <w:r w:rsidR="00247497" w:rsidRPr="00247497">
        <w:rPr>
          <w:b/>
          <w:color w:val="000000" w:themeColor="text1"/>
          <w:sz w:val="32"/>
          <w:szCs w:val="32"/>
        </w:rPr>
        <w:t xml:space="preserve"> MODEL</w:t>
      </w:r>
      <w:r>
        <w:rPr>
          <w:b/>
          <w:color w:val="000000" w:themeColor="text1"/>
          <w:sz w:val="32"/>
          <w:szCs w:val="32"/>
          <w:lang w:val="en-US"/>
        </w:rPr>
        <w:t xml:space="preserve"> KOOPERATIF TIPE</w:t>
      </w:r>
      <w:r w:rsidR="00247497">
        <w:rPr>
          <w:b/>
          <w:color w:val="000000" w:themeColor="text1"/>
          <w:sz w:val="32"/>
          <w:szCs w:val="32"/>
        </w:rPr>
        <w:t xml:space="preserve"> </w:t>
      </w:r>
      <w:r w:rsidR="00247497" w:rsidRPr="00247497">
        <w:rPr>
          <w:b/>
          <w:i/>
          <w:color w:val="000000" w:themeColor="text1"/>
          <w:sz w:val="32"/>
          <w:szCs w:val="32"/>
        </w:rPr>
        <w:t>JIGSAW</w:t>
      </w:r>
      <w:r w:rsidR="00247497">
        <w:rPr>
          <w:b/>
          <w:color w:val="000000" w:themeColor="text1"/>
          <w:sz w:val="32"/>
          <w:szCs w:val="32"/>
        </w:rPr>
        <w:t xml:space="preserve"> </w:t>
      </w:r>
      <w:r w:rsidR="00247497" w:rsidRPr="00247497">
        <w:rPr>
          <w:b/>
          <w:color w:val="000000" w:themeColor="text1"/>
          <w:sz w:val="32"/>
          <w:szCs w:val="32"/>
        </w:rPr>
        <w:t>D</w:t>
      </w:r>
      <w:r>
        <w:rPr>
          <w:b/>
          <w:color w:val="000000" w:themeColor="text1"/>
          <w:sz w:val="32"/>
          <w:szCs w:val="32"/>
          <w:lang w:val="en-US"/>
        </w:rPr>
        <w:t>ENGAN</w:t>
      </w:r>
      <w:r w:rsidR="00247497" w:rsidRPr="00247497">
        <w:rPr>
          <w:b/>
          <w:color w:val="000000" w:themeColor="text1"/>
          <w:sz w:val="32"/>
          <w:szCs w:val="32"/>
        </w:rPr>
        <w:t xml:space="preserve"> </w:t>
      </w:r>
      <w:r w:rsidR="006B29C8" w:rsidRPr="006B29C8">
        <w:rPr>
          <w:b/>
          <w:i/>
          <w:iCs/>
          <w:color w:val="000000" w:themeColor="text1"/>
          <w:sz w:val="32"/>
          <w:szCs w:val="32"/>
        </w:rPr>
        <w:t>TEAM-GAMES-TOURNAMENT</w:t>
      </w:r>
      <w:r w:rsidR="00247497">
        <w:rPr>
          <w:b/>
          <w:i/>
          <w:color w:val="000000" w:themeColor="text1"/>
          <w:sz w:val="32"/>
          <w:szCs w:val="32"/>
        </w:rPr>
        <w:t xml:space="preserve"> </w:t>
      </w:r>
      <w:r w:rsidR="00247497" w:rsidRPr="00247497">
        <w:rPr>
          <w:b/>
          <w:color w:val="000000" w:themeColor="text1"/>
          <w:sz w:val="32"/>
          <w:szCs w:val="32"/>
        </w:rPr>
        <w:t>DALAM PE</w:t>
      </w:r>
      <w:r w:rsidR="00DC6D51">
        <w:rPr>
          <w:b/>
          <w:color w:val="000000" w:themeColor="text1"/>
          <w:sz w:val="32"/>
          <w:szCs w:val="32"/>
        </w:rPr>
        <w:t>M</w:t>
      </w:r>
      <w:r w:rsidR="00247497" w:rsidRPr="00247497">
        <w:rPr>
          <w:b/>
          <w:color w:val="000000" w:themeColor="text1"/>
          <w:sz w:val="32"/>
          <w:szCs w:val="32"/>
        </w:rPr>
        <w:t>BELAJARAN MATEMATIKA SISW</w:t>
      </w:r>
      <w:bookmarkStart w:id="0" w:name="_GoBack"/>
      <w:bookmarkEnd w:id="0"/>
      <w:r w:rsidR="00247497" w:rsidRPr="00247497">
        <w:rPr>
          <w:b/>
          <w:color w:val="000000" w:themeColor="text1"/>
          <w:sz w:val="32"/>
          <w:szCs w:val="32"/>
        </w:rPr>
        <w:t>A S</w:t>
      </w:r>
      <w:r>
        <w:rPr>
          <w:b/>
          <w:color w:val="000000" w:themeColor="text1"/>
          <w:sz w:val="32"/>
          <w:szCs w:val="32"/>
          <w:lang w:val="en-US"/>
        </w:rPr>
        <w:t xml:space="preserve">EKOLAH </w:t>
      </w:r>
      <w:r w:rsidR="00247497" w:rsidRPr="00247497">
        <w:rPr>
          <w:b/>
          <w:color w:val="000000" w:themeColor="text1"/>
          <w:sz w:val="32"/>
          <w:szCs w:val="32"/>
        </w:rPr>
        <w:t>D</w:t>
      </w:r>
      <w:r>
        <w:rPr>
          <w:b/>
          <w:color w:val="000000" w:themeColor="text1"/>
          <w:sz w:val="32"/>
          <w:szCs w:val="32"/>
          <w:lang w:val="en-US"/>
        </w:rPr>
        <w:t>ASAR</w:t>
      </w:r>
      <w:r w:rsidR="00247497" w:rsidRPr="00247497">
        <w:rPr>
          <w:b/>
          <w:color w:val="000000" w:themeColor="text1"/>
          <w:sz w:val="32"/>
          <w:szCs w:val="32"/>
        </w:rPr>
        <w:t xml:space="preserve"> </w:t>
      </w:r>
    </w:p>
    <w:p w14:paraId="760B7F78" w14:textId="77777777" w:rsidR="00F82F84" w:rsidRDefault="00F82F84">
      <w:pPr>
        <w:spacing w:after="0" w:line="259" w:lineRule="auto"/>
        <w:ind w:left="0" w:firstLine="0"/>
        <w:jc w:val="left"/>
      </w:pPr>
    </w:p>
    <w:p w14:paraId="32260A44" w14:textId="77777777" w:rsidR="00F82F84" w:rsidRDefault="00247497">
      <w:pPr>
        <w:pStyle w:val="Heading2"/>
        <w:ind w:left="-5"/>
      </w:pPr>
      <w:r>
        <w:t>Andi Kaharuddin</w:t>
      </w:r>
      <w:r w:rsidR="00B5723B">
        <w:t xml:space="preserve"> </w:t>
      </w:r>
    </w:p>
    <w:p w14:paraId="7864AD4A" w14:textId="14D4BCF0" w:rsidR="00F82F84" w:rsidRPr="00BB1AB2" w:rsidRDefault="00BB1AB2">
      <w:pPr>
        <w:ind w:left="-5" w:right="34"/>
        <w:rPr>
          <w:lang w:val="en-US"/>
        </w:rPr>
      </w:pPr>
      <w:proofErr w:type="spellStart"/>
      <w:r>
        <w:rPr>
          <w:lang w:val="en-US"/>
        </w:rPr>
        <w:t>Fakultas</w:t>
      </w:r>
      <w:proofErr w:type="spellEnd"/>
      <w:r>
        <w:rPr>
          <w:lang w:val="en-US"/>
        </w:rPr>
        <w:t xml:space="preserve"> </w:t>
      </w:r>
      <w:proofErr w:type="spellStart"/>
      <w:r>
        <w:rPr>
          <w:lang w:val="en-US"/>
        </w:rPr>
        <w:t>Keguruan</w:t>
      </w:r>
      <w:proofErr w:type="spellEnd"/>
      <w:r>
        <w:rPr>
          <w:lang w:val="en-US"/>
        </w:rPr>
        <w:t xml:space="preserve"> dan </w:t>
      </w:r>
      <w:proofErr w:type="spellStart"/>
      <w:r>
        <w:rPr>
          <w:lang w:val="en-US"/>
        </w:rPr>
        <w:t>Ilmu</w:t>
      </w:r>
      <w:proofErr w:type="spellEnd"/>
      <w:r>
        <w:rPr>
          <w:lang w:val="en-US"/>
        </w:rPr>
        <w:t xml:space="preserve"> Pendidikan / Pendidikan </w:t>
      </w:r>
      <w:proofErr w:type="spellStart"/>
      <w:r>
        <w:rPr>
          <w:lang w:val="en-US"/>
        </w:rPr>
        <w:t>Matematika</w:t>
      </w:r>
      <w:proofErr w:type="spellEnd"/>
    </w:p>
    <w:p w14:paraId="4958E0E0" w14:textId="77777777" w:rsidR="00F82F84" w:rsidRDefault="00F82F84">
      <w:pPr>
        <w:spacing w:after="0" w:line="259" w:lineRule="auto"/>
        <w:ind w:left="20" w:firstLine="0"/>
        <w:jc w:val="center"/>
      </w:pPr>
    </w:p>
    <w:tbl>
      <w:tblPr>
        <w:tblStyle w:val="TableGrid"/>
        <w:tblpPr w:vertAnchor="text" w:tblpY="300"/>
        <w:tblOverlap w:val="never"/>
        <w:tblW w:w="8789" w:type="dxa"/>
        <w:tblInd w:w="0" w:type="dxa"/>
        <w:tblLayout w:type="fixed"/>
        <w:tblLook w:val="04A0" w:firstRow="1" w:lastRow="0" w:firstColumn="1" w:lastColumn="0" w:noHBand="0" w:noVBand="1"/>
      </w:tblPr>
      <w:tblGrid>
        <w:gridCol w:w="2694"/>
        <w:gridCol w:w="256"/>
        <w:gridCol w:w="5839"/>
      </w:tblGrid>
      <w:tr w:rsidR="00F82F84" w14:paraId="0C93E02F" w14:textId="77777777" w:rsidTr="005B0A67">
        <w:trPr>
          <w:trHeight w:val="4326"/>
        </w:trPr>
        <w:tc>
          <w:tcPr>
            <w:tcW w:w="2694" w:type="dxa"/>
            <w:tcBorders>
              <w:top w:val="nil"/>
              <w:left w:val="nil"/>
              <w:bottom w:val="nil"/>
              <w:right w:val="nil"/>
            </w:tcBorders>
          </w:tcPr>
          <w:p w14:paraId="71B7C7EA" w14:textId="77777777" w:rsidR="002964B3" w:rsidRPr="002964B3" w:rsidRDefault="002964B3" w:rsidP="002964B3">
            <w:pPr>
              <w:spacing w:after="105" w:line="259" w:lineRule="auto"/>
              <w:ind w:left="0" w:firstLine="0"/>
              <w:jc w:val="left"/>
              <w:rPr>
                <w:rStyle w:val="tlid-translation"/>
                <w:b/>
                <w:szCs w:val="24"/>
              </w:rPr>
            </w:pPr>
            <w:r w:rsidRPr="002964B3">
              <w:rPr>
                <w:b/>
                <w:szCs w:val="24"/>
              </w:rPr>
              <w:t>Keywords</w:t>
            </w:r>
            <w:r w:rsidRPr="002964B3">
              <w:rPr>
                <w:rStyle w:val="tlid-translation"/>
                <w:b/>
                <w:szCs w:val="24"/>
              </w:rPr>
              <w:t>:</w:t>
            </w:r>
          </w:p>
          <w:p w14:paraId="7E218664" w14:textId="77777777" w:rsidR="005B0A67" w:rsidRDefault="002964B3">
            <w:pPr>
              <w:spacing w:after="0" w:line="259" w:lineRule="auto"/>
              <w:ind w:left="0" w:firstLine="0"/>
              <w:jc w:val="left"/>
              <w:rPr>
                <w:rStyle w:val="tlid-translation"/>
                <w:szCs w:val="24"/>
              </w:rPr>
            </w:pPr>
            <w:r w:rsidRPr="002964B3">
              <w:rPr>
                <w:szCs w:val="24"/>
              </w:rPr>
              <w:t>Learning</w:t>
            </w:r>
            <w:r w:rsidRPr="002964B3">
              <w:rPr>
                <w:rStyle w:val="tlid-translation"/>
                <w:szCs w:val="24"/>
              </w:rPr>
              <w:t xml:space="preserve"> outcomes </w:t>
            </w:r>
          </w:p>
          <w:p w14:paraId="327D5458" w14:textId="6F8C8D9C" w:rsidR="00B03EF1" w:rsidRDefault="002964B3">
            <w:pPr>
              <w:spacing w:after="0" w:line="259" w:lineRule="auto"/>
              <w:ind w:left="0" w:firstLine="0"/>
              <w:jc w:val="left"/>
              <w:rPr>
                <w:rStyle w:val="tlid-translation"/>
                <w:szCs w:val="24"/>
              </w:rPr>
            </w:pPr>
            <w:r w:rsidRPr="002964B3">
              <w:rPr>
                <w:rStyle w:val="tlid-translation"/>
                <w:szCs w:val="24"/>
              </w:rPr>
              <w:t>C</w:t>
            </w:r>
            <w:r w:rsidR="00B03EF1">
              <w:rPr>
                <w:rStyle w:val="tlid-translation"/>
                <w:szCs w:val="24"/>
              </w:rPr>
              <w:t>ooperative model</w:t>
            </w:r>
          </w:p>
          <w:p w14:paraId="0D198306" w14:textId="77777777" w:rsidR="00B03EF1" w:rsidRPr="005B0A67" w:rsidRDefault="00B03EF1">
            <w:pPr>
              <w:spacing w:after="0" w:line="259" w:lineRule="auto"/>
              <w:ind w:left="0" w:firstLine="0"/>
              <w:jc w:val="left"/>
              <w:rPr>
                <w:rStyle w:val="tlid-translation"/>
                <w:iCs/>
                <w:szCs w:val="24"/>
              </w:rPr>
            </w:pPr>
            <w:r w:rsidRPr="005B0A67">
              <w:rPr>
                <w:rStyle w:val="tlid-translation"/>
                <w:iCs/>
                <w:szCs w:val="24"/>
              </w:rPr>
              <w:t>Jigsaw</w:t>
            </w:r>
          </w:p>
          <w:p w14:paraId="26C4227F" w14:textId="00E40CBB" w:rsidR="002964B3" w:rsidRPr="005B0A67" w:rsidRDefault="00B03EF1">
            <w:pPr>
              <w:spacing w:after="0" w:line="259" w:lineRule="auto"/>
              <w:ind w:left="0" w:firstLine="0"/>
              <w:jc w:val="left"/>
              <w:rPr>
                <w:iCs/>
                <w:szCs w:val="24"/>
              </w:rPr>
            </w:pPr>
            <w:r w:rsidRPr="005B0A67">
              <w:rPr>
                <w:rStyle w:val="tlid-translation"/>
                <w:iCs/>
                <w:szCs w:val="24"/>
              </w:rPr>
              <w:t>T</w:t>
            </w:r>
            <w:r w:rsidR="002964B3" w:rsidRPr="005B0A67">
              <w:rPr>
                <w:rStyle w:val="tlid-translation"/>
                <w:iCs/>
                <w:szCs w:val="24"/>
              </w:rPr>
              <w:t>eam</w:t>
            </w:r>
            <w:r w:rsidR="005B0A67" w:rsidRPr="005B0A67">
              <w:rPr>
                <w:rStyle w:val="tlid-translation"/>
                <w:iCs/>
                <w:szCs w:val="24"/>
                <w:lang w:val="en-US"/>
              </w:rPr>
              <w:t>-</w:t>
            </w:r>
            <w:r w:rsidR="002964B3" w:rsidRPr="005B0A67">
              <w:rPr>
                <w:rStyle w:val="tlid-translation"/>
                <w:iCs/>
                <w:szCs w:val="24"/>
              </w:rPr>
              <w:t>games</w:t>
            </w:r>
            <w:r w:rsidR="005B0A67" w:rsidRPr="005B0A67">
              <w:rPr>
                <w:rStyle w:val="tlid-translation"/>
                <w:iCs/>
                <w:szCs w:val="24"/>
                <w:lang w:val="en-US"/>
              </w:rPr>
              <w:t>-</w:t>
            </w:r>
            <w:r w:rsidR="002964B3" w:rsidRPr="005B0A67">
              <w:rPr>
                <w:rStyle w:val="tlid-translation"/>
                <w:iCs/>
                <w:szCs w:val="24"/>
              </w:rPr>
              <w:t>tournament</w:t>
            </w:r>
          </w:p>
          <w:p w14:paraId="4D6C2725" w14:textId="77777777" w:rsidR="00F82F84" w:rsidRDefault="00F82F84">
            <w:pPr>
              <w:spacing w:after="0" w:line="259" w:lineRule="auto"/>
              <w:ind w:left="0" w:firstLine="0"/>
              <w:jc w:val="left"/>
            </w:pPr>
          </w:p>
          <w:p w14:paraId="49269B72" w14:textId="77777777" w:rsidR="00F82F84" w:rsidRDefault="00F82F84">
            <w:pPr>
              <w:spacing w:after="1486" w:line="259" w:lineRule="auto"/>
              <w:ind w:left="0" w:firstLine="0"/>
              <w:jc w:val="left"/>
            </w:pPr>
          </w:p>
          <w:p w14:paraId="6926388E" w14:textId="77777777" w:rsidR="00F82F84" w:rsidRDefault="00F82F84">
            <w:pPr>
              <w:spacing w:after="0" w:line="259" w:lineRule="auto"/>
              <w:ind w:left="0" w:firstLine="0"/>
              <w:jc w:val="left"/>
            </w:pPr>
          </w:p>
        </w:tc>
        <w:tc>
          <w:tcPr>
            <w:tcW w:w="256" w:type="dxa"/>
            <w:tcBorders>
              <w:top w:val="nil"/>
              <w:left w:val="nil"/>
              <w:bottom w:val="nil"/>
              <w:right w:val="nil"/>
            </w:tcBorders>
            <w:vAlign w:val="bottom"/>
          </w:tcPr>
          <w:p w14:paraId="7A549F1C" w14:textId="77777777" w:rsidR="00F82F84" w:rsidRDefault="00F82F84">
            <w:pPr>
              <w:spacing w:after="0" w:line="259" w:lineRule="auto"/>
              <w:ind w:left="0" w:right="225" w:firstLine="0"/>
            </w:pPr>
          </w:p>
        </w:tc>
        <w:tc>
          <w:tcPr>
            <w:tcW w:w="5839" w:type="dxa"/>
            <w:tcBorders>
              <w:top w:val="nil"/>
              <w:left w:val="nil"/>
              <w:bottom w:val="nil"/>
              <w:right w:val="nil"/>
            </w:tcBorders>
            <w:vAlign w:val="bottom"/>
          </w:tcPr>
          <w:p w14:paraId="1B68FB39" w14:textId="77777777" w:rsidR="00E63A42" w:rsidRPr="00A54E78" w:rsidRDefault="00E63A42" w:rsidP="00E63A42">
            <w:pPr>
              <w:pStyle w:val="ListParagraph"/>
              <w:pBdr>
                <w:bottom w:val="single" w:sz="4" w:space="1" w:color="auto"/>
              </w:pBdr>
              <w:spacing w:after="0" w:line="240" w:lineRule="auto"/>
              <w:ind w:left="0"/>
              <w:contextualSpacing w:val="0"/>
              <w:jc w:val="both"/>
              <w:rPr>
                <w:rStyle w:val="tlid-translation"/>
                <w:sz w:val="20"/>
                <w:szCs w:val="20"/>
              </w:rPr>
            </w:pPr>
            <w:r w:rsidRPr="00A54E78">
              <w:rPr>
                <w:rStyle w:val="tlid-translation"/>
                <w:b/>
                <w:sz w:val="20"/>
                <w:szCs w:val="20"/>
              </w:rPr>
              <w:t>ABSTRACT</w:t>
            </w:r>
          </w:p>
          <w:p w14:paraId="257A6B89" w14:textId="0426B6BF" w:rsidR="001553C2" w:rsidRPr="00A54E78" w:rsidRDefault="006B29C8" w:rsidP="00E63A42">
            <w:pPr>
              <w:pStyle w:val="ListParagraph"/>
              <w:pBdr>
                <w:bottom w:val="single" w:sz="4" w:space="1" w:color="auto"/>
              </w:pBdr>
              <w:spacing w:after="0" w:line="240" w:lineRule="auto"/>
              <w:ind w:left="0"/>
              <w:contextualSpacing w:val="0"/>
              <w:jc w:val="both"/>
              <w:rPr>
                <w:sz w:val="20"/>
                <w:szCs w:val="20"/>
              </w:rPr>
            </w:pPr>
            <w:r w:rsidRPr="006B29C8">
              <w:rPr>
                <w:rStyle w:val="tlid-translation"/>
                <w:sz w:val="20"/>
                <w:szCs w:val="20"/>
              </w:rPr>
              <w:t xml:space="preserve">The purpose of this study is to determine whether there are differences in mathematics learning outcomes of elementary school students taught through the application of the Jigsaw cooperative learning model with </w:t>
            </w:r>
            <w:r w:rsidRPr="006B29C8">
              <w:rPr>
                <w:rStyle w:val="tlid-translation"/>
                <w:i/>
                <w:iCs/>
                <w:sz w:val="20"/>
                <w:szCs w:val="20"/>
              </w:rPr>
              <w:t>Team-Games-Tournament</w:t>
            </w:r>
            <w:r w:rsidRPr="006B29C8">
              <w:rPr>
                <w:rStyle w:val="tlid-translation"/>
                <w:sz w:val="20"/>
                <w:szCs w:val="20"/>
              </w:rPr>
              <w:t xml:space="preserve">. The method used in this study is an experimental research method. Data collection techniques used are instruments of learning outcomes and activities. The data analysis technique used is </w:t>
            </w:r>
            <w:r>
              <w:rPr>
                <w:rStyle w:val="tlid-translation"/>
                <w:sz w:val="20"/>
                <w:szCs w:val="20"/>
              </w:rPr>
              <w:t xml:space="preserve">a </w:t>
            </w:r>
            <w:r w:rsidRPr="006B29C8">
              <w:rPr>
                <w:rStyle w:val="tlid-translation"/>
                <w:sz w:val="20"/>
                <w:szCs w:val="20"/>
              </w:rPr>
              <w:t xml:space="preserve">descriptive and inferential test with </w:t>
            </w:r>
            <w:r>
              <w:rPr>
                <w:rStyle w:val="tlid-translation"/>
                <w:sz w:val="20"/>
                <w:szCs w:val="20"/>
              </w:rPr>
              <w:t xml:space="preserve">an </w:t>
            </w:r>
            <w:r w:rsidRPr="006B29C8">
              <w:rPr>
                <w:rStyle w:val="tlid-translation"/>
                <w:sz w:val="20"/>
                <w:szCs w:val="20"/>
              </w:rPr>
              <w:t xml:space="preserve">independent sample test. The results of descriptive data analysis in this study are the mathematics learning outcomes of students after being taught with a Jigsaw cooperative model and </w:t>
            </w:r>
            <w:r w:rsidRPr="006B29C8">
              <w:rPr>
                <w:rStyle w:val="tlid-translation"/>
                <w:i/>
                <w:iCs/>
                <w:sz w:val="20"/>
                <w:szCs w:val="20"/>
              </w:rPr>
              <w:t>Team-Games-Tournament</w:t>
            </w:r>
            <w:r w:rsidRPr="006B29C8">
              <w:rPr>
                <w:rStyle w:val="tlid-translation"/>
                <w:sz w:val="20"/>
                <w:szCs w:val="20"/>
              </w:rPr>
              <w:t xml:space="preserve"> gives an indication that the </w:t>
            </w:r>
            <w:r w:rsidRPr="006B29C8">
              <w:rPr>
                <w:rStyle w:val="tlid-translation"/>
                <w:i/>
                <w:iCs/>
                <w:sz w:val="20"/>
                <w:szCs w:val="20"/>
              </w:rPr>
              <w:t>Team-Games-Tournament</w:t>
            </w:r>
            <w:r w:rsidRPr="006B29C8">
              <w:rPr>
                <w:rStyle w:val="tlid-translation"/>
                <w:sz w:val="20"/>
                <w:szCs w:val="20"/>
              </w:rPr>
              <w:t xml:space="preserve"> cooperative model is better than Jigsaw in terms of student learning outcomes and activities. The results of the inferential analysis with the t-test showed that H1 was accepted and H0 was rejected, or in other words the cooperative model of </w:t>
            </w:r>
            <w:r w:rsidRPr="006B29C8">
              <w:rPr>
                <w:rStyle w:val="tlid-translation"/>
                <w:i/>
                <w:iCs/>
                <w:sz w:val="20"/>
                <w:szCs w:val="20"/>
              </w:rPr>
              <w:t>Team-Games-Tournament</w:t>
            </w:r>
            <w:r w:rsidRPr="006B29C8">
              <w:rPr>
                <w:rStyle w:val="tlid-translation"/>
                <w:sz w:val="20"/>
                <w:szCs w:val="20"/>
              </w:rPr>
              <w:t xml:space="preserve"> was better than Jigsaw in mathematics learning in elementary school students</w:t>
            </w:r>
            <w:r w:rsidR="00E63A42" w:rsidRPr="00A54E78">
              <w:rPr>
                <w:rStyle w:val="tlid-translation"/>
                <w:sz w:val="20"/>
                <w:szCs w:val="20"/>
              </w:rPr>
              <w:t>.</w:t>
            </w:r>
          </w:p>
          <w:p w14:paraId="647C3897" w14:textId="77777777" w:rsidR="00F82F84" w:rsidRPr="00A54E78" w:rsidRDefault="00B5723B">
            <w:pPr>
              <w:spacing w:after="0" w:line="259" w:lineRule="auto"/>
              <w:ind w:left="0" w:firstLine="0"/>
              <w:jc w:val="left"/>
              <w:rPr>
                <w:sz w:val="20"/>
                <w:szCs w:val="20"/>
              </w:rPr>
            </w:pPr>
            <w:r w:rsidRPr="00A54E78">
              <w:rPr>
                <w:b/>
                <w:sz w:val="20"/>
                <w:szCs w:val="20"/>
              </w:rPr>
              <w:t>ABSTRAK</w:t>
            </w:r>
          </w:p>
        </w:tc>
      </w:tr>
      <w:tr w:rsidR="00F82F84" w14:paraId="0317AB2B" w14:textId="77777777" w:rsidTr="005B0A67">
        <w:trPr>
          <w:trHeight w:val="2657"/>
        </w:trPr>
        <w:tc>
          <w:tcPr>
            <w:tcW w:w="2694" w:type="dxa"/>
            <w:tcBorders>
              <w:top w:val="nil"/>
              <w:left w:val="nil"/>
              <w:bottom w:val="nil"/>
              <w:right w:val="nil"/>
            </w:tcBorders>
          </w:tcPr>
          <w:p w14:paraId="200C310F" w14:textId="77777777" w:rsidR="002964B3" w:rsidRDefault="002964B3" w:rsidP="002964B3">
            <w:pPr>
              <w:spacing w:after="105" w:line="259" w:lineRule="auto"/>
              <w:ind w:left="0" w:firstLine="0"/>
              <w:jc w:val="left"/>
            </w:pPr>
            <w:r>
              <w:rPr>
                <w:b/>
              </w:rPr>
              <w:t xml:space="preserve">Kata Kunci : </w:t>
            </w:r>
          </w:p>
          <w:p w14:paraId="0EC2D8F4" w14:textId="77777777" w:rsidR="002964B3" w:rsidRDefault="002964B3" w:rsidP="002964B3">
            <w:pPr>
              <w:spacing w:after="0" w:line="259" w:lineRule="auto"/>
              <w:ind w:left="0" w:firstLine="0"/>
              <w:jc w:val="left"/>
              <w:rPr>
                <w:szCs w:val="24"/>
              </w:rPr>
            </w:pPr>
            <w:r w:rsidRPr="002964B3">
              <w:rPr>
                <w:szCs w:val="24"/>
              </w:rPr>
              <w:t>Hasil Belajar</w:t>
            </w:r>
          </w:p>
          <w:p w14:paraId="6409CD93" w14:textId="77777777" w:rsidR="002964B3" w:rsidRDefault="002964B3" w:rsidP="002964B3">
            <w:pPr>
              <w:spacing w:after="0" w:line="259" w:lineRule="auto"/>
              <w:ind w:left="0" w:firstLine="0"/>
              <w:jc w:val="left"/>
              <w:rPr>
                <w:szCs w:val="24"/>
              </w:rPr>
            </w:pPr>
            <w:r>
              <w:rPr>
                <w:szCs w:val="24"/>
              </w:rPr>
              <w:t>M</w:t>
            </w:r>
            <w:r w:rsidRPr="002964B3">
              <w:rPr>
                <w:szCs w:val="24"/>
              </w:rPr>
              <w:t xml:space="preserve">odel </w:t>
            </w:r>
            <w:r w:rsidRPr="002964B3">
              <w:t>kooperatif</w:t>
            </w:r>
          </w:p>
          <w:p w14:paraId="67205E6F" w14:textId="77777777" w:rsidR="002964B3" w:rsidRDefault="002964B3" w:rsidP="002964B3">
            <w:pPr>
              <w:spacing w:after="0" w:line="259" w:lineRule="auto"/>
              <w:ind w:left="0" w:firstLine="0"/>
              <w:jc w:val="left"/>
              <w:rPr>
                <w:i/>
                <w:szCs w:val="24"/>
              </w:rPr>
            </w:pPr>
            <w:r>
              <w:rPr>
                <w:i/>
                <w:szCs w:val="24"/>
              </w:rPr>
              <w:t>J</w:t>
            </w:r>
            <w:r w:rsidRPr="002964B3">
              <w:rPr>
                <w:i/>
                <w:szCs w:val="24"/>
              </w:rPr>
              <w:t>igsa</w:t>
            </w:r>
            <w:r>
              <w:rPr>
                <w:i/>
                <w:szCs w:val="24"/>
              </w:rPr>
              <w:t>w</w:t>
            </w:r>
          </w:p>
          <w:p w14:paraId="5FD3C6F4" w14:textId="2BF6B868" w:rsidR="002964B3" w:rsidRPr="002964B3" w:rsidRDefault="002964B3" w:rsidP="002964B3">
            <w:pPr>
              <w:spacing w:after="0" w:line="259" w:lineRule="auto"/>
              <w:ind w:left="0" w:firstLine="0"/>
              <w:jc w:val="left"/>
              <w:rPr>
                <w:i/>
                <w:szCs w:val="24"/>
              </w:rPr>
            </w:pPr>
            <w:r>
              <w:rPr>
                <w:i/>
                <w:szCs w:val="24"/>
              </w:rPr>
              <w:t>T</w:t>
            </w:r>
            <w:r w:rsidRPr="002964B3">
              <w:rPr>
                <w:i/>
                <w:szCs w:val="24"/>
              </w:rPr>
              <w:t>eam</w:t>
            </w:r>
            <w:r w:rsidR="006B29C8">
              <w:rPr>
                <w:i/>
                <w:szCs w:val="24"/>
              </w:rPr>
              <w:t>-</w:t>
            </w:r>
            <w:r w:rsidR="006B29C8">
              <w:rPr>
                <w:i/>
                <w:szCs w:val="24"/>
                <w:lang w:val="en-US"/>
              </w:rPr>
              <w:t>G</w:t>
            </w:r>
            <w:r w:rsidRPr="002964B3">
              <w:rPr>
                <w:i/>
                <w:szCs w:val="24"/>
              </w:rPr>
              <w:t>ames</w:t>
            </w:r>
            <w:r w:rsidR="006B29C8">
              <w:rPr>
                <w:i/>
                <w:szCs w:val="24"/>
                <w:lang w:val="en-US"/>
              </w:rPr>
              <w:t>-T</w:t>
            </w:r>
            <w:r>
              <w:rPr>
                <w:i/>
                <w:szCs w:val="24"/>
              </w:rPr>
              <w:t>ournament</w:t>
            </w:r>
          </w:p>
          <w:p w14:paraId="5A84576E" w14:textId="77777777" w:rsidR="00F82F84" w:rsidRPr="002964B3" w:rsidRDefault="00F82F84" w:rsidP="002964B3">
            <w:pPr>
              <w:spacing w:after="0" w:line="259" w:lineRule="auto"/>
              <w:ind w:left="0" w:firstLine="0"/>
              <w:jc w:val="left"/>
            </w:pPr>
          </w:p>
        </w:tc>
        <w:tc>
          <w:tcPr>
            <w:tcW w:w="256" w:type="dxa"/>
            <w:vMerge w:val="restart"/>
            <w:tcBorders>
              <w:top w:val="nil"/>
              <w:left w:val="nil"/>
              <w:bottom w:val="nil"/>
              <w:right w:val="nil"/>
            </w:tcBorders>
          </w:tcPr>
          <w:p w14:paraId="221AFA2B" w14:textId="77777777" w:rsidR="00F82F84" w:rsidRDefault="00F82F84">
            <w:pPr>
              <w:spacing w:after="0" w:line="259" w:lineRule="auto"/>
              <w:ind w:left="0" w:firstLine="0"/>
              <w:jc w:val="left"/>
            </w:pPr>
          </w:p>
        </w:tc>
        <w:tc>
          <w:tcPr>
            <w:tcW w:w="5839" w:type="dxa"/>
            <w:vMerge w:val="restart"/>
            <w:tcBorders>
              <w:top w:val="nil"/>
              <w:left w:val="nil"/>
              <w:bottom w:val="nil"/>
              <w:right w:val="nil"/>
            </w:tcBorders>
          </w:tcPr>
          <w:p w14:paraId="2F606377" w14:textId="39381F4F" w:rsidR="00206ACA" w:rsidRPr="00206ACA" w:rsidRDefault="00E63A42" w:rsidP="007A6998">
            <w:pPr>
              <w:spacing w:after="0" w:line="240" w:lineRule="auto"/>
              <w:ind w:left="0" w:right="102" w:firstLine="0"/>
              <w:rPr>
                <w:sz w:val="20"/>
                <w:szCs w:val="20"/>
                <w:lang w:val="en-US"/>
              </w:rPr>
            </w:pPr>
            <w:r w:rsidRPr="00A54E78">
              <w:rPr>
                <w:sz w:val="20"/>
                <w:szCs w:val="20"/>
              </w:rPr>
              <w:t xml:space="preserve">Tujuan penelitian ini adalah </w:t>
            </w:r>
            <w:r w:rsidR="007A6998">
              <w:rPr>
                <w:sz w:val="20"/>
                <w:szCs w:val="20"/>
              </w:rPr>
              <w:t>u</w:t>
            </w:r>
            <w:r w:rsidRPr="00A54E78">
              <w:rPr>
                <w:sz w:val="20"/>
                <w:szCs w:val="20"/>
              </w:rPr>
              <w:t xml:space="preserve">ntuk mengetahui ada tidaknya perbedaan hasil belajar matematika siswa SD yang diajar melalui penerapan </w:t>
            </w:r>
            <w:r w:rsidRPr="00A54E78">
              <w:rPr>
                <w:sz w:val="20"/>
                <w:szCs w:val="20"/>
                <w:lang w:val="en-US"/>
              </w:rPr>
              <w:t xml:space="preserve">model </w:t>
            </w:r>
            <w:r w:rsidRPr="00A54E78">
              <w:rPr>
                <w:sz w:val="20"/>
                <w:szCs w:val="20"/>
              </w:rPr>
              <w:t xml:space="preserve">pembelajaran kooperatif tipe </w:t>
            </w:r>
            <w:r w:rsidRPr="00A54E78">
              <w:rPr>
                <w:i/>
                <w:sz w:val="20"/>
                <w:szCs w:val="20"/>
                <w:lang w:val="en-US"/>
              </w:rPr>
              <w:t>Jigsaw</w:t>
            </w:r>
            <w:r w:rsidRPr="00A54E78">
              <w:rPr>
                <w:sz w:val="20"/>
                <w:szCs w:val="20"/>
              </w:rPr>
              <w:t xml:space="preserve"> dengan</w:t>
            </w:r>
            <w:r w:rsidR="00206ACA" w:rsidRPr="00A54E78">
              <w:rPr>
                <w:sz w:val="20"/>
                <w:szCs w:val="20"/>
              </w:rPr>
              <w:t xml:space="preserve"> </w:t>
            </w:r>
            <w:r w:rsidR="006B29C8" w:rsidRPr="006B29C8">
              <w:rPr>
                <w:i/>
                <w:iCs/>
                <w:sz w:val="20"/>
                <w:szCs w:val="20"/>
                <w:lang w:val="en-US"/>
              </w:rPr>
              <w:t>Team-Games-Tournament</w:t>
            </w:r>
            <w:r w:rsidRPr="00A54E78">
              <w:rPr>
                <w:i/>
                <w:sz w:val="20"/>
                <w:szCs w:val="20"/>
              </w:rPr>
              <w:t xml:space="preserve">. </w:t>
            </w:r>
            <w:r w:rsidRPr="00A54E78">
              <w:rPr>
                <w:sz w:val="20"/>
                <w:szCs w:val="20"/>
              </w:rPr>
              <w:t xml:space="preserve">Metode yang digunakan dalam penelitian ini adalah metode penelitian eksperimen. </w:t>
            </w:r>
            <w:r w:rsidR="00BB1AB2">
              <w:rPr>
                <w:sz w:val="20"/>
                <w:szCs w:val="20"/>
                <w:lang w:val="en-US"/>
              </w:rPr>
              <w:t xml:space="preserve">Teknik </w:t>
            </w:r>
            <w:proofErr w:type="spellStart"/>
            <w:r w:rsidR="00BB1AB2">
              <w:rPr>
                <w:sz w:val="20"/>
                <w:szCs w:val="20"/>
                <w:lang w:val="en-US"/>
              </w:rPr>
              <w:t>pengumpulan</w:t>
            </w:r>
            <w:proofErr w:type="spellEnd"/>
            <w:r w:rsidR="00BB1AB2">
              <w:rPr>
                <w:sz w:val="20"/>
                <w:szCs w:val="20"/>
                <w:lang w:val="en-US"/>
              </w:rPr>
              <w:t xml:space="preserve"> data yang </w:t>
            </w:r>
            <w:proofErr w:type="spellStart"/>
            <w:r w:rsidR="00BB1AB2">
              <w:rPr>
                <w:sz w:val="20"/>
                <w:szCs w:val="20"/>
                <w:lang w:val="en-US"/>
              </w:rPr>
              <w:t>digunakan</w:t>
            </w:r>
            <w:proofErr w:type="spellEnd"/>
            <w:r w:rsidR="00BB1AB2">
              <w:rPr>
                <w:sz w:val="20"/>
                <w:szCs w:val="20"/>
                <w:lang w:val="en-US"/>
              </w:rPr>
              <w:t xml:space="preserve"> </w:t>
            </w:r>
            <w:proofErr w:type="spellStart"/>
            <w:r w:rsidR="00BB1AB2">
              <w:rPr>
                <w:sz w:val="20"/>
                <w:szCs w:val="20"/>
                <w:lang w:val="en-US"/>
              </w:rPr>
              <w:t>ialah</w:t>
            </w:r>
            <w:proofErr w:type="spellEnd"/>
            <w:r w:rsidR="00BB1AB2">
              <w:rPr>
                <w:sz w:val="20"/>
                <w:szCs w:val="20"/>
                <w:lang w:val="en-US"/>
              </w:rPr>
              <w:t xml:space="preserve"> </w:t>
            </w:r>
            <w:proofErr w:type="spellStart"/>
            <w:r w:rsidR="00BB1AB2">
              <w:rPr>
                <w:sz w:val="20"/>
                <w:szCs w:val="20"/>
                <w:lang w:val="en-US"/>
              </w:rPr>
              <w:t>instrumen</w:t>
            </w:r>
            <w:proofErr w:type="spellEnd"/>
            <w:r w:rsidR="00BB1AB2">
              <w:rPr>
                <w:sz w:val="20"/>
                <w:szCs w:val="20"/>
                <w:lang w:val="en-US"/>
              </w:rPr>
              <w:t xml:space="preserve"> </w:t>
            </w:r>
            <w:proofErr w:type="spellStart"/>
            <w:r w:rsidR="00BB1AB2">
              <w:rPr>
                <w:sz w:val="20"/>
                <w:szCs w:val="20"/>
                <w:lang w:val="en-US"/>
              </w:rPr>
              <w:t>hasil</w:t>
            </w:r>
            <w:proofErr w:type="spellEnd"/>
            <w:r w:rsidR="00BB1AB2">
              <w:rPr>
                <w:sz w:val="20"/>
                <w:szCs w:val="20"/>
                <w:lang w:val="en-US"/>
              </w:rPr>
              <w:t xml:space="preserve"> </w:t>
            </w:r>
            <w:proofErr w:type="spellStart"/>
            <w:r w:rsidR="00BB1AB2">
              <w:rPr>
                <w:sz w:val="20"/>
                <w:szCs w:val="20"/>
                <w:lang w:val="en-US"/>
              </w:rPr>
              <w:t>belajar</w:t>
            </w:r>
            <w:proofErr w:type="spellEnd"/>
            <w:r w:rsidR="00BB1AB2">
              <w:rPr>
                <w:sz w:val="20"/>
                <w:szCs w:val="20"/>
                <w:lang w:val="en-US"/>
              </w:rPr>
              <w:t xml:space="preserve"> dan </w:t>
            </w:r>
            <w:proofErr w:type="spellStart"/>
            <w:r w:rsidR="00BB1AB2">
              <w:rPr>
                <w:sz w:val="20"/>
                <w:szCs w:val="20"/>
                <w:lang w:val="en-US"/>
              </w:rPr>
              <w:t>aktivitas</w:t>
            </w:r>
            <w:proofErr w:type="spellEnd"/>
            <w:r w:rsidR="00BB1AB2">
              <w:rPr>
                <w:sz w:val="20"/>
                <w:szCs w:val="20"/>
                <w:lang w:val="en-US"/>
              </w:rPr>
              <w:t xml:space="preserve">. Teknik </w:t>
            </w:r>
            <w:proofErr w:type="spellStart"/>
            <w:r w:rsidR="00BB1AB2">
              <w:rPr>
                <w:sz w:val="20"/>
                <w:szCs w:val="20"/>
                <w:lang w:val="en-US"/>
              </w:rPr>
              <w:t>analisis</w:t>
            </w:r>
            <w:proofErr w:type="spellEnd"/>
            <w:r w:rsidR="00BB1AB2">
              <w:rPr>
                <w:sz w:val="20"/>
                <w:szCs w:val="20"/>
                <w:lang w:val="en-US"/>
              </w:rPr>
              <w:t xml:space="preserve"> data</w:t>
            </w:r>
            <w:r w:rsidR="00206ACA">
              <w:rPr>
                <w:sz w:val="20"/>
                <w:szCs w:val="20"/>
                <w:lang w:val="en-US"/>
              </w:rPr>
              <w:t xml:space="preserve"> yang </w:t>
            </w:r>
            <w:proofErr w:type="spellStart"/>
            <w:r w:rsidR="00206ACA">
              <w:rPr>
                <w:sz w:val="20"/>
                <w:szCs w:val="20"/>
                <w:lang w:val="en-US"/>
              </w:rPr>
              <w:t>digunakan</w:t>
            </w:r>
            <w:proofErr w:type="spellEnd"/>
            <w:r w:rsidR="00206ACA">
              <w:rPr>
                <w:sz w:val="20"/>
                <w:szCs w:val="20"/>
                <w:lang w:val="en-US"/>
              </w:rPr>
              <w:t xml:space="preserve"> </w:t>
            </w:r>
            <w:proofErr w:type="spellStart"/>
            <w:r w:rsidR="00206ACA">
              <w:rPr>
                <w:sz w:val="20"/>
                <w:szCs w:val="20"/>
                <w:lang w:val="en-US"/>
              </w:rPr>
              <w:t>ialah</w:t>
            </w:r>
            <w:proofErr w:type="spellEnd"/>
            <w:r w:rsidR="00206ACA">
              <w:rPr>
                <w:sz w:val="20"/>
                <w:szCs w:val="20"/>
                <w:lang w:val="en-US"/>
              </w:rPr>
              <w:t xml:space="preserve"> uji </w:t>
            </w:r>
            <w:proofErr w:type="spellStart"/>
            <w:r w:rsidR="00206ACA">
              <w:rPr>
                <w:sz w:val="20"/>
                <w:szCs w:val="20"/>
                <w:lang w:val="en-US"/>
              </w:rPr>
              <w:t>deskriptif</w:t>
            </w:r>
            <w:proofErr w:type="spellEnd"/>
            <w:r w:rsidR="00206ACA">
              <w:rPr>
                <w:sz w:val="20"/>
                <w:szCs w:val="20"/>
                <w:lang w:val="en-US"/>
              </w:rPr>
              <w:t xml:space="preserve"> dan </w:t>
            </w:r>
            <w:proofErr w:type="spellStart"/>
            <w:r w:rsidR="00206ACA">
              <w:rPr>
                <w:sz w:val="20"/>
                <w:szCs w:val="20"/>
                <w:lang w:val="en-US"/>
              </w:rPr>
              <w:t>inferensial</w:t>
            </w:r>
            <w:proofErr w:type="spellEnd"/>
            <w:r w:rsidR="00206ACA">
              <w:rPr>
                <w:sz w:val="20"/>
                <w:szCs w:val="20"/>
                <w:lang w:val="en-US"/>
              </w:rPr>
              <w:t xml:space="preserve"> </w:t>
            </w:r>
            <w:proofErr w:type="spellStart"/>
            <w:r w:rsidR="00206ACA">
              <w:rPr>
                <w:sz w:val="20"/>
                <w:szCs w:val="20"/>
                <w:lang w:val="en-US"/>
              </w:rPr>
              <w:t>dengan</w:t>
            </w:r>
            <w:proofErr w:type="spellEnd"/>
            <w:r w:rsidR="00BB1AB2">
              <w:rPr>
                <w:sz w:val="20"/>
                <w:szCs w:val="20"/>
                <w:lang w:val="en-US"/>
              </w:rPr>
              <w:t xml:space="preserve"> uji </w:t>
            </w:r>
            <w:r w:rsidR="00BB1AB2" w:rsidRPr="00BB1AB2">
              <w:rPr>
                <w:i/>
                <w:iCs/>
                <w:sz w:val="20"/>
                <w:szCs w:val="20"/>
                <w:lang w:val="en-US"/>
              </w:rPr>
              <w:t>independent sample test</w:t>
            </w:r>
            <w:r w:rsidR="00206ACA">
              <w:rPr>
                <w:sz w:val="20"/>
                <w:szCs w:val="20"/>
                <w:lang w:val="en-US"/>
              </w:rPr>
              <w:t xml:space="preserve">. Hasil </w:t>
            </w:r>
            <w:proofErr w:type="spellStart"/>
            <w:r w:rsidR="00206ACA">
              <w:rPr>
                <w:sz w:val="20"/>
                <w:szCs w:val="20"/>
                <w:lang w:val="en-US"/>
              </w:rPr>
              <w:t>analisis</w:t>
            </w:r>
            <w:proofErr w:type="spellEnd"/>
            <w:r w:rsidR="00206ACA">
              <w:rPr>
                <w:sz w:val="20"/>
                <w:szCs w:val="20"/>
                <w:lang w:val="en-US"/>
              </w:rPr>
              <w:t xml:space="preserve"> data </w:t>
            </w:r>
            <w:proofErr w:type="spellStart"/>
            <w:r w:rsidR="00206ACA">
              <w:rPr>
                <w:sz w:val="20"/>
                <w:szCs w:val="20"/>
                <w:lang w:val="en-US"/>
              </w:rPr>
              <w:t>secara</w:t>
            </w:r>
            <w:proofErr w:type="spellEnd"/>
            <w:r w:rsidR="00206ACA">
              <w:rPr>
                <w:sz w:val="20"/>
                <w:szCs w:val="20"/>
                <w:lang w:val="en-US"/>
              </w:rPr>
              <w:t xml:space="preserve"> </w:t>
            </w:r>
            <w:proofErr w:type="spellStart"/>
            <w:r w:rsidR="00206ACA">
              <w:rPr>
                <w:sz w:val="20"/>
                <w:szCs w:val="20"/>
                <w:lang w:val="en-US"/>
              </w:rPr>
              <w:t>deskriptif</w:t>
            </w:r>
            <w:proofErr w:type="spellEnd"/>
            <w:r w:rsidR="00206ACA">
              <w:rPr>
                <w:sz w:val="20"/>
                <w:szCs w:val="20"/>
                <w:lang w:val="en-US"/>
              </w:rPr>
              <w:t xml:space="preserve"> </w:t>
            </w:r>
            <w:proofErr w:type="spellStart"/>
            <w:r w:rsidR="00206ACA">
              <w:rPr>
                <w:sz w:val="20"/>
                <w:szCs w:val="20"/>
                <w:lang w:val="en-US"/>
              </w:rPr>
              <w:t>dalam</w:t>
            </w:r>
            <w:proofErr w:type="spellEnd"/>
            <w:r w:rsidR="00206ACA">
              <w:rPr>
                <w:sz w:val="20"/>
                <w:szCs w:val="20"/>
                <w:lang w:val="en-US"/>
              </w:rPr>
              <w:t xml:space="preserve"> </w:t>
            </w:r>
            <w:proofErr w:type="spellStart"/>
            <w:r w:rsidR="00206ACA">
              <w:rPr>
                <w:sz w:val="20"/>
                <w:szCs w:val="20"/>
                <w:lang w:val="en-US"/>
              </w:rPr>
              <w:t>penelitian</w:t>
            </w:r>
            <w:proofErr w:type="spellEnd"/>
            <w:r w:rsidR="00206ACA">
              <w:rPr>
                <w:sz w:val="20"/>
                <w:szCs w:val="20"/>
                <w:lang w:val="en-US"/>
              </w:rPr>
              <w:t xml:space="preserve"> </w:t>
            </w:r>
            <w:proofErr w:type="spellStart"/>
            <w:r w:rsidR="00206ACA">
              <w:rPr>
                <w:sz w:val="20"/>
                <w:szCs w:val="20"/>
                <w:lang w:val="en-US"/>
              </w:rPr>
              <w:t>ini</w:t>
            </w:r>
            <w:proofErr w:type="spellEnd"/>
            <w:r w:rsidR="00206ACA">
              <w:rPr>
                <w:sz w:val="20"/>
                <w:szCs w:val="20"/>
                <w:lang w:val="en-US"/>
              </w:rPr>
              <w:t xml:space="preserve"> </w:t>
            </w:r>
            <w:proofErr w:type="spellStart"/>
            <w:r w:rsidR="00206ACA">
              <w:rPr>
                <w:sz w:val="20"/>
                <w:szCs w:val="20"/>
                <w:lang w:val="en-US"/>
              </w:rPr>
              <w:t>ialah</w:t>
            </w:r>
            <w:proofErr w:type="spellEnd"/>
            <w:r w:rsidRPr="00A54E78">
              <w:rPr>
                <w:sz w:val="20"/>
                <w:szCs w:val="20"/>
              </w:rPr>
              <w:t xml:space="preserve"> </w:t>
            </w:r>
            <w:r w:rsidR="00206ACA">
              <w:rPr>
                <w:sz w:val="20"/>
                <w:szCs w:val="20"/>
                <w:lang w:val="en-US"/>
              </w:rPr>
              <w:t>h</w:t>
            </w:r>
            <w:r w:rsidRPr="00A54E78">
              <w:rPr>
                <w:sz w:val="20"/>
                <w:szCs w:val="20"/>
              </w:rPr>
              <w:t xml:space="preserve">asil belajar matematika siswa setelah </w:t>
            </w:r>
            <w:proofErr w:type="spellStart"/>
            <w:r w:rsidR="00206ACA">
              <w:rPr>
                <w:sz w:val="20"/>
                <w:szCs w:val="20"/>
                <w:lang w:val="en-US"/>
              </w:rPr>
              <w:t>diajar</w:t>
            </w:r>
            <w:proofErr w:type="spellEnd"/>
            <w:r w:rsidR="00206ACA">
              <w:rPr>
                <w:sz w:val="20"/>
                <w:szCs w:val="20"/>
                <w:lang w:val="en-US"/>
              </w:rPr>
              <w:t xml:space="preserve"> </w:t>
            </w:r>
            <w:proofErr w:type="spellStart"/>
            <w:r w:rsidR="00206ACA">
              <w:rPr>
                <w:sz w:val="20"/>
                <w:szCs w:val="20"/>
                <w:lang w:val="en-US"/>
              </w:rPr>
              <w:t>dengan</w:t>
            </w:r>
            <w:proofErr w:type="spellEnd"/>
            <w:r w:rsidR="00206ACA">
              <w:rPr>
                <w:sz w:val="20"/>
                <w:szCs w:val="20"/>
                <w:lang w:val="en-US"/>
              </w:rPr>
              <w:t xml:space="preserve"> model </w:t>
            </w:r>
            <w:proofErr w:type="spellStart"/>
            <w:r w:rsidR="00206ACA">
              <w:rPr>
                <w:sz w:val="20"/>
                <w:szCs w:val="20"/>
                <w:lang w:val="en-US"/>
              </w:rPr>
              <w:t>kooperatif</w:t>
            </w:r>
            <w:proofErr w:type="spellEnd"/>
            <w:r w:rsidR="00206ACA">
              <w:rPr>
                <w:sz w:val="20"/>
                <w:szCs w:val="20"/>
                <w:lang w:val="en-US"/>
              </w:rPr>
              <w:t xml:space="preserve"> </w:t>
            </w:r>
            <w:proofErr w:type="spellStart"/>
            <w:r w:rsidR="00206ACA">
              <w:rPr>
                <w:sz w:val="20"/>
                <w:szCs w:val="20"/>
                <w:lang w:val="en-US"/>
              </w:rPr>
              <w:t>tipe</w:t>
            </w:r>
            <w:proofErr w:type="spellEnd"/>
            <w:r w:rsidR="00206ACA">
              <w:rPr>
                <w:sz w:val="20"/>
                <w:szCs w:val="20"/>
                <w:lang w:val="en-US"/>
              </w:rPr>
              <w:t xml:space="preserve"> </w:t>
            </w:r>
            <w:r w:rsidR="00206ACA">
              <w:rPr>
                <w:i/>
                <w:iCs/>
                <w:sz w:val="20"/>
                <w:szCs w:val="20"/>
                <w:lang w:val="en-US"/>
              </w:rPr>
              <w:t xml:space="preserve">Jigsaw </w:t>
            </w:r>
            <w:r w:rsidR="00206ACA">
              <w:rPr>
                <w:sz w:val="20"/>
                <w:szCs w:val="20"/>
                <w:lang w:val="en-US"/>
              </w:rPr>
              <w:t xml:space="preserve">dan </w:t>
            </w:r>
            <w:r w:rsidR="006B29C8" w:rsidRPr="006B29C8">
              <w:rPr>
                <w:i/>
                <w:iCs/>
                <w:sz w:val="20"/>
                <w:szCs w:val="20"/>
                <w:lang w:val="en-US"/>
              </w:rPr>
              <w:t>Team-Games-Tournament</w:t>
            </w:r>
            <w:r w:rsidR="00206ACA">
              <w:rPr>
                <w:sz w:val="20"/>
                <w:szCs w:val="20"/>
                <w:lang w:val="en-US"/>
              </w:rPr>
              <w:t xml:space="preserve"> </w:t>
            </w:r>
            <w:proofErr w:type="spellStart"/>
            <w:r w:rsidR="00206ACA">
              <w:rPr>
                <w:sz w:val="20"/>
                <w:szCs w:val="20"/>
                <w:lang w:val="en-US"/>
              </w:rPr>
              <w:t>memberikan</w:t>
            </w:r>
            <w:proofErr w:type="spellEnd"/>
            <w:r w:rsidR="00206ACA">
              <w:rPr>
                <w:sz w:val="20"/>
                <w:szCs w:val="20"/>
                <w:lang w:val="en-US"/>
              </w:rPr>
              <w:t xml:space="preserve"> </w:t>
            </w:r>
            <w:proofErr w:type="spellStart"/>
            <w:r w:rsidR="00206ACA">
              <w:rPr>
                <w:sz w:val="20"/>
                <w:szCs w:val="20"/>
                <w:lang w:val="en-US"/>
              </w:rPr>
              <w:t>indikasi</w:t>
            </w:r>
            <w:proofErr w:type="spellEnd"/>
            <w:r w:rsidR="00206ACA">
              <w:rPr>
                <w:sz w:val="20"/>
                <w:szCs w:val="20"/>
                <w:lang w:val="en-US"/>
              </w:rPr>
              <w:t xml:space="preserve"> </w:t>
            </w:r>
            <w:proofErr w:type="spellStart"/>
            <w:r w:rsidR="00206ACA">
              <w:rPr>
                <w:sz w:val="20"/>
                <w:szCs w:val="20"/>
                <w:lang w:val="en-US"/>
              </w:rPr>
              <w:t>bahwa</w:t>
            </w:r>
            <w:proofErr w:type="spellEnd"/>
            <w:r w:rsidR="00206ACA">
              <w:rPr>
                <w:sz w:val="20"/>
                <w:szCs w:val="20"/>
                <w:lang w:val="en-US"/>
              </w:rPr>
              <w:t xml:space="preserve"> model </w:t>
            </w:r>
            <w:proofErr w:type="spellStart"/>
            <w:r w:rsidR="00206ACA">
              <w:rPr>
                <w:sz w:val="20"/>
                <w:szCs w:val="20"/>
                <w:lang w:val="en-US"/>
              </w:rPr>
              <w:t>kooperatif</w:t>
            </w:r>
            <w:proofErr w:type="spellEnd"/>
            <w:r w:rsidR="006B29C8">
              <w:rPr>
                <w:sz w:val="20"/>
                <w:szCs w:val="20"/>
                <w:lang w:val="en-US"/>
              </w:rPr>
              <w:t xml:space="preserve"> </w:t>
            </w:r>
            <w:r w:rsidR="006B29C8" w:rsidRPr="006B29C8">
              <w:rPr>
                <w:i/>
                <w:iCs/>
                <w:sz w:val="20"/>
                <w:szCs w:val="20"/>
                <w:lang w:val="en-US"/>
              </w:rPr>
              <w:t>Team-Games-Tournament</w:t>
            </w:r>
            <w:r w:rsidR="00206ACA">
              <w:rPr>
                <w:sz w:val="20"/>
                <w:szCs w:val="20"/>
                <w:lang w:val="en-US"/>
              </w:rPr>
              <w:t xml:space="preserve"> </w:t>
            </w:r>
            <w:proofErr w:type="spellStart"/>
            <w:r w:rsidR="00206ACA">
              <w:rPr>
                <w:sz w:val="20"/>
                <w:szCs w:val="20"/>
                <w:lang w:val="en-US"/>
              </w:rPr>
              <w:t>lebih</w:t>
            </w:r>
            <w:proofErr w:type="spellEnd"/>
            <w:r w:rsidR="00206ACA">
              <w:rPr>
                <w:sz w:val="20"/>
                <w:szCs w:val="20"/>
                <w:lang w:val="en-US"/>
              </w:rPr>
              <w:t xml:space="preserve"> </w:t>
            </w:r>
            <w:proofErr w:type="spellStart"/>
            <w:r w:rsidR="00206ACA">
              <w:rPr>
                <w:sz w:val="20"/>
                <w:szCs w:val="20"/>
                <w:lang w:val="en-US"/>
              </w:rPr>
              <w:t>baik</w:t>
            </w:r>
            <w:proofErr w:type="spellEnd"/>
            <w:r w:rsidR="00206ACA">
              <w:rPr>
                <w:sz w:val="20"/>
                <w:szCs w:val="20"/>
                <w:lang w:val="en-US"/>
              </w:rPr>
              <w:t xml:space="preserve"> </w:t>
            </w:r>
            <w:proofErr w:type="spellStart"/>
            <w:r w:rsidR="00206ACA">
              <w:rPr>
                <w:sz w:val="20"/>
                <w:szCs w:val="20"/>
                <w:lang w:val="en-US"/>
              </w:rPr>
              <w:t>dari</w:t>
            </w:r>
            <w:proofErr w:type="spellEnd"/>
            <w:r w:rsidR="00206ACA">
              <w:rPr>
                <w:sz w:val="20"/>
                <w:szCs w:val="20"/>
                <w:lang w:val="en-US"/>
              </w:rPr>
              <w:t xml:space="preserve"> pada </w:t>
            </w:r>
            <w:r w:rsidR="00206ACA">
              <w:rPr>
                <w:i/>
                <w:iCs/>
                <w:sz w:val="20"/>
                <w:szCs w:val="20"/>
                <w:lang w:val="en-US"/>
              </w:rPr>
              <w:t xml:space="preserve">Jigsaw </w:t>
            </w:r>
            <w:proofErr w:type="spellStart"/>
            <w:r w:rsidR="00206ACA">
              <w:rPr>
                <w:sz w:val="20"/>
                <w:szCs w:val="20"/>
                <w:lang w:val="en-US"/>
              </w:rPr>
              <w:lastRenderedPageBreak/>
              <w:t>ditinjau</w:t>
            </w:r>
            <w:proofErr w:type="spellEnd"/>
            <w:r w:rsidR="00206ACA">
              <w:rPr>
                <w:sz w:val="20"/>
                <w:szCs w:val="20"/>
                <w:lang w:val="en-US"/>
              </w:rPr>
              <w:t xml:space="preserve"> </w:t>
            </w:r>
            <w:proofErr w:type="spellStart"/>
            <w:r w:rsidR="00206ACA">
              <w:rPr>
                <w:sz w:val="20"/>
                <w:szCs w:val="20"/>
                <w:lang w:val="en-US"/>
              </w:rPr>
              <w:t>dari</w:t>
            </w:r>
            <w:proofErr w:type="spellEnd"/>
            <w:r w:rsidR="00206ACA">
              <w:rPr>
                <w:sz w:val="20"/>
                <w:szCs w:val="20"/>
                <w:lang w:val="en-US"/>
              </w:rPr>
              <w:t xml:space="preserve"> </w:t>
            </w:r>
            <w:proofErr w:type="spellStart"/>
            <w:r w:rsidR="00206ACA">
              <w:rPr>
                <w:sz w:val="20"/>
                <w:szCs w:val="20"/>
                <w:lang w:val="en-US"/>
              </w:rPr>
              <w:t>hasil</w:t>
            </w:r>
            <w:proofErr w:type="spellEnd"/>
            <w:r w:rsidR="00206ACA">
              <w:rPr>
                <w:sz w:val="20"/>
                <w:szCs w:val="20"/>
                <w:lang w:val="en-US"/>
              </w:rPr>
              <w:t xml:space="preserve"> </w:t>
            </w:r>
            <w:proofErr w:type="spellStart"/>
            <w:r w:rsidR="00206ACA">
              <w:rPr>
                <w:sz w:val="20"/>
                <w:szCs w:val="20"/>
                <w:lang w:val="en-US"/>
              </w:rPr>
              <w:t>belajar</w:t>
            </w:r>
            <w:proofErr w:type="spellEnd"/>
            <w:r w:rsidR="00206ACA">
              <w:rPr>
                <w:sz w:val="20"/>
                <w:szCs w:val="20"/>
                <w:lang w:val="en-US"/>
              </w:rPr>
              <w:t xml:space="preserve"> dan </w:t>
            </w:r>
            <w:proofErr w:type="spellStart"/>
            <w:r w:rsidR="00206ACA">
              <w:rPr>
                <w:sz w:val="20"/>
                <w:szCs w:val="20"/>
                <w:lang w:val="en-US"/>
              </w:rPr>
              <w:t>aktivitas</w:t>
            </w:r>
            <w:proofErr w:type="spellEnd"/>
            <w:r w:rsidR="00206ACA">
              <w:rPr>
                <w:sz w:val="20"/>
                <w:szCs w:val="20"/>
                <w:lang w:val="en-US"/>
              </w:rPr>
              <w:t xml:space="preserve"> </w:t>
            </w:r>
            <w:proofErr w:type="spellStart"/>
            <w:r w:rsidR="00206ACA">
              <w:rPr>
                <w:sz w:val="20"/>
                <w:szCs w:val="20"/>
                <w:lang w:val="en-US"/>
              </w:rPr>
              <w:t>siswa</w:t>
            </w:r>
            <w:proofErr w:type="spellEnd"/>
            <w:r w:rsidR="00206ACA">
              <w:rPr>
                <w:sz w:val="20"/>
                <w:szCs w:val="20"/>
                <w:lang w:val="en-US"/>
              </w:rPr>
              <w:t xml:space="preserve">. Hasil </w:t>
            </w:r>
            <w:proofErr w:type="spellStart"/>
            <w:r w:rsidR="00206ACA">
              <w:rPr>
                <w:sz w:val="20"/>
                <w:szCs w:val="20"/>
                <w:lang w:val="en-US"/>
              </w:rPr>
              <w:t>analisis</w:t>
            </w:r>
            <w:proofErr w:type="spellEnd"/>
            <w:r w:rsidR="00206ACA">
              <w:rPr>
                <w:sz w:val="20"/>
                <w:szCs w:val="20"/>
                <w:lang w:val="en-US"/>
              </w:rPr>
              <w:t xml:space="preserve"> </w:t>
            </w:r>
            <w:proofErr w:type="spellStart"/>
            <w:r w:rsidR="00206ACA">
              <w:rPr>
                <w:sz w:val="20"/>
                <w:szCs w:val="20"/>
                <w:lang w:val="en-US"/>
              </w:rPr>
              <w:t>secara</w:t>
            </w:r>
            <w:proofErr w:type="spellEnd"/>
            <w:r w:rsidR="00206ACA">
              <w:rPr>
                <w:sz w:val="20"/>
                <w:szCs w:val="20"/>
                <w:lang w:val="en-US"/>
              </w:rPr>
              <w:t xml:space="preserve"> </w:t>
            </w:r>
            <w:proofErr w:type="spellStart"/>
            <w:r w:rsidR="00206ACA">
              <w:rPr>
                <w:sz w:val="20"/>
                <w:szCs w:val="20"/>
                <w:lang w:val="en-US"/>
              </w:rPr>
              <w:t>inferensial</w:t>
            </w:r>
            <w:proofErr w:type="spellEnd"/>
            <w:r w:rsidR="00206ACA">
              <w:rPr>
                <w:sz w:val="20"/>
                <w:szCs w:val="20"/>
                <w:lang w:val="en-US"/>
              </w:rPr>
              <w:t xml:space="preserve"> </w:t>
            </w:r>
            <w:proofErr w:type="spellStart"/>
            <w:r w:rsidR="00206ACA">
              <w:rPr>
                <w:sz w:val="20"/>
                <w:szCs w:val="20"/>
                <w:lang w:val="en-US"/>
              </w:rPr>
              <w:t>dengan</w:t>
            </w:r>
            <w:proofErr w:type="spellEnd"/>
            <w:r w:rsidR="00206ACA">
              <w:rPr>
                <w:sz w:val="20"/>
                <w:szCs w:val="20"/>
                <w:lang w:val="en-US"/>
              </w:rPr>
              <w:t xml:space="preserve"> uji-</w:t>
            </w:r>
            <w:r w:rsidR="00206ACA">
              <w:rPr>
                <w:i/>
                <w:iCs/>
                <w:sz w:val="20"/>
                <w:szCs w:val="20"/>
                <w:lang w:val="en-US"/>
              </w:rPr>
              <w:t xml:space="preserve">t </w:t>
            </w:r>
            <w:proofErr w:type="spellStart"/>
            <w:r w:rsidR="00206ACA">
              <w:rPr>
                <w:sz w:val="20"/>
                <w:szCs w:val="20"/>
                <w:lang w:val="en-US"/>
              </w:rPr>
              <w:t>menunjukkan</w:t>
            </w:r>
            <w:proofErr w:type="spellEnd"/>
            <w:r w:rsidR="00206ACA">
              <w:rPr>
                <w:sz w:val="20"/>
                <w:szCs w:val="20"/>
                <w:lang w:val="en-US"/>
              </w:rPr>
              <w:t xml:space="preserve"> </w:t>
            </w:r>
            <w:proofErr w:type="spellStart"/>
            <w:r w:rsidR="00206ACA">
              <w:rPr>
                <w:sz w:val="20"/>
                <w:szCs w:val="20"/>
                <w:lang w:val="en-US"/>
              </w:rPr>
              <w:t>bahwa</w:t>
            </w:r>
            <w:proofErr w:type="spellEnd"/>
            <w:r w:rsidR="00206ACA">
              <w:rPr>
                <w:sz w:val="20"/>
                <w:szCs w:val="20"/>
                <w:lang w:val="en-US"/>
              </w:rPr>
              <w:t xml:space="preserve"> H1 </w:t>
            </w:r>
            <w:proofErr w:type="spellStart"/>
            <w:r w:rsidR="00206ACA">
              <w:rPr>
                <w:sz w:val="20"/>
                <w:szCs w:val="20"/>
                <w:lang w:val="en-US"/>
              </w:rPr>
              <w:t>diterima</w:t>
            </w:r>
            <w:proofErr w:type="spellEnd"/>
            <w:r w:rsidR="00206ACA">
              <w:rPr>
                <w:sz w:val="20"/>
                <w:szCs w:val="20"/>
                <w:lang w:val="en-US"/>
              </w:rPr>
              <w:t xml:space="preserve"> dan H0 </w:t>
            </w:r>
            <w:proofErr w:type="spellStart"/>
            <w:r w:rsidR="00206ACA">
              <w:rPr>
                <w:sz w:val="20"/>
                <w:szCs w:val="20"/>
                <w:lang w:val="en-US"/>
              </w:rPr>
              <w:t>ditolak</w:t>
            </w:r>
            <w:proofErr w:type="spellEnd"/>
            <w:r w:rsidR="00206ACA">
              <w:rPr>
                <w:sz w:val="20"/>
                <w:szCs w:val="20"/>
                <w:lang w:val="en-US"/>
              </w:rPr>
              <w:t xml:space="preserve">, </w:t>
            </w:r>
            <w:proofErr w:type="spellStart"/>
            <w:r w:rsidR="00206ACA">
              <w:rPr>
                <w:sz w:val="20"/>
                <w:szCs w:val="20"/>
                <w:lang w:val="en-US"/>
              </w:rPr>
              <w:t>atau</w:t>
            </w:r>
            <w:proofErr w:type="spellEnd"/>
            <w:r w:rsidR="00206ACA">
              <w:rPr>
                <w:sz w:val="20"/>
                <w:szCs w:val="20"/>
                <w:lang w:val="en-US"/>
              </w:rPr>
              <w:t xml:space="preserve"> </w:t>
            </w:r>
            <w:proofErr w:type="spellStart"/>
            <w:r w:rsidR="00206ACA">
              <w:rPr>
                <w:sz w:val="20"/>
                <w:szCs w:val="20"/>
                <w:lang w:val="en-US"/>
              </w:rPr>
              <w:t>dengan</w:t>
            </w:r>
            <w:proofErr w:type="spellEnd"/>
            <w:r w:rsidR="00206ACA">
              <w:rPr>
                <w:sz w:val="20"/>
                <w:szCs w:val="20"/>
                <w:lang w:val="en-US"/>
              </w:rPr>
              <w:t xml:space="preserve"> kata lain model </w:t>
            </w:r>
            <w:proofErr w:type="spellStart"/>
            <w:r w:rsidR="00206ACA">
              <w:rPr>
                <w:sz w:val="20"/>
                <w:szCs w:val="20"/>
                <w:lang w:val="en-US"/>
              </w:rPr>
              <w:t>kooperati</w:t>
            </w:r>
            <w:r w:rsidR="006B29C8">
              <w:rPr>
                <w:sz w:val="20"/>
                <w:szCs w:val="20"/>
                <w:lang w:val="en-US"/>
              </w:rPr>
              <w:t>f</w:t>
            </w:r>
            <w:proofErr w:type="spellEnd"/>
            <w:r w:rsidR="00206ACA">
              <w:rPr>
                <w:sz w:val="20"/>
                <w:szCs w:val="20"/>
                <w:lang w:val="en-US"/>
              </w:rPr>
              <w:t xml:space="preserve"> </w:t>
            </w:r>
            <w:proofErr w:type="spellStart"/>
            <w:r w:rsidR="00206ACA">
              <w:rPr>
                <w:sz w:val="20"/>
                <w:szCs w:val="20"/>
                <w:lang w:val="en-US"/>
              </w:rPr>
              <w:t>tipe</w:t>
            </w:r>
            <w:proofErr w:type="spellEnd"/>
            <w:r w:rsidR="00876C44">
              <w:rPr>
                <w:sz w:val="20"/>
                <w:szCs w:val="20"/>
                <w:lang w:val="en-US"/>
              </w:rPr>
              <w:t xml:space="preserve"> </w:t>
            </w:r>
            <w:r w:rsidR="006B29C8" w:rsidRPr="006B29C8">
              <w:rPr>
                <w:i/>
                <w:iCs/>
                <w:sz w:val="20"/>
                <w:szCs w:val="20"/>
                <w:lang w:val="en-US"/>
              </w:rPr>
              <w:t>Team-Games-Tournament</w:t>
            </w:r>
            <w:r w:rsidR="00206ACA">
              <w:rPr>
                <w:i/>
                <w:iCs/>
                <w:sz w:val="20"/>
                <w:szCs w:val="20"/>
                <w:lang w:val="en-US"/>
              </w:rPr>
              <w:t xml:space="preserve"> </w:t>
            </w:r>
            <w:proofErr w:type="spellStart"/>
            <w:r w:rsidR="00206ACA">
              <w:rPr>
                <w:sz w:val="20"/>
                <w:szCs w:val="20"/>
                <w:lang w:val="en-US"/>
              </w:rPr>
              <w:t>lebih</w:t>
            </w:r>
            <w:proofErr w:type="spellEnd"/>
            <w:r w:rsidR="00206ACA">
              <w:rPr>
                <w:sz w:val="20"/>
                <w:szCs w:val="20"/>
                <w:lang w:val="en-US"/>
              </w:rPr>
              <w:t xml:space="preserve"> </w:t>
            </w:r>
            <w:proofErr w:type="spellStart"/>
            <w:r w:rsidR="00206ACA">
              <w:rPr>
                <w:sz w:val="20"/>
                <w:szCs w:val="20"/>
                <w:lang w:val="en-US"/>
              </w:rPr>
              <w:t>baik</w:t>
            </w:r>
            <w:proofErr w:type="spellEnd"/>
            <w:r w:rsidR="00206ACA">
              <w:rPr>
                <w:sz w:val="20"/>
                <w:szCs w:val="20"/>
                <w:lang w:val="en-US"/>
              </w:rPr>
              <w:t xml:space="preserve"> </w:t>
            </w:r>
            <w:proofErr w:type="spellStart"/>
            <w:r w:rsidR="00206ACA">
              <w:rPr>
                <w:sz w:val="20"/>
                <w:szCs w:val="20"/>
                <w:lang w:val="en-US"/>
              </w:rPr>
              <w:t>dari</w:t>
            </w:r>
            <w:proofErr w:type="spellEnd"/>
            <w:r w:rsidR="00206ACA">
              <w:rPr>
                <w:sz w:val="20"/>
                <w:szCs w:val="20"/>
                <w:lang w:val="en-US"/>
              </w:rPr>
              <w:t xml:space="preserve"> pada </w:t>
            </w:r>
            <w:r w:rsidR="00206ACA">
              <w:rPr>
                <w:i/>
                <w:iCs/>
                <w:sz w:val="20"/>
                <w:szCs w:val="20"/>
                <w:lang w:val="en-US"/>
              </w:rPr>
              <w:t>Jigsaw</w:t>
            </w:r>
            <w:r w:rsidR="00206ACA">
              <w:rPr>
                <w:sz w:val="20"/>
                <w:szCs w:val="20"/>
                <w:lang w:val="en-US"/>
              </w:rPr>
              <w:t xml:space="preserve"> </w:t>
            </w:r>
            <w:proofErr w:type="spellStart"/>
            <w:r w:rsidR="00206ACA">
              <w:rPr>
                <w:sz w:val="20"/>
                <w:szCs w:val="20"/>
                <w:lang w:val="en-US"/>
              </w:rPr>
              <w:t>dalam</w:t>
            </w:r>
            <w:proofErr w:type="spellEnd"/>
            <w:r w:rsidR="00206ACA">
              <w:rPr>
                <w:sz w:val="20"/>
                <w:szCs w:val="20"/>
                <w:lang w:val="en-US"/>
              </w:rPr>
              <w:t xml:space="preserve"> </w:t>
            </w:r>
            <w:proofErr w:type="spellStart"/>
            <w:r w:rsidR="00206ACA">
              <w:rPr>
                <w:sz w:val="20"/>
                <w:szCs w:val="20"/>
                <w:lang w:val="en-US"/>
              </w:rPr>
              <w:t>pembelajaran</w:t>
            </w:r>
            <w:proofErr w:type="spellEnd"/>
            <w:r w:rsidR="00206ACA">
              <w:rPr>
                <w:sz w:val="20"/>
                <w:szCs w:val="20"/>
                <w:lang w:val="en-US"/>
              </w:rPr>
              <w:t xml:space="preserve"> </w:t>
            </w:r>
            <w:proofErr w:type="spellStart"/>
            <w:r w:rsidR="00206ACA">
              <w:rPr>
                <w:sz w:val="20"/>
                <w:szCs w:val="20"/>
                <w:lang w:val="en-US"/>
              </w:rPr>
              <w:t>matematika</w:t>
            </w:r>
            <w:proofErr w:type="spellEnd"/>
            <w:r w:rsidR="00206ACA">
              <w:rPr>
                <w:sz w:val="20"/>
                <w:szCs w:val="20"/>
                <w:lang w:val="en-US"/>
              </w:rPr>
              <w:t xml:space="preserve"> </w:t>
            </w:r>
            <w:proofErr w:type="spellStart"/>
            <w:r w:rsidR="00206ACA">
              <w:rPr>
                <w:sz w:val="20"/>
                <w:szCs w:val="20"/>
                <w:lang w:val="en-US"/>
              </w:rPr>
              <w:t>siswa</w:t>
            </w:r>
            <w:proofErr w:type="spellEnd"/>
            <w:r w:rsidR="00206ACA">
              <w:rPr>
                <w:sz w:val="20"/>
                <w:szCs w:val="20"/>
                <w:lang w:val="en-US"/>
              </w:rPr>
              <w:t xml:space="preserve"> </w:t>
            </w:r>
            <w:proofErr w:type="spellStart"/>
            <w:r w:rsidR="00206ACA">
              <w:rPr>
                <w:sz w:val="20"/>
                <w:szCs w:val="20"/>
                <w:lang w:val="en-US"/>
              </w:rPr>
              <w:t>Sekolah</w:t>
            </w:r>
            <w:proofErr w:type="spellEnd"/>
            <w:r w:rsidR="00206ACA">
              <w:rPr>
                <w:sz w:val="20"/>
                <w:szCs w:val="20"/>
                <w:lang w:val="en-US"/>
              </w:rPr>
              <w:t xml:space="preserve"> Dasar.</w:t>
            </w:r>
          </w:p>
          <w:p w14:paraId="7FFC09FA" w14:textId="31F6FE4D" w:rsidR="00F82F84" w:rsidRPr="00206ACA" w:rsidRDefault="00F82F84" w:rsidP="007A6998">
            <w:pPr>
              <w:spacing w:after="0" w:line="240" w:lineRule="auto"/>
              <w:ind w:left="0" w:right="102" w:firstLine="0"/>
              <w:rPr>
                <w:sz w:val="20"/>
                <w:szCs w:val="20"/>
                <w:lang w:val="en-US"/>
              </w:rPr>
            </w:pPr>
          </w:p>
        </w:tc>
      </w:tr>
      <w:tr w:rsidR="00F82F84" w14:paraId="7DC90845" w14:textId="77777777" w:rsidTr="005B0A67">
        <w:trPr>
          <w:trHeight w:val="465"/>
        </w:trPr>
        <w:tc>
          <w:tcPr>
            <w:tcW w:w="2694" w:type="dxa"/>
            <w:tcBorders>
              <w:top w:val="nil"/>
              <w:left w:val="nil"/>
              <w:bottom w:val="nil"/>
              <w:right w:val="nil"/>
            </w:tcBorders>
            <w:vAlign w:val="center"/>
          </w:tcPr>
          <w:p w14:paraId="3E0E411A" w14:textId="23AEB86B" w:rsidR="00F82F84" w:rsidRPr="006B29C8" w:rsidRDefault="00B5723B">
            <w:pPr>
              <w:spacing w:after="0" w:line="259" w:lineRule="auto"/>
              <w:ind w:left="0" w:firstLine="0"/>
              <w:jc w:val="left"/>
              <w:rPr>
                <w:lang w:val="en-US"/>
              </w:rPr>
            </w:pPr>
            <w:r>
              <w:rPr>
                <w:sz w:val="20"/>
              </w:rPr>
              <w:lastRenderedPageBreak/>
              <w:t xml:space="preserve">Email: </w:t>
            </w:r>
            <w:r w:rsidR="002964B3">
              <w:rPr>
                <w:sz w:val="20"/>
              </w:rPr>
              <w:t xml:space="preserve"> </w:t>
            </w:r>
            <w:r w:rsidR="006B29C8" w:rsidRPr="005B0A67">
              <w:rPr>
                <w:sz w:val="16"/>
                <w:szCs w:val="18"/>
                <w:lang w:val="en-US"/>
              </w:rPr>
              <w:t>andikaharuddinunismuhmks@gmail.com</w:t>
            </w:r>
          </w:p>
        </w:tc>
        <w:tc>
          <w:tcPr>
            <w:tcW w:w="256" w:type="dxa"/>
            <w:vMerge/>
            <w:tcBorders>
              <w:top w:val="nil"/>
              <w:left w:val="nil"/>
              <w:bottom w:val="nil"/>
              <w:right w:val="nil"/>
            </w:tcBorders>
          </w:tcPr>
          <w:p w14:paraId="43E449EE" w14:textId="77777777" w:rsidR="00F82F84" w:rsidRDefault="00F82F84">
            <w:pPr>
              <w:spacing w:after="160" w:line="259" w:lineRule="auto"/>
              <w:ind w:left="0" w:firstLine="0"/>
              <w:jc w:val="left"/>
            </w:pPr>
          </w:p>
        </w:tc>
        <w:tc>
          <w:tcPr>
            <w:tcW w:w="5839" w:type="dxa"/>
            <w:vMerge/>
            <w:tcBorders>
              <w:top w:val="nil"/>
              <w:left w:val="nil"/>
              <w:bottom w:val="nil"/>
              <w:right w:val="nil"/>
            </w:tcBorders>
          </w:tcPr>
          <w:p w14:paraId="27F504E2" w14:textId="77777777" w:rsidR="00F82F84" w:rsidRDefault="00F82F84">
            <w:pPr>
              <w:spacing w:after="160" w:line="259" w:lineRule="auto"/>
              <w:ind w:left="0" w:firstLine="0"/>
              <w:jc w:val="left"/>
            </w:pPr>
          </w:p>
        </w:tc>
      </w:tr>
    </w:tbl>
    <w:p w14:paraId="244F4BC9" w14:textId="77777777" w:rsidR="00F82F84" w:rsidRDefault="00F82F84">
      <w:pPr>
        <w:spacing w:after="0" w:line="259" w:lineRule="auto"/>
        <w:ind w:left="0" w:firstLine="0"/>
        <w:jc w:val="left"/>
      </w:pPr>
    </w:p>
    <w:p w14:paraId="111B164B" w14:textId="77777777" w:rsidR="00F82F84" w:rsidRDefault="00B03EF1">
      <w:pPr>
        <w:pStyle w:val="Heading2"/>
        <w:ind w:left="-5"/>
      </w:pPr>
      <w:r>
        <w:t>PENDAHULUAN</w:t>
      </w:r>
      <w:r w:rsidR="00B5723B">
        <w:t xml:space="preserve"> </w:t>
      </w:r>
    </w:p>
    <w:p w14:paraId="207D71ED" w14:textId="2F28A40E" w:rsidR="0032168F" w:rsidRDefault="00B03EF1" w:rsidP="0032168F">
      <w:pPr>
        <w:ind w:left="-5" w:right="34"/>
        <w:rPr>
          <w:lang w:val="en-US"/>
        </w:rPr>
      </w:pPr>
      <w:r w:rsidRPr="00B03EF1">
        <w:t>S</w:t>
      </w:r>
      <w:proofErr w:type="spellStart"/>
      <w:r w:rsidRPr="00B03EF1">
        <w:rPr>
          <w:lang w:val="en-US"/>
        </w:rPr>
        <w:t>eiring</w:t>
      </w:r>
      <w:proofErr w:type="spellEnd"/>
      <w:r w:rsidRPr="00B03EF1">
        <w:rPr>
          <w:lang w:val="en-US"/>
        </w:rPr>
        <w:t xml:space="preserve"> </w:t>
      </w:r>
      <w:proofErr w:type="spellStart"/>
      <w:r w:rsidRPr="00B03EF1">
        <w:rPr>
          <w:lang w:val="en-US"/>
        </w:rPr>
        <w:t>dengan</w:t>
      </w:r>
      <w:proofErr w:type="spellEnd"/>
      <w:r w:rsidRPr="00B03EF1">
        <w:t xml:space="preserve"> perkembangan ilmu pengetahuan dan teknologi</w:t>
      </w:r>
      <w:r w:rsidR="00876C44">
        <w:rPr>
          <w:lang w:val="en-US"/>
        </w:rPr>
        <w:t xml:space="preserve"> </w:t>
      </w:r>
      <w:r w:rsidRPr="00B03EF1">
        <w:rPr>
          <w:lang w:val="en-US"/>
        </w:rPr>
        <w:t xml:space="preserve">yang </w:t>
      </w:r>
      <w:r w:rsidRPr="00B03EF1">
        <w:t>semakin pesat diera globalisasi sekarang ini maka, akan</w:t>
      </w:r>
      <w:r w:rsidR="00876C44">
        <w:rPr>
          <w:lang w:val="en-US"/>
        </w:rPr>
        <w:t xml:space="preserve"> </w:t>
      </w:r>
      <w:r w:rsidRPr="00B03EF1">
        <w:t>banyak pengaruh besar terhadap berbagai aspek kehidupan manusia. Oleh karena itu, manusia dituntut untuk senantiasa berusaha mengikuti perkembangan tersebut dengan usaha dan kerja keras demi meningkatkan sumber daya manusia</w:t>
      </w:r>
      <w:r w:rsidR="0032168F">
        <w:rPr>
          <w:lang w:val="en-US"/>
        </w:rPr>
        <w:t xml:space="preserve"> </w:t>
      </w:r>
      <w:r w:rsidR="0032168F">
        <w:rPr>
          <w:lang w:val="en-US"/>
        </w:rPr>
        <w:fldChar w:fldCharType="begin" w:fldLock="1"/>
      </w:r>
      <w:r w:rsidR="003F5244">
        <w:rPr>
          <w:lang w:val="en-US"/>
        </w:rPr>
        <w:instrText>ADDIN CSL_CITATION {"citationItems":[{"id":"ITEM-1","itemData":{"abstract":"Jenis penelitian ini adalah penelitian pre-experimental dengan desain one-group pre-testpost-test yang bertujuan untuk mengetahui keektifan model pembelajaran Think Pair Share (TPS)dengan pendekatan Open-Ended dalam pembelajaran matematika materi Segi Empat pada siswa kelasVIII SMP Negeri 14 Buru. Sampel dalam penelitian ini adalah satu kelas dari keseluruhan populasiyang dipilih dengan menggunakan teknik kuota sampling yang terdiri dari 20 orang siswa kelas VIIISMP N 14 Buru. Data dalam penelitian ini diperoleh dari instrument yang berupa hasil belajar,aktivitas siswa, dan respon siswa. Instrument penelitian yang digunakan disusun oleh peneliti dandilakukan uji coba terlebih dahulu kepada sampel. Data yang diperoleh dianalisis dengan uji asumsidan uji hipotesis. Hasil penelitian ini secara inferensial dapat dikatakan efektif karena dilihat berdasarkan hasil belajar siswa, aktivitas siswa, dan respon siswa setelah belajar menggunakan modelTPS dengan pendekatan Open-Ended, siswa memiliki peningkatan sesuai dengan standar nilai yangditetapkan.","author":[{"dropping-particle":"","family":"Magfirah","given":"Irma","non-dropping-particle":"","parse-names":false,"suffix":""},{"dropping-particle":"","family":"Kaharuddin","given":"Andi","non-dropping-particle":"","parse-names":false,"suffix":""},{"dropping-particle":"","family":"Wangse","given":"Fatimah","non-dropping-particle":"","parse-names":false,"suffix":""},{"dropping-particle":"","family":"Buru","given":"Universitas Iqra","non-dropping-particle":"","parse-names":false,"suffix":""},{"dropping-particle":"","family":"Lakidende","given":"Universitas","non-dropping-particle":"","parse-names":false,"suffix":""},{"dropping-particle":"","family":"Buru","given":"Universitas Iqra","non-dropping-particle":"","parse-names":false,"suffix":""}],"container-title":"Jurnal JP3 PENDIDIKAN DAN PENGEMBANGAN PROFESI","id":"ITEM-1","issue":"1","issued":{"date-parts":[["2019"]]},"page":"686-694","title":"EFEKTIFITAS MODEL PEMBELAJARAN KOOPERATIF TIPE THINK PAIR SHARE ( TPS ) DENGAN PENDEKATAN OPEN-ENDED DALAM PEMBELAJARAN MATEMATIKA MATERI SEGI EMPAT SISWA KELAS VIII SMPN 14 BURU","type":"article-journal","volume":"9"},"uris":["http://www.mendeley.com/documents/?uuid=3763044a-48a4-487e-adfa-fbeabb88eb06"]}],"mendeley":{"formattedCitation":"(Magfirah et al., 2019)","plainTextFormattedCitation":"(Magfirah et al., 2019)","previouslyFormattedCitation":"(Magfirah et al., 2019)"},"properties":{"noteIndex":0},"schema":"https://github.com/citation-style-language/schema/raw/master/csl-citation.json"}</w:instrText>
      </w:r>
      <w:r w:rsidR="0032168F">
        <w:rPr>
          <w:lang w:val="en-US"/>
        </w:rPr>
        <w:fldChar w:fldCharType="separate"/>
      </w:r>
      <w:r w:rsidR="0032168F" w:rsidRPr="0032168F">
        <w:rPr>
          <w:noProof/>
          <w:lang w:val="en-US"/>
        </w:rPr>
        <w:t>(Magfirah et al., 2019)</w:t>
      </w:r>
      <w:r w:rsidR="0032168F">
        <w:rPr>
          <w:lang w:val="en-US"/>
        </w:rPr>
        <w:fldChar w:fldCharType="end"/>
      </w:r>
      <w:r w:rsidRPr="00B03EF1">
        <w:t>.</w:t>
      </w:r>
      <w:r w:rsidR="0032168F">
        <w:rPr>
          <w:lang w:val="en-US"/>
        </w:rPr>
        <w:t xml:space="preserve"> </w:t>
      </w:r>
      <w:proofErr w:type="spellStart"/>
      <w:r w:rsidR="0032168F">
        <w:rPr>
          <w:lang w:val="en-US"/>
        </w:rPr>
        <w:t>Dalam</w:t>
      </w:r>
      <w:proofErr w:type="spellEnd"/>
      <w:r w:rsidR="0032168F">
        <w:rPr>
          <w:lang w:val="en-US"/>
        </w:rPr>
        <w:t xml:space="preserve"> </w:t>
      </w:r>
      <w:proofErr w:type="spellStart"/>
      <w:r w:rsidR="0032168F">
        <w:rPr>
          <w:lang w:val="en-US"/>
        </w:rPr>
        <w:t>pidato</w:t>
      </w:r>
      <w:proofErr w:type="spellEnd"/>
      <w:r w:rsidR="0032168F">
        <w:rPr>
          <w:lang w:val="en-US"/>
        </w:rPr>
        <w:t xml:space="preserve"> Menteri Pendidikan dan </w:t>
      </w:r>
      <w:proofErr w:type="spellStart"/>
      <w:r w:rsidR="0032168F">
        <w:rPr>
          <w:lang w:val="en-US"/>
        </w:rPr>
        <w:t>Kebudayaan</w:t>
      </w:r>
      <w:proofErr w:type="spellEnd"/>
      <w:r w:rsidR="0032168F">
        <w:rPr>
          <w:lang w:val="en-US"/>
        </w:rPr>
        <w:t xml:space="preserve"> </w:t>
      </w:r>
      <w:proofErr w:type="spellStart"/>
      <w:r w:rsidR="0032168F">
        <w:rPr>
          <w:lang w:val="en-US"/>
        </w:rPr>
        <w:t>Dikti</w:t>
      </w:r>
      <w:proofErr w:type="spellEnd"/>
      <w:r w:rsidR="0032168F">
        <w:rPr>
          <w:lang w:val="en-US"/>
        </w:rPr>
        <w:t xml:space="preserve"> </w:t>
      </w:r>
      <w:proofErr w:type="spellStart"/>
      <w:r w:rsidR="0032168F">
        <w:rPr>
          <w:lang w:val="en-US"/>
        </w:rPr>
        <w:t>Nadiem</w:t>
      </w:r>
      <w:proofErr w:type="spellEnd"/>
      <w:r w:rsidR="0032168F">
        <w:rPr>
          <w:lang w:val="en-US"/>
        </w:rPr>
        <w:t xml:space="preserve"> </w:t>
      </w:r>
      <w:proofErr w:type="spellStart"/>
      <w:r w:rsidR="0032168F">
        <w:rPr>
          <w:lang w:val="en-US"/>
        </w:rPr>
        <w:t>Makarim</w:t>
      </w:r>
      <w:proofErr w:type="spellEnd"/>
      <w:r w:rsidR="0032168F">
        <w:rPr>
          <w:lang w:val="en-US"/>
        </w:rPr>
        <w:t xml:space="preserve"> pada </w:t>
      </w:r>
      <w:proofErr w:type="spellStart"/>
      <w:r w:rsidR="0032168F">
        <w:rPr>
          <w:lang w:val="en-US"/>
        </w:rPr>
        <w:t>peringatan</w:t>
      </w:r>
      <w:proofErr w:type="spellEnd"/>
      <w:r w:rsidR="0032168F">
        <w:rPr>
          <w:lang w:val="en-US"/>
        </w:rPr>
        <w:t xml:space="preserve"> </w:t>
      </w:r>
      <w:proofErr w:type="spellStart"/>
      <w:r w:rsidR="0032168F">
        <w:rPr>
          <w:lang w:val="en-US"/>
        </w:rPr>
        <w:t>hari</w:t>
      </w:r>
      <w:proofErr w:type="spellEnd"/>
      <w:r w:rsidR="0032168F">
        <w:rPr>
          <w:lang w:val="en-US"/>
        </w:rPr>
        <w:t xml:space="preserve"> Guru Nasional 2019 </w:t>
      </w:r>
      <w:proofErr w:type="spellStart"/>
      <w:r w:rsidR="0032168F">
        <w:rPr>
          <w:lang w:val="en-US"/>
        </w:rPr>
        <w:t>mengatakan</w:t>
      </w:r>
      <w:proofErr w:type="spellEnd"/>
      <w:r w:rsidR="0032168F">
        <w:rPr>
          <w:lang w:val="en-US"/>
        </w:rPr>
        <w:t xml:space="preserve"> </w:t>
      </w:r>
      <w:proofErr w:type="spellStart"/>
      <w:r w:rsidR="0032168F">
        <w:rPr>
          <w:lang w:val="en-US"/>
        </w:rPr>
        <w:t>bahwa</w:t>
      </w:r>
      <w:proofErr w:type="spellEnd"/>
      <w:r w:rsidR="0032168F">
        <w:rPr>
          <w:lang w:val="en-US"/>
        </w:rPr>
        <w:t xml:space="preserve"> </w:t>
      </w:r>
      <w:proofErr w:type="spellStart"/>
      <w:r w:rsidR="0032168F">
        <w:rPr>
          <w:lang w:val="en-US"/>
        </w:rPr>
        <w:t>tiap</w:t>
      </w:r>
      <w:proofErr w:type="spellEnd"/>
      <w:r w:rsidR="0032168F">
        <w:rPr>
          <w:lang w:val="en-US"/>
        </w:rPr>
        <w:t xml:space="preserve"> </w:t>
      </w:r>
      <w:proofErr w:type="spellStart"/>
      <w:r w:rsidR="0032168F">
        <w:rPr>
          <w:lang w:val="en-US"/>
        </w:rPr>
        <w:t>sekolah</w:t>
      </w:r>
      <w:proofErr w:type="spellEnd"/>
      <w:r w:rsidR="0032168F">
        <w:rPr>
          <w:lang w:val="en-US"/>
        </w:rPr>
        <w:t xml:space="preserve"> </w:t>
      </w:r>
      <w:proofErr w:type="spellStart"/>
      <w:r w:rsidR="0032168F">
        <w:rPr>
          <w:lang w:val="en-US"/>
        </w:rPr>
        <w:t>harus</w:t>
      </w:r>
      <w:proofErr w:type="spellEnd"/>
      <w:r w:rsidR="0032168F">
        <w:rPr>
          <w:lang w:val="en-US"/>
        </w:rPr>
        <w:t xml:space="preserve"> </w:t>
      </w:r>
      <w:proofErr w:type="spellStart"/>
      <w:r w:rsidR="0032168F">
        <w:rPr>
          <w:lang w:val="en-US"/>
        </w:rPr>
        <w:t>memiliki</w:t>
      </w:r>
      <w:proofErr w:type="spellEnd"/>
      <w:r w:rsidR="0032168F">
        <w:rPr>
          <w:lang w:val="en-US"/>
        </w:rPr>
        <w:t xml:space="preserve"> minimal</w:t>
      </w:r>
      <w:r w:rsidRPr="00B03EF1">
        <w:t xml:space="preserve"> satu </w:t>
      </w:r>
      <w:r w:rsidR="0032168F">
        <w:rPr>
          <w:lang w:val="en-US"/>
        </w:rPr>
        <w:t xml:space="preserve">guru </w:t>
      </w:r>
      <w:proofErr w:type="spellStart"/>
      <w:r w:rsidR="0032168F">
        <w:rPr>
          <w:lang w:val="en-US"/>
        </w:rPr>
        <w:t>penggerak</w:t>
      </w:r>
      <w:proofErr w:type="spellEnd"/>
      <w:r w:rsidR="0032168F">
        <w:rPr>
          <w:lang w:val="en-US"/>
        </w:rPr>
        <w:t xml:space="preserve">, guru yang </w:t>
      </w:r>
      <w:proofErr w:type="spellStart"/>
      <w:r w:rsidR="0032168F">
        <w:rPr>
          <w:lang w:val="en-US"/>
        </w:rPr>
        <w:t>mampu</w:t>
      </w:r>
      <w:proofErr w:type="spellEnd"/>
      <w:r w:rsidR="0032168F">
        <w:rPr>
          <w:lang w:val="en-US"/>
        </w:rPr>
        <w:t xml:space="preserve"> </w:t>
      </w:r>
      <w:proofErr w:type="spellStart"/>
      <w:r w:rsidR="0032168F">
        <w:rPr>
          <w:lang w:val="en-US"/>
        </w:rPr>
        <w:t>mengantarkan</w:t>
      </w:r>
      <w:proofErr w:type="spellEnd"/>
      <w:r w:rsidR="0032168F">
        <w:rPr>
          <w:lang w:val="en-US"/>
        </w:rPr>
        <w:t xml:space="preserve"> </w:t>
      </w:r>
      <w:proofErr w:type="spellStart"/>
      <w:r w:rsidR="0032168F">
        <w:rPr>
          <w:lang w:val="en-US"/>
        </w:rPr>
        <w:t>peserta</w:t>
      </w:r>
      <w:proofErr w:type="spellEnd"/>
      <w:r w:rsidR="0032168F">
        <w:rPr>
          <w:lang w:val="en-US"/>
        </w:rPr>
        <w:t xml:space="preserve"> </w:t>
      </w:r>
      <w:proofErr w:type="spellStart"/>
      <w:r w:rsidR="0032168F">
        <w:rPr>
          <w:lang w:val="en-US"/>
        </w:rPr>
        <w:t>didik</w:t>
      </w:r>
      <w:proofErr w:type="spellEnd"/>
      <w:r w:rsidR="0032168F">
        <w:rPr>
          <w:lang w:val="en-US"/>
        </w:rPr>
        <w:t xml:space="preserve"> </w:t>
      </w:r>
      <w:proofErr w:type="spellStart"/>
      <w:r w:rsidR="0032168F">
        <w:rPr>
          <w:lang w:val="en-US"/>
        </w:rPr>
        <w:t>dalam</w:t>
      </w:r>
      <w:proofErr w:type="spellEnd"/>
      <w:r w:rsidR="0032168F">
        <w:rPr>
          <w:lang w:val="en-US"/>
        </w:rPr>
        <w:t xml:space="preserve"> proses </w:t>
      </w:r>
      <w:proofErr w:type="spellStart"/>
      <w:r w:rsidR="0032168F">
        <w:rPr>
          <w:lang w:val="en-US"/>
        </w:rPr>
        <w:t>pembelajaran</w:t>
      </w:r>
      <w:proofErr w:type="spellEnd"/>
      <w:r w:rsidR="0032168F">
        <w:rPr>
          <w:lang w:val="en-US"/>
        </w:rPr>
        <w:t xml:space="preserve"> </w:t>
      </w:r>
      <w:proofErr w:type="spellStart"/>
      <w:r w:rsidR="0032168F">
        <w:rPr>
          <w:lang w:val="en-US"/>
        </w:rPr>
        <w:t>bukan</w:t>
      </w:r>
      <w:proofErr w:type="spellEnd"/>
      <w:r w:rsidR="0032168F">
        <w:rPr>
          <w:lang w:val="en-US"/>
        </w:rPr>
        <w:t xml:space="preserve"> </w:t>
      </w:r>
      <w:proofErr w:type="spellStart"/>
      <w:r w:rsidR="0032168F">
        <w:rPr>
          <w:lang w:val="en-US"/>
        </w:rPr>
        <w:t>hanya</w:t>
      </w:r>
      <w:proofErr w:type="spellEnd"/>
      <w:r w:rsidR="0032168F">
        <w:rPr>
          <w:lang w:val="en-US"/>
        </w:rPr>
        <w:t xml:space="preserve"> </w:t>
      </w:r>
      <w:proofErr w:type="spellStart"/>
      <w:r w:rsidR="0032168F">
        <w:rPr>
          <w:lang w:val="en-US"/>
        </w:rPr>
        <w:t>didalam</w:t>
      </w:r>
      <w:proofErr w:type="spellEnd"/>
      <w:r w:rsidR="0032168F">
        <w:rPr>
          <w:lang w:val="en-US"/>
        </w:rPr>
        <w:t xml:space="preserve"> </w:t>
      </w:r>
      <w:proofErr w:type="spellStart"/>
      <w:r w:rsidR="0032168F">
        <w:rPr>
          <w:lang w:val="en-US"/>
        </w:rPr>
        <w:t>kelas</w:t>
      </w:r>
      <w:proofErr w:type="spellEnd"/>
      <w:r w:rsidR="0032168F">
        <w:rPr>
          <w:lang w:val="en-US"/>
        </w:rPr>
        <w:t xml:space="preserve"> </w:t>
      </w:r>
      <w:proofErr w:type="spellStart"/>
      <w:r w:rsidR="0032168F">
        <w:rPr>
          <w:lang w:val="en-US"/>
        </w:rPr>
        <w:t>melainkan</w:t>
      </w:r>
      <w:proofErr w:type="spellEnd"/>
      <w:r w:rsidR="0032168F">
        <w:rPr>
          <w:lang w:val="en-US"/>
        </w:rPr>
        <w:t xml:space="preserve"> </w:t>
      </w:r>
      <w:proofErr w:type="spellStart"/>
      <w:r w:rsidR="0032168F">
        <w:rPr>
          <w:lang w:val="en-US"/>
        </w:rPr>
        <w:t>diluar</w:t>
      </w:r>
      <w:proofErr w:type="spellEnd"/>
      <w:r w:rsidR="0032168F">
        <w:rPr>
          <w:lang w:val="en-US"/>
        </w:rPr>
        <w:t xml:space="preserve"> </w:t>
      </w:r>
      <w:proofErr w:type="spellStart"/>
      <w:r w:rsidR="0032168F">
        <w:rPr>
          <w:lang w:val="en-US"/>
        </w:rPr>
        <w:t>kelas</w:t>
      </w:r>
      <w:proofErr w:type="spellEnd"/>
      <w:r w:rsidR="0032168F">
        <w:rPr>
          <w:lang w:val="en-US"/>
        </w:rPr>
        <w:t xml:space="preserve">, guru yang </w:t>
      </w:r>
      <w:proofErr w:type="spellStart"/>
      <w:r w:rsidR="0032168F">
        <w:rPr>
          <w:lang w:val="en-US"/>
        </w:rPr>
        <w:t>mampu</w:t>
      </w:r>
      <w:proofErr w:type="spellEnd"/>
      <w:r w:rsidR="0032168F">
        <w:rPr>
          <w:lang w:val="en-US"/>
        </w:rPr>
        <w:t xml:space="preserve"> </w:t>
      </w:r>
      <w:proofErr w:type="spellStart"/>
      <w:r w:rsidR="0032168F">
        <w:rPr>
          <w:lang w:val="en-US"/>
        </w:rPr>
        <w:t>melahirkan</w:t>
      </w:r>
      <w:proofErr w:type="spellEnd"/>
      <w:r w:rsidR="0032168F">
        <w:rPr>
          <w:lang w:val="en-US"/>
        </w:rPr>
        <w:t xml:space="preserve"> </w:t>
      </w:r>
      <w:proofErr w:type="spellStart"/>
      <w:r w:rsidR="0032168F">
        <w:rPr>
          <w:lang w:val="en-US"/>
        </w:rPr>
        <w:t>inovasi</w:t>
      </w:r>
      <w:proofErr w:type="spellEnd"/>
      <w:r w:rsidR="0032168F">
        <w:rPr>
          <w:lang w:val="en-US"/>
        </w:rPr>
        <w:t xml:space="preserve"> </w:t>
      </w:r>
      <w:proofErr w:type="spellStart"/>
      <w:r w:rsidR="0032168F">
        <w:rPr>
          <w:lang w:val="en-US"/>
        </w:rPr>
        <w:t>pembelajaran</w:t>
      </w:r>
      <w:proofErr w:type="spellEnd"/>
      <w:r w:rsidR="0032168F">
        <w:rPr>
          <w:lang w:val="en-US"/>
        </w:rPr>
        <w:t xml:space="preserve"> </w:t>
      </w:r>
      <w:proofErr w:type="spellStart"/>
      <w:r w:rsidR="0032168F">
        <w:rPr>
          <w:lang w:val="en-US"/>
        </w:rPr>
        <w:t>baru</w:t>
      </w:r>
      <w:proofErr w:type="spellEnd"/>
      <w:r w:rsidR="0032168F">
        <w:rPr>
          <w:lang w:val="en-US"/>
        </w:rPr>
        <w:t xml:space="preserve">. </w:t>
      </w:r>
    </w:p>
    <w:p w14:paraId="597949E9" w14:textId="77777777" w:rsidR="003F5244" w:rsidRDefault="003F5244" w:rsidP="0032168F">
      <w:pPr>
        <w:ind w:left="-5" w:right="34"/>
      </w:pPr>
    </w:p>
    <w:p w14:paraId="74F6EC60" w14:textId="5277BCCE" w:rsidR="003F5244" w:rsidRPr="003F5244" w:rsidRDefault="00B03EF1" w:rsidP="003F5244">
      <w:pPr>
        <w:ind w:left="-5" w:right="34"/>
        <w:rPr>
          <w:lang w:val="en-US"/>
        </w:rPr>
      </w:pPr>
      <w:r w:rsidRPr="00B03EF1">
        <w:t xml:space="preserve">Guru berupaya untuk menjawab tantangan tersebut dalam  menerapkan berbagai metode atau strategi belajar mengajar, menggunakan berbagai media pengajaran untuk membantu pelaksanaan proses belajar mengajar, dan perubahan kurikulum disesuaikan dengan perkembangan zaman. Khususnya pada bidang studi matematika, </w:t>
      </w:r>
      <w:proofErr w:type="spellStart"/>
      <w:r w:rsidR="0032168F">
        <w:rPr>
          <w:lang w:val="en-US"/>
        </w:rPr>
        <w:t>fakta</w:t>
      </w:r>
      <w:proofErr w:type="spellEnd"/>
      <w:r w:rsidR="0032168F">
        <w:rPr>
          <w:lang w:val="en-US"/>
        </w:rPr>
        <w:t xml:space="preserve"> </w:t>
      </w:r>
      <w:proofErr w:type="spellStart"/>
      <w:r w:rsidR="0032168F">
        <w:rPr>
          <w:lang w:val="en-US"/>
        </w:rPr>
        <w:t>dilapangan</w:t>
      </w:r>
      <w:proofErr w:type="spellEnd"/>
      <w:r w:rsidR="0032168F">
        <w:rPr>
          <w:lang w:val="en-US"/>
        </w:rPr>
        <w:t xml:space="preserve"> </w:t>
      </w:r>
      <w:proofErr w:type="spellStart"/>
      <w:r w:rsidR="0032168F">
        <w:rPr>
          <w:lang w:val="en-US"/>
        </w:rPr>
        <w:t>khususnya</w:t>
      </w:r>
      <w:proofErr w:type="spellEnd"/>
      <w:r w:rsidR="0032168F">
        <w:rPr>
          <w:lang w:val="en-US"/>
        </w:rPr>
        <w:t xml:space="preserve"> </w:t>
      </w:r>
      <w:proofErr w:type="spellStart"/>
      <w:r w:rsidR="0032168F">
        <w:rPr>
          <w:lang w:val="en-US"/>
        </w:rPr>
        <w:t>Sekolah</w:t>
      </w:r>
      <w:proofErr w:type="spellEnd"/>
      <w:r w:rsidR="0032168F">
        <w:rPr>
          <w:lang w:val="en-US"/>
        </w:rPr>
        <w:t xml:space="preserve"> Dasar di </w:t>
      </w:r>
      <w:proofErr w:type="spellStart"/>
      <w:r w:rsidR="0032168F">
        <w:rPr>
          <w:lang w:val="en-US"/>
        </w:rPr>
        <w:t>Kabupaten</w:t>
      </w:r>
      <w:proofErr w:type="spellEnd"/>
      <w:r w:rsidR="0032168F">
        <w:rPr>
          <w:lang w:val="en-US"/>
        </w:rPr>
        <w:t xml:space="preserve"> </w:t>
      </w:r>
      <w:proofErr w:type="spellStart"/>
      <w:r w:rsidR="0032168F">
        <w:rPr>
          <w:lang w:val="en-US"/>
        </w:rPr>
        <w:t>Gowa</w:t>
      </w:r>
      <w:proofErr w:type="spellEnd"/>
      <w:r w:rsidR="0032168F">
        <w:rPr>
          <w:lang w:val="en-US"/>
        </w:rPr>
        <w:t xml:space="preserve"> </w:t>
      </w:r>
      <w:proofErr w:type="spellStart"/>
      <w:r w:rsidR="0032168F">
        <w:rPr>
          <w:lang w:val="en-US"/>
        </w:rPr>
        <w:t>Provinsi</w:t>
      </w:r>
      <w:proofErr w:type="spellEnd"/>
      <w:r w:rsidR="0032168F">
        <w:rPr>
          <w:lang w:val="en-US"/>
        </w:rPr>
        <w:t xml:space="preserve"> Sulawesi Selatan </w:t>
      </w:r>
      <w:proofErr w:type="spellStart"/>
      <w:r w:rsidR="0032168F">
        <w:rPr>
          <w:lang w:val="en-US"/>
        </w:rPr>
        <w:t>terdapat</w:t>
      </w:r>
      <w:proofErr w:type="spellEnd"/>
      <w:r w:rsidR="0032168F">
        <w:rPr>
          <w:lang w:val="en-US"/>
        </w:rPr>
        <w:t xml:space="preserve"> </w:t>
      </w:r>
      <w:r w:rsidRPr="00B03EF1">
        <w:t xml:space="preserve">siswa kurang menyenangi pelajaran matematika sehingga motivasi untuk belajar matematika </w:t>
      </w:r>
      <w:proofErr w:type="spellStart"/>
      <w:r w:rsidR="0032168F">
        <w:rPr>
          <w:lang w:val="en-US"/>
        </w:rPr>
        <w:t>kurang</w:t>
      </w:r>
      <w:proofErr w:type="spellEnd"/>
      <w:r w:rsidRPr="00B03EF1">
        <w:t>. Salah satu dampak yang ditimbulkan adala</w:t>
      </w:r>
      <w:r w:rsidR="006F1476">
        <w:t>h rendahnya hasil belajar siswa</w:t>
      </w:r>
      <w:r w:rsidR="006F1476" w:rsidRPr="00331DC6">
        <w:rPr>
          <w:szCs w:val="24"/>
        </w:rPr>
        <w:t>.</w:t>
      </w:r>
      <w:r w:rsidRPr="00B03EF1">
        <w:t xml:space="preserve"> </w:t>
      </w:r>
      <w:proofErr w:type="spellStart"/>
      <w:r w:rsidR="003F5244">
        <w:rPr>
          <w:lang w:val="en-US"/>
        </w:rPr>
        <w:t>Menurut</w:t>
      </w:r>
      <w:proofErr w:type="spellEnd"/>
      <w:r w:rsidR="003F5244">
        <w:rPr>
          <w:lang w:val="en-US"/>
        </w:rPr>
        <w:t xml:space="preserve"> </w:t>
      </w:r>
      <w:r w:rsidR="003F5244">
        <w:rPr>
          <w:lang w:val="en-US"/>
        </w:rPr>
        <w:fldChar w:fldCharType="begin" w:fldLock="1"/>
      </w:r>
      <w:r w:rsidR="002011FB">
        <w:rPr>
          <w:lang w:val="en-US"/>
        </w:rPr>
        <w:instrText>ADDIN CSL_CITATION {"citationItems":[{"id":"ITEM-1","itemData":{"abstract":"This study found the low of student learning outcomes. This study aims to improve student learning outcomes through peer tutoring method of cooperative settings. The type of research is classroom action research (CAR) that consisting of: (1) planning, (2) implementing, (3) observing and (4) reflecting. This action research consisted of 2 cycles and each cycle consisted of 3 meetings. The subjects of this study are VIII.D Junior High School of Puriala 1l, with the total consists of 28 students, 15 male and 13 female. Technique of collecting data used observation and tests. The data obtained that is analyzed descriptively. The results of data analysis showed that in cycle I,, students who get more than and equal to 65 is 17 students with the percentage 60.71 %. In cycle 2, the score has increased. There are 22 students who gained more than and equal to 65 as presentations reached 78.57%","author":[{"dropping-particle":"","family":"Kaharuddin","given":"Andi","non-dropping-particle":"","parse-names":false,"suffix":""}],"container-title":"Journal of Mathematical Pedagogy","id":"ITEM-1","issue":"1","issued":{"date-parts":[["2019"]]},"page":"30-36","title":"Improving Students' Learning Outcomes through Peer Tutoring with Cooperative Settings","type":"article-journal","volume":"1"},"uris":["http://www.mendeley.com/documents/?uuid=82298764-b774-3a44-a182-a4fd96a482ee"]},{"id":"ITEM-2","itemData":{"DOI":"10.30738/tc.v2i2.2952","ISSN":"2579-5112","abstract":"This study aims to describe: (1) the effectiveness of Think Pair Share models in learning, (2) the effectiveness of Student Team Achievement Divisions models in learning, and (3) the comparisonof Think Pair Share and Student Team Achievement Divisions models effectiveness on mathematics learning in the sixth-grade students of public elementary schools in Soppeng Regency. This research is a quasi-experimental research. The population in this study was all sixth-grade students of public elementary schools in Soppeng Regency and the samples were determined by cluster stratified random sampling technique. The data collected comprises student learning outcomes data, students’ activity data in learning, and students’ response data on learning media. Students’ activity data and students’ responses were analyzed using descriptive analysis while students’ learning outcomes data were analyzed using descriptive statistical analysis and inferential statistics. The results of the t-test with a significant level 5 = 0.05 in the major hypothesis (1) the implementation of the effective Think Pair Share models, (2) the application of the Student Team Achievement Divisions model, and the major (3) for (a) student learning outcomes (posttest, gain) (b) students’ activity in learning (c) student response, shows that the application of Think Pair Share models is more effective than Student Team Achievement Divisions in the mathematics learning of the sixth-grade students of Public Elementary Schools in Soppeng District.","author":[{"dropping-particle":"","family":"Kaharuddin","given":"Andi","non-dropping-particle":"","parse-names":false,"suffix":""},{"dropping-particle":"","family":"Magfirah","given":"Irma","non-dropping-particle":"","parse-names":false,"suffix":""}],"container-title":"TAMAN CENDEKIA: Jurnal Pendidikan Ke-SD-an","id":"ITEM-2","issue":"2","issued":{"date-parts":[["2018","12","20"]]},"page":"223","title":"Perbandingan Keefektifan Model Tps Stad Pada Pembelajaran Matematika Kelas Vi Sekolah Dasar Negeri Di Kabupaten Soppeng","type":"article-journal","volume":"2"},"uris":["http://www.mendeley.com/documents/?uuid=9c94a5af-45df-35bb-94c7-c0adb129a66d"]},{"id":"ITEM-3","itemData":{"ISBN":"978-602-5835-13-1","abstract":"Penelitian ini adalah penelitian deskriptif dengan pendekatan kualitatif yang difokuskan untuk mendeskripsikan kemampuan komunikasi matematika siswa. Subjek penelitian meliputi enam siswa dari kelas VIII SMP Negeri 10 Kendari yakni satu siswa laki-laki dengan kategori self-concept tinggi, satu siswa laki-laki dengan kategori self-concept sedang, satu siswa laki-laki dengan kategori selfconcept rendah, satu siswa perempuan dengan kategori self-concept tinggi, satu siswa perempuan dengan kategori self-concept sedang, satu siswa perempuan dengan kategori self-concept rendah. Teknik Pengumpulan data menggunakan instrumen tes dan angket yakni tes kemampuan komunikasi matematika dan angket self-concept. Teknik analisis data yang digunakan analisis deskriptif berdasarkan aspek kemampuan komunikasi dan kategori self-concept matematis siswa. Hasil penelitian yang diperoleh bahwa siswa perempuan memiliki kemampuan komunikasi yang lebih baik dibandingkan dengan siswa laki-laki. Kategori self-concept yang lebih baik akan memberikan kontribusi yang lebih baik pula terhadap kemampuan komunikasi matematika siswa.","author":[{"dropping-particle":"","family":"Sadikin","given":"","non-dropping-particle":"","parse-names":false,"suffix":""},{"dropping-particle":"","family":"Kaharuddin","given":"Andi","non-dropping-particle":"","parse-names":false,"suffix":""}],"container-title":"Prosiding SNPMAT","id":"ITEM-3","issue":"1","issued":{"date-parts":[["2019"]]},"page":"190-198","title":"IDENTIFIKASI KEMAMPUAN KOMUNIKASI MATEMATIKA DITINJAU DARI SELF-CONCEPT MATEMATIS DAN GENDER","type":"paper-conference","volume":"2"},"uris":["http://www.mendeley.com/documents/?uuid=6b5e884f-41de-3ad0-a52a-da980813d580"]}],"mendeley":{"formattedCitation":"(Kaharuddin, 2019b; Kaharuddin &amp; Magfirah, 2018; Sadikin &amp; Kaharuddin, 2019)","plainTextFormattedCitation":"(Kaharuddin, 2019b; Kaharuddin &amp; Magfirah, 2018; Sadikin &amp; Kaharuddin, 2019)","previouslyFormattedCitation":"(Kaharuddin, 2019b; Kaharuddin &amp; Magfirah, 2018; Sadikin &amp; Kaharuddin, 2019)"},"properties":{"noteIndex":0},"schema":"https://github.com/citation-style-language/schema/raw/master/csl-citation.json"}</w:instrText>
      </w:r>
      <w:r w:rsidR="003F5244">
        <w:rPr>
          <w:lang w:val="en-US"/>
        </w:rPr>
        <w:fldChar w:fldCharType="separate"/>
      </w:r>
      <w:r w:rsidR="002011FB" w:rsidRPr="002011FB">
        <w:rPr>
          <w:noProof/>
          <w:lang w:val="en-US"/>
        </w:rPr>
        <w:t>(Kaharuddin, 2019b; Kaharuddin &amp; Magfirah, 2018; Sadikin &amp; Kaharuddin, 2019)</w:t>
      </w:r>
      <w:r w:rsidR="003F5244">
        <w:rPr>
          <w:lang w:val="en-US"/>
        </w:rPr>
        <w:fldChar w:fldCharType="end"/>
      </w:r>
      <w:r w:rsidR="003F5244">
        <w:rPr>
          <w:lang w:val="en-US"/>
        </w:rPr>
        <w:t xml:space="preserve"> </w:t>
      </w:r>
      <w:proofErr w:type="spellStart"/>
      <w:r w:rsidR="003F5244">
        <w:rPr>
          <w:lang w:val="en-US"/>
        </w:rPr>
        <w:t>siswa</w:t>
      </w:r>
      <w:proofErr w:type="spellEnd"/>
      <w:r w:rsidR="003F5244">
        <w:rPr>
          <w:lang w:val="en-US"/>
        </w:rPr>
        <w:t xml:space="preserve"> yang</w:t>
      </w:r>
      <w:r w:rsidRPr="00B03EF1">
        <w:t xml:space="preserve"> kurang aktif dalam pembelajaran matematika</w:t>
      </w:r>
      <w:r w:rsidR="003F5244">
        <w:rPr>
          <w:lang w:val="en-US"/>
        </w:rPr>
        <w:t xml:space="preserve"> </w:t>
      </w:r>
      <w:proofErr w:type="spellStart"/>
      <w:r w:rsidR="003F5244">
        <w:rPr>
          <w:lang w:val="en-US"/>
        </w:rPr>
        <w:t>dapat</w:t>
      </w:r>
      <w:proofErr w:type="spellEnd"/>
      <w:r w:rsidR="003F5244">
        <w:rPr>
          <w:lang w:val="en-US"/>
        </w:rPr>
        <w:t xml:space="preserve"> </w:t>
      </w:r>
      <w:proofErr w:type="spellStart"/>
      <w:r w:rsidR="003F5244">
        <w:rPr>
          <w:lang w:val="en-US"/>
        </w:rPr>
        <w:t>memberikan</w:t>
      </w:r>
      <w:proofErr w:type="spellEnd"/>
      <w:r w:rsidR="003F5244">
        <w:rPr>
          <w:lang w:val="en-US"/>
        </w:rPr>
        <w:t xml:space="preserve"> </w:t>
      </w:r>
      <w:proofErr w:type="spellStart"/>
      <w:r w:rsidR="003F5244">
        <w:rPr>
          <w:lang w:val="en-US"/>
        </w:rPr>
        <w:t>dampak</w:t>
      </w:r>
      <w:proofErr w:type="spellEnd"/>
      <w:r w:rsidR="003F5244">
        <w:rPr>
          <w:lang w:val="en-US"/>
        </w:rPr>
        <w:t xml:space="preserve"> </w:t>
      </w:r>
      <w:proofErr w:type="spellStart"/>
      <w:r w:rsidR="003F5244">
        <w:rPr>
          <w:lang w:val="en-US"/>
        </w:rPr>
        <w:t>buruk</w:t>
      </w:r>
      <w:proofErr w:type="spellEnd"/>
      <w:r w:rsidR="003F5244">
        <w:rPr>
          <w:lang w:val="en-US"/>
        </w:rPr>
        <w:t xml:space="preserve"> </w:t>
      </w:r>
      <w:proofErr w:type="spellStart"/>
      <w:r w:rsidR="003F5244">
        <w:rPr>
          <w:lang w:val="en-US"/>
        </w:rPr>
        <w:t>dalam</w:t>
      </w:r>
      <w:proofErr w:type="spellEnd"/>
      <w:r w:rsidR="003F5244">
        <w:rPr>
          <w:lang w:val="en-US"/>
        </w:rPr>
        <w:t xml:space="preserve"> </w:t>
      </w:r>
      <w:proofErr w:type="spellStart"/>
      <w:r w:rsidR="003F5244">
        <w:rPr>
          <w:lang w:val="en-US"/>
        </w:rPr>
        <w:t>perkembangan</w:t>
      </w:r>
      <w:proofErr w:type="spellEnd"/>
      <w:r w:rsidR="003F5244">
        <w:rPr>
          <w:lang w:val="en-US"/>
        </w:rPr>
        <w:t xml:space="preserve"> </w:t>
      </w:r>
      <w:proofErr w:type="spellStart"/>
      <w:r w:rsidR="003F5244">
        <w:rPr>
          <w:lang w:val="en-US"/>
        </w:rPr>
        <w:t>pengetahuan</w:t>
      </w:r>
      <w:proofErr w:type="spellEnd"/>
      <w:r w:rsidR="003F5244">
        <w:rPr>
          <w:lang w:val="en-US"/>
        </w:rPr>
        <w:t xml:space="preserve"> </w:t>
      </w:r>
      <w:proofErr w:type="spellStart"/>
      <w:r w:rsidR="003F5244">
        <w:rPr>
          <w:lang w:val="en-US"/>
        </w:rPr>
        <w:t>siswa</w:t>
      </w:r>
      <w:proofErr w:type="spellEnd"/>
      <w:r w:rsidRPr="00B03EF1">
        <w:t>.</w:t>
      </w:r>
      <w:r w:rsidR="003F5244">
        <w:rPr>
          <w:lang w:val="en-US"/>
        </w:rPr>
        <w:t xml:space="preserve"> </w:t>
      </w:r>
      <w:proofErr w:type="spellStart"/>
      <w:r w:rsidR="003F5244">
        <w:rPr>
          <w:lang w:val="en-US"/>
        </w:rPr>
        <w:t>Menurut</w:t>
      </w:r>
      <w:proofErr w:type="spellEnd"/>
      <w:r w:rsidR="003F5244">
        <w:rPr>
          <w:lang w:val="en-US"/>
        </w:rPr>
        <w:t xml:space="preserve"> </w:t>
      </w:r>
      <w:r w:rsidR="003F5244">
        <w:rPr>
          <w:lang w:val="en-US"/>
        </w:rPr>
        <w:fldChar w:fldCharType="begin" w:fldLock="1"/>
      </w:r>
      <w:r w:rsidR="003F5244">
        <w:rPr>
          <w:lang w:val="en-US"/>
        </w:rPr>
        <w:instrText>ADDIN CSL_CITATION {"citationItems":[{"id":"ITEM-1","itemData":{"DOI":"10.1016/j.compedu.2011.06.010","ISBN":"0360-1315, 0360-1315","ISSN":"03601315","abstract":"The investigation monitored the digital game-playing behaviours of 428 primary-aged students (aged 10-12 years). Chi-square analysis revealed that boys tend to spend more time playing digital games than girls while boys and girls play quite different game genres. Subsequent analysis revealed statistically significant gender differences in terms of the types of mathematics-rich games students prefer to play. Girls preferred to play games that required problem solving, quantitative computations and the interpretation of graphs. Boys preferred games that required visual/spatial engagement. Given the fact that boys outperform girls on spatial tasks and mathematics assessment items that contain graphics, this study has implications for the development of students mathematics sense making. © 2011 Elsevier Ltd. All rights reserved.","author":[{"dropping-particle":"","family":"Lowrie","given":"Tom","non-dropping-particle":"","parse-names":false,"suffix":""},{"dropping-particle":"","family":"Jorgensen","given":"Robyn","non-dropping-particle":"","parse-names":false,"suffix":""}],"container-title":"Computers and Education","id":"ITEM-1","issue":"4","issued":{"date-parts":[["2011"]]},"page":"2244-2248","publisher":"Elsevier Ltd","title":"Gender differences in students' mathematics game playing","type":"article-journal","volume":"57"},"uris":["http://www.mendeley.com/documents/?uuid=7229555f-97f2-4ed6-af66-c042daea7309"]},{"id":"ITEM-2","itemData":{"DOI":"10.5539/ies.v8n4p104","ISSN":"19139039","abstract":"This study aims to determine the differences in learning output by using Problem Based Model combines with the \"Buginese\" Local Cultural Knowledge. (PBL-Culture) It is also explores the students activities in learning mathematics subject by using PBL-Culture Models. This research is using Mixed Methods approach that combined quantitative and qualitative methods and Sequential Explanatory Design (SED) Models that implemented at junior high school, at Bone Regency in South Sulawesi Province. The results of this study stated that Firstly, Junior high student learning outputs has increased significantly after being taught by using the PBL-Culture Models Secondly, the learning activities output showed that students have high attitude in the siri', pesse', sipatuo-sipatokkong categories after teach by using PBL-Culture, meanwhile, medium attitude in the siri', sipatuo-sipatokkong categories for non experimental classes. However at pesse' categories, the models shows difficulties in learning and solving problems Moreover the result also showed that students has a low ability at siri' categories depends on the situation given by the teacher and the situation surrounding environment.","author":[{"dropping-particle":"","family":"Cheriani","given":"","non-dropping-particle":"","parse-names":false,"suffix":""},{"dropping-particle":"","family":"Mahmud","given":"Alimuddin","non-dropping-particle":"","parse-names":false,"suffix":""},{"dropping-particle":"","family":"Tahmir","given":"Suradi","non-dropping-particle":"","parse-names":false,"suffix":""},{"dropping-particle":"","family":"Manda","given":"Darman","non-dropping-particle":"","parse-names":false,"suffix":""},{"dropping-particle":"","family":"Dirawan","given":"Gufran Darma","non-dropping-particle":"","parse-names":false,"suffix":""}],"container-title":"International Education Studies","id":"ITEM-2","issue":"4","issued":{"date-parts":[["2015"]]},"page":"104-110","title":"Problem-based learning-buginese cultural knowledge model-case study: Teaching mathematics at junior high school","type":"article-journal","volume":"8"},"uris":["http://www.mendeley.com/documents/?uuid=6feeb314-79a0-49a9-9541-6246781a60d2"]},{"id":"ITEM-3","itemData":{"DOI":"10.24252/eternal.v32.2017.a5","ISSN":"24774766","author":[{"dropping-particle":"","family":",","given":"Irwanto","non-dropping-particle":"","parse-names":false,"suffix":""},{"dropping-particle":"","family":"Nurpahmi","given":"Sitti","non-dropping-particle":"","parse-names":false,"suffix":""}],"container-title":"ETERNAL (English, Teaching, Learning and Research Journal)","id":"ITEM-3","issue":"2","issued":{"date-parts":[["2017"]]},"page":"159-169","title":"Using Make-a Match To Improve the Students’ Reading Comprehension At Mts Guppi Samata Gowa","type":"article-journal","volume":"3"},"uris":["http://www.mendeley.com/documents/?uuid=eef87e45-1705-3fdc-8a1d-33a58ba74567"]}],"mendeley":{"formattedCitation":"(, &amp; Nurpahmi, 2017; Cheriani, Mahmud, Tahmir, Manda, &amp; Dirawan, 2015; Lowrie &amp; Jorgensen, 2011)","plainTextFormattedCitation":"(, &amp; Nurpahmi, 2017; Cheriani, Mahmud, Tahmir, Manda, &amp; Dirawan, 2015; Lowrie &amp; Jorgensen, 2011)","previouslyFormattedCitation":"(, &amp; Nurpahmi, 2017; Cheriani, Mahmud, Tahmir, Manda, &amp; Dirawan, 2015; Lowrie &amp; Jorgensen, 2011)"},"properties":{"noteIndex":0},"schema":"https://github.com/citation-style-language/schema/raw/master/csl-citation.json"}</w:instrText>
      </w:r>
      <w:r w:rsidR="003F5244">
        <w:rPr>
          <w:lang w:val="en-US"/>
        </w:rPr>
        <w:fldChar w:fldCharType="separate"/>
      </w:r>
      <w:r w:rsidR="003F5244" w:rsidRPr="003F5244">
        <w:rPr>
          <w:noProof/>
          <w:lang w:val="en-US"/>
        </w:rPr>
        <w:t>(, &amp; Nurpahmi, 2017; Cheriani, Mahmud, Tahmir, Manda, &amp; Dirawan, 2015; Lowrie &amp; Jorgensen, 2011)</w:t>
      </w:r>
      <w:r w:rsidR="003F5244">
        <w:rPr>
          <w:lang w:val="en-US"/>
        </w:rPr>
        <w:fldChar w:fldCharType="end"/>
      </w:r>
      <w:r w:rsidR="003F5244">
        <w:rPr>
          <w:lang w:val="en-US"/>
        </w:rPr>
        <w:t xml:space="preserve"> </w:t>
      </w:r>
      <w:proofErr w:type="spellStart"/>
      <w:r w:rsidR="003F5244">
        <w:rPr>
          <w:lang w:val="en-US"/>
        </w:rPr>
        <w:t>masalah</w:t>
      </w:r>
      <w:proofErr w:type="spellEnd"/>
      <w:r w:rsidR="003F5244">
        <w:rPr>
          <w:lang w:val="en-US"/>
        </w:rPr>
        <w:t xml:space="preserve"> yang </w:t>
      </w:r>
      <w:proofErr w:type="spellStart"/>
      <w:r w:rsidR="003F5244">
        <w:rPr>
          <w:lang w:val="en-US"/>
        </w:rPr>
        <w:t>terdapat</w:t>
      </w:r>
      <w:proofErr w:type="spellEnd"/>
      <w:r w:rsidR="003F5244">
        <w:rPr>
          <w:lang w:val="en-US"/>
        </w:rPr>
        <w:t xml:space="preserve"> </w:t>
      </w:r>
      <w:proofErr w:type="spellStart"/>
      <w:r w:rsidR="003F5244">
        <w:rPr>
          <w:lang w:val="en-US"/>
        </w:rPr>
        <w:t>didalam</w:t>
      </w:r>
      <w:proofErr w:type="spellEnd"/>
      <w:r w:rsidR="003F5244">
        <w:rPr>
          <w:lang w:val="en-US"/>
        </w:rPr>
        <w:t xml:space="preserve"> </w:t>
      </w:r>
      <w:proofErr w:type="spellStart"/>
      <w:r w:rsidR="003F5244">
        <w:rPr>
          <w:lang w:val="en-US"/>
        </w:rPr>
        <w:t>kelas</w:t>
      </w:r>
      <w:proofErr w:type="spellEnd"/>
      <w:r w:rsidR="003F5244">
        <w:rPr>
          <w:lang w:val="en-US"/>
        </w:rPr>
        <w:t xml:space="preserve"> </w:t>
      </w:r>
      <w:proofErr w:type="spellStart"/>
      <w:r w:rsidR="003F5244">
        <w:rPr>
          <w:lang w:val="en-US"/>
        </w:rPr>
        <w:t>perlu</w:t>
      </w:r>
      <w:proofErr w:type="spellEnd"/>
      <w:r w:rsidR="003F5244">
        <w:rPr>
          <w:lang w:val="en-US"/>
        </w:rPr>
        <w:t xml:space="preserve"> </w:t>
      </w:r>
      <w:proofErr w:type="spellStart"/>
      <w:r w:rsidR="003F5244">
        <w:rPr>
          <w:lang w:val="en-US"/>
        </w:rPr>
        <w:t>diselesaikan</w:t>
      </w:r>
      <w:proofErr w:type="spellEnd"/>
      <w:r w:rsidR="003F5244">
        <w:rPr>
          <w:lang w:val="en-US"/>
        </w:rPr>
        <w:t xml:space="preserve"> </w:t>
      </w:r>
      <w:proofErr w:type="spellStart"/>
      <w:r w:rsidR="003F5244">
        <w:rPr>
          <w:lang w:val="en-US"/>
        </w:rPr>
        <w:t>sebab</w:t>
      </w:r>
      <w:proofErr w:type="spellEnd"/>
      <w:r w:rsidR="003F5244">
        <w:rPr>
          <w:lang w:val="en-US"/>
        </w:rPr>
        <w:t xml:space="preserve"> </w:t>
      </w:r>
      <w:proofErr w:type="spellStart"/>
      <w:r w:rsidR="003F5244">
        <w:rPr>
          <w:lang w:val="en-US"/>
        </w:rPr>
        <w:t>akan</w:t>
      </w:r>
      <w:proofErr w:type="spellEnd"/>
      <w:r w:rsidR="003F5244">
        <w:rPr>
          <w:lang w:val="en-US"/>
        </w:rPr>
        <w:t xml:space="preserve"> </w:t>
      </w:r>
      <w:proofErr w:type="spellStart"/>
      <w:r w:rsidR="003F5244">
        <w:rPr>
          <w:lang w:val="en-US"/>
        </w:rPr>
        <w:t>mengakar</w:t>
      </w:r>
      <w:proofErr w:type="spellEnd"/>
      <w:r w:rsidR="003F5244">
        <w:rPr>
          <w:lang w:val="en-US"/>
        </w:rPr>
        <w:t xml:space="preserve"> </w:t>
      </w:r>
      <w:proofErr w:type="spellStart"/>
      <w:r w:rsidR="003F5244">
        <w:rPr>
          <w:lang w:val="en-US"/>
        </w:rPr>
        <w:t>menjadi</w:t>
      </w:r>
      <w:proofErr w:type="spellEnd"/>
      <w:r w:rsidR="003F5244">
        <w:rPr>
          <w:lang w:val="en-US"/>
        </w:rPr>
        <w:t xml:space="preserve"> </w:t>
      </w:r>
      <w:proofErr w:type="spellStart"/>
      <w:r w:rsidR="003F5244">
        <w:rPr>
          <w:lang w:val="en-US"/>
        </w:rPr>
        <w:t>akar</w:t>
      </w:r>
      <w:proofErr w:type="spellEnd"/>
      <w:r w:rsidR="003F5244">
        <w:rPr>
          <w:lang w:val="en-US"/>
        </w:rPr>
        <w:t xml:space="preserve"> </w:t>
      </w:r>
      <w:proofErr w:type="spellStart"/>
      <w:r w:rsidR="003F5244">
        <w:rPr>
          <w:lang w:val="en-US"/>
        </w:rPr>
        <w:t>permasalahan</w:t>
      </w:r>
      <w:proofErr w:type="spellEnd"/>
      <w:r w:rsidR="003F5244">
        <w:rPr>
          <w:lang w:val="en-US"/>
        </w:rPr>
        <w:t xml:space="preserve"> </w:t>
      </w:r>
      <w:proofErr w:type="spellStart"/>
      <w:r w:rsidR="003F5244">
        <w:rPr>
          <w:lang w:val="en-US"/>
        </w:rPr>
        <w:t>lanjutan</w:t>
      </w:r>
      <w:proofErr w:type="spellEnd"/>
      <w:r w:rsidR="003F5244">
        <w:rPr>
          <w:lang w:val="en-US"/>
        </w:rPr>
        <w:t>.</w:t>
      </w:r>
    </w:p>
    <w:p w14:paraId="7B0D87FE" w14:textId="77777777" w:rsidR="00B03EF1" w:rsidRPr="00B03EF1" w:rsidRDefault="00B03EF1" w:rsidP="00B03EF1">
      <w:pPr>
        <w:ind w:left="-5" w:right="34"/>
      </w:pPr>
    </w:p>
    <w:p w14:paraId="28CF7B8F" w14:textId="3890E316" w:rsidR="003F5244" w:rsidRDefault="003F5244" w:rsidP="003F5244">
      <w:pPr>
        <w:ind w:left="-5" w:right="34"/>
      </w:pPr>
      <w:proofErr w:type="spellStart"/>
      <w:r>
        <w:rPr>
          <w:szCs w:val="24"/>
          <w:lang w:val="en-US"/>
        </w:rPr>
        <w:t>Menurut</w:t>
      </w:r>
      <w:proofErr w:type="spellEnd"/>
      <w:r>
        <w:rPr>
          <w:szCs w:val="24"/>
          <w:lang w:val="en-US"/>
        </w:rPr>
        <w:t xml:space="preserve"> </w:t>
      </w:r>
      <w:r>
        <w:rPr>
          <w:szCs w:val="24"/>
          <w:lang w:val="en-US"/>
        </w:rPr>
        <w:fldChar w:fldCharType="begin" w:fldLock="1"/>
      </w:r>
      <w:r w:rsidR="002011FB">
        <w:rPr>
          <w:szCs w:val="24"/>
          <w:lang w:val="en-US"/>
        </w:rPr>
        <w:instrText>ADDIN CSL_CITATION {"citationItems":[{"id":"ITEM-1","itemData":{"DOI":"10.5281/zenodo.240664","ISSN":"13063065","abstract":"Several studies suggest that most students are not in the same level of development (Slavin, 2008). From concrete operation level to formal operation level, students experience lateness in the transition phase. Consequently, students feel difficulty in solving mathematics problems. Method research is a qualitatively descriptive-explorative research aimed at comprehending the process of mathematics problem solving based on students’ thinking level. Formal subject described in a structured manner so that there is no information that eliminated in the calculation process. While in transition subject, information which is constructed is only based on empirical knowledge. And on a concrete subject, thinking process can directly determine the solution of a problem. Students in formal thinking level are able to plan a problem solving by relating an information that is obtained to an information which is logically asked. Transitional thinking level are able to visualise the problems logically when the context of the problems are closely related to the experience they have. And concrete thinking level is only able t plan a problem solving when the problem can be immediately and easily analysed.","author":[{"dropping-particle":"","family":"Rahman","given":"Abdul","non-dropping-particle":"","parse-names":false,"suffix":""},{"dropping-particle":"","family":"Ahmar","given":"Ansari Saleh","non-dropping-particle":"","parse-names":false,"suffix":""}],"container-title":"International Journal of Environmental and Science Education","id":"ITEM-1","issue":"14","issued":{"date-parts":[["2016"]]},"page":"7278-7285","title":"Exploration of mathematics problem solving process based on the thinking level of students in junior high school","type":"article-journal","volume":"11"},"uris":["http://www.mendeley.com/documents/?uuid=11e583f3-9b95-49fd-9905-6aa9908eab83"]},{"id":"ITEM-2","itemData":{"DOI":"http://dx.doi.org/10.31602/muallimuna.v3i1.958","abstract":"Artikel ini bertujuan untuk menjelaskan pengertian kemampuan komunikasi matematis siswa, peran guru dalam meningkatkan kemampuan komunikasi matematis siswa SD/MI, bentuk soal matematika untuk meningkatkan komunikasi matematis siswa SD/MI, dan strategi pembelajaran yang dapat digunakan dalam meningkatkan komunikasi matematis siswa SD/MI. Metode: Tulisan ini merupakan kajian pustaka tentang strategi meningkatkan kemampuan komunikasi matematis siswa SD/MI. Hasil: 1) Kemampuan komunikasi matematika adalah kemampuan dalam menyampaikan ide matematika, baik secara lisan maupun tulisan serta kemampuan memahami dan menerima ide matematika orang lain secara cermat, analisis, kritis, dan evaluatif untuk mempertajam pemahaman; 2) Peran guru dalam mengembangkan komunikasi matematis siswa SD/MI meliputi: a) merancang pembelajaran yang dapat meningkatkan intensitas interaksi guru dengan siswa dan antar siswa, b) memberikan motivasi kepada siswa, c) menyeleksi tugas-tugas yang akan diberikan, dan d) mengukur kemampuan matematis siswa dengan pemberian soal uraian; 4) Strategi pembelajaran untuk meningkatkan kemampuan komunikasi matematika siswa SD/MI adalah: a) Strategi pembelajaran kooperatif tipe think-talk-write; b) Strategi pembelajaran interaktif; c) Strategi pembelajaran Kooperatif Tipe Teams-Games-Tour-Tournaments; d) Pendekatan pendidikan matematika realistik (PMR); dan e) Pendekatan pembelajaran Problem Based Learning (PBL).","author":[{"dropping-particle":"","family":"Ariani","given":"Dessy Noor","non-dropping-particle":"","parse-names":false,"suffix":""}],"container-title":"Muallimuna : jurnal madrasah ibtidaiyah","id":"ITEM-2","issue":"1","issued":{"date-parts":[["2017"]]},"page":"96-107","title":"Strategi Peningkatan Kemampuan Komunikasi Matematis Siswa SD/MI INFORMASI","type":"article-journal","volume":"3"},"uris":["http://www.mendeley.com/documents/?uuid=c095291c-7ebf-4c2a-aee4-cecec27a9714"]},{"id":"ITEM-3","itemData":{"DOI":"10.33449/jpmr.v4i2.9750","abstract":"Abstrak Penelitian ini bertujuan mengetahui penerapan Model STAD dalam meningkatkan hasil belajar dan aktivitas siswa kelas VIIC SMP Negeri 1 Puriala. Penelitian ini merupakan penelitian tindakan kelas, Dengan subjek penelitian yaitu seluruh kelas VIIC SMP Negeri 1 Puriala. Penelitian ini terdiri dari 2 siklus. Tiap siklus mengikuti tahapan : (1) Perencanaan, (2) Pelaksanaan tindakan, (3) Observasi, dan (4) refleksi. Jenis data yang diperoleh adalah data kualitatif dan data kuantitatif. Dari hasil analisis data dan pembahasan dapat disimpulkan bahwa hasil belajar dan aktivitas siswa meningkat melalui Model STAD. Siklus I persentase ketuntasan hasil belajar siswa hanya mencapai 61,29% atau sebanyak 19 orang siswa yang memperoleh nilai ≥ 68, aktivitas siswa mencapai 57,50%. Siklus II hasil belajar siswa mengalami peningkatan yakni mencapai 80,65% atau sebanyak 25 orang siswa memperoleh nilai ≥ 68, aktivitas siswa meningkat menjadi 81,25%. Abstract This study aims to determine the application of the STAD Model in improving student learning outcomes and class VIIc activities at SMP Negeri 1 Puriala. This research is a class action research, with the research subjects are all VIIc SMP Negeri 1 Puriala. This research consisted of 2 cycles. Each cycle follows the stages: (1) Planning, (2) Acting, (3) Observation, and (4) reflection. The type of data obtained is qualitative data and quantitative data. From the results of data analysis and discussion, it can be concluded that student learning outcomes and activities have increased through the STAD Model. Cycle I percentage of completeness of student learning outcomes only reached 61.29% or as many as 19 students who scored ≥ 68, student activity reached 57.50%. Cycle II student learning outcomes increased to reach 80.65% or as many as 25 students scored nilai 68, student activity increased to 81.25%.","author":[{"dropping-particle":"","family":"Kaharuddin","given":"Andi","non-dropping-particle":"","parse-names":false,"suffix":""},{"dropping-particle":"","family":"Liasambu","given":"Likarni","non-dropping-particle":"","parse-names":false,"suffix":""}],"container-title":"Jurnal Pendidikan Matematika Raflesia","id":"ITEM-3","issue":"02","issued":{"date-parts":[["2019"]]},"page":"29-37","title":"Penerapan Model STAD dalam Meningkatkan Hasil Belajar dan","type":"article-journal","volume":"04"},"uris":["http://www.mendeley.com/documents/?uuid=45961996-e7ae-342e-8867-b1c339768400"]}],"mendeley":{"formattedCitation":"(Ariani, 2017; Kaharuddin &amp; Liasambu, 2019; Rahman &amp; Ahmar, 2016)","plainTextFormattedCitation":"(Ariani, 2017; Kaharuddin &amp; Liasambu, 2019; Rahman &amp; Ahmar, 2016)","previouslyFormattedCitation":"(Ariani, 2017; Kaharuddin &amp; Liasambu, 2019; Rahman &amp; Ahmar, 2016)"},"properties":{"noteIndex":0},"schema":"https://github.com/citation-style-language/schema/raw/master/csl-citation.json"}</w:instrText>
      </w:r>
      <w:r>
        <w:rPr>
          <w:szCs w:val="24"/>
          <w:lang w:val="en-US"/>
        </w:rPr>
        <w:fldChar w:fldCharType="separate"/>
      </w:r>
      <w:r w:rsidRPr="003F5244">
        <w:rPr>
          <w:noProof/>
          <w:szCs w:val="24"/>
          <w:lang w:val="en-US"/>
        </w:rPr>
        <w:t>(Ariani, 2017; Kaharuddin &amp; Liasambu, 2019; Rahman &amp; Ahmar, 2016)</w:t>
      </w:r>
      <w:r>
        <w:rPr>
          <w:szCs w:val="24"/>
          <w:lang w:val="en-US"/>
        </w:rPr>
        <w:fldChar w:fldCharType="end"/>
      </w:r>
      <w:r w:rsidR="006F1476" w:rsidRPr="00331DC6">
        <w:rPr>
          <w:szCs w:val="24"/>
        </w:rPr>
        <w:t xml:space="preserve"> banyak faktor yang mempengaruhi hasil belajar siswa diantaranya adalah guru dan metode pembelajaran yang digunakan</w:t>
      </w:r>
      <w:r w:rsidR="006F1476">
        <w:rPr>
          <w:szCs w:val="24"/>
        </w:rPr>
        <w:t>.</w:t>
      </w:r>
      <w:r w:rsidR="006F1476" w:rsidRPr="00B03EF1">
        <w:t xml:space="preserve"> </w:t>
      </w:r>
      <w:proofErr w:type="spellStart"/>
      <w:r>
        <w:rPr>
          <w:lang w:val="en-US"/>
        </w:rPr>
        <w:t>Berdasarkan</w:t>
      </w:r>
      <w:proofErr w:type="spellEnd"/>
      <w:r>
        <w:rPr>
          <w:lang w:val="en-US"/>
        </w:rPr>
        <w:t xml:space="preserve"> </w:t>
      </w:r>
      <w:proofErr w:type="spellStart"/>
      <w:r>
        <w:rPr>
          <w:lang w:val="en-US"/>
        </w:rPr>
        <w:t>observasi</w:t>
      </w:r>
      <w:proofErr w:type="spellEnd"/>
      <w:r>
        <w:rPr>
          <w:lang w:val="en-US"/>
        </w:rPr>
        <w:t xml:space="preserve"> </w:t>
      </w:r>
      <w:proofErr w:type="spellStart"/>
      <w:r>
        <w:rPr>
          <w:lang w:val="en-US"/>
        </w:rPr>
        <w:t>dilapangan</w:t>
      </w:r>
      <w:proofErr w:type="spellEnd"/>
      <w:r>
        <w:rPr>
          <w:lang w:val="en-US"/>
        </w:rPr>
        <w:t xml:space="preserve"> </w:t>
      </w:r>
      <w:proofErr w:type="spellStart"/>
      <w:r>
        <w:rPr>
          <w:lang w:val="en-US"/>
        </w:rPr>
        <w:t>ditemukan</w:t>
      </w:r>
      <w:proofErr w:type="spellEnd"/>
      <w:r>
        <w:rPr>
          <w:lang w:val="en-US"/>
        </w:rPr>
        <w:t xml:space="preserve"> </w:t>
      </w:r>
      <w:proofErr w:type="spellStart"/>
      <w:r>
        <w:rPr>
          <w:lang w:val="en-US"/>
        </w:rPr>
        <w:t>akar</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bahwa</w:t>
      </w:r>
      <w:proofErr w:type="spellEnd"/>
      <w:r w:rsidRPr="00B03EF1">
        <w:t xml:space="preserve"> rendahnya hasil belajar siswa pada mata pelajaran matematika</w:t>
      </w:r>
      <w:r>
        <w:rPr>
          <w:lang w:val="en-US"/>
        </w:rPr>
        <w:t xml:space="preserve"> </w:t>
      </w:r>
      <w:proofErr w:type="spellStart"/>
      <w:r>
        <w:rPr>
          <w:lang w:val="en-US"/>
        </w:rPr>
        <w:t>tersebut</w:t>
      </w:r>
      <w:proofErr w:type="spellEnd"/>
      <w:r>
        <w:rPr>
          <w:lang w:val="en-US"/>
        </w:rPr>
        <w:t xml:space="preserve"> </w:t>
      </w:r>
      <w:proofErr w:type="spellStart"/>
      <w:r>
        <w:rPr>
          <w:lang w:val="en-US"/>
        </w:rPr>
        <w:t>dipengaruhi</w:t>
      </w:r>
      <w:proofErr w:type="spellEnd"/>
      <w:r w:rsidRPr="00B03EF1">
        <w:t xml:space="preserve"> karena kurangnya pemahaman </w:t>
      </w:r>
      <w:proofErr w:type="spellStart"/>
      <w:r>
        <w:rPr>
          <w:lang w:val="en-US"/>
        </w:rPr>
        <w:t>siswa</w:t>
      </w:r>
      <w:proofErr w:type="spellEnd"/>
      <w:r w:rsidRPr="00B03EF1">
        <w:t xml:space="preserve"> terhadap materi yang diajarkan, salah satu hal yang menyebabkan antara lain karena </w:t>
      </w:r>
      <w:proofErr w:type="spellStart"/>
      <w:r>
        <w:rPr>
          <w:lang w:val="en-US"/>
        </w:rPr>
        <w:t>siswa</w:t>
      </w:r>
      <w:proofErr w:type="spellEnd"/>
      <w:r>
        <w:rPr>
          <w:lang w:val="en-US"/>
        </w:rPr>
        <w:t xml:space="preserve"> </w:t>
      </w:r>
      <w:r w:rsidRPr="00B03EF1">
        <w:t xml:space="preserve">jenuh dengan suasana kelas yang kurang menyenangkan, </w:t>
      </w:r>
      <w:proofErr w:type="spellStart"/>
      <w:r>
        <w:rPr>
          <w:lang w:val="en-US"/>
        </w:rPr>
        <w:t>siswa</w:t>
      </w:r>
      <w:proofErr w:type="spellEnd"/>
      <w:r w:rsidRPr="00B03EF1">
        <w:t xml:space="preserve"> tidak tenang, dan kurang konsentrasi dalam memahami materi yang diajarkan.</w:t>
      </w:r>
    </w:p>
    <w:p w14:paraId="05E60E5A" w14:textId="77777777" w:rsidR="003F5244" w:rsidRDefault="003F5244" w:rsidP="003F5244">
      <w:pPr>
        <w:ind w:left="-5" w:right="34"/>
      </w:pPr>
    </w:p>
    <w:p w14:paraId="2C8D9B2F" w14:textId="77777777" w:rsidR="00F269D4" w:rsidRDefault="00B03EF1" w:rsidP="00F269D4">
      <w:pPr>
        <w:ind w:left="-5" w:right="34"/>
      </w:pPr>
      <w:r w:rsidRPr="00B03EF1">
        <w:t xml:space="preserve">Berkaitan dengan hal tersebut, maka perlu dicari solusi yang dapat mengatasi masalah-masalah tersebut, dalam hal ini guru dituntut bukan hanya menguasai materi pelajaran yang akan diajarkan tapi juga dapat memilih dan menggunakan suatu model atau metode pembelajaran yang bisa menumbuhkan rasa percaya diri siswa serta dapat mengaktifkan siswa dalam proses pembelajaran yang akhirnya akan menjadikan siswa semakin tertarik/berminat untuk mengikuti proses pembelajaran. </w:t>
      </w:r>
      <w:r w:rsidR="002011FB">
        <w:rPr>
          <w:szCs w:val="24"/>
        </w:rPr>
        <w:fldChar w:fldCharType="begin" w:fldLock="1"/>
      </w:r>
      <w:r w:rsidR="002011FB">
        <w:rPr>
          <w:szCs w:val="24"/>
        </w:rPr>
        <w:instrText>ADDIN CSL_CITATION {"citationItems":[{"id":"ITEM-1","itemData":{"DOI":"10.17509/ijposs.v2i1.8667","ISSN":"2550-0600","abstract":"The problem in this study is the low motivation to learn social science in students class VIII. Those are based on the observation that teachers have not applied varied learning models and tend to use conventional learning method. Learning activities have not actively involved students and many tudents feel bored in social science learning. Teachers need to overcome these problems by applying creative learning model, fun and can foster students&amp;#39; learning motivation, one of them is cooperative learning model of make a match technique. This study aims to determine the effect of cooperative learning model of make a match technique to the motivation of social science learning in students class VIII SMP Negeri 40 Bandung. The design of this study uses Nonequivalent Control Group Design with quasi experimental research method. The samples of this study are 60 students and using 2 classes,namely class VIII D as experiment class and class VIII C as control class. Data were analyzed by using SPSS 17.00 for windows.  The results showed that: First, the learning motivation of students before and after implementing cooperative learning model of make a match technique increased but still low category. Second, the students&amp;#39; learning motivation before and after implementing conventional method did not increase. Third, simultaneously learning motivation between students who learn with cooperative learning model of make a match technique is better than students who learn with conventional learning method.","author":[{"dropping-particle":"","family":"Nur Fidiyanti","given":"Hana Hartanti","non-dropping-particle":"","parse-names":false,"suffix":""}],"container-title":"International Journal Pedagogy of Social Studies","id":"ITEM-1","issue":"1","issued":{"date-parts":[["2017"]]},"page":"104","title":"Effect Of Implementation Of Cooperative Learning Model Make A Match Technique On Student Learning Motivation In Social Science Learning","type":"article-journal","volume":"2"},"uris":["http://www.mendeley.com/documents/?uuid=fde002a4-b03f-47b6-8ab6-c45b4e832bd5"]},{"id":"ITEM-2","itemData":{"abstract":"This study investigated potential gender differences in a sample of 807 Year 6 Singaporean students in relation to two variables: spatial visualisation ability and cognitive style. In contrast to the general trend, overall there were no significant gender differences on spatial visualisation ability. However, gender differences were prevalent among students who possessed high spatial visualisation ability, in favour of boys. In terms of cognitive style, there were significant gender differences in the spatial imagery and verbal information processing dimensions. Boys gave higher ratings to their spatial-imagery encoding and processing preferences than their verbal information processing preferences. Some of these findings are in contrast to studies undertaken in the educational-psychology literature. Implications are drawn regarding pedagogical practices in Singaporean schools.","author":[{"dropping-particle":"","family":"Ramful","given":"Ajay","non-dropping-particle":"","parse-names":false,"suffix":""},{"dropping-particle":"","family":"Lowrie","given":"Tom","non-dropping-particle":"","parse-names":false,"suffix":""}],"container-title":"Mathematics education in the margins","id":"ITEM-2","issued":{"date-parts":[["2015"]]},"page":"508-515","title":"Spatial Visualisation and Cognitive Style : How Do Gender Differences Play Out ?","type":"article-journal"},"uris":["http://www.mendeley.com/documents/?uuid=89fe3539-ab1d-3370-bdf9-b9564cc7e88e"]},{"id":"ITEM-3","itemData":{"DOI":"10.1002/chem.201204594","ISSN":"09476539","PMID":"23945996","abstract":"The cerium(IV) ammonium nitrate (CAN)-catalyzed sequential multicomponent reaction between tryptamine, α,β-unsaturated aldehydes, and β-dicarbonyl compounds affords highly substituted indolo[2,3-a]quinolizines in a single synthetic operation. Two rings are generated through the creation of two C-C and two C-N bonds by a domino process comprising initial β-enaminone formation, followed by individual Michael addition, 6-exo-trig cyclization, iminium formation, and Pictet-Spengler steps. Furthermore, the reaction is diastereoselective and affords exclusively compounds with a trans relationship between the H-2 and H-12b protons. The use of amines bearing a less nucleophilic side chain aromatic ring (5-bromotryptamine, 3,4- dimethoxyphenylethylamine) prevents the Pictet-Spengler final step and leads to N-indolylethyl or N-phenylethyl-1,4-dihydropyridines, which are cyclized to the corresponding indolo[2,3-a]quinolizines or benzo[a]quinolizines in the presence of HCl in methanol/water. Treatment of the fused quinolizine derivatives with sodium triacetoxyborohydride led to the corresponding indolo[2,3-a] quinolizidines or benzo[a]quinolizidines, possessing four stereogenic centers, as mixtures of two diastereomers. One operation, four bonds: The cerium(IV) ammonium nitrate (CAN)-catalyzed reaction between tryptamine, α,β-unsaturated aldehydes, and β-dicarbonyl compounds affords indolo[2,3-a]quinolizines in a single operation (see scheme). This multicomponent reaction creates two rings by generating two C-C and two C-N bonds, and is proposed to take place through a domino process that involves at least five individual reactions. Copyright © 2013 WILEY-VCH Verlag GmbH &amp; Co. KGaA, Weinheim.","author":[{"dropping-particle":"","family":"Suryavanshi","given":"Padmakar A.","non-dropping-particle":"","parse-names":false,"suffix":""},{"dropping-particle":"","family":"Sridharan","given":"Vellaisamy","non-dropping-particle":"","parse-names":false,"suffix":""},{"dropping-particle":"","family":"Menéndez","given":"J. Carlos","non-dropping-particle":"","parse-names":false,"suffix":""}],"container-title":"Chemistry - A European Journal","id":"ITEM-3","issue":"39","issued":{"date-parts":[["2013"]]},"page":"13207-13215","title":"A β-enaminone-initiated multicomponent domino reaction for the synthesis of indoloquinolizines and benzoquinolizines from acyclic precursors","type":"article-journal","volume":"19"},"uris":["http://www.mendeley.com/documents/?uuid=f1a3e6b5-c58b-31d1-a141-b450c00f3f2f"]},{"id":"ITEM-4","itemData":{"DOI":"10.33122/ijtmer.v1i2.14","ISSN":"2621-8488","abstract":"The purpose of this study was to determine the effect of problem-based learning models towards the mathematics learning outcomes of 6th-grade students of an Elementary School accredited B in Kendari City. This study is quantitative experimental research. The population in this were all 6th-grade students of an Elementary School accredited B in Kendari City. The technique of determining the sample was done by cluster random sampling. Data analysis used is descriptive statistics and inferential statistics where the hypothesis test used is the t-test. The results showed the effect of problem-based learning models better than direct instruction and problem-based learning model positive effect on mathematics learning outcomes of 6th-grade students of an Elementary School Accredited B in Kendari City.","author":[{"dropping-particle":"","family":"Kaharuddin","given":"Andi","non-dropping-particle":"","parse-names":false,"suffix":""}],"container-title":"International Journal of Trends in Mathematics Education Research","id":"ITEM-4","issue":"2","issued":{"date-parts":[["2019"]]},"page":"43-46","title":"Effect of Problem Based Learning Model on Mathematical Learning Outcomes of 6th Grade Students of Elementary School Accredited B in Kendari City","type":"article-journal","volume":"1"},"uris":["http://www.mendeley.com/documents/?uuid=d469bbe5-e98e-33ac-b850-565289e9b0fe"]}],"mendeley":{"formattedCitation":"(Kaharuddin, 2019a; Nur Fidiyanti, 2017; Ramful &amp; Lowrie, 2015; Suryavanshi, Sridharan, &amp; Menéndez, 2013)","plainTextFormattedCitation":"(Kaharuddin, 2019a; Nur Fidiyanti, 2017; Ramful &amp; Lowrie, 2015; Suryavanshi, Sridharan, &amp; Menéndez, 2013)","previouslyFormattedCitation":"(Kaharuddin, 2019a; Nur Fidiyanti, 2017; Ramful &amp; Lowrie, 2015; Suryavanshi, Sridharan, &amp; Menéndez, 2013)"},"properties":{"noteIndex":0},"schema":"https://github.com/citation-style-language/schema/raw/master/csl-citation.json"}</w:instrText>
      </w:r>
      <w:r w:rsidR="002011FB">
        <w:rPr>
          <w:szCs w:val="24"/>
        </w:rPr>
        <w:fldChar w:fldCharType="separate"/>
      </w:r>
      <w:r w:rsidR="002011FB" w:rsidRPr="002011FB">
        <w:rPr>
          <w:noProof/>
          <w:szCs w:val="24"/>
        </w:rPr>
        <w:t>(Kaharuddin, 2019a; Nur Fidiyanti, 2017; Ramful &amp; Lowrie, 2015; Suryavanshi, Sridharan, &amp; Menéndez, 2013)</w:t>
      </w:r>
      <w:r w:rsidR="002011FB">
        <w:rPr>
          <w:szCs w:val="24"/>
        </w:rPr>
        <w:fldChar w:fldCharType="end"/>
      </w:r>
      <w:r w:rsidR="002011FB">
        <w:rPr>
          <w:szCs w:val="24"/>
          <w:lang w:val="en-US"/>
        </w:rPr>
        <w:t xml:space="preserve"> </w:t>
      </w:r>
      <w:proofErr w:type="spellStart"/>
      <w:r w:rsidR="002011FB">
        <w:rPr>
          <w:szCs w:val="24"/>
          <w:lang w:val="en-US"/>
        </w:rPr>
        <w:t>mengemukakan</w:t>
      </w:r>
      <w:proofErr w:type="spellEnd"/>
      <w:r w:rsidR="002011FB">
        <w:rPr>
          <w:szCs w:val="24"/>
          <w:lang w:val="en-US"/>
        </w:rPr>
        <w:t xml:space="preserve"> </w:t>
      </w:r>
      <w:proofErr w:type="spellStart"/>
      <w:r w:rsidR="002011FB">
        <w:rPr>
          <w:szCs w:val="24"/>
          <w:lang w:val="en-US"/>
        </w:rPr>
        <w:t>bahwa</w:t>
      </w:r>
      <w:proofErr w:type="spellEnd"/>
      <w:r w:rsidR="002011FB">
        <w:rPr>
          <w:szCs w:val="24"/>
          <w:lang w:val="en-US"/>
        </w:rPr>
        <w:t xml:space="preserve"> </w:t>
      </w:r>
      <w:r w:rsidR="006F1476">
        <w:rPr>
          <w:szCs w:val="24"/>
        </w:rPr>
        <w:t xml:space="preserve">model pembelajaran merupahkan arah dalam mendesain pembelajaran untuk membantu siswa sehingga tujuan pembelajaran tercapai pembelajaran. </w:t>
      </w:r>
      <w:r w:rsidR="003A76F7">
        <w:rPr>
          <w:szCs w:val="24"/>
        </w:rPr>
        <w:t xml:space="preserve">Berdasarkan hal </w:t>
      </w:r>
      <w:r w:rsidR="007262D1">
        <w:rPr>
          <w:szCs w:val="24"/>
        </w:rPr>
        <w:t>tersebut</w:t>
      </w:r>
      <w:r w:rsidR="003A76F7">
        <w:rPr>
          <w:szCs w:val="24"/>
        </w:rPr>
        <w:t xml:space="preserve"> a</w:t>
      </w:r>
      <w:r w:rsidRPr="00B03EF1">
        <w:t xml:space="preserve">da banyak tipe dalam model pembelajaran yang dapat dipertimbangkan. Dua tipe </w:t>
      </w:r>
      <w:r w:rsidRPr="00B03EF1">
        <w:lastRenderedPageBreak/>
        <w:t xml:space="preserve">diantaranya adalah model pembelajaran kooperatif tipe </w:t>
      </w:r>
      <w:r w:rsidRPr="002011FB">
        <w:rPr>
          <w:i/>
          <w:iCs/>
        </w:rPr>
        <w:t>Jigsaw</w:t>
      </w:r>
      <w:r w:rsidRPr="00B03EF1">
        <w:t xml:space="preserve"> dan </w:t>
      </w:r>
      <w:r w:rsidRPr="002011FB">
        <w:rPr>
          <w:i/>
          <w:iCs/>
        </w:rPr>
        <w:t>Team Games Tournament</w:t>
      </w:r>
      <w:r w:rsidRPr="00B03EF1">
        <w:t>.</w:t>
      </w:r>
    </w:p>
    <w:p w14:paraId="0D479311" w14:textId="77777777" w:rsidR="00F269D4" w:rsidRDefault="00F269D4" w:rsidP="00F269D4">
      <w:pPr>
        <w:ind w:left="-5" w:right="34"/>
        <w:rPr>
          <w:color w:val="auto"/>
          <w:szCs w:val="24"/>
          <w:lang w:val="en-US" w:eastAsia="en-ID"/>
        </w:rPr>
      </w:pPr>
    </w:p>
    <w:p w14:paraId="2B967409" w14:textId="55762751" w:rsidR="002011FB" w:rsidRPr="002011FB" w:rsidRDefault="002011FB" w:rsidP="00F269D4">
      <w:pPr>
        <w:ind w:left="-5" w:right="34"/>
      </w:pPr>
      <w:proofErr w:type="spellStart"/>
      <w:r>
        <w:rPr>
          <w:color w:val="auto"/>
          <w:szCs w:val="24"/>
          <w:lang w:val="en-US" w:eastAsia="en-ID"/>
        </w:rPr>
        <w:t>Menurut</w:t>
      </w:r>
      <w:proofErr w:type="spellEnd"/>
      <w:r>
        <w:rPr>
          <w:color w:val="auto"/>
          <w:szCs w:val="24"/>
          <w:lang w:val="en-US" w:eastAsia="en-ID"/>
        </w:rPr>
        <w:t xml:space="preserve"> </w:t>
      </w:r>
      <w:r>
        <w:rPr>
          <w:color w:val="auto"/>
          <w:szCs w:val="24"/>
          <w:lang w:val="en-US" w:eastAsia="en-ID"/>
        </w:rPr>
        <w:fldChar w:fldCharType="begin" w:fldLock="1"/>
      </w:r>
      <w:r w:rsidR="00F269D4">
        <w:rPr>
          <w:color w:val="auto"/>
          <w:szCs w:val="24"/>
          <w:lang w:val="en-US" w:eastAsia="en-ID"/>
        </w:rPr>
        <w:instrText>ADDIN CSL_CITATION {"citationItems":[{"id":"ITEM-1","itemData":{"DOI":"10.22219/jinop.v4i1.5870","ISSN":"2443-1591","abstract":"ABSTRAK : Model pembelajaran kooperatif tipe Make a Match merupakan model pembelajaran yang digunakan untuk mengevaluasi hasil belajar siswa diakhir pembelajaran dengan menggunakan kartu soal dan kartu jawaban sehingga membangkitkan semangat belajar siswa. dengan tujuan 1) mendeskripsikan penerapan pembelajaran kooperatif tipe Make a Match sehingga dapat meningkatkan hasil belajar, 2) Untuk mengetahui peningkatan hasil belajar siswa pada materi sistem gerak melalui penerapan pembelajaran kooperatif tipe Make a Match di kelas XI SMA Negeri 8 Malang. Jenis penelitian ini adalah Penelitian Tindakan Kelas (PTK) Metode pengumpulan data diantaranya adalah observasi dan tes formatif secara tertulis serta permainan kartu soal dan kartu jawaban.  Penelitian Tindakan Kelas (PTK) ini dilaksanakan dalam dua siklus dengan tahapan tiap siklus adalah perencanaan, tindakan, observasi/evaluasi dan refleksi. Subjek penelitian ini adalah siswa kelas XI MIPA 6 SMA Negeri 8 Malang yang berjumlah 35 orang terdiri dari 15 orang siswa laki-laki dan 20 orang siswa perempuan. Instrumen yang digunakan untuk mengukur keberhasilan model dan hasil belajar siswa adalah adalah lembar observasi kegiatan guru dan siswa melalui model Make a Match dengan permainan kartu soal dan kartu jawaban serta tes yaitu mengerjakan soal formatif. Data yang telah terkumpul, selanjutnya dianalisis secara deskriptif kualitatif dan kuantitatif. Hasil analisis menunjukan: 1) keterlaksanaan kegiatan siswa dan guru dalam  model pembelajaran Make a Match dengan permainan kartu soal dan kartu jawaban pada siklus I sebesar 56% dan 76% ; dan pada siklus II meningkat menjadi 91% dan 93%; 2) hasil belajar siswa dengan bermain game pada siklus I diperoleh presentase sebesar 42.85% dan pada siklus II meningkat menjadi 82,85%","author":[{"dropping-particle":"","family":"Ataupah","given":"Devie Apriliana","non-dropping-particle":"","parse-names":false,"suffix":""}],"container-title":"JINoP (Jurnal Inovasi Pembelajaran)","id":"ITEM-1","issue":"1","issued":{"date-parts":[["2018"]]},"page":"11-16","title":"Peningkatan Hasil Belajar Biologi Materi Sistem Gerak Melalui Model Pembelajaran Kooperatif Tipe Make a Match Siswa Kelas-Xi Ipa Sma Negeri 8 Malang","type":"article-journal","volume":"4"},"uris":["http://www.mendeley.com/documents/?uuid=8ce23a07-9603-4711-92f5-d77a5b2e2838"]},{"id":"ITEM-2","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approach.","author":[{"dropping-particle":"","family":"Francisco","given":"Alecsandro Roberto Lemos","non-dropping-particle":"","parse-names":false,"suffix":""}],"container-title":"Journal of Chemical Information and Modeling","id":"ITEM-2","issue":"9","issued":{"date-parts":[["2013"]]},"page":"1689-1699","title":"PERBANDINGAN HASIL BELAJAR SISWA YANG DIAJAR DENGAN MODEL PEMBELAJARAN KOOPERATIF TIPE TEAMS GAMES TOURNAMENT (TGT) DENGAN TIPE STUDENTS TEAMS ACHIEVEMENT DIVISION (STAD) PADA MATERI BANGUN DATAR PERSEGI","type":"article-journal","volume":"53"},"uris":["http://www.mendeley.com/documents/?uuid=6daab764-e72a-41fa-ae55-cff10bb0e8db"]}],"mendeley":{"formattedCitation":"(Ataupah, 2018; Francisco, 2013)","plainTextFormattedCitation":"(Ataupah, 2018; Francisco, 2013)","previouslyFormattedCitation":"(Ataupah, 2018; Francisco, 2013)"},"properties":{"noteIndex":0},"schema":"https://github.com/citation-style-language/schema/raw/master/csl-citation.json"}</w:instrText>
      </w:r>
      <w:r>
        <w:rPr>
          <w:color w:val="auto"/>
          <w:szCs w:val="24"/>
          <w:lang w:val="en-US" w:eastAsia="en-ID"/>
        </w:rPr>
        <w:fldChar w:fldCharType="separate"/>
      </w:r>
      <w:r w:rsidRPr="002011FB">
        <w:rPr>
          <w:noProof/>
          <w:color w:val="auto"/>
          <w:szCs w:val="24"/>
          <w:lang w:val="en-US" w:eastAsia="en-ID"/>
        </w:rPr>
        <w:t>(Ataupah, 2018; Francisco, 2013)</w:t>
      </w:r>
      <w:r>
        <w:rPr>
          <w:color w:val="auto"/>
          <w:szCs w:val="24"/>
          <w:lang w:val="en-US" w:eastAsia="en-ID"/>
        </w:rPr>
        <w:fldChar w:fldCharType="end"/>
      </w:r>
      <w:r>
        <w:rPr>
          <w:color w:val="auto"/>
          <w:szCs w:val="24"/>
          <w:lang w:val="en-US" w:eastAsia="en-ID"/>
        </w:rPr>
        <w:t xml:space="preserve"> </w:t>
      </w:r>
      <w:proofErr w:type="spellStart"/>
      <w:r w:rsidRPr="002011FB">
        <w:rPr>
          <w:color w:val="auto"/>
          <w:szCs w:val="24"/>
          <w:lang w:val="en-US" w:eastAsia="en-ID"/>
        </w:rPr>
        <w:t>Pembelajaran</w:t>
      </w:r>
      <w:proofErr w:type="spellEnd"/>
      <w:r w:rsidRPr="002011FB">
        <w:rPr>
          <w:color w:val="auto"/>
          <w:szCs w:val="24"/>
          <w:lang w:val="en-US" w:eastAsia="en-ID"/>
        </w:rPr>
        <w:t xml:space="preserve"> </w:t>
      </w:r>
      <w:proofErr w:type="spellStart"/>
      <w:r w:rsidRPr="002011FB">
        <w:rPr>
          <w:color w:val="auto"/>
          <w:szCs w:val="24"/>
          <w:lang w:val="en-US" w:eastAsia="en-ID"/>
        </w:rPr>
        <w:t>kooperatif</w:t>
      </w:r>
      <w:proofErr w:type="spellEnd"/>
      <w:r w:rsidRPr="002011FB">
        <w:rPr>
          <w:color w:val="auto"/>
          <w:szCs w:val="24"/>
          <w:lang w:val="en-US" w:eastAsia="en-ID"/>
        </w:rPr>
        <w:t xml:space="preserve"> </w:t>
      </w:r>
      <w:proofErr w:type="spellStart"/>
      <w:r w:rsidRPr="002011FB">
        <w:rPr>
          <w:color w:val="auto"/>
          <w:szCs w:val="24"/>
          <w:lang w:val="en-US" w:eastAsia="en-ID"/>
        </w:rPr>
        <w:t>tipe</w:t>
      </w:r>
      <w:proofErr w:type="spellEnd"/>
      <w:r w:rsidRPr="002011FB">
        <w:rPr>
          <w:color w:val="auto"/>
          <w:szCs w:val="24"/>
          <w:lang w:val="en-US" w:eastAsia="en-ID"/>
        </w:rPr>
        <w:t xml:space="preserve"> Jigsaw </w:t>
      </w:r>
      <w:proofErr w:type="spellStart"/>
      <w:r>
        <w:rPr>
          <w:color w:val="auto"/>
          <w:szCs w:val="24"/>
          <w:lang w:val="en-US" w:eastAsia="en-ID"/>
        </w:rPr>
        <w:t>mampu</w:t>
      </w:r>
      <w:proofErr w:type="spellEnd"/>
      <w:r>
        <w:rPr>
          <w:color w:val="auto"/>
          <w:szCs w:val="24"/>
          <w:lang w:val="en-US" w:eastAsia="en-ID"/>
        </w:rPr>
        <w:t xml:space="preserve"> </w:t>
      </w:r>
      <w:proofErr w:type="spellStart"/>
      <w:r>
        <w:rPr>
          <w:color w:val="auto"/>
          <w:szCs w:val="24"/>
          <w:lang w:val="en-US" w:eastAsia="en-ID"/>
        </w:rPr>
        <w:t>m</w:t>
      </w:r>
      <w:r w:rsidRPr="002011FB">
        <w:rPr>
          <w:color w:val="auto"/>
          <w:szCs w:val="24"/>
          <w:lang w:val="en-US" w:eastAsia="en-ID"/>
        </w:rPr>
        <w:t>engembangkan</w:t>
      </w:r>
      <w:proofErr w:type="spellEnd"/>
      <w:r w:rsidRPr="002011FB">
        <w:rPr>
          <w:color w:val="auto"/>
          <w:szCs w:val="24"/>
          <w:lang w:val="en-US" w:eastAsia="en-ID"/>
        </w:rPr>
        <w:t xml:space="preserve"> </w:t>
      </w:r>
      <w:proofErr w:type="spellStart"/>
      <w:r w:rsidRPr="002011FB">
        <w:rPr>
          <w:color w:val="auto"/>
          <w:szCs w:val="24"/>
          <w:lang w:val="en-US" w:eastAsia="en-ID"/>
        </w:rPr>
        <w:t>kemampuan</w:t>
      </w:r>
      <w:proofErr w:type="spellEnd"/>
      <w:r w:rsidRPr="002011FB">
        <w:rPr>
          <w:color w:val="auto"/>
          <w:szCs w:val="24"/>
          <w:lang w:val="en-US" w:eastAsia="en-ID"/>
        </w:rPr>
        <w:t xml:space="preserve"> </w:t>
      </w:r>
      <w:proofErr w:type="spellStart"/>
      <w:r w:rsidRPr="002011FB">
        <w:rPr>
          <w:color w:val="auto"/>
          <w:szCs w:val="24"/>
          <w:lang w:val="en-US" w:eastAsia="en-ID"/>
        </w:rPr>
        <w:t>siswa</w:t>
      </w:r>
      <w:proofErr w:type="spellEnd"/>
      <w:r w:rsidRPr="002011FB">
        <w:rPr>
          <w:color w:val="auto"/>
          <w:szCs w:val="24"/>
          <w:lang w:val="en-US" w:eastAsia="en-ID"/>
        </w:rPr>
        <w:t xml:space="preserve"> </w:t>
      </w:r>
      <w:proofErr w:type="spellStart"/>
      <w:r>
        <w:rPr>
          <w:color w:val="auto"/>
          <w:szCs w:val="24"/>
          <w:lang w:val="en-US" w:eastAsia="en-ID"/>
        </w:rPr>
        <w:t>dalam</w:t>
      </w:r>
      <w:proofErr w:type="spellEnd"/>
      <w:r>
        <w:rPr>
          <w:color w:val="auto"/>
          <w:szCs w:val="24"/>
          <w:lang w:val="en-US" w:eastAsia="en-ID"/>
        </w:rPr>
        <w:t xml:space="preserve"> </w:t>
      </w:r>
      <w:proofErr w:type="spellStart"/>
      <w:r w:rsidRPr="002011FB">
        <w:rPr>
          <w:color w:val="auto"/>
          <w:szCs w:val="24"/>
          <w:lang w:val="en-US" w:eastAsia="en-ID"/>
        </w:rPr>
        <w:t>mengungkapkan</w:t>
      </w:r>
      <w:proofErr w:type="spellEnd"/>
      <w:r w:rsidRPr="002011FB">
        <w:rPr>
          <w:color w:val="auto"/>
          <w:szCs w:val="24"/>
          <w:lang w:val="en-US" w:eastAsia="en-ID"/>
        </w:rPr>
        <w:t xml:space="preserve"> </w:t>
      </w:r>
      <w:r>
        <w:rPr>
          <w:color w:val="auto"/>
          <w:szCs w:val="24"/>
          <w:lang w:val="en-US" w:eastAsia="en-ID"/>
        </w:rPr>
        <w:t xml:space="preserve">ide </w:t>
      </w:r>
      <w:proofErr w:type="spellStart"/>
      <w:r>
        <w:rPr>
          <w:color w:val="auto"/>
          <w:szCs w:val="24"/>
          <w:lang w:val="en-US" w:eastAsia="en-ID"/>
        </w:rPr>
        <w:t>dalam</w:t>
      </w:r>
      <w:proofErr w:type="spellEnd"/>
      <w:r>
        <w:rPr>
          <w:color w:val="auto"/>
          <w:szCs w:val="24"/>
          <w:lang w:val="en-US" w:eastAsia="en-ID"/>
        </w:rPr>
        <w:t xml:space="preserve"> </w:t>
      </w:r>
      <w:proofErr w:type="spellStart"/>
      <w:r w:rsidRPr="002011FB">
        <w:rPr>
          <w:color w:val="auto"/>
          <w:szCs w:val="24"/>
          <w:lang w:val="en-US" w:eastAsia="en-ID"/>
        </w:rPr>
        <w:t>memecahkan</w:t>
      </w:r>
      <w:proofErr w:type="spellEnd"/>
      <w:r w:rsidRPr="002011FB">
        <w:rPr>
          <w:color w:val="auto"/>
          <w:szCs w:val="24"/>
          <w:lang w:val="en-US" w:eastAsia="en-ID"/>
        </w:rPr>
        <w:t xml:space="preserve"> </w:t>
      </w:r>
      <w:proofErr w:type="spellStart"/>
      <w:r w:rsidRPr="002011FB">
        <w:rPr>
          <w:color w:val="auto"/>
          <w:szCs w:val="24"/>
          <w:lang w:val="en-US" w:eastAsia="en-ID"/>
        </w:rPr>
        <w:t>masalah</w:t>
      </w:r>
      <w:proofErr w:type="spellEnd"/>
      <w:r>
        <w:rPr>
          <w:color w:val="auto"/>
          <w:szCs w:val="24"/>
          <w:lang w:val="en-US" w:eastAsia="en-ID"/>
        </w:rPr>
        <w:t xml:space="preserve">, </w:t>
      </w:r>
      <w:proofErr w:type="spellStart"/>
      <w:r>
        <w:rPr>
          <w:color w:val="auto"/>
          <w:szCs w:val="24"/>
          <w:lang w:val="en-US" w:eastAsia="en-ID"/>
        </w:rPr>
        <w:t>mampu</w:t>
      </w:r>
      <w:proofErr w:type="spellEnd"/>
      <w:r>
        <w:rPr>
          <w:color w:val="auto"/>
          <w:szCs w:val="24"/>
          <w:lang w:val="en-US" w:eastAsia="en-ID"/>
        </w:rPr>
        <w:t xml:space="preserve"> </w:t>
      </w:r>
      <w:proofErr w:type="spellStart"/>
      <w:r>
        <w:rPr>
          <w:color w:val="auto"/>
          <w:szCs w:val="24"/>
          <w:lang w:val="en-US" w:eastAsia="en-ID"/>
        </w:rPr>
        <w:t>m</w:t>
      </w:r>
      <w:r w:rsidRPr="002011FB">
        <w:rPr>
          <w:color w:val="auto"/>
          <w:szCs w:val="24"/>
          <w:lang w:val="en-US" w:eastAsia="en-ID"/>
        </w:rPr>
        <w:t>eningkatkan</w:t>
      </w:r>
      <w:proofErr w:type="spellEnd"/>
      <w:r w:rsidRPr="002011FB">
        <w:rPr>
          <w:color w:val="auto"/>
          <w:szCs w:val="24"/>
          <w:lang w:val="en-US" w:eastAsia="en-ID"/>
        </w:rPr>
        <w:t xml:space="preserve"> </w:t>
      </w:r>
      <w:proofErr w:type="spellStart"/>
      <w:r>
        <w:rPr>
          <w:color w:val="auto"/>
          <w:szCs w:val="24"/>
          <w:lang w:val="en-US" w:eastAsia="en-ID"/>
        </w:rPr>
        <w:t>hubungan</w:t>
      </w:r>
      <w:proofErr w:type="spellEnd"/>
      <w:r>
        <w:rPr>
          <w:color w:val="auto"/>
          <w:szCs w:val="24"/>
          <w:lang w:val="en-US" w:eastAsia="en-ID"/>
        </w:rPr>
        <w:t xml:space="preserve"> </w:t>
      </w:r>
      <w:proofErr w:type="spellStart"/>
      <w:r>
        <w:rPr>
          <w:color w:val="auto"/>
          <w:szCs w:val="24"/>
          <w:lang w:val="en-US" w:eastAsia="en-ID"/>
        </w:rPr>
        <w:t>sosial</w:t>
      </w:r>
      <w:proofErr w:type="spellEnd"/>
      <w:r>
        <w:rPr>
          <w:color w:val="auto"/>
          <w:szCs w:val="24"/>
          <w:lang w:val="en-US" w:eastAsia="en-ID"/>
        </w:rPr>
        <w:t>,</w:t>
      </w:r>
      <w:r w:rsidRPr="002011FB">
        <w:rPr>
          <w:color w:val="auto"/>
          <w:szCs w:val="24"/>
          <w:lang w:val="en-US" w:eastAsia="en-ID"/>
        </w:rPr>
        <w:t xml:space="preserve"> </w:t>
      </w:r>
      <w:proofErr w:type="spellStart"/>
      <w:r w:rsidRPr="002011FB">
        <w:rPr>
          <w:color w:val="auto"/>
          <w:szCs w:val="24"/>
          <w:lang w:val="en-US" w:eastAsia="en-ID"/>
        </w:rPr>
        <w:t>mengembangkan</w:t>
      </w:r>
      <w:proofErr w:type="spellEnd"/>
      <w:r w:rsidRPr="002011FB">
        <w:rPr>
          <w:color w:val="auto"/>
          <w:szCs w:val="24"/>
          <w:lang w:val="en-US" w:eastAsia="en-ID"/>
        </w:rPr>
        <w:t xml:space="preserve"> rasa </w:t>
      </w:r>
      <w:proofErr w:type="spellStart"/>
      <w:r>
        <w:rPr>
          <w:color w:val="auto"/>
          <w:szCs w:val="24"/>
          <w:lang w:val="en-US" w:eastAsia="en-ID"/>
        </w:rPr>
        <w:t>percaya</w:t>
      </w:r>
      <w:proofErr w:type="spellEnd"/>
      <w:r>
        <w:rPr>
          <w:color w:val="auto"/>
          <w:szCs w:val="24"/>
          <w:lang w:val="en-US" w:eastAsia="en-ID"/>
        </w:rPr>
        <w:t xml:space="preserve"> </w:t>
      </w:r>
      <w:proofErr w:type="spellStart"/>
      <w:r>
        <w:rPr>
          <w:color w:val="auto"/>
          <w:szCs w:val="24"/>
          <w:lang w:val="en-US" w:eastAsia="en-ID"/>
        </w:rPr>
        <w:t>dir</w:t>
      </w:r>
      <w:r w:rsidRPr="002011FB">
        <w:rPr>
          <w:color w:val="auto"/>
          <w:szCs w:val="24"/>
          <w:lang w:val="en-US" w:eastAsia="en-ID"/>
        </w:rPr>
        <w:t>i</w:t>
      </w:r>
      <w:proofErr w:type="spellEnd"/>
      <w:r w:rsidRPr="002011FB">
        <w:rPr>
          <w:color w:val="auto"/>
          <w:szCs w:val="24"/>
          <w:lang w:val="en-US" w:eastAsia="en-ID"/>
        </w:rPr>
        <w:t xml:space="preserve"> dan </w:t>
      </w:r>
      <w:proofErr w:type="spellStart"/>
      <w:r w:rsidRPr="002011FB">
        <w:rPr>
          <w:color w:val="auto"/>
          <w:szCs w:val="24"/>
          <w:lang w:val="en-US" w:eastAsia="en-ID"/>
        </w:rPr>
        <w:t>hubungan</w:t>
      </w:r>
      <w:proofErr w:type="spellEnd"/>
      <w:r w:rsidRPr="002011FB">
        <w:rPr>
          <w:color w:val="auto"/>
          <w:szCs w:val="24"/>
          <w:lang w:val="en-US" w:eastAsia="en-ID"/>
        </w:rPr>
        <w:t xml:space="preserve"> interpersonal yang </w:t>
      </w:r>
      <w:proofErr w:type="spellStart"/>
      <w:r w:rsidRPr="002011FB">
        <w:rPr>
          <w:color w:val="auto"/>
          <w:szCs w:val="24"/>
          <w:lang w:val="en-US" w:eastAsia="en-ID"/>
        </w:rPr>
        <w:t>positif</w:t>
      </w:r>
      <w:proofErr w:type="spellEnd"/>
      <w:r>
        <w:rPr>
          <w:color w:val="auto"/>
          <w:szCs w:val="24"/>
          <w:lang w:val="en-US" w:eastAsia="en-ID"/>
        </w:rPr>
        <w:t xml:space="preserve">, </w:t>
      </w:r>
      <w:proofErr w:type="spellStart"/>
      <w:r>
        <w:rPr>
          <w:color w:val="auto"/>
          <w:szCs w:val="24"/>
          <w:lang w:val="en-US" w:eastAsia="en-ID"/>
        </w:rPr>
        <w:t>s</w:t>
      </w:r>
      <w:r w:rsidRPr="002011FB">
        <w:rPr>
          <w:color w:val="auto"/>
          <w:szCs w:val="24"/>
          <w:lang w:val="en-US" w:eastAsia="en-ID"/>
        </w:rPr>
        <w:t>iswa</w:t>
      </w:r>
      <w:proofErr w:type="spellEnd"/>
      <w:r w:rsidRPr="002011FB">
        <w:rPr>
          <w:color w:val="auto"/>
          <w:szCs w:val="24"/>
          <w:lang w:val="en-US" w:eastAsia="en-ID"/>
        </w:rPr>
        <w:t xml:space="preserve"> </w:t>
      </w:r>
      <w:proofErr w:type="spellStart"/>
      <w:r w:rsidRPr="002011FB">
        <w:rPr>
          <w:color w:val="auto"/>
          <w:szCs w:val="24"/>
          <w:lang w:val="en-US" w:eastAsia="en-ID"/>
        </w:rPr>
        <w:t>lebih</w:t>
      </w:r>
      <w:proofErr w:type="spellEnd"/>
      <w:r w:rsidRPr="002011FB">
        <w:rPr>
          <w:color w:val="auto"/>
          <w:szCs w:val="24"/>
          <w:lang w:val="en-US" w:eastAsia="en-ID"/>
        </w:rPr>
        <w:t xml:space="preserve"> </w:t>
      </w:r>
      <w:proofErr w:type="spellStart"/>
      <w:r w:rsidRPr="002011FB">
        <w:rPr>
          <w:color w:val="auto"/>
          <w:szCs w:val="24"/>
          <w:lang w:val="en-US" w:eastAsia="en-ID"/>
        </w:rPr>
        <w:t>aktif</w:t>
      </w:r>
      <w:proofErr w:type="spellEnd"/>
      <w:r w:rsidRPr="002011FB">
        <w:rPr>
          <w:color w:val="auto"/>
          <w:szCs w:val="24"/>
          <w:lang w:val="en-US" w:eastAsia="en-ID"/>
        </w:rPr>
        <w:t xml:space="preserve"> </w:t>
      </w:r>
      <w:proofErr w:type="spellStart"/>
      <w:r w:rsidRPr="002011FB">
        <w:rPr>
          <w:color w:val="auto"/>
          <w:szCs w:val="24"/>
          <w:lang w:val="en-US" w:eastAsia="en-ID"/>
        </w:rPr>
        <w:t>dalam</w:t>
      </w:r>
      <w:proofErr w:type="spellEnd"/>
      <w:r w:rsidRPr="002011FB">
        <w:rPr>
          <w:color w:val="auto"/>
          <w:szCs w:val="24"/>
          <w:lang w:val="en-US" w:eastAsia="en-ID"/>
        </w:rPr>
        <w:t xml:space="preserve"> </w:t>
      </w:r>
      <w:proofErr w:type="spellStart"/>
      <w:r>
        <w:rPr>
          <w:color w:val="auto"/>
          <w:szCs w:val="24"/>
          <w:lang w:val="en-US" w:eastAsia="en-ID"/>
        </w:rPr>
        <w:t>berkomunikasi</w:t>
      </w:r>
      <w:proofErr w:type="spellEnd"/>
      <w:r w:rsidRPr="002011FB">
        <w:rPr>
          <w:color w:val="auto"/>
          <w:szCs w:val="24"/>
          <w:lang w:val="en-US" w:eastAsia="en-ID"/>
        </w:rPr>
        <w:t xml:space="preserve"> k</w:t>
      </w:r>
      <w:proofErr w:type="spellStart"/>
      <w:r w:rsidRPr="002011FB">
        <w:rPr>
          <w:color w:val="auto"/>
          <w:szCs w:val="24"/>
          <w:lang w:val="en-US" w:eastAsia="en-ID"/>
        </w:rPr>
        <w:t>arena</w:t>
      </w:r>
      <w:proofErr w:type="spellEnd"/>
      <w:r w:rsidRPr="002011FB">
        <w:rPr>
          <w:color w:val="auto"/>
          <w:szCs w:val="24"/>
          <w:lang w:val="en-US" w:eastAsia="en-ID"/>
        </w:rPr>
        <w:t xml:space="preserve"> </w:t>
      </w:r>
      <w:proofErr w:type="spellStart"/>
      <w:r w:rsidRPr="002011FB">
        <w:rPr>
          <w:color w:val="auto"/>
          <w:szCs w:val="24"/>
          <w:lang w:val="en-US" w:eastAsia="en-ID"/>
        </w:rPr>
        <w:t>siswa</w:t>
      </w:r>
      <w:proofErr w:type="spellEnd"/>
      <w:r w:rsidRPr="002011FB">
        <w:rPr>
          <w:color w:val="auto"/>
          <w:szCs w:val="24"/>
          <w:lang w:val="en-US" w:eastAsia="en-ID"/>
        </w:rPr>
        <w:t xml:space="preserve"> </w:t>
      </w:r>
      <w:proofErr w:type="spellStart"/>
      <w:r w:rsidRPr="002011FB">
        <w:rPr>
          <w:color w:val="auto"/>
          <w:szCs w:val="24"/>
          <w:lang w:val="en-US" w:eastAsia="en-ID"/>
        </w:rPr>
        <w:t>diberikan</w:t>
      </w:r>
      <w:proofErr w:type="spellEnd"/>
      <w:r w:rsidRPr="002011FB">
        <w:rPr>
          <w:color w:val="auto"/>
          <w:szCs w:val="24"/>
          <w:lang w:val="en-US" w:eastAsia="en-ID"/>
        </w:rPr>
        <w:t xml:space="preserve"> </w:t>
      </w:r>
      <w:proofErr w:type="spellStart"/>
      <w:r w:rsidRPr="002011FB">
        <w:rPr>
          <w:color w:val="auto"/>
          <w:szCs w:val="24"/>
          <w:lang w:val="en-US" w:eastAsia="en-ID"/>
        </w:rPr>
        <w:t>kesempatan</w:t>
      </w:r>
      <w:proofErr w:type="spellEnd"/>
      <w:r w:rsidRPr="002011FB">
        <w:rPr>
          <w:color w:val="auto"/>
          <w:szCs w:val="24"/>
          <w:lang w:val="en-US" w:eastAsia="en-ID"/>
        </w:rPr>
        <w:t xml:space="preserve"> </w:t>
      </w:r>
      <w:proofErr w:type="spellStart"/>
      <w:r w:rsidRPr="002011FB">
        <w:rPr>
          <w:color w:val="auto"/>
          <w:szCs w:val="24"/>
          <w:lang w:val="en-US" w:eastAsia="en-ID"/>
        </w:rPr>
        <w:t>untuk</w:t>
      </w:r>
      <w:proofErr w:type="spellEnd"/>
      <w:r w:rsidRPr="002011FB">
        <w:rPr>
          <w:color w:val="auto"/>
          <w:szCs w:val="24"/>
          <w:lang w:val="en-US" w:eastAsia="en-ID"/>
        </w:rPr>
        <w:t xml:space="preserve"> </w:t>
      </w:r>
      <w:proofErr w:type="spellStart"/>
      <w:r w:rsidRPr="002011FB">
        <w:rPr>
          <w:color w:val="auto"/>
          <w:szCs w:val="24"/>
          <w:lang w:val="en-US" w:eastAsia="en-ID"/>
        </w:rPr>
        <w:t>berdiskusi</w:t>
      </w:r>
      <w:proofErr w:type="spellEnd"/>
      <w:r w:rsidRPr="002011FB">
        <w:rPr>
          <w:color w:val="auto"/>
          <w:szCs w:val="24"/>
          <w:lang w:val="en-US" w:eastAsia="en-ID"/>
        </w:rPr>
        <w:t xml:space="preserve"> dan </w:t>
      </w:r>
      <w:proofErr w:type="spellStart"/>
      <w:r w:rsidRPr="002011FB">
        <w:rPr>
          <w:color w:val="auto"/>
          <w:szCs w:val="24"/>
          <w:lang w:val="en-US" w:eastAsia="en-ID"/>
        </w:rPr>
        <w:t>menjelaskan</w:t>
      </w:r>
      <w:proofErr w:type="spellEnd"/>
      <w:r w:rsidRPr="002011FB">
        <w:rPr>
          <w:color w:val="auto"/>
          <w:szCs w:val="24"/>
          <w:lang w:val="en-US" w:eastAsia="en-ID"/>
        </w:rPr>
        <w:t xml:space="preserve"> </w:t>
      </w:r>
      <w:proofErr w:type="spellStart"/>
      <w:r w:rsidRPr="002011FB">
        <w:rPr>
          <w:color w:val="auto"/>
          <w:szCs w:val="24"/>
          <w:lang w:val="en-US" w:eastAsia="en-ID"/>
        </w:rPr>
        <w:t>materi</w:t>
      </w:r>
      <w:proofErr w:type="spellEnd"/>
      <w:r w:rsidRPr="002011FB">
        <w:rPr>
          <w:color w:val="auto"/>
          <w:szCs w:val="24"/>
          <w:lang w:val="en-US" w:eastAsia="en-ID"/>
        </w:rPr>
        <w:t xml:space="preserve"> pada </w:t>
      </w:r>
      <w:proofErr w:type="spellStart"/>
      <w:r w:rsidRPr="002011FB">
        <w:rPr>
          <w:color w:val="auto"/>
          <w:szCs w:val="24"/>
          <w:lang w:val="en-US" w:eastAsia="en-ID"/>
        </w:rPr>
        <w:t>masing-masing</w:t>
      </w:r>
      <w:proofErr w:type="spellEnd"/>
      <w:r w:rsidRPr="002011FB">
        <w:rPr>
          <w:color w:val="auto"/>
          <w:szCs w:val="24"/>
          <w:lang w:val="en-US" w:eastAsia="en-ID"/>
        </w:rPr>
        <w:t xml:space="preserve"> </w:t>
      </w:r>
      <w:proofErr w:type="spellStart"/>
      <w:r w:rsidRPr="002011FB">
        <w:rPr>
          <w:color w:val="auto"/>
          <w:szCs w:val="24"/>
          <w:lang w:val="en-US" w:eastAsia="en-ID"/>
        </w:rPr>
        <w:t>kelompok</w:t>
      </w:r>
      <w:proofErr w:type="spellEnd"/>
      <w:r w:rsidRPr="002011FB">
        <w:rPr>
          <w:color w:val="auto"/>
          <w:szCs w:val="24"/>
          <w:lang w:val="en-US" w:eastAsia="en-ID"/>
        </w:rPr>
        <w:t xml:space="preserve">. </w:t>
      </w:r>
      <w:proofErr w:type="spellStart"/>
      <w:r>
        <w:rPr>
          <w:color w:val="auto"/>
          <w:szCs w:val="24"/>
          <w:lang w:val="en-US" w:eastAsia="en-ID"/>
        </w:rPr>
        <w:t>Sedangkan</w:t>
      </w:r>
      <w:proofErr w:type="spellEnd"/>
      <w:r>
        <w:rPr>
          <w:color w:val="auto"/>
          <w:szCs w:val="24"/>
          <w:lang w:val="en-US" w:eastAsia="en-ID"/>
        </w:rPr>
        <w:t xml:space="preserve"> model </w:t>
      </w:r>
      <w:proofErr w:type="spellStart"/>
      <w:r>
        <w:rPr>
          <w:color w:val="auto"/>
          <w:szCs w:val="24"/>
          <w:lang w:val="en-US" w:eastAsia="en-ID"/>
        </w:rPr>
        <w:t>kooperatif</w:t>
      </w:r>
      <w:proofErr w:type="spellEnd"/>
      <w:r>
        <w:rPr>
          <w:color w:val="auto"/>
          <w:szCs w:val="24"/>
          <w:lang w:val="en-US" w:eastAsia="en-ID"/>
        </w:rPr>
        <w:t xml:space="preserve"> </w:t>
      </w:r>
      <w:proofErr w:type="spellStart"/>
      <w:r>
        <w:rPr>
          <w:color w:val="auto"/>
          <w:szCs w:val="24"/>
          <w:lang w:val="en-US" w:eastAsia="en-ID"/>
        </w:rPr>
        <w:t>tipe</w:t>
      </w:r>
      <w:proofErr w:type="spellEnd"/>
      <w:r>
        <w:rPr>
          <w:color w:val="auto"/>
          <w:szCs w:val="24"/>
          <w:lang w:val="en-US" w:eastAsia="en-ID"/>
        </w:rPr>
        <w:t xml:space="preserve"> </w:t>
      </w:r>
      <w:r>
        <w:rPr>
          <w:i/>
          <w:iCs/>
          <w:color w:val="auto"/>
          <w:szCs w:val="24"/>
          <w:lang w:val="en-US" w:eastAsia="en-ID"/>
        </w:rPr>
        <w:t>Team-Games-Tournament</w:t>
      </w:r>
      <w:r>
        <w:rPr>
          <w:color w:val="auto"/>
          <w:szCs w:val="24"/>
          <w:lang w:val="en-US" w:eastAsia="en-ID"/>
        </w:rPr>
        <w:t xml:space="preserve"> </w:t>
      </w:r>
      <w:proofErr w:type="spellStart"/>
      <w:r>
        <w:rPr>
          <w:color w:val="auto"/>
          <w:szCs w:val="24"/>
          <w:lang w:val="en-ID" w:eastAsia="en-ID"/>
        </w:rPr>
        <w:t>l</w:t>
      </w:r>
      <w:r w:rsidRPr="002011FB">
        <w:rPr>
          <w:color w:val="auto"/>
          <w:szCs w:val="24"/>
          <w:lang w:val="en-ID" w:eastAsia="en-ID"/>
        </w:rPr>
        <w:t>ebih</w:t>
      </w:r>
      <w:proofErr w:type="spellEnd"/>
      <w:r w:rsidRPr="002011FB">
        <w:rPr>
          <w:color w:val="auto"/>
          <w:szCs w:val="24"/>
          <w:lang w:val="en-ID" w:eastAsia="en-ID"/>
        </w:rPr>
        <w:t xml:space="preserve"> </w:t>
      </w:r>
      <w:proofErr w:type="spellStart"/>
      <w:r w:rsidRPr="002011FB">
        <w:rPr>
          <w:color w:val="auto"/>
          <w:szCs w:val="24"/>
          <w:lang w:val="en-ID" w:eastAsia="en-ID"/>
        </w:rPr>
        <w:t>meningkatkan</w:t>
      </w:r>
      <w:proofErr w:type="spellEnd"/>
      <w:r w:rsidRPr="002011FB">
        <w:rPr>
          <w:color w:val="auto"/>
          <w:szCs w:val="24"/>
          <w:lang w:val="en-ID" w:eastAsia="en-ID"/>
        </w:rPr>
        <w:t xml:space="preserve"> </w:t>
      </w:r>
      <w:proofErr w:type="spellStart"/>
      <w:r w:rsidRPr="002011FB">
        <w:rPr>
          <w:color w:val="auto"/>
          <w:szCs w:val="24"/>
          <w:lang w:val="en-ID" w:eastAsia="en-ID"/>
        </w:rPr>
        <w:t>pencurahan</w:t>
      </w:r>
      <w:proofErr w:type="spellEnd"/>
      <w:r w:rsidRPr="002011FB">
        <w:rPr>
          <w:color w:val="auto"/>
          <w:szCs w:val="24"/>
          <w:lang w:val="en-ID" w:eastAsia="en-ID"/>
        </w:rPr>
        <w:t xml:space="preserve"> </w:t>
      </w:r>
      <w:proofErr w:type="spellStart"/>
      <w:r w:rsidRPr="002011FB">
        <w:rPr>
          <w:color w:val="auto"/>
          <w:szCs w:val="24"/>
          <w:lang w:val="en-ID" w:eastAsia="en-ID"/>
        </w:rPr>
        <w:t>waktu</w:t>
      </w:r>
      <w:proofErr w:type="spellEnd"/>
      <w:r w:rsidRPr="002011FB">
        <w:rPr>
          <w:color w:val="auto"/>
          <w:szCs w:val="24"/>
          <w:lang w:val="en-ID" w:eastAsia="en-ID"/>
        </w:rPr>
        <w:t xml:space="preserve"> </w:t>
      </w:r>
      <w:proofErr w:type="spellStart"/>
      <w:r w:rsidRPr="002011FB">
        <w:rPr>
          <w:color w:val="auto"/>
          <w:szCs w:val="24"/>
          <w:lang w:val="en-ID" w:eastAsia="en-ID"/>
        </w:rPr>
        <w:t>untuk</w:t>
      </w:r>
      <w:proofErr w:type="spellEnd"/>
      <w:r w:rsidRPr="002011FB">
        <w:rPr>
          <w:color w:val="auto"/>
          <w:szCs w:val="24"/>
          <w:lang w:val="en-ID" w:eastAsia="en-ID"/>
        </w:rPr>
        <w:t xml:space="preserve"> </w:t>
      </w:r>
      <w:proofErr w:type="spellStart"/>
      <w:r w:rsidRPr="002011FB">
        <w:rPr>
          <w:color w:val="auto"/>
          <w:szCs w:val="24"/>
          <w:lang w:val="en-ID" w:eastAsia="en-ID"/>
        </w:rPr>
        <w:t>tuga</w:t>
      </w:r>
      <w:r>
        <w:rPr>
          <w:color w:val="auto"/>
          <w:szCs w:val="24"/>
          <w:lang w:val="en-ID" w:eastAsia="en-ID"/>
        </w:rPr>
        <w:t>s</w:t>
      </w:r>
      <w:proofErr w:type="spellEnd"/>
      <w:r>
        <w:rPr>
          <w:color w:val="auto"/>
          <w:szCs w:val="24"/>
          <w:lang w:val="en-ID" w:eastAsia="en-ID"/>
        </w:rPr>
        <w:t>,</w:t>
      </w:r>
      <w:r w:rsidRPr="002011FB">
        <w:rPr>
          <w:color w:val="auto"/>
          <w:sz w:val="14"/>
          <w:szCs w:val="14"/>
          <w:lang w:val="en-ID" w:eastAsia="en-ID"/>
        </w:rPr>
        <w:t xml:space="preserve"> </w:t>
      </w:r>
      <w:proofErr w:type="spellStart"/>
      <w:r w:rsidR="00F269D4">
        <w:rPr>
          <w:color w:val="auto"/>
          <w:szCs w:val="24"/>
          <w:lang w:val="en-ID" w:eastAsia="en-ID"/>
        </w:rPr>
        <w:t>m</w:t>
      </w:r>
      <w:r w:rsidRPr="002011FB">
        <w:rPr>
          <w:color w:val="auto"/>
          <w:szCs w:val="24"/>
          <w:lang w:val="en-ID" w:eastAsia="en-ID"/>
        </w:rPr>
        <w:t>engedepankan</w:t>
      </w:r>
      <w:proofErr w:type="spellEnd"/>
      <w:r w:rsidRPr="002011FB">
        <w:rPr>
          <w:color w:val="auto"/>
          <w:szCs w:val="24"/>
          <w:lang w:val="en-ID" w:eastAsia="en-ID"/>
        </w:rPr>
        <w:t xml:space="preserve"> </w:t>
      </w:r>
      <w:proofErr w:type="spellStart"/>
      <w:r w:rsidRPr="002011FB">
        <w:rPr>
          <w:color w:val="auto"/>
          <w:szCs w:val="24"/>
          <w:lang w:val="en-ID" w:eastAsia="en-ID"/>
        </w:rPr>
        <w:t>penerimaan</w:t>
      </w:r>
      <w:proofErr w:type="spellEnd"/>
      <w:r w:rsidRPr="002011FB">
        <w:rPr>
          <w:color w:val="auto"/>
          <w:szCs w:val="24"/>
          <w:lang w:val="en-ID" w:eastAsia="en-ID"/>
        </w:rPr>
        <w:t xml:space="preserve"> </w:t>
      </w:r>
      <w:proofErr w:type="spellStart"/>
      <w:r w:rsidRPr="002011FB">
        <w:rPr>
          <w:color w:val="auto"/>
          <w:szCs w:val="24"/>
          <w:lang w:val="en-ID" w:eastAsia="en-ID"/>
        </w:rPr>
        <w:t>terhadap</w:t>
      </w:r>
      <w:proofErr w:type="spellEnd"/>
      <w:r w:rsidRPr="002011FB">
        <w:rPr>
          <w:color w:val="auto"/>
          <w:szCs w:val="24"/>
          <w:lang w:val="en-ID" w:eastAsia="en-ID"/>
        </w:rPr>
        <w:t xml:space="preserve"> </w:t>
      </w:r>
      <w:proofErr w:type="spellStart"/>
      <w:r w:rsidRPr="002011FB">
        <w:rPr>
          <w:color w:val="auto"/>
          <w:szCs w:val="24"/>
          <w:lang w:val="en-ID" w:eastAsia="en-ID"/>
        </w:rPr>
        <w:t>perbedaan</w:t>
      </w:r>
      <w:proofErr w:type="spellEnd"/>
      <w:r w:rsidRPr="002011FB">
        <w:rPr>
          <w:color w:val="auto"/>
          <w:szCs w:val="24"/>
          <w:lang w:val="en-ID" w:eastAsia="en-ID"/>
        </w:rPr>
        <w:t xml:space="preserve"> </w:t>
      </w:r>
      <w:proofErr w:type="spellStart"/>
      <w:r w:rsidRPr="002011FB">
        <w:rPr>
          <w:color w:val="auto"/>
          <w:szCs w:val="24"/>
          <w:lang w:val="en-ID" w:eastAsia="en-ID"/>
        </w:rPr>
        <w:t>individu</w:t>
      </w:r>
      <w:proofErr w:type="spellEnd"/>
      <w:r>
        <w:rPr>
          <w:color w:val="auto"/>
          <w:szCs w:val="24"/>
          <w:lang w:val="en-ID" w:eastAsia="en-ID"/>
        </w:rPr>
        <w:t xml:space="preserve">, </w:t>
      </w:r>
      <w:proofErr w:type="spellStart"/>
      <w:r w:rsidR="00F269D4">
        <w:rPr>
          <w:color w:val="auto"/>
          <w:szCs w:val="24"/>
          <w:lang w:val="en-ID" w:eastAsia="en-ID"/>
        </w:rPr>
        <w:t>d</w:t>
      </w:r>
      <w:r w:rsidRPr="002011FB">
        <w:rPr>
          <w:color w:val="auto"/>
          <w:szCs w:val="24"/>
          <w:lang w:val="en-ID" w:eastAsia="en-ID"/>
        </w:rPr>
        <w:t>engan</w:t>
      </w:r>
      <w:proofErr w:type="spellEnd"/>
      <w:r w:rsidRPr="002011FB">
        <w:rPr>
          <w:color w:val="auto"/>
          <w:szCs w:val="24"/>
          <w:lang w:val="en-ID" w:eastAsia="en-ID"/>
        </w:rPr>
        <w:t xml:space="preserve"> </w:t>
      </w:r>
      <w:r w:rsidR="00F269D4">
        <w:rPr>
          <w:color w:val="auto"/>
          <w:szCs w:val="24"/>
          <w:lang w:val="en-ID" w:eastAsia="en-ID"/>
        </w:rPr>
        <w:t>timing</w:t>
      </w:r>
      <w:r w:rsidRPr="002011FB">
        <w:rPr>
          <w:color w:val="auto"/>
          <w:szCs w:val="24"/>
          <w:lang w:val="en-ID" w:eastAsia="en-ID"/>
        </w:rPr>
        <w:t xml:space="preserve"> yang </w:t>
      </w:r>
      <w:proofErr w:type="spellStart"/>
      <w:r w:rsidRPr="002011FB">
        <w:rPr>
          <w:color w:val="auto"/>
          <w:szCs w:val="24"/>
          <w:lang w:val="en-ID" w:eastAsia="en-ID"/>
        </w:rPr>
        <w:t>sedikit</w:t>
      </w:r>
      <w:proofErr w:type="spellEnd"/>
      <w:r w:rsidRPr="002011FB">
        <w:rPr>
          <w:color w:val="auto"/>
          <w:szCs w:val="24"/>
          <w:lang w:val="en-ID" w:eastAsia="en-ID"/>
        </w:rPr>
        <w:t xml:space="preserve"> </w:t>
      </w:r>
      <w:proofErr w:type="spellStart"/>
      <w:r w:rsidRPr="002011FB">
        <w:rPr>
          <w:color w:val="auto"/>
          <w:szCs w:val="24"/>
          <w:lang w:val="en-ID" w:eastAsia="en-ID"/>
        </w:rPr>
        <w:t>dapat</w:t>
      </w:r>
      <w:proofErr w:type="spellEnd"/>
      <w:r w:rsidRPr="002011FB">
        <w:rPr>
          <w:color w:val="auto"/>
          <w:szCs w:val="24"/>
          <w:lang w:val="en-ID" w:eastAsia="en-ID"/>
        </w:rPr>
        <w:t xml:space="preserve"> </w:t>
      </w:r>
      <w:proofErr w:type="spellStart"/>
      <w:r w:rsidRPr="002011FB">
        <w:rPr>
          <w:color w:val="auto"/>
          <w:szCs w:val="24"/>
          <w:lang w:val="en-ID" w:eastAsia="en-ID"/>
        </w:rPr>
        <w:t>menguasai</w:t>
      </w:r>
      <w:proofErr w:type="spellEnd"/>
      <w:r w:rsidRPr="002011FB">
        <w:rPr>
          <w:color w:val="auto"/>
          <w:szCs w:val="24"/>
          <w:lang w:val="en-ID" w:eastAsia="en-ID"/>
        </w:rPr>
        <w:t xml:space="preserve"> </w:t>
      </w:r>
      <w:proofErr w:type="spellStart"/>
      <w:r w:rsidRPr="002011FB">
        <w:rPr>
          <w:color w:val="auto"/>
          <w:szCs w:val="24"/>
          <w:lang w:val="en-ID" w:eastAsia="en-ID"/>
        </w:rPr>
        <w:t>materi</w:t>
      </w:r>
      <w:proofErr w:type="spellEnd"/>
      <w:r w:rsidRPr="002011FB">
        <w:rPr>
          <w:color w:val="auto"/>
          <w:szCs w:val="24"/>
          <w:lang w:val="en-ID" w:eastAsia="en-ID"/>
        </w:rPr>
        <w:t xml:space="preserve"> </w:t>
      </w:r>
      <w:proofErr w:type="spellStart"/>
      <w:r w:rsidRPr="002011FB">
        <w:rPr>
          <w:color w:val="auto"/>
          <w:szCs w:val="24"/>
          <w:lang w:val="en-ID" w:eastAsia="en-ID"/>
        </w:rPr>
        <w:t>secara</w:t>
      </w:r>
      <w:proofErr w:type="spellEnd"/>
      <w:r w:rsidR="00F269D4">
        <w:rPr>
          <w:color w:val="auto"/>
          <w:szCs w:val="24"/>
          <w:lang w:val="en-ID" w:eastAsia="en-ID"/>
        </w:rPr>
        <w:t xml:space="preserve"> </w:t>
      </w:r>
      <w:proofErr w:type="spellStart"/>
      <w:r w:rsidR="00F269D4">
        <w:rPr>
          <w:color w:val="auto"/>
          <w:szCs w:val="24"/>
          <w:lang w:val="en-ID" w:eastAsia="en-ID"/>
        </w:rPr>
        <w:t>akurat</w:t>
      </w:r>
      <w:proofErr w:type="spellEnd"/>
      <w:r>
        <w:rPr>
          <w:color w:val="auto"/>
          <w:szCs w:val="24"/>
          <w:lang w:val="en-ID" w:eastAsia="en-ID"/>
        </w:rPr>
        <w:t xml:space="preserve">, </w:t>
      </w:r>
      <w:proofErr w:type="spellStart"/>
      <w:r w:rsidR="00F269D4">
        <w:rPr>
          <w:color w:val="auto"/>
          <w:szCs w:val="24"/>
          <w:lang w:val="en-ID" w:eastAsia="en-ID"/>
        </w:rPr>
        <w:t>siswa</w:t>
      </w:r>
      <w:proofErr w:type="spellEnd"/>
      <w:r w:rsidR="00F269D4">
        <w:rPr>
          <w:color w:val="auto"/>
          <w:szCs w:val="24"/>
          <w:lang w:val="en-ID" w:eastAsia="en-ID"/>
        </w:rPr>
        <w:t xml:space="preserve"> </w:t>
      </w:r>
      <w:proofErr w:type="spellStart"/>
      <w:r w:rsidR="00F269D4">
        <w:rPr>
          <w:color w:val="auto"/>
          <w:szCs w:val="24"/>
          <w:lang w:val="en-ID" w:eastAsia="en-ID"/>
        </w:rPr>
        <w:t>mampu</w:t>
      </w:r>
      <w:proofErr w:type="spellEnd"/>
      <w:r w:rsidR="00F269D4">
        <w:rPr>
          <w:color w:val="auto"/>
          <w:szCs w:val="24"/>
          <w:lang w:val="en-ID" w:eastAsia="en-ID"/>
        </w:rPr>
        <w:t xml:space="preserve"> </w:t>
      </w:r>
      <w:proofErr w:type="spellStart"/>
      <w:r w:rsidR="00F269D4">
        <w:rPr>
          <w:color w:val="auto"/>
          <w:szCs w:val="24"/>
          <w:lang w:val="en-ID" w:eastAsia="en-ID"/>
        </w:rPr>
        <w:t>bersosialisasi</w:t>
      </w:r>
      <w:proofErr w:type="spellEnd"/>
      <w:r w:rsidRPr="002011FB">
        <w:rPr>
          <w:color w:val="auto"/>
          <w:szCs w:val="24"/>
          <w:lang w:val="en-ID" w:eastAsia="en-ID"/>
        </w:rPr>
        <w:t xml:space="preserve"> </w:t>
      </w:r>
      <w:proofErr w:type="spellStart"/>
      <w:r w:rsidRPr="002011FB">
        <w:rPr>
          <w:color w:val="auto"/>
          <w:szCs w:val="24"/>
          <w:lang w:val="en-ID" w:eastAsia="en-ID"/>
        </w:rPr>
        <w:t>dengan</w:t>
      </w:r>
      <w:proofErr w:type="spellEnd"/>
      <w:r w:rsidRPr="002011FB">
        <w:rPr>
          <w:color w:val="auto"/>
          <w:szCs w:val="24"/>
          <w:lang w:val="en-ID" w:eastAsia="en-ID"/>
        </w:rPr>
        <w:t xml:space="preserve"> orang lain</w:t>
      </w:r>
      <w:r w:rsidR="00F269D4">
        <w:rPr>
          <w:color w:val="auto"/>
          <w:szCs w:val="24"/>
          <w:lang w:val="en-ID" w:eastAsia="en-ID"/>
        </w:rPr>
        <w:t xml:space="preserve">, </w:t>
      </w:r>
      <w:proofErr w:type="spellStart"/>
      <w:r w:rsidR="00F269D4">
        <w:rPr>
          <w:color w:val="auto"/>
          <w:szCs w:val="24"/>
          <w:lang w:val="en-ID" w:eastAsia="en-ID"/>
        </w:rPr>
        <w:t>serta</w:t>
      </w:r>
      <w:proofErr w:type="spellEnd"/>
      <w:r w:rsidR="00F269D4">
        <w:rPr>
          <w:color w:val="auto"/>
          <w:szCs w:val="24"/>
          <w:lang w:val="en-ID" w:eastAsia="en-ID"/>
        </w:rPr>
        <w:t xml:space="preserve"> </w:t>
      </w:r>
      <w:proofErr w:type="spellStart"/>
      <w:r w:rsidR="00F269D4">
        <w:rPr>
          <w:color w:val="auto"/>
          <w:szCs w:val="24"/>
          <w:lang w:val="en-ID" w:eastAsia="en-ID"/>
        </w:rPr>
        <w:t>m</w:t>
      </w:r>
      <w:r w:rsidRPr="002011FB">
        <w:rPr>
          <w:color w:val="auto"/>
          <w:szCs w:val="24"/>
          <w:lang w:val="en-ID" w:eastAsia="en-ID"/>
        </w:rPr>
        <w:t>eningkatkan</w:t>
      </w:r>
      <w:proofErr w:type="spellEnd"/>
      <w:r w:rsidRPr="002011FB">
        <w:rPr>
          <w:color w:val="auto"/>
          <w:szCs w:val="24"/>
          <w:lang w:val="en-ID" w:eastAsia="en-ID"/>
        </w:rPr>
        <w:t xml:space="preserve"> </w:t>
      </w:r>
      <w:proofErr w:type="spellStart"/>
      <w:r w:rsidRPr="002011FB">
        <w:rPr>
          <w:color w:val="auto"/>
          <w:szCs w:val="24"/>
          <w:lang w:val="en-ID" w:eastAsia="en-ID"/>
        </w:rPr>
        <w:t>kebaikan</w:t>
      </w:r>
      <w:proofErr w:type="spellEnd"/>
      <w:r w:rsidRPr="002011FB">
        <w:rPr>
          <w:color w:val="auto"/>
          <w:szCs w:val="24"/>
          <w:lang w:val="en-ID" w:eastAsia="en-ID"/>
        </w:rPr>
        <w:t xml:space="preserve"> </w:t>
      </w:r>
      <w:proofErr w:type="spellStart"/>
      <w:r w:rsidRPr="002011FB">
        <w:rPr>
          <w:color w:val="auto"/>
          <w:szCs w:val="24"/>
          <w:lang w:val="en-ID" w:eastAsia="en-ID"/>
        </w:rPr>
        <w:t>budi</w:t>
      </w:r>
      <w:proofErr w:type="spellEnd"/>
      <w:r w:rsidRPr="002011FB">
        <w:rPr>
          <w:color w:val="auto"/>
          <w:szCs w:val="24"/>
          <w:lang w:val="en-ID" w:eastAsia="en-ID"/>
        </w:rPr>
        <w:t xml:space="preserve">, </w:t>
      </w:r>
      <w:proofErr w:type="spellStart"/>
      <w:r w:rsidRPr="002011FB">
        <w:rPr>
          <w:color w:val="auto"/>
          <w:szCs w:val="24"/>
          <w:lang w:val="en-ID" w:eastAsia="en-ID"/>
        </w:rPr>
        <w:t>kepekaan</w:t>
      </w:r>
      <w:proofErr w:type="spellEnd"/>
      <w:r w:rsidRPr="002011FB">
        <w:rPr>
          <w:color w:val="auto"/>
          <w:szCs w:val="24"/>
          <w:lang w:val="en-ID" w:eastAsia="en-ID"/>
        </w:rPr>
        <w:t xml:space="preserve"> dan </w:t>
      </w:r>
      <w:proofErr w:type="spellStart"/>
      <w:r w:rsidRPr="002011FB">
        <w:rPr>
          <w:color w:val="auto"/>
          <w:szCs w:val="24"/>
          <w:lang w:val="en-ID" w:eastAsia="en-ID"/>
        </w:rPr>
        <w:t>toleransi</w:t>
      </w:r>
      <w:proofErr w:type="spellEnd"/>
      <w:r w:rsidR="00F269D4">
        <w:rPr>
          <w:color w:val="auto"/>
          <w:szCs w:val="24"/>
          <w:lang w:val="en-ID" w:eastAsia="en-ID"/>
        </w:rPr>
        <w:t xml:space="preserve"> </w:t>
      </w:r>
      <w:r w:rsidR="00F269D4">
        <w:rPr>
          <w:color w:val="auto"/>
          <w:szCs w:val="24"/>
          <w:lang w:val="en-ID" w:eastAsia="en-ID"/>
        </w:rPr>
        <w:fldChar w:fldCharType="begin" w:fldLock="1"/>
      </w:r>
      <w:r w:rsidR="009369DB">
        <w:rPr>
          <w:color w:val="auto"/>
          <w:szCs w:val="24"/>
          <w:lang w:val="en-ID" w:eastAsia="en-ID"/>
        </w:rPr>
        <w:instrText>ADDIN CSL_CITATION {"citationItems":[{"id":"ITEM-1","itemData":{"DOI":"10.1016/j.compedu.2011.06.010","ISBN":"0360-1315, 0360-1315","ISSN":"03601315","abstract":"The investigation monitored the digital game-playing behaviours of 428 primary-aged students (aged 10-12 years). Chi-square analysis revealed that boys tend to spend more time playing digital games than girls while boys and girls play quite different game genres. Subsequent analysis revealed statistically significant gender differences in terms of the types of mathematics-rich games students prefer to play. Girls preferred to play games that required problem solving, quantitative computations and the interpretation of graphs. Boys preferred games that required visual/spatial engagement. Given the fact that boys outperform girls on spatial tasks and mathematics assessment items that contain graphics, this study has implications for the development of students mathematics sense making. © 2011 Elsevier Ltd. All rights reserved.","author":[{"dropping-particle":"","family":"Lowrie","given":"Tom","non-dropping-particle":"","parse-names":false,"suffix":""},{"dropping-particle":"","family":"Jorgensen","given":"Robyn","non-dropping-particle":"","parse-names":false,"suffix":""}],"container-title":"Computers and Education","id":"ITEM-1","issue":"4","issued":{"date-parts":[["2011"]]},"page":"2244-2248","publisher":"Elsevier Ltd","title":"Gender differences in students' mathematics game playing","type":"article-journal","volume":"57"},"uris":["http://www.mendeley.com/documents/?uuid=7229555f-97f2-4ed6-af66-c042daea7309"]},{"id":"ITEM-2","itemData":{"ISBN":"6285252122","author":[{"dropping-particle":"","family":"Aryati","given":"Djainur","non-dropping-particle":"","parse-names":false,"suffix":""},{"dropping-particle":"","family":"Majid","given":"Abdul","non-dropping-particle":"","parse-names":false,"suffix":""},{"dropping-particle":"","family":"Negeri","given":"S M A","non-dropping-particle":"","parse-names":false,"suffix":""},{"dropping-particle":"","family":"Timur","given":"Kalimantan","non-dropping-particle":"","parse-names":false,"suffix":""},{"dropping-particle":"","family":"Subjek","given":"Indonesia","non-dropping-particle":"","parse-names":false,"suffix":""}],"container-title":"Bivalen: Chemical Studies Journal","id":"ITEM-2","issue":"1","issued":{"date-parts":[["2018"]]},"page":"1-4","title":"Pengaruh Penggunaan Model Pembelajaran Make a Match Dalam Model Pembelajaran Team Games Tournament Terhadap Hasil Belajar Siswa Sma Pada Pokok Bahasan Tata Nama Senyawa the Effect of Make a Match Learning Model in Team Games Tournament Learning Model on S","type":"article-journal","volume":"1"},"uris":["http://www.mendeley.com/documents/?uuid=90116298-8543-4264-abd5-55d097b887e7"]}],"mendeley":{"formattedCitation":"(Aryati, Majid, Negeri, Timur, &amp; Subjek, 2018; Lowrie &amp; Jorgensen, 2011)","plainTextFormattedCitation":"(Aryati, Majid, Negeri, Timur, &amp; Subjek, 2018; Lowrie &amp; Jorgensen, 2011)","previouslyFormattedCitation":"(Aryati, Majid, Negeri, Timur, &amp; Subjek, 2018; Lowrie &amp; Jorgensen, 2011)"},"properties":{"noteIndex":0},"schema":"https://github.com/citation-style-language/schema/raw/master/csl-citation.json"}</w:instrText>
      </w:r>
      <w:r w:rsidR="00F269D4">
        <w:rPr>
          <w:color w:val="auto"/>
          <w:szCs w:val="24"/>
          <w:lang w:val="en-ID" w:eastAsia="en-ID"/>
        </w:rPr>
        <w:fldChar w:fldCharType="separate"/>
      </w:r>
      <w:r w:rsidR="00F269D4" w:rsidRPr="00F269D4">
        <w:rPr>
          <w:noProof/>
          <w:color w:val="auto"/>
          <w:szCs w:val="24"/>
          <w:lang w:val="en-ID" w:eastAsia="en-ID"/>
        </w:rPr>
        <w:t>(Aryati, Majid, Negeri, Timur, &amp; Subjek, 2018; Lowrie &amp; Jorgensen, 2011)</w:t>
      </w:r>
      <w:r w:rsidR="00F269D4">
        <w:rPr>
          <w:color w:val="auto"/>
          <w:szCs w:val="24"/>
          <w:lang w:val="en-ID" w:eastAsia="en-ID"/>
        </w:rPr>
        <w:fldChar w:fldCharType="end"/>
      </w:r>
      <w:r w:rsidR="00F269D4">
        <w:rPr>
          <w:color w:val="auto"/>
          <w:szCs w:val="24"/>
          <w:lang w:val="en-ID" w:eastAsia="en-ID"/>
        </w:rPr>
        <w:t xml:space="preserve">. Dari </w:t>
      </w:r>
      <w:proofErr w:type="spellStart"/>
      <w:r w:rsidR="00F269D4">
        <w:rPr>
          <w:color w:val="auto"/>
          <w:szCs w:val="24"/>
          <w:lang w:val="en-ID" w:eastAsia="en-ID"/>
        </w:rPr>
        <w:t>pemaparan</w:t>
      </w:r>
      <w:proofErr w:type="spellEnd"/>
      <w:r w:rsidR="00F269D4">
        <w:rPr>
          <w:color w:val="auto"/>
          <w:szCs w:val="24"/>
          <w:lang w:val="en-ID" w:eastAsia="en-ID"/>
        </w:rPr>
        <w:t xml:space="preserve"> </w:t>
      </w:r>
      <w:proofErr w:type="spellStart"/>
      <w:r w:rsidR="00F269D4">
        <w:rPr>
          <w:color w:val="auto"/>
          <w:szCs w:val="24"/>
          <w:lang w:val="en-ID" w:eastAsia="en-ID"/>
        </w:rPr>
        <w:t>tersebut</w:t>
      </w:r>
      <w:proofErr w:type="spellEnd"/>
      <w:r w:rsidR="00F269D4">
        <w:rPr>
          <w:color w:val="auto"/>
          <w:szCs w:val="24"/>
          <w:lang w:val="en-ID" w:eastAsia="en-ID"/>
        </w:rPr>
        <w:t xml:space="preserve"> </w:t>
      </w:r>
      <w:proofErr w:type="spellStart"/>
      <w:r w:rsidR="00F269D4">
        <w:rPr>
          <w:color w:val="auto"/>
          <w:szCs w:val="24"/>
          <w:lang w:val="en-ID" w:eastAsia="en-ID"/>
        </w:rPr>
        <w:t>dapat</w:t>
      </w:r>
      <w:proofErr w:type="spellEnd"/>
      <w:r w:rsidR="00F269D4">
        <w:rPr>
          <w:color w:val="auto"/>
          <w:szCs w:val="24"/>
          <w:lang w:val="en-ID" w:eastAsia="en-ID"/>
        </w:rPr>
        <w:t xml:space="preserve"> </w:t>
      </w:r>
      <w:proofErr w:type="spellStart"/>
      <w:r w:rsidR="00F269D4">
        <w:rPr>
          <w:color w:val="auto"/>
          <w:szCs w:val="24"/>
          <w:lang w:val="en-ID" w:eastAsia="en-ID"/>
        </w:rPr>
        <w:t>dilihat</w:t>
      </w:r>
      <w:proofErr w:type="spellEnd"/>
      <w:r w:rsidR="00F269D4">
        <w:rPr>
          <w:color w:val="auto"/>
          <w:szCs w:val="24"/>
          <w:lang w:val="en-ID" w:eastAsia="en-ID"/>
        </w:rPr>
        <w:t xml:space="preserve"> </w:t>
      </w:r>
      <w:proofErr w:type="spellStart"/>
      <w:r w:rsidR="00F269D4">
        <w:rPr>
          <w:color w:val="auto"/>
          <w:szCs w:val="24"/>
          <w:lang w:val="en-ID" w:eastAsia="en-ID"/>
        </w:rPr>
        <w:t>bahwa</w:t>
      </w:r>
      <w:proofErr w:type="spellEnd"/>
      <w:r w:rsidR="00F269D4">
        <w:rPr>
          <w:color w:val="auto"/>
          <w:szCs w:val="24"/>
          <w:lang w:val="en-ID" w:eastAsia="en-ID"/>
        </w:rPr>
        <w:t xml:space="preserve"> </w:t>
      </w:r>
      <w:proofErr w:type="spellStart"/>
      <w:r w:rsidR="00F269D4">
        <w:rPr>
          <w:color w:val="auto"/>
          <w:szCs w:val="24"/>
          <w:lang w:val="en-ID" w:eastAsia="en-ID"/>
        </w:rPr>
        <w:t>ke</w:t>
      </w:r>
      <w:proofErr w:type="spellEnd"/>
      <w:r w:rsidR="00F269D4">
        <w:rPr>
          <w:color w:val="auto"/>
          <w:szCs w:val="24"/>
          <w:lang w:val="en-ID" w:eastAsia="en-ID"/>
        </w:rPr>
        <w:t xml:space="preserve"> </w:t>
      </w:r>
      <w:proofErr w:type="spellStart"/>
      <w:r w:rsidR="00F269D4">
        <w:rPr>
          <w:color w:val="auto"/>
          <w:szCs w:val="24"/>
          <w:lang w:val="en-ID" w:eastAsia="en-ID"/>
        </w:rPr>
        <w:t>dua</w:t>
      </w:r>
      <w:proofErr w:type="spellEnd"/>
      <w:r w:rsidR="00F269D4">
        <w:rPr>
          <w:color w:val="auto"/>
          <w:szCs w:val="24"/>
          <w:lang w:val="en-ID" w:eastAsia="en-ID"/>
        </w:rPr>
        <w:t xml:space="preserve"> model </w:t>
      </w:r>
      <w:proofErr w:type="spellStart"/>
      <w:r w:rsidR="00F269D4">
        <w:rPr>
          <w:color w:val="auto"/>
          <w:szCs w:val="24"/>
          <w:lang w:val="en-ID" w:eastAsia="en-ID"/>
        </w:rPr>
        <w:t>kooperatif</w:t>
      </w:r>
      <w:proofErr w:type="spellEnd"/>
      <w:r w:rsidR="00F269D4">
        <w:rPr>
          <w:color w:val="auto"/>
          <w:szCs w:val="24"/>
          <w:lang w:val="en-ID" w:eastAsia="en-ID"/>
        </w:rPr>
        <w:t xml:space="preserve"> </w:t>
      </w:r>
      <w:proofErr w:type="spellStart"/>
      <w:r w:rsidR="00F269D4">
        <w:rPr>
          <w:color w:val="auto"/>
          <w:szCs w:val="24"/>
          <w:lang w:val="en-ID" w:eastAsia="en-ID"/>
        </w:rPr>
        <w:t>tersebut</w:t>
      </w:r>
      <w:proofErr w:type="spellEnd"/>
      <w:r w:rsidR="00F269D4">
        <w:rPr>
          <w:color w:val="auto"/>
          <w:szCs w:val="24"/>
          <w:lang w:val="en-ID" w:eastAsia="en-ID"/>
        </w:rPr>
        <w:t xml:space="preserve"> </w:t>
      </w:r>
      <w:proofErr w:type="spellStart"/>
      <w:r w:rsidR="00F269D4">
        <w:rPr>
          <w:color w:val="auto"/>
          <w:szCs w:val="24"/>
          <w:lang w:val="en-ID" w:eastAsia="en-ID"/>
        </w:rPr>
        <w:t>sama</w:t>
      </w:r>
      <w:proofErr w:type="spellEnd"/>
      <w:r w:rsidR="00F269D4">
        <w:rPr>
          <w:color w:val="auto"/>
          <w:szCs w:val="24"/>
          <w:lang w:val="en-ID" w:eastAsia="en-ID"/>
        </w:rPr>
        <w:t xml:space="preserve"> </w:t>
      </w:r>
      <w:proofErr w:type="spellStart"/>
      <w:r w:rsidR="00F269D4">
        <w:rPr>
          <w:color w:val="auto"/>
          <w:szCs w:val="24"/>
          <w:lang w:val="en-ID" w:eastAsia="en-ID"/>
        </w:rPr>
        <w:t>sama</w:t>
      </w:r>
      <w:proofErr w:type="spellEnd"/>
      <w:r w:rsidR="00F269D4">
        <w:rPr>
          <w:color w:val="auto"/>
          <w:szCs w:val="24"/>
          <w:lang w:val="en-ID" w:eastAsia="en-ID"/>
        </w:rPr>
        <w:t xml:space="preserve"> </w:t>
      </w:r>
      <w:proofErr w:type="spellStart"/>
      <w:r w:rsidR="00F269D4">
        <w:rPr>
          <w:color w:val="auto"/>
          <w:szCs w:val="24"/>
          <w:lang w:val="en-ID" w:eastAsia="en-ID"/>
        </w:rPr>
        <w:t>mengedepankam</w:t>
      </w:r>
      <w:proofErr w:type="spellEnd"/>
      <w:r w:rsidR="00F269D4">
        <w:rPr>
          <w:color w:val="auto"/>
          <w:szCs w:val="24"/>
          <w:lang w:val="en-ID" w:eastAsia="en-ID"/>
        </w:rPr>
        <w:t xml:space="preserve"> </w:t>
      </w:r>
      <w:proofErr w:type="spellStart"/>
      <w:r w:rsidR="00F269D4">
        <w:rPr>
          <w:color w:val="auto"/>
          <w:szCs w:val="24"/>
          <w:lang w:val="en-ID" w:eastAsia="en-ID"/>
        </w:rPr>
        <w:t>aktivitas</w:t>
      </w:r>
      <w:proofErr w:type="spellEnd"/>
      <w:r w:rsidR="00F269D4">
        <w:rPr>
          <w:color w:val="auto"/>
          <w:szCs w:val="24"/>
          <w:lang w:val="en-ID" w:eastAsia="en-ID"/>
        </w:rPr>
        <w:t xml:space="preserve"> </w:t>
      </w:r>
      <w:proofErr w:type="spellStart"/>
      <w:r w:rsidR="00F269D4">
        <w:rPr>
          <w:color w:val="auto"/>
          <w:szCs w:val="24"/>
          <w:lang w:val="en-ID" w:eastAsia="en-ID"/>
        </w:rPr>
        <w:t>siswa</w:t>
      </w:r>
      <w:proofErr w:type="spellEnd"/>
      <w:r w:rsidR="00F269D4">
        <w:rPr>
          <w:color w:val="auto"/>
          <w:szCs w:val="24"/>
          <w:lang w:val="en-ID" w:eastAsia="en-ID"/>
        </w:rPr>
        <w:t xml:space="preserve"> </w:t>
      </w:r>
      <w:proofErr w:type="spellStart"/>
      <w:r w:rsidR="00F269D4">
        <w:rPr>
          <w:color w:val="auto"/>
          <w:szCs w:val="24"/>
          <w:lang w:val="en-ID" w:eastAsia="en-ID"/>
        </w:rPr>
        <w:t>atau</w:t>
      </w:r>
      <w:proofErr w:type="spellEnd"/>
      <w:r w:rsidR="00F269D4">
        <w:rPr>
          <w:color w:val="auto"/>
          <w:szCs w:val="24"/>
          <w:lang w:val="en-ID" w:eastAsia="en-ID"/>
        </w:rPr>
        <w:t xml:space="preserve"> </w:t>
      </w:r>
      <w:proofErr w:type="spellStart"/>
      <w:r w:rsidR="00F269D4">
        <w:rPr>
          <w:color w:val="auto"/>
          <w:szCs w:val="24"/>
          <w:lang w:val="en-ID" w:eastAsia="en-ID"/>
        </w:rPr>
        <w:t>dengan</w:t>
      </w:r>
      <w:proofErr w:type="spellEnd"/>
      <w:r w:rsidR="00F269D4">
        <w:rPr>
          <w:color w:val="auto"/>
          <w:szCs w:val="24"/>
          <w:lang w:val="en-ID" w:eastAsia="en-ID"/>
        </w:rPr>
        <w:t xml:space="preserve"> kata lain proses </w:t>
      </w:r>
      <w:proofErr w:type="spellStart"/>
      <w:r w:rsidR="00F269D4">
        <w:rPr>
          <w:color w:val="auto"/>
          <w:szCs w:val="24"/>
          <w:lang w:val="en-ID" w:eastAsia="en-ID"/>
        </w:rPr>
        <w:t>pembelajaran</w:t>
      </w:r>
      <w:proofErr w:type="spellEnd"/>
      <w:r w:rsidR="00F269D4">
        <w:rPr>
          <w:color w:val="auto"/>
          <w:szCs w:val="24"/>
          <w:lang w:val="en-ID" w:eastAsia="en-ID"/>
        </w:rPr>
        <w:t xml:space="preserve"> yang </w:t>
      </w:r>
      <w:proofErr w:type="spellStart"/>
      <w:r w:rsidR="00F269D4">
        <w:rPr>
          <w:color w:val="auto"/>
          <w:szCs w:val="24"/>
          <w:lang w:val="en-ID" w:eastAsia="en-ID"/>
        </w:rPr>
        <w:t>berpusat</w:t>
      </w:r>
      <w:proofErr w:type="spellEnd"/>
      <w:r w:rsidR="00F269D4">
        <w:rPr>
          <w:color w:val="auto"/>
          <w:szCs w:val="24"/>
          <w:lang w:val="en-ID" w:eastAsia="en-ID"/>
        </w:rPr>
        <w:t xml:space="preserve"> pada </w:t>
      </w:r>
      <w:proofErr w:type="spellStart"/>
      <w:r w:rsidR="00F269D4">
        <w:rPr>
          <w:color w:val="auto"/>
          <w:szCs w:val="24"/>
          <w:lang w:val="en-ID" w:eastAsia="en-ID"/>
        </w:rPr>
        <w:t>siswa</w:t>
      </w:r>
      <w:proofErr w:type="spellEnd"/>
      <w:r w:rsidR="00F269D4">
        <w:rPr>
          <w:color w:val="auto"/>
          <w:szCs w:val="24"/>
          <w:lang w:val="en-ID" w:eastAsia="en-ID"/>
        </w:rPr>
        <w:t xml:space="preserve"> (</w:t>
      </w:r>
      <w:r w:rsidR="00F269D4">
        <w:rPr>
          <w:i/>
          <w:iCs/>
          <w:color w:val="auto"/>
          <w:szCs w:val="24"/>
          <w:lang w:val="en-ID" w:eastAsia="en-ID"/>
        </w:rPr>
        <w:t xml:space="preserve">student </w:t>
      </w:r>
      <w:proofErr w:type="spellStart"/>
      <w:r w:rsidR="00F269D4">
        <w:rPr>
          <w:i/>
          <w:iCs/>
          <w:color w:val="auto"/>
          <w:szCs w:val="24"/>
          <w:lang w:val="en-ID" w:eastAsia="en-ID"/>
        </w:rPr>
        <w:t>centered</w:t>
      </w:r>
      <w:proofErr w:type="spellEnd"/>
      <w:r w:rsidR="00F269D4">
        <w:rPr>
          <w:color w:val="auto"/>
          <w:szCs w:val="24"/>
          <w:lang w:val="en-ID" w:eastAsia="en-ID"/>
        </w:rPr>
        <w:t>).</w:t>
      </w:r>
    </w:p>
    <w:p w14:paraId="45EE5755" w14:textId="77777777" w:rsidR="002011FB" w:rsidRPr="002011FB" w:rsidRDefault="002011FB" w:rsidP="002011FB">
      <w:pPr>
        <w:spacing w:after="0" w:line="240" w:lineRule="auto"/>
        <w:ind w:left="720" w:firstLine="0"/>
        <w:rPr>
          <w:color w:val="auto"/>
          <w:szCs w:val="24"/>
          <w:lang w:val="en-ID" w:eastAsia="en-ID"/>
        </w:rPr>
      </w:pPr>
    </w:p>
    <w:p w14:paraId="3EFA0698" w14:textId="4C2E0CF2" w:rsidR="00F82F84" w:rsidRPr="009369DB" w:rsidRDefault="00B03EF1" w:rsidP="009369DB">
      <w:pPr>
        <w:ind w:left="-5"/>
        <w:rPr>
          <w:b/>
          <w:color w:val="000000" w:themeColor="text1"/>
          <w:sz w:val="32"/>
          <w:szCs w:val="32"/>
          <w:lang w:val="en-US"/>
        </w:rPr>
      </w:pPr>
      <w:r w:rsidRPr="00B03EF1">
        <w:t>Berdasarka</w:t>
      </w:r>
      <w:r w:rsidR="00F269D4">
        <w:rPr>
          <w:lang w:val="en-US"/>
        </w:rPr>
        <w:t xml:space="preserve">n </w:t>
      </w:r>
      <w:proofErr w:type="spellStart"/>
      <w:r w:rsidR="00F269D4">
        <w:rPr>
          <w:lang w:val="en-US"/>
        </w:rPr>
        <w:t>kajian</w:t>
      </w:r>
      <w:proofErr w:type="spellEnd"/>
      <w:r w:rsidR="00F269D4">
        <w:rPr>
          <w:lang w:val="en-US"/>
        </w:rPr>
        <w:t xml:space="preserve"> </w:t>
      </w:r>
      <w:proofErr w:type="spellStart"/>
      <w:r w:rsidR="00F269D4">
        <w:rPr>
          <w:lang w:val="en-US"/>
        </w:rPr>
        <w:t>teori</w:t>
      </w:r>
      <w:proofErr w:type="spellEnd"/>
      <w:r w:rsidR="00F269D4">
        <w:rPr>
          <w:lang w:val="en-US"/>
        </w:rPr>
        <w:t xml:space="preserve"> </w:t>
      </w:r>
      <w:proofErr w:type="spellStart"/>
      <w:r w:rsidR="00F269D4">
        <w:rPr>
          <w:lang w:val="en-US"/>
        </w:rPr>
        <w:t>tersebut</w:t>
      </w:r>
      <w:proofErr w:type="spellEnd"/>
      <w:r w:rsidRPr="00B03EF1">
        <w:t xml:space="preserve"> penulis membandingkan model pembelajaran kooperatif yang diperkirakan mampu mendukung upaya peningkatan </w:t>
      </w:r>
      <w:proofErr w:type="spellStart"/>
      <w:r w:rsidR="00F269D4">
        <w:rPr>
          <w:lang w:val="en-US"/>
        </w:rPr>
        <w:t>aktivitas</w:t>
      </w:r>
      <w:proofErr w:type="spellEnd"/>
      <w:r w:rsidR="00F269D4">
        <w:rPr>
          <w:lang w:val="en-US"/>
        </w:rPr>
        <w:t xml:space="preserve"> dan </w:t>
      </w:r>
      <w:proofErr w:type="spellStart"/>
      <w:r w:rsidR="00F269D4">
        <w:rPr>
          <w:lang w:val="en-US"/>
        </w:rPr>
        <w:t>hasil</w:t>
      </w:r>
      <w:proofErr w:type="spellEnd"/>
      <w:r w:rsidR="00F269D4">
        <w:rPr>
          <w:lang w:val="en-US"/>
        </w:rPr>
        <w:t xml:space="preserve"> </w:t>
      </w:r>
      <w:proofErr w:type="spellStart"/>
      <w:r w:rsidR="00F269D4">
        <w:rPr>
          <w:lang w:val="en-US"/>
        </w:rPr>
        <w:t>belajar</w:t>
      </w:r>
      <w:proofErr w:type="spellEnd"/>
      <w:r w:rsidR="00F269D4">
        <w:rPr>
          <w:lang w:val="en-US"/>
        </w:rPr>
        <w:t xml:space="preserve"> </w:t>
      </w:r>
      <w:proofErr w:type="spellStart"/>
      <w:r w:rsidR="00F269D4">
        <w:rPr>
          <w:lang w:val="en-US"/>
        </w:rPr>
        <w:t>siswa</w:t>
      </w:r>
      <w:proofErr w:type="spellEnd"/>
      <w:r w:rsidRPr="00B03EF1">
        <w:t>.</w:t>
      </w:r>
      <w:r w:rsidR="00F269D4">
        <w:rPr>
          <w:lang w:val="en-US"/>
        </w:rPr>
        <w:t xml:space="preserve"> </w:t>
      </w:r>
      <w:proofErr w:type="spellStart"/>
      <w:r w:rsidR="00F269D4">
        <w:rPr>
          <w:lang w:val="en-US"/>
        </w:rPr>
        <w:t>Yaitu</w:t>
      </w:r>
      <w:proofErr w:type="spellEnd"/>
      <w:r w:rsidR="00F269D4">
        <w:rPr>
          <w:lang w:val="en-US"/>
        </w:rPr>
        <w:t xml:space="preserve"> </w:t>
      </w:r>
      <w:r w:rsidRPr="00B03EF1">
        <w:t>“</w:t>
      </w:r>
      <w:proofErr w:type="spellStart"/>
      <w:r w:rsidR="00F269D4">
        <w:rPr>
          <w:bCs/>
          <w:color w:val="000000" w:themeColor="text1"/>
          <w:szCs w:val="24"/>
          <w:lang w:val="en-US"/>
        </w:rPr>
        <w:t>k</w:t>
      </w:r>
      <w:r w:rsidR="00F269D4" w:rsidRPr="00F269D4">
        <w:rPr>
          <w:bCs/>
          <w:color w:val="000000" w:themeColor="text1"/>
          <w:szCs w:val="24"/>
          <w:lang w:val="en-US"/>
        </w:rPr>
        <w:t>omparasi</w:t>
      </w:r>
      <w:proofErr w:type="spellEnd"/>
      <w:r w:rsidR="00F269D4" w:rsidRPr="00F269D4">
        <w:rPr>
          <w:bCs/>
          <w:color w:val="000000" w:themeColor="text1"/>
          <w:szCs w:val="24"/>
        </w:rPr>
        <w:t xml:space="preserve"> </w:t>
      </w:r>
      <w:r w:rsidR="00F269D4">
        <w:rPr>
          <w:bCs/>
          <w:color w:val="000000" w:themeColor="text1"/>
          <w:szCs w:val="24"/>
          <w:lang w:val="en-US"/>
        </w:rPr>
        <w:t>m</w:t>
      </w:r>
      <w:r w:rsidR="00F269D4" w:rsidRPr="00F269D4">
        <w:rPr>
          <w:bCs/>
          <w:color w:val="000000" w:themeColor="text1"/>
          <w:szCs w:val="24"/>
        </w:rPr>
        <w:t>odel</w:t>
      </w:r>
      <w:r w:rsidR="00F269D4" w:rsidRPr="00F269D4">
        <w:rPr>
          <w:bCs/>
          <w:color w:val="000000" w:themeColor="text1"/>
          <w:szCs w:val="24"/>
          <w:lang w:val="en-US"/>
        </w:rPr>
        <w:t xml:space="preserve"> </w:t>
      </w:r>
      <w:proofErr w:type="spellStart"/>
      <w:r w:rsidR="00F269D4">
        <w:rPr>
          <w:bCs/>
          <w:color w:val="000000" w:themeColor="text1"/>
          <w:szCs w:val="24"/>
          <w:lang w:val="en-US"/>
        </w:rPr>
        <w:t>k</w:t>
      </w:r>
      <w:r w:rsidR="00F269D4" w:rsidRPr="00F269D4">
        <w:rPr>
          <w:bCs/>
          <w:color w:val="000000" w:themeColor="text1"/>
          <w:szCs w:val="24"/>
          <w:lang w:val="en-US"/>
        </w:rPr>
        <w:t>ooperatif</w:t>
      </w:r>
      <w:proofErr w:type="spellEnd"/>
      <w:r w:rsidR="00F269D4" w:rsidRPr="00F269D4">
        <w:rPr>
          <w:bCs/>
          <w:color w:val="000000" w:themeColor="text1"/>
          <w:szCs w:val="24"/>
          <w:lang w:val="en-US"/>
        </w:rPr>
        <w:t xml:space="preserve"> </w:t>
      </w:r>
      <w:proofErr w:type="spellStart"/>
      <w:r w:rsidR="00F269D4">
        <w:rPr>
          <w:bCs/>
          <w:color w:val="000000" w:themeColor="text1"/>
          <w:szCs w:val="24"/>
          <w:lang w:val="en-US"/>
        </w:rPr>
        <w:t>t</w:t>
      </w:r>
      <w:r w:rsidR="00F269D4" w:rsidRPr="00F269D4">
        <w:rPr>
          <w:bCs/>
          <w:color w:val="000000" w:themeColor="text1"/>
          <w:szCs w:val="24"/>
          <w:lang w:val="en-US"/>
        </w:rPr>
        <w:t>ipe</w:t>
      </w:r>
      <w:proofErr w:type="spellEnd"/>
      <w:r w:rsidR="00F269D4" w:rsidRPr="00F269D4">
        <w:rPr>
          <w:bCs/>
          <w:color w:val="000000" w:themeColor="text1"/>
          <w:szCs w:val="24"/>
        </w:rPr>
        <w:t xml:space="preserve"> </w:t>
      </w:r>
      <w:r w:rsidR="00F269D4" w:rsidRPr="00F269D4">
        <w:rPr>
          <w:bCs/>
          <w:i/>
          <w:color w:val="000000" w:themeColor="text1"/>
          <w:szCs w:val="24"/>
        </w:rPr>
        <w:t>Jigsaw</w:t>
      </w:r>
      <w:r w:rsidR="00F269D4" w:rsidRPr="00F269D4">
        <w:rPr>
          <w:bCs/>
          <w:color w:val="000000" w:themeColor="text1"/>
          <w:szCs w:val="24"/>
        </w:rPr>
        <w:t xml:space="preserve"> </w:t>
      </w:r>
      <w:proofErr w:type="spellStart"/>
      <w:r w:rsidR="00F269D4">
        <w:rPr>
          <w:bCs/>
          <w:color w:val="000000" w:themeColor="text1"/>
          <w:szCs w:val="24"/>
          <w:lang w:val="en-US"/>
        </w:rPr>
        <w:t>d</w:t>
      </w:r>
      <w:r w:rsidR="00F269D4" w:rsidRPr="00F269D4">
        <w:rPr>
          <w:bCs/>
          <w:color w:val="000000" w:themeColor="text1"/>
          <w:szCs w:val="24"/>
          <w:lang w:val="en-US"/>
        </w:rPr>
        <w:t>engan</w:t>
      </w:r>
      <w:proofErr w:type="spellEnd"/>
      <w:r w:rsidR="00F269D4" w:rsidRPr="00F269D4">
        <w:rPr>
          <w:bCs/>
          <w:color w:val="000000" w:themeColor="text1"/>
          <w:szCs w:val="24"/>
        </w:rPr>
        <w:t xml:space="preserve"> </w:t>
      </w:r>
      <w:r w:rsidR="00F269D4" w:rsidRPr="00F269D4">
        <w:rPr>
          <w:bCs/>
          <w:i/>
          <w:iCs/>
          <w:color w:val="000000" w:themeColor="text1"/>
          <w:szCs w:val="24"/>
        </w:rPr>
        <w:t>Team-Games-Tournament</w:t>
      </w:r>
      <w:r w:rsidR="00F269D4" w:rsidRPr="00F269D4">
        <w:rPr>
          <w:bCs/>
          <w:i/>
          <w:color w:val="000000" w:themeColor="text1"/>
          <w:szCs w:val="24"/>
        </w:rPr>
        <w:t xml:space="preserve"> </w:t>
      </w:r>
      <w:r w:rsidR="00F269D4">
        <w:rPr>
          <w:bCs/>
          <w:color w:val="000000" w:themeColor="text1"/>
          <w:szCs w:val="24"/>
          <w:lang w:val="en-US"/>
        </w:rPr>
        <w:t>d</w:t>
      </w:r>
      <w:r w:rsidR="00F269D4" w:rsidRPr="00F269D4">
        <w:rPr>
          <w:bCs/>
          <w:color w:val="000000" w:themeColor="text1"/>
          <w:szCs w:val="24"/>
        </w:rPr>
        <w:t xml:space="preserve">alam </w:t>
      </w:r>
      <w:r w:rsidR="00F269D4">
        <w:rPr>
          <w:bCs/>
          <w:color w:val="000000" w:themeColor="text1"/>
          <w:szCs w:val="24"/>
          <w:lang w:val="en-US"/>
        </w:rPr>
        <w:t>p</w:t>
      </w:r>
      <w:r w:rsidR="00F269D4" w:rsidRPr="00F269D4">
        <w:rPr>
          <w:bCs/>
          <w:color w:val="000000" w:themeColor="text1"/>
          <w:szCs w:val="24"/>
        </w:rPr>
        <w:t xml:space="preserve">embelajaran </w:t>
      </w:r>
      <w:r w:rsidR="00F269D4">
        <w:rPr>
          <w:bCs/>
          <w:color w:val="000000" w:themeColor="text1"/>
          <w:szCs w:val="24"/>
          <w:lang w:val="en-US"/>
        </w:rPr>
        <w:t>m</w:t>
      </w:r>
      <w:r w:rsidR="00F269D4" w:rsidRPr="00F269D4">
        <w:rPr>
          <w:bCs/>
          <w:color w:val="000000" w:themeColor="text1"/>
          <w:szCs w:val="24"/>
        </w:rPr>
        <w:t xml:space="preserve">atematika </w:t>
      </w:r>
      <w:r w:rsidR="00F269D4">
        <w:rPr>
          <w:bCs/>
          <w:color w:val="000000" w:themeColor="text1"/>
          <w:szCs w:val="24"/>
          <w:lang w:val="en-US"/>
        </w:rPr>
        <w:t>s</w:t>
      </w:r>
      <w:r w:rsidR="00F269D4" w:rsidRPr="00F269D4">
        <w:rPr>
          <w:bCs/>
          <w:color w:val="000000" w:themeColor="text1"/>
          <w:szCs w:val="24"/>
        </w:rPr>
        <w:t>iswa S</w:t>
      </w:r>
      <w:proofErr w:type="spellStart"/>
      <w:r w:rsidR="00F269D4" w:rsidRPr="00F269D4">
        <w:rPr>
          <w:bCs/>
          <w:color w:val="000000" w:themeColor="text1"/>
          <w:szCs w:val="24"/>
          <w:lang w:val="en-US"/>
        </w:rPr>
        <w:t>ekolah</w:t>
      </w:r>
      <w:proofErr w:type="spellEnd"/>
      <w:r w:rsidR="00F269D4" w:rsidRPr="00F269D4">
        <w:rPr>
          <w:bCs/>
          <w:color w:val="000000" w:themeColor="text1"/>
          <w:szCs w:val="24"/>
          <w:lang w:val="en-US"/>
        </w:rPr>
        <w:t xml:space="preserve"> </w:t>
      </w:r>
      <w:proofErr w:type="gramStart"/>
      <w:r w:rsidR="00F269D4" w:rsidRPr="00F269D4">
        <w:rPr>
          <w:bCs/>
          <w:color w:val="000000" w:themeColor="text1"/>
          <w:szCs w:val="24"/>
        </w:rPr>
        <w:t>D</w:t>
      </w:r>
      <w:proofErr w:type="spellStart"/>
      <w:r w:rsidR="00F269D4" w:rsidRPr="00F269D4">
        <w:rPr>
          <w:bCs/>
          <w:color w:val="000000" w:themeColor="text1"/>
          <w:szCs w:val="24"/>
          <w:lang w:val="en-US"/>
        </w:rPr>
        <w:t>asar</w:t>
      </w:r>
      <w:proofErr w:type="spellEnd"/>
      <w:r w:rsidRPr="00B03EF1">
        <w:t>“</w:t>
      </w:r>
      <w:proofErr w:type="gramEnd"/>
      <w:r>
        <w:t>.</w:t>
      </w:r>
      <w:r w:rsidR="00B5723B">
        <w:t xml:space="preserve"> </w:t>
      </w:r>
    </w:p>
    <w:p w14:paraId="18DBD401" w14:textId="77777777" w:rsidR="00F82F84" w:rsidRDefault="00F82F84">
      <w:pPr>
        <w:spacing w:after="0" w:line="259" w:lineRule="auto"/>
        <w:ind w:left="0" w:firstLine="0"/>
        <w:jc w:val="left"/>
      </w:pPr>
    </w:p>
    <w:p w14:paraId="4460FB96" w14:textId="77777777" w:rsidR="00F82F84" w:rsidRDefault="004F742E">
      <w:pPr>
        <w:pStyle w:val="Heading2"/>
        <w:ind w:left="-5"/>
      </w:pPr>
      <w:r>
        <w:t>METODE PENELITIAN</w:t>
      </w:r>
      <w:r w:rsidR="00B5723B">
        <w:t xml:space="preserve"> </w:t>
      </w:r>
    </w:p>
    <w:p w14:paraId="73AAFAE7" w14:textId="77777777" w:rsidR="00B03EF1" w:rsidRPr="009369DB" w:rsidRDefault="00B03EF1" w:rsidP="009369DB">
      <w:pPr>
        <w:ind w:left="0" w:right="34"/>
        <w:rPr>
          <w:b/>
        </w:rPr>
      </w:pPr>
      <w:r w:rsidRPr="009369DB">
        <w:rPr>
          <w:b/>
        </w:rPr>
        <w:t>Desain Penelitian</w:t>
      </w:r>
    </w:p>
    <w:p w14:paraId="01685F91" w14:textId="7D7F7551" w:rsidR="00B03EF1" w:rsidRPr="00A32DAD" w:rsidRDefault="00B03EF1" w:rsidP="00B03EF1">
      <w:pPr>
        <w:ind w:left="-5" w:right="34"/>
        <w:rPr>
          <w:szCs w:val="24"/>
        </w:rPr>
      </w:pPr>
      <w:r w:rsidRPr="00A32DAD">
        <w:rPr>
          <w:szCs w:val="24"/>
        </w:rPr>
        <w:tab/>
        <w:t xml:space="preserve">Desain penelitian ini adalah </w:t>
      </w:r>
      <w:r w:rsidRPr="00A32DAD">
        <w:rPr>
          <w:i/>
          <w:szCs w:val="24"/>
        </w:rPr>
        <w:t>posttest</w:t>
      </w:r>
      <w:r w:rsidR="009369DB">
        <w:rPr>
          <w:i/>
          <w:szCs w:val="24"/>
          <w:lang w:val="en-US"/>
        </w:rPr>
        <w:t xml:space="preserve"> </w:t>
      </w:r>
      <w:r w:rsidRPr="00A32DAD">
        <w:rPr>
          <w:i/>
          <w:szCs w:val="24"/>
        </w:rPr>
        <w:t>equivalent</w:t>
      </w:r>
      <w:r w:rsidR="009369DB">
        <w:rPr>
          <w:i/>
          <w:szCs w:val="24"/>
          <w:lang w:val="en-US"/>
        </w:rPr>
        <w:t xml:space="preserve"> </w:t>
      </w:r>
      <w:r w:rsidRPr="00A32DAD">
        <w:rPr>
          <w:i/>
          <w:szCs w:val="24"/>
        </w:rPr>
        <w:t>designg</w:t>
      </w:r>
      <w:r w:rsidR="009369DB">
        <w:rPr>
          <w:i/>
          <w:szCs w:val="24"/>
          <w:lang w:val="en-US"/>
        </w:rPr>
        <w:t xml:space="preserve"> </w:t>
      </w:r>
      <w:r w:rsidRPr="00A32DAD">
        <w:rPr>
          <w:i/>
          <w:szCs w:val="24"/>
        </w:rPr>
        <w:t>roups</w:t>
      </w:r>
      <w:r w:rsidRPr="00A32DAD">
        <w:rPr>
          <w:szCs w:val="24"/>
        </w:rPr>
        <w:t xml:space="preserve"> yang merupakan sal</w:t>
      </w:r>
      <w:r>
        <w:rPr>
          <w:szCs w:val="24"/>
        </w:rPr>
        <w:t xml:space="preserve">ah satu jenis </w:t>
      </w:r>
      <w:proofErr w:type="spellStart"/>
      <w:r w:rsidR="009369DB">
        <w:rPr>
          <w:szCs w:val="24"/>
          <w:lang w:val="en-US"/>
        </w:rPr>
        <w:t>penelitian</w:t>
      </w:r>
      <w:proofErr w:type="spellEnd"/>
      <w:r>
        <w:rPr>
          <w:szCs w:val="24"/>
        </w:rPr>
        <w:t xml:space="preserve"> </w:t>
      </w:r>
      <w:r w:rsidR="009369DB" w:rsidRPr="009369DB">
        <w:rPr>
          <w:i/>
          <w:iCs/>
          <w:szCs w:val="24"/>
          <w:lang w:val="en-US"/>
        </w:rPr>
        <w:t>q</w:t>
      </w:r>
      <w:r w:rsidRPr="009369DB">
        <w:rPr>
          <w:i/>
          <w:iCs/>
          <w:szCs w:val="24"/>
        </w:rPr>
        <w:t>uasi</w:t>
      </w:r>
      <w:r>
        <w:rPr>
          <w:szCs w:val="24"/>
        </w:rPr>
        <w:t xml:space="preserve"> eksperimen</w:t>
      </w:r>
      <w:r w:rsidRPr="00A32DAD">
        <w:rPr>
          <w:szCs w:val="24"/>
        </w:rPr>
        <w:t>. Model desainnya</w:t>
      </w:r>
      <w:r w:rsidR="00721401">
        <w:rPr>
          <w:szCs w:val="24"/>
        </w:rPr>
        <w:t xml:space="preserve"> </w:t>
      </w:r>
      <w:r w:rsidR="009369DB">
        <w:rPr>
          <w:szCs w:val="24"/>
        </w:rPr>
        <w:fldChar w:fldCharType="begin" w:fldLock="1"/>
      </w:r>
      <w:r w:rsidR="00CD1795">
        <w:rPr>
          <w:szCs w:val="24"/>
        </w:rPr>
        <w:instrText>ADDIN CSL_CITATION {"citationItems":[{"id":"ITEM-1","itemData":{"DOI":"10.26858/jds.v1i1.3307","ISSN":"2354-7146","abstract":"This study aimed to: (1) describe the effectiveness of the Scientific learning approach setting cooperative STAD Types in mathematics learning at students of class VII SMP Negeri of A-Accreditation in Makassar; (2) describe the effectiveness of ELPSA learning approach setting cooperative STAD type in mathematics learning at students of class VII SMP Negeri of A-Accreditation in Makassar; (3) describe the effectiveness of Open-Ended learning approach setting cooperative STAD type in mathematics learning at students of class VII SMP Negeri of A-Accreditation in Makassar; (4) describe comparative effectiveness of Scientific learning approach, ELPSA and Open-Ended Setting Cooperative STAD Types of Mathematics Learning at Students of class VII SMP Negeri of A-Accreditation in Makassar. The population in this research were all of students at class VII SMP Negeri of A-Accreditation in Makassar and the sample consisted that selected by using a cluster stratified random sampling technique. The result of t test on the level of significant α = 0.025 at the major hypothesis (1) the implementation of the Scientific approach is effective (2) the implementation of the ELPSA approach is effective, (3) the implementation of the Open-Ended approach is effective, and the result of anova test on the level of significant α = 0.05 at the major (4) to (a) learning outcomes (posttest, gain) (b) interest in learning (c) response, the result of equality two proportions test there is no differences implementation in Scientific approach application, ELPSA and Open-Ended Setting Cooperative STAD Types in mathematics learning at students of class VII SMP Negeri of A-Accreditation in Makassar.","author":[{"dropping-particle":"","family":"Kaharuddin","given":"Andi","non-dropping-particle":"","parse-names":false,"suffix":""}],"container-title":"Jurnal Daya Matematis","id":"ITEM-1","issue":"1","issued":{"date-parts":[["2013"]]},"page":"29","title":"Effectiveness Comparative of Scientific Approach Elpsa and Open-Ended Setting Cooperative Stad Types of Mathematics Learning At Vii Class Smp Negeri of a Accreditation in Makassar","type":"article-journal","volume":"1"},"uris":["http://www.mendeley.com/documents/?uuid=238c957b-44e2-313e-877f-3df25029fe09"]}],"mendeley":{"formattedCitation":"(Kaharuddin, 2013)","plainTextFormattedCitation":"(Kaharuddin, 2013)","previouslyFormattedCitation":"(Kaharuddin, 2013)"},"properties":{"noteIndex":0},"schema":"https://github.com/citation-style-language/schema/raw/master/csl-citation.json"}</w:instrText>
      </w:r>
      <w:r w:rsidR="009369DB">
        <w:rPr>
          <w:szCs w:val="24"/>
        </w:rPr>
        <w:fldChar w:fldCharType="separate"/>
      </w:r>
      <w:r w:rsidR="009369DB" w:rsidRPr="009369DB">
        <w:rPr>
          <w:noProof/>
          <w:szCs w:val="24"/>
        </w:rPr>
        <w:t>(Kaharuddin, 2013)</w:t>
      </w:r>
      <w:r w:rsidR="009369DB">
        <w:rPr>
          <w:szCs w:val="24"/>
        </w:rPr>
        <w:fldChar w:fldCharType="end"/>
      </w:r>
      <w:r w:rsidR="009369DB">
        <w:rPr>
          <w:szCs w:val="24"/>
          <w:lang w:val="en-US"/>
        </w:rPr>
        <w:t xml:space="preserve"> </w:t>
      </w:r>
      <w:r w:rsidRPr="00A32DAD">
        <w:rPr>
          <w:szCs w:val="24"/>
        </w:rPr>
        <w:t>sebagai berikut:</w:t>
      </w:r>
    </w:p>
    <w:p w14:paraId="1C26FA98" w14:textId="14A8BA54" w:rsidR="00B03EF1" w:rsidRPr="00A32DAD" w:rsidRDefault="00B03EF1" w:rsidP="00510367">
      <w:pPr>
        <w:spacing w:after="0" w:line="240" w:lineRule="auto"/>
        <w:ind w:firstLine="720"/>
        <w:rPr>
          <w:szCs w:val="24"/>
        </w:rPr>
      </w:pPr>
      <w:r w:rsidRPr="00A32DAD">
        <w:rPr>
          <w:szCs w:val="24"/>
          <w:vertAlign w:val="subscript"/>
        </w:rPr>
        <w:tab/>
      </w:r>
      <w:r w:rsidRPr="00A32DAD">
        <w:rPr>
          <w:szCs w:val="24"/>
          <w:vertAlign w:val="subscript"/>
        </w:rPr>
        <w:tab/>
      </w:r>
      <w:r w:rsidRPr="00A32DAD">
        <w:rPr>
          <w:szCs w:val="24"/>
          <w:vertAlign w:val="subscript"/>
        </w:rPr>
        <w:tab/>
      </w:r>
      <w:r w:rsidRPr="00A32DAD">
        <w:rPr>
          <w:szCs w:val="24"/>
          <w:vertAlign w:val="subscript"/>
        </w:rPr>
        <w:tab/>
      </w:r>
      <w:r w:rsidRPr="00A32DAD">
        <w:rPr>
          <w:szCs w:val="24"/>
          <w:vertAlign w:val="subscript"/>
        </w:rPr>
        <w:tab/>
      </w:r>
    </w:p>
    <w:tbl>
      <w:tblPr>
        <w:tblStyle w:val="TableGrid0"/>
        <w:tblW w:w="0" w:type="auto"/>
        <w:jc w:val="center"/>
        <w:tblLook w:val="04A0" w:firstRow="1" w:lastRow="0" w:firstColumn="1" w:lastColumn="0" w:noHBand="0" w:noVBand="1"/>
      </w:tblPr>
      <w:tblGrid>
        <w:gridCol w:w="1110"/>
        <w:gridCol w:w="1300"/>
        <w:gridCol w:w="1417"/>
      </w:tblGrid>
      <w:tr w:rsidR="009369DB" w14:paraId="52C08631" w14:textId="77777777" w:rsidTr="009369DB">
        <w:trPr>
          <w:jc w:val="center"/>
        </w:trPr>
        <w:tc>
          <w:tcPr>
            <w:tcW w:w="1110" w:type="dxa"/>
            <w:vMerge w:val="restart"/>
            <w:vAlign w:val="center"/>
          </w:tcPr>
          <w:p w14:paraId="689A7A4A" w14:textId="0FB99C36" w:rsidR="009369DB" w:rsidRDefault="009369DB" w:rsidP="009369DB">
            <w:pPr>
              <w:tabs>
                <w:tab w:val="left" w:pos="1418"/>
                <w:tab w:val="left" w:pos="2268"/>
              </w:tabs>
              <w:spacing w:after="0" w:line="240" w:lineRule="auto"/>
              <w:ind w:left="0" w:firstLine="0"/>
              <w:jc w:val="center"/>
              <w:rPr>
                <w:szCs w:val="24"/>
              </w:rPr>
            </w:pPr>
            <w:r>
              <w:rPr>
                <w:szCs w:val="24"/>
              </w:rPr>
              <w:t>R</w:t>
            </w:r>
          </w:p>
        </w:tc>
        <w:tc>
          <w:tcPr>
            <w:tcW w:w="1300" w:type="dxa"/>
            <w:vAlign w:val="center"/>
          </w:tcPr>
          <w:p w14:paraId="09526185" w14:textId="6F98988C" w:rsidR="009369DB" w:rsidRPr="009369DB" w:rsidRDefault="009369DB" w:rsidP="009369DB">
            <w:pPr>
              <w:tabs>
                <w:tab w:val="left" w:pos="1418"/>
                <w:tab w:val="left" w:pos="2268"/>
              </w:tabs>
              <w:spacing w:after="0" w:line="240" w:lineRule="auto"/>
              <w:ind w:left="0" w:firstLine="0"/>
              <w:jc w:val="center"/>
              <w:rPr>
                <w:szCs w:val="24"/>
                <w:vertAlign w:val="subscript"/>
              </w:rPr>
            </w:pPr>
            <w:r>
              <w:rPr>
                <w:szCs w:val="24"/>
              </w:rPr>
              <w:t>X</w:t>
            </w:r>
            <w:r>
              <w:rPr>
                <w:szCs w:val="24"/>
                <w:vertAlign w:val="subscript"/>
              </w:rPr>
              <w:t>1</w:t>
            </w:r>
          </w:p>
        </w:tc>
        <w:tc>
          <w:tcPr>
            <w:tcW w:w="1417" w:type="dxa"/>
            <w:vAlign w:val="center"/>
          </w:tcPr>
          <w:p w14:paraId="3873EFBA" w14:textId="6F82B087" w:rsidR="009369DB" w:rsidRPr="009369DB" w:rsidRDefault="009369DB" w:rsidP="009369DB">
            <w:pPr>
              <w:tabs>
                <w:tab w:val="left" w:pos="1418"/>
                <w:tab w:val="left" w:pos="2268"/>
              </w:tabs>
              <w:spacing w:after="0" w:line="240" w:lineRule="auto"/>
              <w:ind w:left="0" w:firstLine="0"/>
              <w:jc w:val="center"/>
              <w:rPr>
                <w:szCs w:val="24"/>
                <w:vertAlign w:val="subscript"/>
              </w:rPr>
            </w:pPr>
            <w:r>
              <w:rPr>
                <w:szCs w:val="24"/>
              </w:rPr>
              <w:t>O</w:t>
            </w:r>
            <w:r>
              <w:rPr>
                <w:szCs w:val="24"/>
                <w:vertAlign w:val="subscript"/>
              </w:rPr>
              <w:t>1</w:t>
            </w:r>
          </w:p>
        </w:tc>
      </w:tr>
      <w:tr w:rsidR="009369DB" w14:paraId="1B7F5BCC" w14:textId="77777777" w:rsidTr="009369DB">
        <w:trPr>
          <w:jc w:val="center"/>
        </w:trPr>
        <w:tc>
          <w:tcPr>
            <w:tcW w:w="1110" w:type="dxa"/>
            <w:vMerge/>
            <w:vAlign w:val="center"/>
          </w:tcPr>
          <w:p w14:paraId="3EE8D48D" w14:textId="77777777" w:rsidR="009369DB" w:rsidRDefault="009369DB" w:rsidP="009369DB">
            <w:pPr>
              <w:tabs>
                <w:tab w:val="left" w:pos="1418"/>
                <w:tab w:val="left" w:pos="2268"/>
              </w:tabs>
              <w:spacing w:after="0" w:line="240" w:lineRule="auto"/>
              <w:ind w:left="0" w:firstLine="0"/>
              <w:jc w:val="center"/>
              <w:rPr>
                <w:szCs w:val="24"/>
              </w:rPr>
            </w:pPr>
          </w:p>
        </w:tc>
        <w:tc>
          <w:tcPr>
            <w:tcW w:w="1300" w:type="dxa"/>
            <w:vAlign w:val="center"/>
          </w:tcPr>
          <w:p w14:paraId="052EFB65" w14:textId="19E2CEDF" w:rsidR="009369DB" w:rsidRPr="009369DB" w:rsidRDefault="009369DB" w:rsidP="009369DB">
            <w:pPr>
              <w:tabs>
                <w:tab w:val="left" w:pos="1418"/>
                <w:tab w:val="left" w:pos="2268"/>
              </w:tabs>
              <w:spacing w:after="0" w:line="240" w:lineRule="auto"/>
              <w:ind w:left="0" w:firstLine="0"/>
              <w:jc w:val="center"/>
              <w:rPr>
                <w:szCs w:val="24"/>
                <w:vertAlign w:val="subscript"/>
              </w:rPr>
            </w:pPr>
            <w:r>
              <w:rPr>
                <w:szCs w:val="24"/>
              </w:rPr>
              <w:t>X</w:t>
            </w:r>
            <w:r>
              <w:rPr>
                <w:szCs w:val="24"/>
                <w:vertAlign w:val="subscript"/>
              </w:rPr>
              <w:t>2</w:t>
            </w:r>
          </w:p>
        </w:tc>
        <w:tc>
          <w:tcPr>
            <w:tcW w:w="1417" w:type="dxa"/>
            <w:vAlign w:val="center"/>
          </w:tcPr>
          <w:p w14:paraId="766F00D1" w14:textId="2750D617" w:rsidR="009369DB" w:rsidRDefault="009369DB" w:rsidP="009369DB">
            <w:pPr>
              <w:tabs>
                <w:tab w:val="left" w:pos="1418"/>
                <w:tab w:val="left" w:pos="2268"/>
              </w:tabs>
              <w:spacing w:after="0" w:line="240" w:lineRule="auto"/>
              <w:ind w:left="0" w:firstLine="0"/>
              <w:jc w:val="center"/>
              <w:rPr>
                <w:szCs w:val="24"/>
              </w:rPr>
            </w:pPr>
            <w:r>
              <w:rPr>
                <w:szCs w:val="24"/>
              </w:rPr>
              <w:t>O2</w:t>
            </w:r>
          </w:p>
        </w:tc>
      </w:tr>
    </w:tbl>
    <w:p w14:paraId="7A7AFBA7" w14:textId="77777777" w:rsidR="00510367" w:rsidRPr="00510367" w:rsidRDefault="00510367" w:rsidP="009369DB">
      <w:pPr>
        <w:tabs>
          <w:tab w:val="left" w:pos="1418"/>
          <w:tab w:val="left" w:pos="2268"/>
        </w:tabs>
        <w:spacing w:after="0" w:line="240" w:lineRule="auto"/>
        <w:jc w:val="center"/>
        <w:rPr>
          <w:szCs w:val="24"/>
        </w:rPr>
      </w:pPr>
      <w:r>
        <w:rPr>
          <w:szCs w:val="24"/>
        </w:rPr>
        <w:t xml:space="preserve">Gambar </w:t>
      </w:r>
      <w:r w:rsidRPr="00510367">
        <w:rPr>
          <w:szCs w:val="24"/>
        </w:rPr>
        <w:t>1</w:t>
      </w:r>
      <w:r>
        <w:rPr>
          <w:szCs w:val="24"/>
        </w:rPr>
        <w:t>.</w:t>
      </w:r>
      <w:r w:rsidRPr="00510367">
        <w:rPr>
          <w:szCs w:val="24"/>
        </w:rPr>
        <w:t xml:space="preserve"> Desain Penelitian</w:t>
      </w:r>
    </w:p>
    <w:p w14:paraId="5B15390E" w14:textId="77777777" w:rsidR="00B03EF1" w:rsidRPr="00A32DAD" w:rsidRDefault="00B03EF1" w:rsidP="00721401">
      <w:pPr>
        <w:tabs>
          <w:tab w:val="left" w:pos="1418"/>
          <w:tab w:val="left" w:pos="2268"/>
        </w:tabs>
        <w:spacing w:after="0" w:line="240" w:lineRule="auto"/>
        <w:rPr>
          <w:szCs w:val="24"/>
        </w:rPr>
      </w:pPr>
    </w:p>
    <w:p w14:paraId="583AA839" w14:textId="01D537D8" w:rsidR="00B03EF1" w:rsidRPr="00A32DAD" w:rsidRDefault="009369DB" w:rsidP="00B03EF1">
      <w:pPr>
        <w:ind w:left="-5" w:right="34"/>
        <w:rPr>
          <w:szCs w:val="24"/>
        </w:rPr>
      </w:pPr>
      <w:proofErr w:type="spellStart"/>
      <w:r>
        <w:rPr>
          <w:szCs w:val="24"/>
          <w:lang w:val="en-US"/>
        </w:rPr>
        <w:t>Keterangan</w:t>
      </w:r>
      <w:proofErr w:type="spellEnd"/>
      <w:r w:rsidR="00B03EF1" w:rsidRPr="00A32DAD">
        <w:rPr>
          <w:szCs w:val="24"/>
        </w:rPr>
        <w:t>:</w:t>
      </w:r>
    </w:p>
    <w:p w14:paraId="5D548040" w14:textId="77777777" w:rsidR="00B03EF1" w:rsidRPr="00A32DAD" w:rsidRDefault="00B03EF1" w:rsidP="00B03EF1">
      <w:pPr>
        <w:ind w:left="-5" w:right="34"/>
        <w:rPr>
          <w:szCs w:val="24"/>
        </w:rPr>
      </w:pPr>
      <w:r w:rsidRPr="00A32DAD">
        <w:rPr>
          <w:szCs w:val="24"/>
        </w:rPr>
        <w:t>R</w:t>
      </w:r>
      <w:r w:rsidRPr="00A32DAD">
        <w:rPr>
          <w:szCs w:val="24"/>
        </w:rPr>
        <w:tab/>
        <w:t>: Kelas yang diambil secara acak</w:t>
      </w:r>
      <w:r w:rsidRPr="00B03EF1">
        <w:rPr>
          <w:szCs w:val="24"/>
        </w:rPr>
        <w:t xml:space="preserve"> (random)</w:t>
      </w:r>
    </w:p>
    <w:p w14:paraId="0DC90686" w14:textId="77777777" w:rsidR="00B03EF1" w:rsidRPr="00B03EF1" w:rsidRDefault="00B03EF1" w:rsidP="00B03EF1">
      <w:pPr>
        <w:ind w:left="-5" w:right="34"/>
        <w:rPr>
          <w:szCs w:val="24"/>
        </w:rPr>
      </w:pPr>
      <w:r w:rsidRPr="00A32DAD">
        <w:rPr>
          <w:szCs w:val="24"/>
        </w:rPr>
        <w:t>X</w:t>
      </w:r>
      <w:r w:rsidRPr="00B03EF1">
        <w:rPr>
          <w:szCs w:val="24"/>
        </w:rPr>
        <w:t>1</w:t>
      </w:r>
      <w:r>
        <w:rPr>
          <w:szCs w:val="24"/>
        </w:rPr>
        <w:tab/>
        <w:t xml:space="preserve">: </w:t>
      </w:r>
      <w:r w:rsidRPr="00A32DAD">
        <w:rPr>
          <w:szCs w:val="24"/>
        </w:rPr>
        <w:t xml:space="preserve">Pembelajaran </w:t>
      </w:r>
      <w:r w:rsidRPr="00B03EF1">
        <w:rPr>
          <w:szCs w:val="24"/>
        </w:rPr>
        <w:t xml:space="preserve">kooperatif </w:t>
      </w:r>
      <w:r w:rsidRPr="00A32DAD">
        <w:rPr>
          <w:szCs w:val="24"/>
        </w:rPr>
        <w:t xml:space="preserve">dengan menggunakan tipe </w:t>
      </w:r>
      <w:r w:rsidRPr="00B03EF1">
        <w:rPr>
          <w:szCs w:val="24"/>
        </w:rPr>
        <w:t>Jigsaw</w:t>
      </w:r>
    </w:p>
    <w:p w14:paraId="740BEC0A" w14:textId="4C5FDD6C" w:rsidR="00B03EF1" w:rsidRPr="00B03EF1" w:rsidRDefault="00B03EF1" w:rsidP="00721401">
      <w:pPr>
        <w:ind w:left="720" w:right="34" w:hanging="735"/>
        <w:rPr>
          <w:szCs w:val="24"/>
        </w:rPr>
      </w:pPr>
      <w:r w:rsidRPr="00A32DAD">
        <w:rPr>
          <w:szCs w:val="24"/>
        </w:rPr>
        <w:t>X</w:t>
      </w:r>
      <w:r w:rsidRPr="00B03EF1">
        <w:rPr>
          <w:szCs w:val="24"/>
        </w:rPr>
        <w:t>2</w:t>
      </w:r>
      <w:r>
        <w:rPr>
          <w:szCs w:val="24"/>
        </w:rPr>
        <w:tab/>
        <w:t>:</w:t>
      </w:r>
      <w:r w:rsidRPr="00A32DAD">
        <w:rPr>
          <w:szCs w:val="24"/>
        </w:rPr>
        <w:t>Pembelajaran</w:t>
      </w:r>
      <w:r w:rsidRPr="00B03EF1">
        <w:rPr>
          <w:szCs w:val="24"/>
        </w:rPr>
        <w:t xml:space="preserve"> kooperatif</w:t>
      </w:r>
      <w:r w:rsidRPr="00A32DAD">
        <w:rPr>
          <w:szCs w:val="24"/>
        </w:rPr>
        <w:t xml:space="preserve"> dengan menggunakan </w:t>
      </w:r>
      <w:r w:rsidRPr="00B03EF1">
        <w:rPr>
          <w:szCs w:val="24"/>
        </w:rPr>
        <w:t xml:space="preserve">tipe </w:t>
      </w:r>
      <w:r w:rsidRPr="009369DB">
        <w:rPr>
          <w:i/>
          <w:iCs/>
          <w:szCs w:val="24"/>
        </w:rPr>
        <w:t xml:space="preserve">Team Game Tournament </w:t>
      </w:r>
    </w:p>
    <w:p w14:paraId="438FCD91" w14:textId="77777777" w:rsidR="009369DB" w:rsidRDefault="00B03EF1" w:rsidP="00721401">
      <w:pPr>
        <w:ind w:left="720" w:right="34" w:hanging="735"/>
        <w:rPr>
          <w:szCs w:val="24"/>
        </w:rPr>
      </w:pPr>
      <w:r w:rsidRPr="00A32DAD">
        <w:rPr>
          <w:szCs w:val="24"/>
        </w:rPr>
        <w:t>O</w:t>
      </w:r>
      <w:r w:rsidRPr="00B03EF1">
        <w:rPr>
          <w:szCs w:val="24"/>
        </w:rPr>
        <w:t>1</w:t>
      </w:r>
      <w:r w:rsidRPr="00B03EF1">
        <w:rPr>
          <w:szCs w:val="24"/>
        </w:rPr>
        <w:tab/>
      </w:r>
      <w:r>
        <w:rPr>
          <w:szCs w:val="24"/>
        </w:rPr>
        <w:t>:</w:t>
      </w:r>
      <w:r w:rsidRPr="00A32DAD">
        <w:rPr>
          <w:szCs w:val="24"/>
        </w:rPr>
        <w:t xml:space="preserve">Tes pada kelompok yang menggunakan model pembelajaran kooperatif tipe </w:t>
      </w:r>
      <w:r w:rsidRPr="00B03EF1">
        <w:rPr>
          <w:szCs w:val="24"/>
        </w:rPr>
        <w:t>Jigsaw</w:t>
      </w:r>
    </w:p>
    <w:p w14:paraId="086B1FAA" w14:textId="449BFCFA" w:rsidR="00B03EF1" w:rsidRPr="00A32DAD" w:rsidRDefault="009369DB" w:rsidP="00721401">
      <w:pPr>
        <w:ind w:left="720" w:right="34" w:hanging="735"/>
        <w:rPr>
          <w:szCs w:val="24"/>
        </w:rPr>
      </w:pPr>
      <w:r>
        <w:rPr>
          <w:szCs w:val="24"/>
          <w:lang w:val="en-US"/>
        </w:rPr>
        <w:t xml:space="preserve">              </w:t>
      </w:r>
      <w:r w:rsidR="00B03EF1" w:rsidRPr="00A32DAD">
        <w:rPr>
          <w:szCs w:val="24"/>
        </w:rPr>
        <w:t>sebagai  kelompok  eksperimen I</w:t>
      </w:r>
    </w:p>
    <w:p w14:paraId="477EDA9B" w14:textId="77777777" w:rsidR="009369DB" w:rsidRDefault="00B03EF1" w:rsidP="00721401">
      <w:pPr>
        <w:ind w:left="720" w:right="34" w:hanging="735"/>
        <w:rPr>
          <w:i/>
          <w:szCs w:val="24"/>
          <w:lang w:val="en-US"/>
        </w:rPr>
      </w:pPr>
      <w:r w:rsidRPr="00A32DAD">
        <w:rPr>
          <w:szCs w:val="24"/>
        </w:rPr>
        <w:t>O</w:t>
      </w:r>
      <w:r w:rsidRPr="00B03EF1">
        <w:rPr>
          <w:szCs w:val="24"/>
        </w:rPr>
        <w:t>2</w:t>
      </w:r>
      <w:r w:rsidRPr="00B03EF1">
        <w:rPr>
          <w:szCs w:val="24"/>
        </w:rPr>
        <w:tab/>
      </w:r>
      <w:r>
        <w:rPr>
          <w:szCs w:val="24"/>
        </w:rPr>
        <w:t xml:space="preserve">: </w:t>
      </w:r>
      <w:r w:rsidRPr="00A32DAD">
        <w:rPr>
          <w:szCs w:val="24"/>
        </w:rPr>
        <w:t>Tes pada kelompok yang menggunakan model pe</w:t>
      </w:r>
      <w:r w:rsidRPr="00B03EF1">
        <w:rPr>
          <w:szCs w:val="24"/>
        </w:rPr>
        <w:t>mbel</w:t>
      </w:r>
      <w:r w:rsidRPr="00A32DAD">
        <w:rPr>
          <w:szCs w:val="24"/>
        </w:rPr>
        <w:t>ajaran</w:t>
      </w:r>
      <w:r w:rsidRPr="00B03EF1">
        <w:rPr>
          <w:szCs w:val="24"/>
        </w:rPr>
        <w:t xml:space="preserve"> kooperatif tipe</w:t>
      </w:r>
      <w:r w:rsidRPr="00A32DAD">
        <w:rPr>
          <w:szCs w:val="24"/>
          <w:lang w:val="en-US"/>
        </w:rPr>
        <w:t xml:space="preserve"> </w:t>
      </w:r>
      <w:r w:rsidRPr="00A32DAD">
        <w:rPr>
          <w:i/>
          <w:szCs w:val="24"/>
          <w:lang w:val="en-US"/>
        </w:rPr>
        <w:t>Team</w:t>
      </w:r>
    </w:p>
    <w:p w14:paraId="10AA831E" w14:textId="3F4CAD06" w:rsidR="00B03EF1" w:rsidRDefault="009369DB" w:rsidP="009369DB">
      <w:pPr>
        <w:ind w:left="720" w:right="34" w:firstLine="0"/>
        <w:rPr>
          <w:szCs w:val="24"/>
        </w:rPr>
      </w:pPr>
      <w:r>
        <w:rPr>
          <w:i/>
          <w:szCs w:val="24"/>
          <w:lang w:val="en-US"/>
        </w:rPr>
        <w:t xml:space="preserve">  </w:t>
      </w:r>
      <w:r w:rsidR="00B03EF1" w:rsidRPr="00A32DAD">
        <w:rPr>
          <w:i/>
          <w:szCs w:val="24"/>
          <w:lang w:val="en-US"/>
        </w:rPr>
        <w:t>Game</w:t>
      </w:r>
      <w:r w:rsidR="00B03EF1" w:rsidRPr="00A32DAD">
        <w:rPr>
          <w:i/>
          <w:szCs w:val="24"/>
        </w:rPr>
        <w:t>s</w:t>
      </w:r>
      <w:r w:rsidR="00B03EF1" w:rsidRPr="00A32DAD">
        <w:rPr>
          <w:i/>
          <w:szCs w:val="24"/>
          <w:lang w:val="en-US"/>
        </w:rPr>
        <w:t xml:space="preserve"> Tournament </w:t>
      </w:r>
      <w:r w:rsidR="00B03EF1" w:rsidRPr="00A32DAD">
        <w:rPr>
          <w:szCs w:val="24"/>
        </w:rPr>
        <w:t>sebagai kelompok E</w:t>
      </w:r>
      <w:r>
        <w:rPr>
          <w:szCs w:val="24"/>
          <w:lang w:val="en-US"/>
        </w:rPr>
        <w:t>s</w:t>
      </w:r>
      <w:r w:rsidR="00B03EF1" w:rsidRPr="00A32DAD">
        <w:rPr>
          <w:szCs w:val="24"/>
        </w:rPr>
        <w:t>aperimen II</w:t>
      </w:r>
    </w:p>
    <w:p w14:paraId="44A2721E" w14:textId="77777777" w:rsidR="00B03EF1" w:rsidRPr="00B03EF1" w:rsidRDefault="00B03EF1" w:rsidP="00B03EF1">
      <w:pPr>
        <w:ind w:left="-5" w:right="34"/>
        <w:rPr>
          <w:szCs w:val="24"/>
        </w:rPr>
      </w:pPr>
    </w:p>
    <w:p w14:paraId="2700C9EF" w14:textId="77777777" w:rsidR="00B03EF1" w:rsidRPr="009369DB" w:rsidRDefault="00B03EF1" w:rsidP="009369DB">
      <w:pPr>
        <w:ind w:left="0" w:right="34"/>
        <w:rPr>
          <w:b/>
        </w:rPr>
      </w:pPr>
      <w:r w:rsidRPr="009369DB">
        <w:rPr>
          <w:b/>
          <w:lang w:val="en-US"/>
        </w:rPr>
        <w:t>Populasi</w:t>
      </w:r>
      <w:r w:rsidRPr="009369DB">
        <w:rPr>
          <w:b/>
        </w:rPr>
        <w:t xml:space="preserve"> dan Sampel</w:t>
      </w:r>
    </w:p>
    <w:p w14:paraId="12795288" w14:textId="7CB1DFEF" w:rsidR="00510367" w:rsidRPr="009369DB" w:rsidRDefault="00B03EF1" w:rsidP="009369DB">
      <w:pPr>
        <w:ind w:left="-15" w:right="34" w:firstLine="0"/>
        <w:rPr>
          <w:szCs w:val="24"/>
        </w:rPr>
      </w:pPr>
      <w:r w:rsidRPr="00A32DAD">
        <w:rPr>
          <w:szCs w:val="24"/>
        </w:rPr>
        <w:tab/>
        <w:t xml:space="preserve">Populasi dalam penelitian ini adalah seluruh siswa  yang tersebar di semua Sekolah Dasar di </w:t>
      </w:r>
      <w:proofErr w:type="spellStart"/>
      <w:r w:rsidRPr="00B03EF1">
        <w:rPr>
          <w:szCs w:val="24"/>
          <w:lang w:val="en-US"/>
        </w:rPr>
        <w:t>Kabupaten</w:t>
      </w:r>
      <w:proofErr w:type="spellEnd"/>
      <w:r w:rsidRPr="00A32DAD">
        <w:rPr>
          <w:szCs w:val="24"/>
        </w:rPr>
        <w:t xml:space="preserve"> Gowa</w:t>
      </w:r>
      <w:r w:rsidR="009369DB">
        <w:rPr>
          <w:szCs w:val="24"/>
          <w:lang w:val="en-US"/>
        </w:rPr>
        <w:t xml:space="preserve">. </w:t>
      </w:r>
      <w:r w:rsidRPr="00A32DAD">
        <w:t>Sampel</w:t>
      </w:r>
      <w:r w:rsidR="009369DB">
        <w:rPr>
          <w:lang w:val="en-US"/>
        </w:rPr>
        <w:t xml:space="preserve"> y</w:t>
      </w:r>
      <w:r w:rsidRPr="00A32DAD">
        <w:rPr>
          <w:szCs w:val="24"/>
        </w:rPr>
        <w:t>ang menjadi unit terkecil dalam penelitian ini adalah</w:t>
      </w:r>
      <w:r w:rsidR="009369DB">
        <w:rPr>
          <w:szCs w:val="24"/>
          <w:lang w:val="en-US"/>
        </w:rPr>
        <w:t xml:space="preserve"> </w:t>
      </w:r>
      <w:proofErr w:type="spellStart"/>
      <w:r w:rsidR="009369DB">
        <w:rPr>
          <w:szCs w:val="24"/>
          <w:lang w:val="en-US"/>
        </w:rPr>
        <w:t>dari</w:t>
      </w:r>
      <w:proofErr w:type="spellEnd"/>
      <w:r w:rsidR="009369DB">
        <w:rPr>
          <w:szCs w:val="24"/>
          <w:lang w:val="en-US"/>
        </w:rPr>
        <w:t xml:space="preserve"> 130 </w:t>
      </w:r>
      <w:proofErr w:type="spellStart"/>
      <w:r w:rsidR="009369DB">
        <w:rPr>
          <w:szCs w:val="24"/>
          <w:lang w:val="en-US"/>
        </w:rPr>
        <w:t>Sekolah</w:t>
      </w:r>
      <w:proofErr w:type="spellEnd"/>
      <w:r w:rsidR="009369DB">
        <w:rPr>
          <w:szCs w:val="24"/>
          <w:lang w:val="en-US"/>
        </w:rPr>
        <w:t xml:space="preserve"> Dasar Se-</w:t>
      </w:r>
      <w:proofErr w:type="spellStart"/>
      <w:r w:rsidR="009369DB">
        <w:rPr>
          <w:szCs w:val="24"/>
          <w:lang w:val="en-US"/>
        </w:rPr>
        <w:t>Kabupaten</w:t>
      </w:r>
      <w:proofErr w:type="spellEnd"/>
      <w:r w:rsidR="009369DB">
        <w:rPr>
          <w:szCs w:val="24"/>
          <w:lang w:val="en-US"/>
        </w:rPr>
        <w:t xml:space="preserve"> </w:t>
      </w:r>
      <w:proofErr w:type="spellStart"/>
      <w:r w:rsidR="009369DB">
        <w:rPr>
          <w:szCs w:val="24"/>
          <w:lang w:val="en-US"/>
        </w:rPr>
        <w:t>Gowa</w:t>
      </w:r>
      <w:proofErr w:type="spellEnd"/>
      <w:r w:rsidRPr="00A32DAD">
        <w:rPr>
          <w:szCs w:val="24"/>
        </w:rPr>
        <w:t xml:space="preserve"> </w:t>
      </w:r>
      <w:proofErr w:type="spellStart"/>
      <w:r w:rsidR="009369DB">
        <w:rPr>
          <w:szCs w:val="24"/>
          <w:lang w:val="en-US"/>
        </w:rPr>
        <w:t>dari</w:t>
      </w:r>
      <w:proofErr w:type="spellEnd"/>
      <w:r w:rsidR="009369DB">
        <w:rPr>
          <w:szCs w:val="24"/>
          <w:lang w:val="en-US"/>
        </w:rPr>
        <w:t xml:space="preserve"> </w:t>
      </w:r>
      <w:proofErr w:type="spellStart"/>
      <w:r w:rsidR="009369DB">
        <w:rPr>
          <w:szCs w:val="24"/>
          <w:lang w:val="en-US"/>
        </w:rPr>
        <w:t>pengacakan</w:t>
      </w:r>
      <w:proofErr w:type="spellEnd"/>
      <w:r w:rsidR="009369DB">
        <w:rPr>
          <w:szCs w:val="24"/>
          <w:lang w:val="en-US"/>
        </w:rPr>
        <w:t xml:space="preserve"> </w:t>
      </w:r>
      <w:r w:rsidRPr="009369DB">
        <w:rPr>
          <w:i/>
          <w:iCs/>
        </w:rPr>
        <w:t>simple</w:t>
      </w:r>
      <w:r w:rsidR="009369DB" w:rsidRPr="009369DB">
        <w:rPr>
          <w:i/>
          <w:iCs/>
          <w:lang w:val="en-US"/>
        </w:rPr>
        <w:t xml:space="preserve"> </w:t>
      </w:r>
      <w:r w:rsidRPr="009369DB">
        <w:rPr>
          <w:i/>
          <w:iCs/>
        </w:rPr>
        <w:t>random sampling</w:t>
      </w:r>
      <w:r w:rsidRPr="00A32DAD">
        <w:t xml:space="preserve"> </w:t>
      </w:r>
      <w:proofErr w:type="spellStart"/>
      <w:r w:rsidR="009369DB">
        <w:rPr>
          <w:lang w:val="en-US"/>
        </w:rPr>
        <w:t>terpilih</w:t>
      </w:r>
      <w:proofErr w:type="spellEnd"/>
      <w:r w:rsidR="009369DB">
        <w:rPr>
          <w:lang w:val="en-US"/>
        </w:rPr>
        <w:t xml:space="preserve"> </w:t>
      </w:r>
      <w:proofErr w:type="spellStart"/>
      <w:r w:rsidR="009369DB">
        <w:rPr>
          <w:lang w:val="en-US"/>
        </w:rPr>
        <w:t>dua</w:t>
      </w:r>
      <w:proofErr w:type="spellEnd"/>
      <w:r w:rsidR="009369DB">
        <w:rPr>
          <w:lang w:val="en-US"/>
        </w:rPr>
        <w:t xml:space="preserve"> </w:t>
      </w:r>
      <w:r w:rsidRPr="00A32DAD">
        <w:t xml:space="preserve">Sekolah Dasar </w:t>
      </w:r>
      <w:proofErr w:type="spellStart"/>
      <w:r w:rsidR="009369DB">
        <w:rPr>
          <w:lang w:val="en-US"/>
        </w:rPr>
        <w:t>yaitu</w:t>
      </w:r>
      <w:proofErr w:type="spellEnd"/>
      <w:r w:rsidR="009369DB">
        <w:rPr>
          <w:lang w:val="en-US"/>
        </w:rPr>
        <w:t xml:space="preserve"> SDN </w:t>
      </w:r>
      <w:r w:rsidR="00D378EE">
        <w:rPr>
          <w:lang w:val="en-US"/>
        </w:rPr>
        <w:t>3</w:t>
      </w:r>
      <w:r w:rsidR="009369DB">
        <w:rPr>
          <w:lang w:val="en-US"/>
        </w:rPr>
        <w:t xml:space="preserve"> </w:t>
      </w:r>
      <w:proofErr w:type="spellStart"/>
      <w:r w:rsidR="009369DB">
        <w:rPr>
          <w:lang w:val="en-US"/>
        </w:rPr>
        <w:t>Malakaji</w:t>
      </w:r>
      <w:proofErr w:type="spellEnd"/>
      <w:r w:rsidR="009369DB">
        <w:rPr>
          <w:lang w:val="en-US"/>
        </w:rPr>
        <w:t xml:space="preserve"> dan SDN 1 </w:t>
      </w:r>
      <w:proofErr w:type="spellStart"/>
      <w:r w:rsidR="009369DB">
        <w:rPr>
          <w:lang w:val="en-US"/>
        </w:rPr>
        <w:t>Sungguminasa</w:t>
      </w:r>
      <w:proofErr w:type="spellEnd"/>
      <w:r w:rsidR="009369DB">
        <w:rPr>
          <w:lang w:val="en-US"/>
        </w:rPr>
        <w:t xml:space="preserve">. </w:t>
      </w:r>
      <w:r w:rsidR="00D378EE">
        <w:rPr>
          <w:lang w:val="en-US"/>
        </w:rPr>
        <w:t>D</w:t>
      </w:r>
      <w:r w:rsidRPr="00A32DAD">
        <w:t xml:space="preserve">ari dua sekolah yang telah terpililh </w:t>
      </w:r>
      <w:proofErr w:type="spellStart"/>
      <w:r w:rsidR="00D378EE">
        <w:rPr>
          <w:lang w:val="en-US"/>
        </w:rPr>
        <w:t>selanjutnya</w:t>
      </w:r>
      <w:proofErr w:type="spellEnd"/>
      <w:r w:rsidR="00D378EE">
        <w:rPr>
          <w:lang w:val="en-US"/>
        </w:rPr>
        <w:t xml:space="preserve"> </w:t>
      </w:r>
      <w:proofErr w:type="spellStart"/>
      <w:r w:rsidR="00D378EE">
        <w:rPr>
          <w:lang w:val="en-US"/>
        </w:rPr>
        <w:t>dilakukan</w:t>
      </w:r>
      <w:proofErr w:type="spellEnd"/>
      <w:r w:rsidR="00D378EE">
        <w:rPr>
          <w:lang w:val="en-US"/>
        </w:rPr>
        <w:t xml:space="preserve"> </w:t>
      </w:r>
      <w:proofErr w:type="spellStart"/>
      <w:r w:rsidR="00D378EE">
        <w:rPr>
          <w:lang w:val="en-US"/>
        </w:rPr>
        <w:t>kembali</w:t>
      </w:r>
      <w:proofErr w:type="spellEnd"/>
      <w:r w:rsidR="00D378EE">
        <w:rPr>
          <w:lang w:val="en-US"/>
        </w:rPr>
        <w:t xml:space="preserve"> </w:t>
      </w:r>
      <w:proofErr w:type="spellStart"/>
      <w:r w:rsidR="00D378EE">
        <w:rPr>
          <w:lang w:val="en-US"/>
        </w:rPr>
        <w:t>pengacakan</w:t>
      </w:r>
      <w:proofErr w:type="spellEnd"/>
      <w:r w:rsidR="00D378EE">
        <w:rPr>
          <w:lang w:val="en-US"/>
        </w:rPr>
        <w:t xml:space="preserve"> dan SDN 3 </w:t>
      </w:r>
      <w:proofErr w:type="spellStart"/>
      <w:r w:rsidR="00D378EE">
        <w:rPr>
          <w:lang w:val="en-US"/>
        </w:rPr>
        <w:t>Malakaji</w:t>
      </w:r>
      <w:proofErr w:type="spellEnd"/>
      <w:r w:rsidR="00D378EE">
        <w:rPr>
          <w:lang w:val="en-US"/>
        </w:rPr>
        <w:t xml:space="preserve"> </w:t>
      </w:r>
      <w:r w:rsidRPr="00A32DAD">
        <w:t xml:space="preserve">sebagai kelas eksperimen I, </w:t>
      </w:r>
      <w:r w:rsidR="00D378EE">
        <w:rPr>
          <w:lang w:val="en-US"/>
        </w:rPr>
        <w:t xml:space="preserve">dan SDN 1 </w:t>
      </w:r>
      <w:proofErr w:type="spellStart"/>
      <w:r w:rsidR="00D378EE">
        <w:rPr>
          <w:lang w:val="en-US"/>
        </w:rPr>
        <w:t>Sungguminasa</w:t>
      </w:r>
      <w:proofErr w:type="spellEnd"/>
      <w:r w:rsidRPr="00A32DAD">
        <w:t xml:space="preserve"> menjadi kelas eksperimen II</w:t>
      </w:r>
    </w:p>
    <w:p w14:paraId="2467D182" w14:textId="77777777" w:rsidR="00D378EE" w:rsidRDefault="00D378EE" w:rsidP="00D378EE">
      <w:pPr>
        <w:ind w:left="0" w:right="34"/>
        <w:rPr>
          <w:b/>
        </w:rPr>
      </w:pPr>
    </w:p>
    <w:p w14:paraId="6AFA6654" w14:textId="77777777" w:rsidR="00D378EE" w:rsidRDefault="00D378EE">
      <w:pPr>
        <w:spacing w:after="160" w:line="259" w:lineRule="auto"/>
        <w:ind w:left="0" w:firstLine="0"/>
        <w:jc w:val="left"/>
        <w:rPr>
          <w:b/>
        </w:rPr>
      </w:pPr>
      <w:r>
        <w:rPr>
          <w:b/>
        </w:rPr>
        <w:br w:type="page"/>
      </w:r>
    </w:p>
    <w:p w14:paraId="2995E30D" w14:textId="77777777" w:rsidR="00D378EE" w:rsidRDefault="00B03EF1" w:rsidP="00D378EE">
      <w:pPr>
        <w:ind w:left="0" w:right="34"/>
        <w:rPr>
          <w:b/>
        </w:rPr>
      </w:pPr>
      <w:r w:rsidRPr="00D378EE">
        <w:rPr>
          <w:b/>
        </w:rPr>
        <w:lastRenderedPageBreak/>
        <w:t>Teknik Pengumpulan Data</w:t>
      </w:r>
    </w:p>
    <w:p w14:paraId="3D7433DD" w14:textId="5B08DB54" w:rsidR="00B03EF1" w:rsidRPr="00D378EE" w:rsidRDefault="00B03EF1" w:rsidP="00D378EE">
      <w:pPr>
        <w:ind w:left="0" w:right="34"/>
        <w:rPr>
          <w:lang w:val="en-US"/>
        </w:rPr>
      </w:pPr>
      <w:r w:rsidRPr="00510367">
        <w:t xml:space="preserve">Data mengenai hasil belajar matematika siswa diperoleh dari tes hasil belajar setelah proses pembelajaran matematika dengan menerapkan model pembelajaran kooperatif tipe </w:t>
      </w:r>
      <w:r w:rsidRPr="00D378EE">
        <w:rPr>
          <w:i/>
          <w:iCs/>
        </w:rPr>
        <w:t>Jigsaw</w:t>
      </w:r>
      <w:r w:rsidR="00D378EE" w:rsidRPr="00D378EE">
        <w:rPr>
          <w:lang w:val="en-US"/>
        </w:rPr>
        <w:t xml:space="preserve"> </w:t>
      </w:r>
      <w:r w:rsidRPr="00510367">
        <w:t xml:space="preserve">dan </w:t>
      </w:r>
      <w:r w:rsidRPr="00D378EE">
        <w:rPr>
          <w:i/>
          <w:iCs/>
        </w:rPr>
        <w:t>Team Games Tournament</w:t>
      </w:r>
      <w:r w:rsidR="00D378EE">
        <w:rPr>
          <w:lang w:val="en-US"/>
        </w:rPr>
        <w:t>, d</w:t>
      </w:r>
      <w:r w:rsidRPr="00510367">
        <w:t>ata mengenai aktivitas siswa saat proses pembelajaran diperoleh dari lembar observasi aktivitas si</w:t>
      </w:r>
      <w:r w:rsidR="00D378EE">
        <w:rPr>
          <w:lang w:val="en-US"/>
        </w:rPr>
        <w:t>s</w:t>
      </w:r>
      <w:r w:rsidRPr="00510367">
        <w:t>wa</w:t>
      </w:r>
      <w:r w:rsidR="00D378EE">
        <w:rPr>
          <w:lang w:val="en-US"/>
        </w:rPr>
        <w:t>.</w:t>
      </w:r>
    </w:p>
    <w:p w14:paraId="2DF66C9E" w14:textId="77777777" w:rsidR="00B03EF1" w:rsidRPr="00A32DAD" w:rsidRDefault="00B03EF1" w:rsidP="00B03EF1">
      <w:pPr>
        <w:pStyle w:val="ListParagraph"/>
        <w:spacing w:after="0" w:line="240" w:lineRule="auto"/>
        <w:ind w:left="993"/>
        <w:jc w:val="both"/>
        <w:rPr>
          <w:rFonts w:eastAsia="Calibri"/>
        </w:rPr>
      </w:pPr>
    </w:p>
    <w:p w14:paraId="61B1C03D" w14:textId="77777777" w:rsidR="00B03EF1" w:rsidRPr="00D378EE" w:rsidRDefault="00B03EF1" w:rsidP="00D378EE">
      <w:pPr>
        <w:ind w:left="0" w:right="34"/>
        <w:rPr>
          <w:b/>
        </w:rPr>
      </w:pPr>
      <w:r w:rsidRPr="00D378EE">
        <w:rPr>
          <w:b/>
        </w:rPr>
        <w:t>Teknik Analisis Data</w:t>
      </w:r>
    </w:p>
    <w:p w14:paraId="069BC8C6" w14:textId="3C8AA46E" w:rsidR="00B03EF1" w:rsidRPr="00D378EE" w:rsidRDefault="00B03EF1" w:rsidP="00D378EE">
      <w:pPr>
        <w:ind w:left="-5" w:right="34"/>
        <w:rPr>
          <w:bCs/>
          <w:lang w:val="en-US"/>
        </w:rPr>
      </w:pPr>
      <w:r w:rsidRPr="00A32DAD">
        <w:rPr>
          <w:szCs w:val="24"/>
        </w:rPr>
        <w:t>Data yang diperoleh dari hasil penelitian ini dianalisis denga</w:t>
      </w:r>
      <w:r w:rsidR="00D378EE">
        <w:rPr>
          <w:szCs w:val="24"/>
          <w:lang w:val="en-US"/>
        </w:rPr>
        <w:t>n</w:t>
      </w:r>
      <w:r w:rsidRPr="00A32DAD">
        <w:rPr>
          <w:szCs w:val="24"/>
        </w:rPr>
        <w:t xml:space="preserve"> teknik analisis statistika</w:t>
      </w:r>
      <w:r w:rsidRPr="00D378EE">
        <w:rPr>
          <w:bCs/>
        </w:rPr>
        <w:t xml:space="preserve"> </w:t>
      </w:r>
      <w:r w:rsidR="00D378EE">
        <w:rPr>
          <w:bCs/>
          <w:lang w:val="en-US"/>
        </w:rPr>
        <w:t>d</w:t>
      </w:r>
      <w:r w:rsidRPr="00D378EE">
        <w:rPr>
          <w:bCs/>
        </w:rPr>
        <w:t>eskriptif</w:t>
      </w:r>
      <w:r w:rsidR="00D378EE">
        <w:rPr>
          <w:bCs/>
          <w:lang w:val="en-US"/>
        </w:rPr>
        <w:t xml:space="preserve"> dan </w:t>
      </w:r>
      <w:proofErr w:type="spellStart"/>
      <w:r w:rsidR="00D378EE">
        <w:rPr>
          <w:bCs/>
          <w:lang w:val="en-US"/>
        </w:rPr>
        <w:t>inferensial</w:t>
      </w:r>
      <w:proofErr w:type="spellEnd"/>
      <w:r w:rsidR="00D378EE">
        <w:rPr>
          <w:bCs/>
          <w:lang w:val="en-US"/>
        </w:rPr>
        <w:t xml:space="preserve">. </w:t>
      </w:r>
      <w:r w:rsidRPr="00A32DAD">
        <w:rPr>
          <w:szCs w:val="24"/>
        </w:rPr>
        <w:t xml:space="preserve">Analisis statistika deskriptif yang dimaksudkan untuk menggambarkan karakteristik hasil belajar siswa yang meliputi: nilai tertinggi, nilai terendah, nilai rata-rata, standar deviasi, dan tabel distribusi frekuensi. </w:t>
      </w:r>
      <w:r w:rsidRPr="00D378EE">
        <w:rPr>
          <w:bCs/>
        </w:rPr>
        <w:t>Analisis Statistika Inferensia</w:t>
      </w:r>
      <w:r w:rsidR="00D378EE">
        <w:rPr>
          <w:bCs/>
          <w:lang w:val="en-US"/>
        </w:rPr>
        <w:t xml:space="preserve">l </w:t>
      </w:r>
      <w:r w:rsidRPr="00A32DAD">
        <w:rPr>
          <w:szCs w:val="24"/>
        </w:rPr>
        <w:t>digunakan untuk menguji hipotesis penelitian dengan menggunakan uji-</w:t>
      </w:r>
      <w:r w:rsidRPr="00D378EE">
        <w:rPr>
          <w:i/>
          <w:iCs/>
          <w:szCs w:val="24"/>
        </w:rPr>
        <w:t>t</w:t>
      </w:r>
      <w:r w:rsidR="00D378EE">
        <w:rPr>
          <w:i/>
          <w:iCs/>
          <w:szCs w:val="24"/>
          <w:lang w:val="en-US"/>
        </w:rPr>
        <w:t xml:space="preserve"> </w:t>
      </w:r>
      <w:r w:rsidR="00D378EE">
        <w:rPr>
          <w:szCs w:val="24"/>
          <w:lang w:val="en-US"/>
        </w:rPr>
        <w:t>(</w:t>
      </w:r>
      <w:r w:rsidR="00D378EE">
        <w:rPr>
          <w:i/>
          <w:iCs/>
          <w:szCs w:val="24"/>
          <w:lang w:val="en-US"/>
        </w:rPr>
        <w:t>independent sample test</w:t>
      </w:r>
      <w:r w:rsidR="00D378EE">
        <w:rPr>
          <w:szCs w:val="24"/>
          <w:lang w:val="en-US"/>
        </w:rPr>
        <w:t>)</w:t>
      </w:r>
      <w:r w:rsidRPr="00A32DAD">
        <w:rPr>
          <w:szCs w:val="24"/>
        </w:rPr>
        <w:t>. Namun sebelum dilakukan pengujian hipotesis, terlebih dahulu dilakukan uji normalitas dan homogenitas.</w:t>
      </w:r>
    </w:p>
    <w:p w14:paraId="0EE1B4D7" w14:textId="77777777" w:rsidR="00D378EE" w:rsidRDefault="00D378EE">
      <w:pPr>
        <w:pStyle w:val="Heading2"/>
        <w:ind w:left="-5"/>
      </w:pPr>
    </w:p>
    <w:p w14:paraId="400E9A1D" w14:textId="2DD2E681" w:rsidR="00F82F84" w:rsidRDefault="006625C4">
      <w:pPr>
        <w:pStyle w:val="Heading2"/>
        <w:ind w:left="-5"/>
      </w:pPr>
      <w:r>
        <w:t>HASIL DAN PEMBAHASAN</w:t>
      </w:r>
      <w:r w:rsidR="00B5723B">
        <w:t xml:space="preserve"> </w:t>
      </w:r>
    </w:p>
    <w:p w14:paraId="7648900B" w14:textId="77777777" w:rsidR="00721401" w:rsidRPr="00D378EE" w:rsidRDefault="00721401" w:rsidP="00D378EE">
      <w:pPr>
        <w:ind w:left="0" w:right="34"/>
        <w:rPr>
          <w:b/>
        </w:rPr>
      </w:pPr>
      <w:r w:rsidRPr="00D378EE">
        <w:rPr>
          <w:b/>
        </w:rPr>
        <w:t>Hasil Analisis Statistika Deskriptif</w:t>
      </w:r>
    </w:p>
    <w:p w14:paraId="522E6359" w14:textId="47140D0D" w:rsidR="00721401" w:rsidRDefault="00721401" w:rsidP="00D378EE">
      <w:pPr>
        <w:ind w:left="0" w:right="34" w:firstLine="0"/>
        <w:rPr>
          <w:szCs w:val="24"/>
        </w:rPr>
      </w:pPr>
      <w:r w:rsidRPr="00A32DAD">
        <w:rPr>
          <w:szCs w:val="24"/>
        </w:rPr>
        <w:t>Dari hasil analisis deskriptif, maka skor hasil belajar siswa dengan penerapan model kooperatif tipe</w:t>
      </w:r>
      <w:r w:rsidR="00D378EE">
        <w:rPr>
          <w:szCs w:val="24"/>
          <w:lang w:val="en-US"/>
        </w:rPr>
        <w:t xml:space="preserve"> </w:t>
      </w:r>
      <w:r w:rsidRPr="00A32DAD">
        <w:rPr>
          <w:i/>
          <w:szCs w:val="24"/>
        </w:rPr>
        <w:t>Jigsaw</w:t>
      </w:r>
      <w:r w:rsidRPr="00A32DAD">
        <w:rPr>
          <w:szCs w:val="24"/>
        </w:rPr>
        <w:t xml:space="preserve"> dengan tipe </w:t>
      </w:r>
      <w:r w:rsidRPr="00A32DAD">
        <w:rPr>
          <w:i/>
          <w:szCs w:val="24"/>
        </w:rPr>
        <w:t xml:space="preserve">Team Games Tournament </w:t>
      </w:r>
      <w:r w:rsidRPr="00A32DAD">
        <w:rPr>
          <w:szCs w:val="24"/>
        </w:rPr>
        <w:t>setelah dilaksanakan perlakuan</w:t>
      </w:r>
      <w:r w:rsidR="00EF54D2">
        <w:rPr>
          <w:szCs w:val="24"/>
          <w:lang w:val="en-US"/>
        </w:rPr>
        <w:t xml:space="preserve"> </w:t>
      </w:r>
      <w:proofErr w:type="spellStart"/>
      <w:r w:rsidR="00EF54D2">
        <w:rPr>
          <w:szCs w:val="24"/>
          <w:lang w:val="en-US"/>
        </w:rPr>
        <w:t>dapat</w:t>
      </w:r>
      <w:proofErr w:type="spellEnd"/>
      <w:r w:rsidR="00EF54D2">
        <w:rPr>
          <w:szCs w:val="24"/>
          <w:lang w:val="en-US"/>
        </w:rPr>
        <w:t xml:space="preserve"> </w:t>
      </w:r>
      <w:proofErr w:type="spellStart"/>
      <w:r w:rsidR="00EF54D2">
        <w:rPr>
          <w:szCs w:val="24"/>
          <w:lang w:val="en-US"/>
        </w:rPr>
        <w:t>dilihat</w:t>
      </w:r>
      <w:proofErr w:type="spellEnd"/>
      <w:r w:rsidR="00EF54D2">
        <w:rPr>
          <w:szCs w:val="24"/>
          <w:lang w:val="en-US"/>
        </w:rPr>
        <w:t xml:space="preserve"> pada </w:t>
      </w:r>
      <w:proofErr w:type="spellStart"/>
      <w:r w:rsidR="00EF54D2">
        <w:rPr>
          <w:szCs w:val="24"/>
          <w:lang w:val="en-US"/>
        </w:rPr>
        <w:t>Tabel</w:t>
      </w:r>
      <w:proofErr w:type="spellEnd"/>
      <w:r w:rsidRPr="00A32DAD">
        <w:rPr>
          <w:szCs w:val="24"/>
        </w:rPr>
        <w:t xml:space="preserve"> berikut:</w:t>
      </w:r>
    </w:p>
    <w:p w14:paraId="4433266F" w14:textId="17737478" w:rsidR="00EF54D2" w:rsidRPr="00EF54D2" w:rsidRDefault="00EF54D2" w:rsidP="00EF54D2">
      <w:pPr>
        <w:ind w:left="0" w:right="34" w:firstLine="0"/>
        <w:jc w:val="center"/>
        <w:rPr>
          <w:szCs w:val="24"/>
          <w:lang w:val="en-US"/>
        </w:rPr>
      </w:pPr>
      <w:proofErr w:type="spellStart"/>
      <w:r>
        <w:rPr>
          <w:szCs w:val="24"/>
          <w:lang w:val="en-US"/>
        </w:rPr>
        <w:t>Tabel</w:t>
      </w:r>
      <w:proofErr w:type="spellEnd"/>
      <w:r>
        <w:rPr>
          <w:szCs w:val="24"/>
          <w:lang w:val="en-US"/>
        </w:rPr>
        <w:t xml:space="preserve"> 1. </w:t>
      </w:r>
      <w:proofErr w:type="spellStart"/>
      <w:r>
        <w:rPr>
          <w:szCs w:val="24"/>
          <w:lang w:val="en-US"/>
        </w:rPr>
        <w:t>Deskripsi</w:t>
      </w:r>
      <w:proofErr w:type="spellEnd"/>
      <w:r>
        <w:rPr>
          <w:szCs w:val="24"/>
          <w:lang w:val="en-US"/>
        </w:rPr>
        <w:t xml:space="preserve"> </w:t>
      </w:r>
      <w:proofErr w:type="spellStart"/>
      <w:r>
        <w:rPr>
          <w:szCs w:val="24"/>
          <w:lang w:val="en-US"/>
        </w:rPr>
        <w:t>Skor</w:t>
      </w:r>
      <w:proofErr w:type="spellEnd"/>
      <w:r>
        <w:rPr>
          <w:szCs w:val="24"/>
          <w:lang w:val="en-US"/>
        </w:rPr>
        <w:t xml:space="preserve"> </w:t>
      </w:r>
      <w:proofErr w:type="spellStart"/>
      <w:r>
        <w:rPr>
          <w:szCs w:val="24"/>
          <w:lang w:val="en-US"/>
        </w:rPr>
        <w:t>pencapaian</w:t>
      </w:r>
      <w:proofErr w:type="spellEnd"/>
      <w:r>
        <w:rPr>
          <w:szCs w:val="24"/>
          <w:lang w:val="en-US"/>
        </w:rPr>
        <w:t xml:space="preserve"> </w:t>
      </w:r>
      <w:proofErr w:type="spellStart"/>
      <w:r>
        <w:rPr>
          <w:szCs w:val="24"/>
          <w:lang w:val="en-US"/>
        </w:rPr>
        <w:t>Eksperimen</w:t>
      </w:r>
      <w:proofErr w:type="spellEnd"/>
      <w:r>
        <w:rPr>
          <w:szCs w:val="24"/>
          <w:lang w:val="en-US"/>
        </w:rPr>
        <w:t xml:space="preserve"> 1</w:t>
      </w:r>
    </w:p>
    <w:tbl>
      <w:tblPr>
        <w:tblStyle w:val="TableGrid0"/>
        <w:tblW w:w="0" w:type="auto"/>
        <w:jc w:val="center"/>
        <w:tblLook w:val="04A0" w:firstRow="1" w:lastRow="0" w:firstColumn="1" w:lastColumn="0" w:noHBand="0" w:noVBand="1"/>
      </w:tblPr>
      <w:tblGrid>
        <w:gridCol w:w="4414"/>
        <w:gridCol w:w="4414"/>
      </w:tblGrid>
      <w:tr w:rsidR="00D378EE" w14:paraId="1001FDCB" w14:textId="77777777" w:rsidTr="00D378EE">
        <w:trPr>
          <w:jc w:val="center"/>
        </w:trPr>
        <w:tc>
          <w:tcPr>
            <w:tcW w:w="4414" w:type="dxa"/>
          </w:tcPr>
          <w:p w14:paraId="16F26DC5" w14:textId="16530B09" w:rsidR="00D378EE" w:rsidRDefault="00D378EE" w:rsidP="00D378EE">
            <w:pPr>
              <w:ind w:left="0" w:right="34" w:firstLine="0"/>
              <w:jc w:val="center"/>
              <w:rPr>
                <w:szCs w:val="24"/>
              </w:rPr>
            </w:pPr>
            <w:r>
              <w:rPr>
                <w:szCs w:val="24"/>
              </w:rPr>
              <w:t xml:space="preserve">Kelas </w:t>
            </w:r>
            <w:proofErr w:type="spellStart"/>
            <w:r>
              <w:rPr>
                <w:szCs w:val="24"/>
              </w:rPr>
              <w:t>Eksperimen</w:t>
            </w:r>
            <w:proofErr w:type="spellEnd"/>
            <w:r>
              <w:rPr>
                <w:szCs w:val="24"/>
              </w:rPr>
              <w:t xml:space="preserve"> I</w:t>
            </w:r>
          </w:p>
        </w:tc>
        <w:tc>
          <w:tcPr>
            <w:tcW w:w="4414" w:type="dxa"/>
          </w:tcPr>
          <w:p w14:paraId="6D69D44A" w14:textId="6CF20F95" w:rsidR="00D378EE" w:rsidRDefault="00D378EE" w:rsidP="00D378EE">
            <w:pPr>
              <w:ind w:left="0" w:right="34" w:firstLine="0"/>
              <w:jc w:val="center"/>
              <w:rPr>
                <w:szCs w:val="24"/>
              </w:rPr>
            </w:pPr>
            <w:proofErr w:type="spellStart"/>
            <w:r>
              <w:rPr>
                <w:szCs w:val="24"/>
              </w:rPr>
              <w:t>Skor</w:t>
            </w:r>
            <w:proofErr w:type="spellEnd"/>
          </w:p>
        </w:tc>
      </w:tr>
      <w:tr w:rsidR="00D378EE" w14:paraId="1CF473C0" w14:textId="77777777" w:rsidTr="00D378EE">
        <w:trPr>
          <w:jc w:val="center"/>
        </w:trPr>
        <w:tc>
          <w:tcPr>
            <w:tcW w:w="4414" w:type="dxa"/>
          </w:tcPr>
          <w:p w14:paraId="3771FF3B" w14:textId="77BEA178" w:rsidR="00D378EE" w:rsidRDefault="00D378EE" w:rsidP="00D378EE">
            <w:pPr>
              <w:ind w:left="0" w:right="34" w:firstLine="0"/>
              <w:jc w:val="center"/>
              <w:rPr>
                <w:szCs w:val="24"/>
              </w:rPr>
            </w:pPr>
            <w:r>
              <w:rPr>
                <w:szCs w:val="24"/>
              </w:rPr>
              <w:t>Rata-rata</w:t>
            </w:r>
          </w:p>
        </w:tc>
        <w:tc>
          <w:tcPr>
            <w:tcW w:w="4414" w:type="dxa"/>
          </w:tcPr>
          <w:p w14:paraId="2B5953E6" w14:textId="70576EEC" w:rsidR="00D378EE" w:rsidRDefault="00D378EE" w:rsidP="00D378EE">
            <w:pPr>
              <w:ind w:left="0" w:right="34" w:firstLine="0"/>
              <w:jc w:val="center"/>
              <w:rPr>
                <w:szCs w:val="24"/>
              </w:rPr>
            </w:pPr>
            <w:r>
              <w:rPr>
                <w:szCs w:val="24"/>
              </w:rPr>
              <w:t>78</w:t>
            </w:r>
          </w:p>
        </w:tc>
      </w:tr>
      <w:tr w:rsidR="00D378EE" w14:paraId="0FC61101" w14:textId="77777777" w:rsidTr="00D378EE">
        <w:trPr>
          <w:jc w:val="center"/>
        </w:trPr>
        <w:tc>
          <w:tcPr>
            <w:tcW w:w="4414" w:type="dxa"/>
          </w:tcPr>
          <w:p w14:paraId="69095461" w14:textId="6DA20555" w:rsidR="00D378EE" w:rsidRDefault="00D378EE" w:rsidP="00D378EE">
            <w:pPr>
              <w:ind w:left="0" w:right="34" w:firstLine="0"/>
              <w:jc w:val="center"/>
              <w:rPr>
                <w:szCs w:val="24"/>
              </w:rPr>
            </w:pPr>
            <w:proofErr w:type="spellStart"/>
            <w:r>
              <w:rPr>
                <w:szCs w:val="24"/>
              </w:rPr>
              <w:t>Standar</w:t>
            </w:r>
            <w:proofErr w:type="spellEnd"/>
            <w:r>
              <w:rPr>
                <w:szCs w:val="24"/>
              </w:rPr>
              <w:t xml:space="preserve"> </w:t>
            </w:r>
            <w:proofErr w:type="spellStart"/>
            <w:r>
              <w:rPr>
                <w:szCs w:val="24"/>
              </w:rPr>
              <w:t>deviasi</w:t>
            </w:r>
            <w:proofErr w:type="spellEnd"/>
          </w:p>
        </w:tc>
        <w:tc>
          <w:tcPr>
            <w:tcW w:w="4414" w:type="dxa"/>
          </w:tcPr>
          <w:p w14:paraId="25F6FFF5" w14:textId="22EDE571" w:rsidR="00D378EE" w:rsidRDefault="00D378EE" w:rsidP="00D378EE">
            <w:pPr>
              <w:ind w:left="0" w:right="34" w:firstLine="0"/>
              <w:jc w:val="center"/>
              <w:rPr>
                <w:szCs w:val="24"/>
              </w:rPr>
            </w:pPr>
            <w:r>
              <w:rPr>
                <w:szCs w:val="24"/>
              </w:rPr>
              <w:t>12.27</w:t>
            </w:r>
          </w:p>
        </w:tc>
      </w:tr>
      <w:tr w:rsidR="00D378EE" w14:paraId="5AF75088" w14:textId="77777777" w:rsidTr="00D378EE">
        <w:trPr>
          <w:jc w:val="center"/>
        </w:trPr>
        <w:tc>
          <w:tcPr>
            <w:tcW w:w="4414" w:type="dxa"/>
          </w:tcPr>
          <w:p w14:paraId="3C871347" w14:textId="567E41DE" w:rsidR="00D378EE" w:rsidRDefault="00D378EE" w:rsidP="00D378EE">
            <w:pPr>
              <w:ind w:left="0" w:right="34" w:firstLine="0"/>
              <w:jc w:val="center"/>
              <w:rPr>
                <w:szCs w:val="24"/>
              </w:rPr>
            </w:pPr>
            <w:r>
              <w:rPr>
                <w:szCs w:val="24"/>
              </w:rPr>
              <w:t xml:space="preserve">Nilai </w:t>
            </w:r>
            <w:proofErr w:type="spellStart"/>
            <w:r>
              <w:rPr>
                <w:szCs w:val="24"/>
              </w:rPr>
              <w:t>minimun</w:t>
            </w:r>
            <w:proofErr w:type="spellEnd"/>
          </w:p>
        </w:tc>
        <w:tc>
          <w:tcPr>
            <w:tcW w:w="4414" w:type="dxa"/>
          </w:tcPr>
          <w:p w14:paraId="24FB6250" w14:textId="73A022FD" w:rsidR="00D378EE" w:rsidRDefault="00D378EE" w:rsidP="00D378EE">
            <w:pPr>
              <w:ind w:left="0" w:right="34" w:firstLine="0"/>
              <w:jc w:val="center"/>
              <w:rPr>
                <w:szCs w:val="24"/>
              </w:rPr>
            </w:pPr>
            <w:r>
              <w:rPr>
                <w:szCs w:val="24"/>
              </w:rPr>
              <w:t>50</w:t>
            </w:r>
          </w:p>
        </w:tc>
      </w:tr>
      <w:tr w:rsidR="00D378EE" w14:paraId="3ED49084" w14:textId="77777777" w:rsidTr="00D378EE">
        <w:trPr>
          <w:jc w:val="center"/>
        </w:trPr>
        <w:tc>
          <w:tcPr>
            <w:tcW w:w="4414" w:type="dxa"/>
          </w:tcPr>
          <w:p w14:paraId="5CD95775" w14:textId="547B7338" w:rsidR="00D378EE" w:rsidRDefault="00D378EE" w:rsidP="00D378EE">
            <w:pPr>
              <w:ind w:left="0" w:right="34" w:firstLine="0"/>
              <w:jc w:val="center"/>
              <w:rPr>
                <w:szCs w:val="24"/>
              </w:rPr>
            </w:pPr>
            <w:r>
              <w:rPr>
                <w:szCs w:val="24"/>
              </w:rPr>
              <w:t xml:space="preserve">Nilai </w:t>
            </w:r>
            <w:proofErr w:type="spellStart"/>
            <w:r>
              <w:rPr>
                <w:szCs w:val="24"/>
              </w:rPr>
              <w:t>maksimum</w:t>
            </w:r>
            <w:proofErr w:type="spellEnd"/>
          </w:p>
        </w:tc>
        <w:tc>
          <w:tcPr>
            <w:tcW w:w="4414" w:type="dxa"/>
          </w:tcPr>
          <w:p w14:paraId="18FD0C7B" w14:textId="0ADF268A" w:rsidR="00D378EE" w:rsidRDefault="00D378EE" w:rsidP="00D378EE">
            <w:pPr>
              <w:ind w:left="0" w:right="34" w:firstLine="0"/>
              <w:jc w:val="center"/>
              <w:rPr>
                <w:szCs w:val="24"/>
              </w:rPr>
            </w:pPr>
            <w:r>
              <w:rPr>
                <w:szCs w:val="24"/>
              </w:rPr>
              <w:t>100</w:t>
            </w:r>
          </w:p>
        </w:tc>
      </w:tr>
    </w:tbl>
    <w:p w14:paraId="77A446E3" w14:textId="6625AC83" w:rsidR="00721401" w:rsidRDefault="00721401" w:rsidP="00721401">
      <w:pPr>
        <w:ind w:left="-5" w:right="34"/>
        <w:rPr>
          <w:szCs w:val="24"/>
          <w:lang w:val="en-US"/>
        </w:rPr>
      </w:pPr>
    </w:p>
    <w:p w14:paraId="24FD4C1C" w14:textId="7D55CC4D" w:rsidR="00EF54D2" w:rsidRPr="00EF54D2" w:rsidRDefault="00EF54D2" w:rsidP="00EF54D2">
      <w:pPr>
        <w:ind w:left="0" w:right="34" w:firstLine="0"/>
        <w:jc w:val="center"/>
        <w:rPr>
          <w:szCs w:val="24"/>
          <w:lang w:val="en-US"/>
        </w:rPr>
      </w:pPr>
      <w:proofErr w:type="spellStart"/>
      <w:r>
        <w:rPr>
          <w:szCs w:val="24"/>
          <w:lang w:val="en-US"/>
        </w:rPr>
        <w:t>Tabel</w:t>
      </w:r>
      <w:proofErr w:type="spellEnd"/>
      <w:r>
        <w:rPr>
          <w:szCs w:val="24"/>
          <w:lang w:val="en-US"/>
        </w:rPr>
        <w:t xml:space="preserve"> 2. </w:t>
      </w:r>
      <w:proofErr w:type="spellStart"/>
      <w:r>
        <w:rPr>
          <w:szCs w:val="24"/>
          <w:lang w:val="en-US"/>
        </w:rPr>
        <w:t>Deskripsi</w:t>
      </w:r>
      <w:proofErr w:type="spellEnd"/>
      <w:r>
        <w:rPr>
          <w:szCs w:val="24"/>
          <w:lang w:val="en-US"/>
        </w:rPr>
        <w:t xml:space="preserve"> </w:t>
      </w:r>
      <w:proofErr w:type="spellStart"/>
      <w:r>
        <w:rPr>
          <w:szCs w:val="24"/>
          <w:lang w:val="en-US"/>
        </w:rPr>
        <w:t>Skor</w:t>
      </w:r>
      <w:proofErr w:type="spellEnd"/>
      <w:r>
        <w:rPr>
          <w:szCs w:val="24"/>
          <w:lang w:val="en-US"/>
        </w:rPr>
        <w:t xml:space="preserve"> </w:t>
      </w:r>
      <w:proofErr w:type="spellStart"/>
      <w:r>
        <w:rPr>
          <w:szCs w:val="24"/>
          <w:lang w:val="en-US"/>
        </w:rPr>
        <w:t>pencapaian</w:t>
      </w:r>
      <w:proofErr w:type="spellEnd"/>
      <w:r>
        <w:rPr>
          <w:szCs w:val="24"/>
          <w:lang w:val="en-US"/>
        </w:rPr>
        <w:t xml:space="preserve"> </w:t>
      </w:r>
      <w:proofErr w:type="spellStart"/>
      <w:r>
        <w:rPr>
          <w:szCs w:val="24"/>
          <w:lang w:val="en-US"/>
        </w:rPr>
        <w:t>Eksperimen</w:t>
      </w:r>
      <w:proofErr w:type="spellEnd"/>
      <w:r>
        <w:rPr>
          <w:szCs w:val="24"/>
          <w:lang w:val="en-US"/>
        </w:rPr>
        <w:t xml:space="preserve"> II</w:t>
      </w:r>
    </w:p>
    <w:tbl>
      <w:tblPr>
        <w:tblStyle w:val="TableGrid0"/>
        <w:tblW w:w="0" w:type="auto"/>
        <w:jc w:val="center"/>
        <w:tblLook w:val="04A0" w:firstRow="1" w:lastRow="0" w:firstColumn="1" w:lastColumn="0" w:noHBand="0" w:noVBand="1"/>
      </w:tblPr>
      <w:tblGrid>
        <w:gridCol w:w="4414"/>
        <w:gridCol w:w="4414"/>
      </w:tblGrid>
      <w:tr w:rsidR="00EF54D2" w14:paraId="1DC933E2" w14:textId="77777777" w:rsidTr="00CD1795">
        <w:trPr>
          <w:jc w:val="center"/>
        </w:trPr>
        <w:tc>
          <w:tcPr>
            <w:tcW w:w="4414" w:type="dxa"/>
          </w:tcPr>
          <w:p w14:paraId="15B0C9BF" w14:textId="1FFBB66A" w:rsidR="00EF54D2" w:rsidRDefault="00EF54D2" w:rsidP="00CD1795">
            <w:pPr>
              <w:ind w:left="0" w:right="34" w:firstLine="0"/>
              <w:jc w:val="center"/>
              <w:rPr>
                <w:szCs w:val="24"/>
              </w:rPr>
            </w:pPr>
            <w:r>
              <w:rPr>
                <w:szCs w:val="24"/>
              </w:rPr>
              <w:t xml:space="preserve">Kelas </w:t>
            </w:r>
            <w:proofErr w:type="spellStart"/>
            <w:r>
              <w:rPr>
                <w:szCs w:val="24"/>
              </w:rPr>
              <w:t>Eksperimen</w:t>
            </w:r>
            <w:proofErr w:type="spellEnd"/>
            <w:r>
              <w:rPr>
                <w:szCs w:val="24"/>
              </w:rPr>
              <w:t xml:space="preserve"> II</w:t>
            </w:r>
          </w:p>
        </w:tc>
        <w:tc>
          <w:tcPr>
            <w:tcW w:w="4414" w:type="dxa"/>
          </w:tcPr>
          <w:p w14:paraId="3A3852B1" w14:textId="77777777" w:rsidR="00EF54D2" w:rsidRDefault="00EF54D2" w:rsidP="00CD1795">
            <w:pPr>
              <w:ind w:left="0" w:right="34" w:firstLine="0"/>
              <w:jc w:val="center"/>
              <w:rPr>
                <w:szCs w:val="24"/>
              </w:rPr>
            </w:pPr>
            <w:proofErr w:type="spellStart"/>
            <w:r>
              <w:rPr>
                <w:szCs w:val="24"/>
              </w:rPr>
              <w:t>Skor</w:t>
            </w:r>
            <w:proofErr w:type="spellEnd"/>
          </w:p>
        </w:tc>
      </w:tr>
      <w:tr w:rsidR="00EF54D2" w14:paraId="2C73E8AA" w14:textId="77777777" w:rsidTr="00CD1795">
        <w:trPr>
          <w:jc w:val="center"/>
        </w:trPr>
        <w:tc>
          <w:tcPr>
            <w:tcW w:w="4414" w:type="dxa"/>
          </w:tcPr>
          <w:p w14:paraId="4AD827F0" w14:textId="77777777" w:rsidR="00EF54D2" w:rsidRDefault="00EF54D2" w:rsidP="00CD1795">
            <w:pPr>
              <w:ind w:left="0" w:right="34" w:firstLine="0"/>
              <w:jc w:val="center"/>
              <w:rPr>
                <w:szCs w:val="24"/>
              </w:rPr>
            </w:pPr>
            <w:r>
              <w:rPr>
                <w:szCs w:val="24"/>
              </w:rPr>
              <w:t>Rata-rata</w:t>
            </w:r>
          </w:p>
        </w:tc>
        <w:tc>
          <w:tcPr>
            <w:tcW w:w="4414" w:type="dxa"/>
          </w:tcPr>
          <w:p w14:paraId="6180FCED" w14:textId="3EFE6F02" w:rsidR="00EF54D2" w:rsidRDefault="00EF54D2" w:rsidP="00CD1795">
            <w:pPr>
              <w:ind w:left="0" w:right="34" w:firstLine="0"/>
              <w:jc w:val="center"/>
              <w:rPr>
                <w:szCs w:val="24"/>
              </w:rPr>
            </w:pPr>
            <w:r>
              <w:rPr>
                <w:szCs w:val="24"/>
              </w:rPr>
              <w:t>81</w:t>
            </w:r>
          </w:p>
        </w:tc>
      </w:tr>
      <w:tr w:rsidR="00EF54D2" w14:paraId="1BF2F9D8" w14:textId="77777777" w:rsidTr="00CD1795">
        <w:trPr>
          <w:jc w:val="center"/>
        </w:trPr>
        <w:tc>
          <w:tcPr>
            <w:tcW w:w="4414" w:type="dxa"/>
          </w:tcPr>
          <w:p w14:paraId="75B1900E" w14:textId="77777777" w:rsidR="00EF54D2" w:rsidRDefault="00EF54D2" w:rsidP="00CD1795">
            <w:pPr>
              <w:ind w:left="0" w:right="34" w:firstLine="0"/>
              <w:jc w:val="center"/>
              <w:rPr>
                <w:szCs w:val="24"/>
              </w:rPr>
            </w:pPr>
            <w:proofErr w:type="spellStart"/>
            <w:r>
              <w:rPr>
                <w:szCs w:val="24"/>
              </w:rPr>
              <w:t>Standar</w:t>
            </w:r>
            <w:proofErr w:type="spellEnd"/>
            <w:r>
              <w:rPr>
                <w:szCs w:val="24"/>
              </w:rPr>
              <w:t xml:space="preserve"> </w:t>
            </w:r>
            <w:proofErr w:type="spellStart"/>
            <w:r>
              <w:rPr>
                <w:szCs w:val="24"/>
              </w:rPr>
              <w:t>deviasi</w:t>
            </w:r>
            <w:proofErr w:type="spellEnd"/>
          </w:p>
        </w:tc>
        <w:tc>
          <w:tcPr>
            <w:tcW w:w="4414" w:type="dxa"/>
          </w:tcPr>
          <w:p w14:paraId="37F0622C" w14:textId="10FBD599" w:rsidR="00EF54D2" w:rsidRDefault="00EF54D2" w:rsidP="00CD1795">
            <w:pPr>
              <w:ind w:left="0" w:right="34" w:firstLine="0"/>
              <w:jc w:val="center"/>
              <w:rPr>
                <w:szCs w:val="24"/>
              </w:rPr>
            </w:pPr>
            <w:r>
              <w:rPr>
                <w:szCs w:val="24"/>
              </w:rPr>
              <w:t>11,93</w:t>
            </w:r>
          </w:p>
        </w:tc>
      </w:tr>
      <w:tr w:rsidR="00EF54D2" w14:paraId="4E871E0F" w14:textId="77777777" w:rsidTr="00CD1795">
        <w:trPr>
          <w:jc w:val="center"/>
        </w:trPr>
        <w:tc>
          <w:tcPr>
            <w:tcW w:w="4414" w:type="dxa"/>
          </w:tcPr>
          <w:p w14:paraId="53678E5D" w14:textId="77777777" w:rsidR="00EF54D2" w:rsidRDefault="00EF54D2" w:rsidP="00CD1795">
            <w:pPr>
              <w:ind w:left="0" w:right="34" w:firstLine="0"/>
              <w:jc w:val="center"/>
              <w:rPr>
                <w:szCs w:val="24"/>
              </w:rPr>
            </w:pPr>
            <w:r>
              <w:rPr>
                <w:szCs w:val="24"/>
              </w:rPr>
              <w:t xml:space="preserve">Nilai </w:t>
            </w:r>
            <w:proofErr w:type="spellStart"/>
            <w:r>
              <w:rPr>
                <w:szCs w:val="24"/>
              </w:rPr>
              <w:t>minimun</w:t>
            </w:r>
            <w:proofErr w:type="spellEnd"/>
          </w:p>
        </w:tc>
        <w:tc>
          <w:tcPr>
            <w:tcW w:w="4414" w:type="dxa"/>
          </w:tcPr>
          <w:p w14:paraId="46CD56C8" w14:textId="0056EC16" w:rsidR="00EF54D2" w:rsidRDefault="00EF54D2" w:rsidP="00CD1795">
            <w:pPr>
              <w:ind w:left="0" w:right="34" w:firstLine="0"/>
              <w:jc w:val="center"/>
              <w:rPr>
                <w:szCs w:val="24"/>
              </w:rPr>
            </w:pPr>
            <w:r>
              <w:rPr>
                <w:szCs w:val="24"/>
              </w:rPr>
              <w:t>55</w:t>
            </w:r>
          </w:p>
        </w:tc>
      </w:tr>
      <w:tr w:rsidR="00EF54D2" w14:paraId="45557AC8" w14:textId="77777777" w:rsidTr="00CD1795">
        <w:trPr>
          <w:jc w:val="center"/>
        </w:trPr>
        <w:tc>
          <w:tcPr>
            <w:tcW w:w="4414" w:type="dxa"/>
          </w:tcPr>
          <w:p w14:paraId="3098F267" w14:textId="77777777" w:rsidR="00EF54D2" w:rsidRDefault="00EF54D2" w:rsidP="00CD1795">
            <w:pPr>
              <w:ind w:left="0" w:right="34" w:firstLine="0"/>
              <w:jc w:val="center"/>
              <w:rPr>
                <w:szCs w:val="24"/>
              </w:rPr>
            </w:pPr>
            <w:r>
              <w:rPr>
                <w:szCs w:val="24"/>
              </w:rPr>
              <w:t xml:space="preserve">Nilai </w:t>
            </w:r>
            <w:proofErr w:type="spellStart"/>
            <w:r>
              <w:rPr>
                <w:szCs w:val="24"/>
              </w:rPr>
              <w:t>maksimum</w:t>
            </w:r>
            <w:proofErr w:type="spellEnd"/>
          </w:p>
        </w:tc>
        <w:tc>
          <w:tcPr>
            <w:tcW w:w="4414" w:type="dxa"/>
          </w:tcPr>
          <w:p w14:paraId="769821CC" w14:textId="77777777" w:rsidR="00EF54D2" w:rsidRDefault="00EF54D2" w:rsidP="00CD1795">
            <w:pPr>
              <w:ind w:left="0" w:right="34" w:firstLine="0"/>
              <w:jc w:val="center"/>
              <w:rPr>
                <w:szCs w:val="24"/>
              </w:rPr>
            </w:pPr>
            <w:r>
              <w:rPr>
                <w:szCs w:val="24"/>
              </w:rPr>
              <w:t>100</w:t>
            </w:r>
          </w:p>
        </w:tc>
      </w:tr>
    </w:tbl>
    <w:p w14:paraId="19F29886" w14:textId="03F6DD59" w:rsidR="00EF54D2" w:rsidRDefault="00EF54D2" w:rsidP="00EF54D2">
      <w:pPr>
        <w:ind w:left="0" w:right="34"/>
        <w:rPr>
          <w:b/>
          <w:lang w:val="en-US"/>
        </w:rPr>
      </w:pPr>
    </w:p>
    <w:p w14:paraId="4E8DA0A0" w14:textId="77777777" w:rsidR="00EF54D2" w:rsidRDefault="00EF54D2" w:rsidP="00EF54D2">
      <w:pPr>
        <w:ind w:left="-5" w:right="34"/>
        <w:rPr>
          <w:szCs w:val="24"/>
          <w:lang w:val="en-US"/>
        </w:rPr>
      </w:pPr>
      <w:r w:rsidRPr="00A32DAD">
        <w:rPr>
          <w:szCs w:val="24"/>
        </w:rPr>
        <w:t xml:space="preserve">Hasil pengamatan aktivitas siswa dengan menggunakan model pembelajaran kooperatif tipe </w:t>
      </w:r>
      <w:r w:rsidRPr="00A32DAD">
        <w:rPr>
          <w:i/>
          <w:szCs w:val="24"/>
        </w:rPr>
        <w:t>Jigsaw</w:t>
      </w:r>
      <w:r>
        <w:rPr>
          <w:i/>
          <w:szCs w:val="24"/>
          <w:lang w:val="en-US"/>
        </w:rPr>
        <w:t xml:space="preserve"> </w:t>
      </w:r>
      <w:r w:rsidRPr="00A32DAD">
        <w:rPr>
          <w:szCs w:val="24"/>
        </w:rPr>
        <w:t xml:space="preserve">dengan </w:t>
      </w:r>
      <w:r w:rsidRPr="00A32DAD">
        <w:rPr>
          <w:i/>
          <w:szCs w:val="24"/>
        </w:rPr>
        <w:t xml:space="preserve">tipe Team Games Tournament </w:t>
      </w:r>
      <w:r w:rsidRPr="00A32DAD">
        <w:rPr>
          <w:szCs w:val="24"/>
        </w:rPr>
        <w:t xml:space="preserve">yang diamati selama 4 kali </w:t>
      </w:r>
      <w:r>
        <w:rPr>
          <w:szCs w:val="24"/>
          <w:lang w:val="en-US"/>
        </w:rPr>
        <w:t xml:space="preserve"> </w:t>
      </w:r>
      <w:proofErr w:type="spellStart"/>
      <w:r>
        <w:rPr>
          <w:szCs w:val="24"/>
          <w:lang w:val="en-US"/>
        </w:rPr>
        <w:t>dapat</w:t>
      </w:r>
      <w:proofErr w:type="spellEnd"/>
      <w:r>
        <w:rPr>
          <w:szCs w:val="24"/>
          <w:lang w:val="en-US"/>
        </w:rPr>
        <w:t xml:space="preserve"> </w:t>
      </w:r>
      <w:proofErr w:type="spellStart"/>
      <w:r>
        <w:rPr>
          <w:szCs w:val="24"/>
          <w:lang w:val="en-US"/>
        </w:rPr>
        <w:t>dilihat</w:t>
      </w:r>
      <w:proofErr w:type="spellEnd"/>
      <w:r>
        <w:rPr>
          <w:szCs w:val="24"/>
          <w:lang w:val="en-US"/>
        </w:rPr>
        <w:t xml:space="preserve"> pada </w:t>
      </w:r>
      <w:proofErr w:type="spellStart"/>
      <w:r>
        <w:rPr>
          <w:szCs w:val="24"/>
          <w:lang w:val="en-US"/>
        </w:rPr>
        <w:t>Tabel</w:t>
      </w:r>
      <w:proofErr w:type="spellEnd"/>
      <w:r>
        <w:rPr>
          <w:szCs w:val="24"/>
          <w:lang w:val="en-US"/>
        </w:rPr>
        <w:t xml:space="preserve"> </w:t>
      </w:r>
      <w:proofErr w:type="spellStart"/>
      <w:r>
        <w:rPr>
          <w:szCs w:val="24"/>
          <w:lang w:val="en-US"/>
        </w:rPr>
        <w:t>berikut</w:t>
      </w:r>
      <w:proofErr w:type="spellEnd"/>
      <w:r>
        <w:rPr>
          <w:szCs w:val="24"/>
          <w:lang w:val="en-US"/>
        </w:rPr>
        <w:t>:</w:t>
      </w:r>
    </w:p>
    <w:p w14:paraId="4DBEF993" w14:textId="6A31A019" w:rsidR="00EF54D2" w:rsidRPr="00EF54D2" w:rsidRDefault="00EF54D2" w:rsidP="00EF54D2">
      <w:pPr>
        <w:ind w:left="0" w:right="34" w:firstLine="0"/>
        <w:jc w:val="center"/>
        <w:rPr>
          <w:szCs w:val="24"/>
          <w:lang w:val="en-US"/>
        </w:rPr>
      </w:pPr>
      <w:proofErr w:type="spellStart"/>
      <w:r>
        <w:rPr>
          <w:szCs w:val="24"/>
          <w:lang w:val="en-US"/>
        </w:rPr>
        <w:t>Tabel</w:t>
      </w:r>
      <w:proofErr w:type="spellEnd"/>
      <w:r>
        <w:rPr>
          <w:szCs w:val="24"/>
          <w:lang w:val="en-US"/>
        </w:rPr>
        <w:t xml:space="preserve"> 3. </w:t>
      </w:r>
      <w:proofErr w:type="spellStart"/>
      <w:r>
        <w:rPr>
          <w:szCs w:val="24"/>
          <w:lang w:val="en-US"/>
        </w:rPr>
        <w:t>Skor</w:t>
      </w:r>
      <w:proofErr w:type="spellEnd"/>
      <w:r>
        <w:rPr>
          <w:szCs w:val="24"/>
          <w:lang w:val="en-US"/>
        </w:rPr>
        <w:t xml:space="preserve"> </w:t>
      </w:r>
      <w:proofErr w:type="spellStart"/>
      <w:r>
        <w:rPr>
          <w:szCs w:val="24"/>
          <w:lang w:val="en-US"/>
        </w:rPr>
        <w:t>aktivitas</w:t>
      </w:r>
      <w:proofErr w:type="spellEnd"/>
      <w:r>
        <w:rPr>
          <w:szCs w:val="24"/>
          <w:lang w:val="en-US"/>
        </w:rPr>
        <w:t xml:space="preserve"> </w:t>
      </w:r>
      <w:proofErr w:type="spellStart"/>
      <w:r>
        <w:rPr>
          <w:szCs w:val="24"/>
          <w:lang w:val="en-US"/>
        </w:rPr>
        <w:t>siswa</w:t>
      </w:r>
      <w:proofErr w:type="spellEnd"/>
      <w:r>
        <w:rPr>
          <w:szCs w:val="24"/>
          <w:lang w:val="en-US"/>
        </w:rPr>
        <w:t xml:space="preserve"> pada </w:t>
      </w:r>
      <w:proofErr w:type="spellStart"/>
      <w:r>
        <w:rPr>
          <w:szCs w:val="24"/>
          <w:lang w:val="en-US"/>
        </w:rPr>
        <w:t>Eksperimen</w:t>
      </w:r>
      <w:proofErr w:type="spellEnd"/>
      <w:r>
        <w:rPr>
          <w:szCs w:val="24"/>
          <w:lang w:val="en-US"/>
        </w:rPr>
        <w:t xml:space="preserve"> I</w:t>
      </w:r>
    </w:p>
    <w:tbl>
      <w:tblPr>
        <w:tblStyle w:val="TableGrid0"/>
        <w:tblW w:w="0" w:type="auto"/>
        <w:jc w:val="center"/>
        <w:tblLook w:val="04A0" w:firstRow="1" w:lastRow="0" w:firstColumn="1" w:lastColumn="0" w:noHBand="0" w:noVBand="1"/>
      </w:tblPr>
      <w:tblGrid>
        <w:gridCol w:w="3195"/>
        <w:gridCol w:w="2914"/>
        <w:gridCol w:w="2719"/>
      </w:tblGrid>
      <w:tr w:rsidR="00EF54D2" w14:paraId="6C379D44" w14:textId="30672F13" w:rsidTr="00EF54D2">
        <w:trPr>
          <w:jc w:val="center"/>
        </w:trPr>
        <w:tc>
          <w:tcPr>
            <w:tcW w:w="3195" w:type="dxa"/>
          </w:tcPr>
          <w:p w14:paraId="32796AFF" w14:textId="0CD7D6AC" w:rsidR="00EF54D2" w:rsidRDefault="00EF54D2" w:rsidP="00CD1795">
            <w:pPr>
              <w:ind w:left="0" w:right="34" w:firstLine="0"/>
              <w:jc w:val="center"/>
              <w:rPr>
                <w:szCs w:val="24"/>
              </w:rPr>
            </w:pPr>
            <w:r>
              <w:rPr>
                <w:szCs w:val="24"/>
              </w:rPr>
              <w:t xml:space="preserve">Kelas </w:t>
            </w:r>
            <w:proofErr w:type="spellStart"/>
            <w:r>
              <w:rPr>
                <w:szCs w:val="24"/>
              </w:rPr>
              <w:t>Eksperimen</w:t>
            </w:r>
            <w:proofErr w:type="spellEnd"/>
            <w:r>
              <w:rPr>
                <w:szCs w:val="24"/>
              </w:rPr>
              <w:t xml:space="preserve"> I</w:t>
            </w:r>
          </w:p>
        </w:tc>
        <w:tc>
          <w:tcPr>
            <w:tcW w:w="2914" w:type="dxa"/>
          </w:tcPr>
          <w:p w14:paraId="770A965E" w14:textId="77777777" w:rsidR="00EF54D2" w:rsidRDefault="00EF54D2" w:rsidP="00CD1795">
            <w:pPr>
              <w:ind w:left="0" w:right="34" w:firstLine="0"/>
              <w:jc w:val="center"/>
              <w:rPr>
                <w:szCs w:val="24"/>
              </w:rPr>
            </w:pPr>
            <w:proofErr w:type="spellStart"/>
            <w:r>
              <w:rPr>
                <w:szCs w:val="24"/>
              </w:rPr>
              <w:t>Skor</w:t>
            </w:r>
            <w:proofErr w:type="spellEnd"/>
          </w:p>
        </w:tc>
        <w:tc>
          <w:tcPr>
            <w:tcW w:w="2719" w:type="dxa"/>
          </w:tcPr>
          <w:p w14:paraId="0185AC6B" w14:textId="15F0A213" w:rsidR="00EF54D2" w:rsidRDefault="00EF54D2" w:rsidP="00CD1795">
            <w:pPr>
              <w:ind w:left="0" w:right="34" w:firstLine="0"/>
              <w:jc w:val="center"/>
              <w:rPr>
                <w:szCs w:val="24"/>
              </w:rPr>
            </w:pPr>
            <w:proofErr w:type="spellStart"/>
            <w:r>
              <w:rPr>
                <w:szCs w:val="24"/>
              </w:rPr>
              <w:t>Kategori</w:t>
            </w:r>
            <w:proofErr w:type="spellEnd"/>
          </w:p>
        </w:tc>
      </w:tr>
      <w:tr w:rsidR="00EF54D2" w14:paraId="42606D24" w14:textId="00344769" w:rsidTr="00EF54D2">
        <w:trPr>
          <w:jc w:val="center"/>
        </w:trPr>
        <w:tc>
          <w:tcPr>
            <w:tcW w:w="3195" w:type="dxa"/>
          </w:tcPr>
          <w:p w14:paraId="2C992321" w14:textId="77777777" w:rsidR="00EF54D2" w:rsidRDefault="00EF54D2" w:rsidP="00CD1795">
            <w:pPr>
              <w:ind w:left="0" w:right="34" w:firstLine="0"/>
              <w:jc w:val="center"/>
              <w:rPr>
                <w:szCs w:val="24"/>
              </w:rPr>
            </w:pPr>
            <w:r>
              <w:rPr>
                <w:szCs w:val="24"/>
              </w:rPr>
              <w:t>Rata-rata</w:t>
            </w:r>
          </w:p>
        </w:tc>
        <w:tc>
          <w:tcPr>
            <w:tcW w:w="2914" w:type="dxa"/>
          </w:tcPr>
          <w:p w14:paraId="09E57259" w14:textId="0FDD3959" w:rsidR="00EF54D2" w:rsidRDefault="00EF54D2" w:rsidP="00CD1795">
            <w:pPr>
              <w:ind w:left="0" w:right="34" w:firstLine="0"/>
              <w:jc w:val="center"/>
              <w:rPr>
                <w:szCs w:val="24"/>
              </w:rPr>
            </w:pPr>
            <w:r>
              <w:rPr>
                <w:szCs w:val="24"/>
              </w:rPr>
              <w:t>3,7</w:t>
            </w:r>
          </w:p>
        </w:tc>
        <w:tc>
          <w:tcPr>
            <w:tcW w:w="2719" w:type="dxa"/>
          </w:tcPr>
          <w:p w14:paraId="70A44602" w14:textId="0E5AF7AB" w:rsidR="00EF54D2" w:rsidRDefault="00EF54D2" w:rsidP="00CD1795">
            <w:pPr>
              <w:ind w:left="0" w:right="34" w:firstLine="0"/>
              <w:jc w:val="center"/>
              <w:rPr>
                <w:szCs w:val="24"/>
              </w:rPr>
            </w:pPr>
            <w:proofErr w:type="spellStart"/>
            <w:r>
              <w:rPr>
                <w:szCs w:val="24"/>
              </w:rPr>
              <w:t>Sangat</w:t>
            </w:r>
            <w:proofErr w:type="spellEnd"/>
            <w:r>
              <w:rPr>
                <w:szCs w:val="24"/>
              </w:rPr>
              <w:t xml:space="preserve"> </w:t>
            </w:r>
            <w:proofErr w:type="spellStart"/>
            <w:r>
              <w:rPr>
                <w:szCs w:val="24"/>
              </w:rPr>
              <w:t>Baik</w:t>
            </w:r>
            <w:proofErr w:type="spellEnd"/>
          </w:p>
        </w:tc>
      </w:tr>
    </w:tbl>
    <w:p w14:paraId="3096623F" w14:textId="70D774F4" w:rsidR="00EF54D2" w:rsidRDefault="00EF54D2" w:rsidP="00EF54D2">
      <w:pPr>
        <w:ind w:left="0" w:right="34"/>
        <w:rPr>
          <w:b/>
          <w:lang w:val="en-US"/>
        </w:rPr>
      </w:pPr>
    </w:p>
    <w:p w14:paraId="0DB5B049" w14:textId="363A5291" w:rsidR="00EF54D2" w:rsidRPr="00EF54D2" w:rsidRDefault="00EF54D2" w:rsidP="00EF54D2">
      <w:pPr>
        <w:ind w:left="0" w:right="34" w:firstLine="0"/>
        <w:jc w:val="center"/>
        <w:rPr>
          <w:szCs w:val="24"/>
          <w:lang w:val="en-US"/>
        </w:rPr>
      </w:pPr>
      <w:proofErr w:type="spellStart"/>
      <w:r>
        <w:rPr>
          <w:szCs w:val="24"/>
          <w:lang w:val="en-US"/>
        </w:rPr>
        <w:t>Tabel</w:t>
      </w:r>
      <w:proofErr w:type="spellEnd"/>
      <w:r>
        <w:rPr>
          <w:szCs w:val="24"/>
          <w:lang w:val="en-US"/>
        </w:rPr>
        <w:t xml:space="preserve"> 4. </w:t>
      </w:r>
      <w:proofErr w:type="spellStart"/>
      <w:r>
        <w:rPr>
          <w:szCs w:val="24"/>
          <w:lang w:val="en-US"/>
        </w:rPr>
        <w:t>Skor</w:t>
      </w:r>
      <w:proofErr w:type="spellEnd"/>
      <w:r>
        <w:rPr>
          <w:szCs w:val="24"/>
          <w:lang w:val="en-US"/>
        </w:rPr>
        <w:t xml:space="preserve"> </w:t>
      </w:r>
      <w:proofErr w:type="spellStart"/>
      <w:r>
        <w:rPr>
          <w:szCs w:val="24"/>
          <w:lang w:val="en-US"/>
        </w:rPr>
        <w:t>aktivitas</w:t>
      </w:r>
      <w:proofErr w:type="spellEnd"/>
      <w:r>
        <w:rPr>
          <w:szCs w:val="24"/>
          <w:lang w:val="en-US"/>
        </w:rPr>
        <w:t xml:space="preserve"> </w:t>
      </w:r>
      <w:proofErr w:type="spellStart"/>
      <w:r>
        <w:rPr>
          <w:szCs w:val="24"/>
          <w:lang w:val="en-US"/>
        </w:rPr>
        <w:t>siswa</w:t>
      </w:r>
      <w:proofErr w:type="spellEnd"/>
      <w:r>
        <w:rPr>
          <w:szCs w:val="24"/>
          <w:lang w:val="en-US"/>
        </w:rPr>
        <w:t xml:space="preserve"> pada </w:t>
      </w:r>
      <w:proofErr w:type="spellStart"/>
      <w:r>
        <w:rPr>
          <w:szCs w:val="24"/>
          <w:lang w:val="en-US"/>
        </w:rPr>
        <w:t>Eksperimen</w:t>
      </w:r>
      <w:proofErr w:type="spellEnd"/>
      <w:r>
        <w:rPr>
          <w:szCs w:val="24"/>
          <w:lang w:val="en-US"/>
        </w:rPr>
        <w:t xml:space="preserve"> II</w:t>
      </w:r>
    </w:p>
    <w:tbl>
      <w:tblPr>
        <w:tblStyle w:val="TableGrid0"/>
        <w:tblW w:w="0" w:type="auto"/>
        <w:jc w:val="center"/>
        <w:tblLook w:val="04A0" w:firstRow="1" w:lastRow="0" w:firstColumn="1" w:lastColumn="0" w:noHBand="0" w:noVBand="1"/>
      </w:tblPr>
      <w:tblGrid>
        <w:gridCol w:w="3195"/>
        <w:gridCol w:w="2914"/>
        <w:gridCol w:w="2719"/>
      </w:tblGrid>
      <w:tr w:rsidR="00EF54D2" w14:paraId="645BC9CF" w14:textId="77777777" w:rsidTr="00CD1795">
        <w:trPr>
          <w:jc w:val="center"/>
        </w:trPr>
        <w:tc>
          <w:tcPr>
            <w:tcW w:w="3195" w:type="dxa"/>
          </w:tcPr>
          <w:p w14:paraId="0E3894D3" w14:textId="767E621C" w:rsidR="00EF54D2" w:rsidRDefault="00EF54D2" w:rsidP="00CD1795">
            <w:pPr>
              <w:ind w:left="0" w:right="34" w:firstLine="0"/>
              <w:jc w:val="center"/>
              <w:rPr>
                <w:szCs w:val="24"/>
              </w:rPr>
            </w:pPr>
            <w:r>
              <w:rPr>
                <w:szCs w:val="24"/>
              </w:rPr>
              <w:t xml:space="preserve">Kelas </w:t>
            </w:r>
            <w:proofErr w:type="spellStart"/>
            <w:r>
              <w:rPr>
                <w:szCs w:val="24"/>
              </w:rPr>
              <w:t>Eksperimen</w:t>
            </w:r>
            <w:proofErr w:type="spellEnd"/>
            <w:r>
              <w:rPr>
                <w:szCs w:val="24"/>
              </w:rPr>
              <w:t xml:space="preserve"> II</w:t>
            </w:r>
          </w:p>
        </w:tc>
        <w:tc>
          <w:tcPr>
            <w:tcW w:w="2914" w:type="dxa"/>
          </w:tcPr>
          <w:p w14:paraId="2BB20DE3" w14:textId="77777777" w:rsidR="00EF54D2" w:rsidRDefault="00EF54D2" w:rsidP="00CD1795">
            <w:pPr>
              <w:ind w:left="0" w:right="34" w:firstLine="0"/>
              <w:jc w:val="center"/>
              <w:rPr>
                <w:szCs w:val="24"/>
              </w:rPr>
            </w:pPr>
            <w:proofErr w:type="spellStart"/>
            <w:r>
              <w:rPr>
                <w:szCs w:val="24"/>
              </w:rPr>
              <w:t>Skor</w:t>
            </w:r>
            <w:proofErr w:type="spellEnd"/>
          </w:p>
        </w:tc>
        <w:tc>
          <w:tcPr>
            <w:tcW w:w="2719" w:type="dxa"/>
          </w:tcPr>
          <w:p w14:paraId="68CB8FE2" w14:textId="77777777" w:rsidR="00EF54D2" w:rsidRDefault="00EF54D2" w:rsidP="00CD1795">
            <w:pPr>
              <w:ind w:left="0" w:right="34" w:firstLine="0"/>
              <w:jc w:val="center"/>
              <w:rPr>
                <w:szCs w:val="24"/>
              </w:rPr>
            </w:pPr>
            <w:proofErr w:type="spellStart"/>
            <w:r>
              <w:rPr>
                <w:szCs w:val="24"/>
              </w:rPr>
              <w:t>Kategori</w:t>
            </w:r>
            <w:proofErr w:type="spellEnd"/>
          </w:p>
        </w:tc>
      </w:tr>
      <w:tr w:rsidR="00EF54D2" w14:paraId="0A6C707B" w14:textId="77777777" w:rsidTr="00CD1795">
        <w:trPr>
          <w:jc w:val="center"/>
        </w:trPr>
        <w:tc>
          <w:tcPr>
            <w:tcW w:w="3195" w:type="dxa"/>
          </w:tcPr>
          <w:p w14:paraId="3059FBF1" w14:textId="77777777" w:rsidR="00EF54D2" w:rsidRDefault="00EF54D2" w:rsidP="00CD1795">
            <w:pPr>
              <w:ind w:left="0" w:right="34" w:firstLine="0"/>
              <w:jc w:val="center"/>
              <w:rPr>
                <w:szCs w:val="24"/>
              </w:rPr>
            </w:pPr>
            <w:r>
              <w:rPr>
                <w:szCs w:val="24"/>
              </w:rPr>
              <w:t>Rata-rata</w:t>
            </w:r>
          </w:p>
        </w:tc>
        <w:tc>
          <w:tcPr>
            <w:tcW w:w="2914" w:type="dxa"/>
          </w:tcPr>
          <w:p w14:paraId="07231C0E" w14:textId="7084116A" w:rsidR="00EF54D2" w:rsidRDefault="00EF54D2" w:rsidP="00CD1795">
            <w:pPr>
              <w:ind w:left="0" w:right="34" w:firstLine="0"/>
              <w:jc w:val="center"/>
              <w:rPr>
                <w:szCs w:val="24"/>
              </w:rPr>
            </w:pPr>
            <w:r>
              <w:rPr>
                <w:szCs w:val="24"/>
              </w:rPr>
              <w:t>3,9</w:t>
            </w:r>
          </w:p>
        </w:tc>
        <w:tc>
          <w:tcPr>
            <w:tcW w:w="2719" w:type="dxa"/>
          </w:tcPr>
          <w:p w14:paraId="68F7EDD8" w14:textId="77777777" w:rsidR="00EF54D2" w:rsidRDefault="00EF54D2" w:rsidP="00CD1795">
            <w:pPr>
              <w:ind w:left="0" w:right="34" w:firstLine="0"/>
              <w:jc w:val="center"/>
              <w:rPr>
                <w:szCs w:val="24"/>
              </w:rPr>
            </w:pPr>
            <w:proofErr w:type="spellStart"/>
            <w:r>
              <w:rPr>
                <w:szCs w:val="24"/>
              </w:rPr>
              <w:t>Sangat</w:t>
            </w:r>
            <w:proofErr w:type="spellEnd"/>
            <w:r>
              <w:rPr>
                <w:szCs w:val="24"/>
              </w:rPr>
              <w:t xml:space="preserve"> </w:t>
            </w:r>
            <w:proofErr w:type="spellStart"/>
            <w:r>
              <w:rPr>
                <w:szCs w:val="24"/>
              </w:rPr>
              <w:t>Baik</w:t>
            </w:r>
            <w:proofErr w:type="spellEnd"/>
          </w:p>
        </w:tc>
      </w:tr>
    </w:tbl>
    <w:p w14:paraId="7D23DF91" w14:textId="77777777" w:rsidR="00EF54D2" w:rsidRDefault="00EF54D2" w:rsidP="00EF54D2">
      <w:pPr>
        <w:ind w:left="0" w:right="34"/>
        <w:rPr>
          <w:b/>
          <w:lang w:val="en-US"/>
        </w:rPr>
      </w:pPr>
    </w:p>
    <w:p w14:paraId="5F8A8ECD" w14:textId="445A3ADF" w:rsidR="00721401" w:rsidRPr="00EF54D2" w:rsidRDefault="00EF54D2" w:rsidP="00EF54D2">
      <w:pPr>
        <w:ind w:left="0" w:right="34"/>
        <w:rPr>
          <w:bCs/>
          <w:lang w:val="en-US"/>
        </w:rPr>
      </w:pPr>
      <w:proofErr w:type="spellStart"/>
      <w:r>
        <w:rPr>
          <w:bCs/>
          <w:lang w:val="en-US"/>
        </w:rPr>
        <w:t>Komparasi</w:t>
      </w:r>
      <w:proofErr w:type="spellEnd"/>
      <w:r w:rsidR="00721401" w:rsidRPr="00EF54D2">
        <w:rPr>
          <w:bCs/>
        </w:rPr>
        <w:t xml:space="preserve"> Hasil Belajar Eksperimen I </w:t>
      </w:r>
      <w:r w:rsidRPr="00EF54D2">
        <w:rPr>
          <w:bCs/>
          <w:lang w:val="en-US"/>
        </w:rPr>
        <w:t>dan</w:t>
      </w:r>
      <w:r w:rsidR="00721401" w:rsidRPr="00EF54D2">
        <w:rPr>
          <w:bCs/>
        </w:rPr>
        <w:t xml:space="preserve"> Eksperimen II</w:t>
      </w:r>
    </w:p>
    <w:p w14:paraId="61952FA7" w14:textId="624E00CC" w:rsidR="00721401" w:rsidRDefault="00721401" w:rsidP="00721401">
      <w:pPr>
        <w:ind w:left="-5" w:right="34"/>
        <w:rPr>
          <w:i/>
          <w:szCs w:val="24"/>
        </w:rPr>
      </w:pPr>
      <w:r w:rsidRPr="00A32DAD">
        <w:rPr>
          <w:szCs w:val="24"/>
        </w:rPr>
        <w:t xml:space="preserve">Berikut akan disajikan </w:t>
      </w:r>
      <w:proofErr w:type="spellStart"/>
      <w:r w:rsidR="00EF54D2">
        <w:rPr>
          <w:szCs w:val="24"/>
          <w:lang w:val="en-US"/>
        </w:rPr>
        <w:t>komparasi</w:t>
      </w:r>
      <w:proofErr w:type="spellEnd"/>
      <w:r w:rsidR="00EF54D2">
        <w:rPr>
          <w:szCs w:val="24"/>
          <w:lang w:val="en-US"/>
        </w:rPr>
        <w:t xml:space="preserve"> </w:t>
      </w:r>
      <w:r w:rsidRPr="00A32DAD">
        <w:rPr>
          <w:szCs w:val="24"/>
        </w:rPr>
        <w:t xml:space="preserve">deskriptif hasil belajar matematika antara kelompok eksperimen I (siswa yang diajar dengan menggunakan model kooperatif tipe </w:t>
      </w:r>
      <w:r w:rsidRPr="00A32DAD">
        <w:rPr>
          <w:i/>
          <w:szCs w:val="24"/>
        </w:rPr>
        <w:t>Jigsaw</w:t>
      </w:r>
      <w:r w:rsidRPr="00A32DAD">
        <w:rPr>
          <w:szCs w:val="24"/>
        </w:rPr>
        <w:t xml:space="preserve">) dengan </w:t>
      </w:r>
      <w:r w:rsidRPr="00A32DAD">
        <w:rPr>
          <w:szCs w:val="24"/>
        </w:rPr>
        <w:lastRenderedPageBreak/>
        <w:t xml:space="preserve">kelompok eksperimen II (siswa yang diajar dengan menggunakan model kooperatif tipe </w:t>
      </w:r>
      <w:r w:rsidRPr="00A32DAD">
        <w:rPr>
          <w:i/>
          <w:szCs w:val="24"/>
        </w:rPr>
        <w:t>Team Games Tournament).</w:t>
      </w:r>
    </w:p>
    <w:p w14:paraId="3CD8B69B" w14:textId="77777777" w:rsidR="00EF54D2" w:rsidRDefault="00EF54D2" w:rsidP="004F742E">
      <w:pPr>
        <w:pStyle w:val="ListParagraph"/>
        <w:spacing w:line="240" w:lineRule="auto"/>
        <w:ind w:left="0"/>
        <w:jc w:val="center"/>
        <w:rPr>
          <w:b/>
        </w:rPr>
      </w:pPr>
    </w:p>
    <w:p w14:paraId="359AA6F6" w14:textId="792920DB" w:rsidR="00EF54D2" w:rsidRDefault="000D113F" w:rsidP="004F742E">
      <w:pPr>
        <w:pStyle w:val="ListParagraph"/>
        <w:spacing w:line="240" w:lineRule="auto"/>
        <w:ind w:left="0"/>
        <w:jc w:val="center"/>
        <w:rPr>
          <w:bCs/>
        </w:rPr>
      </w:pPr>
      <w:r w:rsidRPr="00EF54D2">
        <w:rPr>
          <w:bCs/>
        </w:rPr>
        <w:t xml:space="preserve">Tabel </w:t>
      </w:r>
      <w:r w:rsidR="00EF54D2">
        <w:rPr>
          <w:bCs/>
          <w:lang w:val="en-US"/>
        </w:rPr>
        <w:t>5</w:t>
      </w:r>
      <w:r w:rsidRPr="00EF54D2">
        <w:rPr>
          <w:bCs/>
        </w:rPr>
        <w:t>.</w:t>
      </w:r>
      <w:r w:rsidR="004F742E" w:rsidRPr="00EF54D2">
        <w:rPr>
          <w:bCs/>
        </w:rPr>
        <w:t xml:space="preserve"> </w:t>
      </w:r>
      <w:proofErr w:type="spellStart"/>
      <w:r w:rsidR="00EF54D2">
        <w:rPr>
          <w:bCs/>
          <w:lang w:val="en-US"/>
        </w:rPr>
        <w:t>Komparasi</w:t>
      </w:r>
      <w:proofErr w:type="spellEnd"/>
      <w:r w:rsidR="00721401" w:rsidRPr="00EF54D2">
        <w:rPr>
          <w:bCs/>
        </w:rPr>
        <w:t xml:space="preserve"> Hasil Belajar Matematika Siswa Hasil Belajar Matematika </w:t>
      </w:r>
    </w:p>
    <w:p w14:paraId="2B9863A5" w14:textId="65818A11" w:rsidR="00721401" w:rsidRPr="00EF54D2" w:rsidRDefault="00721401" w:rsidP="004F742E">
      <w:pPr>
        <w:pStyle w:val="ListParagraph"/>
        <w:spacing w:line="240" w:lineRule="auto"/>
        <w:ind w:left="0"/>
        <w:jc w:val="center"/>
        <w:rPr>
          <w:bCs/>
        </w:rPr>
      </w:pPr>
      <w:r w:rsidRPr="00EF54D2">
        <w:rPr>
          <w:bCs/>
        </w:rPr>
        <w:t>Eksperimen I Dengan Kelompok Eksperimen II</w:t>
      </w:r>
    </w:p>
    <w:tbl>
      <w:tblPr>
        <w:tblStyle w:val="TableGrid0"/>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2107"/>
        <w:gridCol w:w="2414"/>
      </w:tblGrid>
      <w:tr w:rsidR="00721401" w:rsidRPr="00A32DAD" w14:paraId="6C26D0D7" w14:textId="77777777" w:rsidTr="00721401">
        <w:trPr>
          <w:trHeight w:val="309"/>
          <w:jc w:val="center"/>
        </w:trPr>
        <w:tc>
          <w:tcPr>
            <w:tcW w:w="3434" w:type="dxa"/>
            <w:vMerge w:val="restart"/>
            <w:vAlign w:val="center"/>
          </w:tcPr>
          <w:p w14:paraId="103371F9" w14:textId="77777777" w:rsidR="00721401" w:rsidRPr="00EF54D2" w:rsidRDefault="00721401" w:rsidP="00CD1795">
            <w:pPr>
              <w:pStyle w:val="ListParagraph"/>
              <w:spacing w:line="240" w:lineRule="auto"/>
              <w:ind w:left="0"/>
              <w:jc w:val="center"/>
              <w:rPr>
                <w:bCs/>
              </w:rPr>
            </w:pPr>
            <w:proofErr w:type="spellStart"/>
            <w:r w:rsidRPr="00EF54D2">
              <w:rPr>
                <w:bCs/>
              </w:rPr>
              <w:t>Statistik</w:t>
            </w:r>
            <w:proofErr w:type="spellEnd"/>
          </w:p>
        </w:tc>
        <w:tc>
          <w:tcPr>
            <w:tcW w:w="4521" w:type="dxa"/>
            <w:gridSpan w:val="2"/>
          </w:tcPr>
          <w:p w14:paraId="20A81B2A" w14:textId="42BBCA1B" w:rsidR="00721401" w:rsidRPr="00EF54D2" w:rsidRDefault="00721401" w:rsidP="00CD1795">
            <w:pPr>
              <w:pStyle w:val="ListParagraph"/>
              <w:spacing w:line="240" w:lineRule="auto"/>
              <w:ind w:left="0"/>
              <w:jc w:val="center"/>
              <w:rPr>
                <w:bCs/>
              </w:rPr>
            </w:pPr>
            <w:r w:rsidRPr="00EF54D2">
              <w:rPr>
                <w:bCs/>
              </w:rPr>
              <w:t xml:space="preserve">Nilai </w:t>
            </w:r>
            <w:proofErr w:type="spellStart"/>
            <w:r w:rsidR="00FF0665" w:rsidRPr="00EF54D2">
              <w:rPr>
                <w:bCs/>
              </w:rPr>
              <w:t>statisti</w:t>
            </w:r>
            <w:r w:rsidR="00EF54D2">
              <w:rPr>
                <w:bCs/>
              </w:rPr>
              <w:t>k</w:t>
            </w:r>
            <w:proofErr w:type="spellEnd"/>
          </w:p>
        </w:tc>
      </w:tr>
      <w:tr w:rsidR="00721401" w:rsidRPr="00A32DAD" w14:paraId="087F0818" w14:textId="77777777" w:rsidTr="00721401">
        <w:trPr>
          <w:trHeight w:val="309"/>
          <w:jc w:val="center"/>
        </w:trPr>
        <w:tc>
          <w:tcPr>
            <w:tcW w:w="3434" w:type="dxa"/>
            <w:vMerge/>
            <w:vAlign w:val="center"/>
          </w:tcPr>
          <w:p w14:paraId="2826C19A" w14:textId="77777777" w:rsidR="00721401" w:rsidRPr="00EF54D2" w:rsidRDefault="00721401" w:rsidP="00CD1795">
            <w:pPr>
              <w:pStyle w:val="ListParagraph"/>
              <w:spacing w:line="240" w:lineRule="auto"/>
              <w:ind w:left="0"/>
              <w:jc w:val="center"/>
              <w:rPr>
                <w:bCs/>
              </w:rPr>
            </w:pPr>
          </w:p>
        </w:tc>
        <w:tc>
          <w:tcPr>
            <w:tcW w:w="2107" w:type="dxa"/>
          </w:tcPr>
          <w:p w14:paraId="71DE0BFB" w14:textId="77777777" w:rsidR="00721401" w:rsidRPr="00EF54D2" w:rsidRDefault="00721401" w:rsidP="00CD1795">
            <w:pPr>
              <w:pStyle w:val="ListParagraph"/>
              <w:spacing w:line="240" w:lineRule="auto"/>
              <w:ind w:left="0"/>
              <w:jc w:val="center"/>
              <w:rPr>
                <w:bCs/>
              </w:rPr>
            </w:pPr>
            <w:r w:rsidRPr="00EF54D2">
              <w:rPr>
                <w:bCs/>
              </w:rPr>
              <w:t>Eksperimen I</w:t>
            </w:r>
          </w:p>
        </w:tc>
        <w:tc>
          <w:tcPr>
            <w:tcW w:w="2414" w:type="dxa"/>
            <w:vAlign w:val="bottom"/>
          </w:tcPr>
          <w:p w14:paraId="6E7E909F" w14:textId="77777777" w:rsidR="00721401" w:rsidRPr="00EF54D2" w:rsidRDefault="00721401" w:rsidP="00CD1795">
            <w:pPr>
              <w:pStyle w:val="ListParagraph"/>
              <w:spacing w:line="240" w:lineRule="auto"/>
              <w:ind w:left="0"/>
              <w:jc w:val="center"/>
              <w:rPr>
                <w:bCs/>
              </w:rPr>
            </w:pPr>
            <w:r w:rsidRPr="00EF54D2">
              <w:rPr>
                <w:bCs/>
              </w:rPr>
              <w:t>Eksperimen II</w:t>
            </w:r>
          </w:p>
        </w:tc>
      </w:tr>
      <w:tr w:rsidR="00721401" w:rsidRPr="00A32DAD" w14:paraId="5850AB8C" w14:textId="77777777" w:rsidTr="00B03678">
        <w:trPr>
          <w:trHeight w:val="1722"/>
          <w:jc w:val="center"/>
        </w:trPr>
        <w:tc>
          <w:tcPr>
            <w:tcW w:w="3434" w:type="dxa"/>
          </w:tcPr>
          <w:p w14:paraId="0C663C97" w14:textId="77777777" w:rsidR="00721401" w:rsidRPr="00A32DAD" w:rsidRDefault="00721401" w:rsidP="00CD1795">
            <w:pPr>
              <w:pStyle w:val="ListParagraph"/>
              <w:spacing w:line="240" w:lineRule="auto"/>
              <w:ind w:left="0"/>
              <w:jc w:val="center"/>
            </w:pPr>
            <w:r w:rsidRPr="00A32DAD">
              <w:t>Ukuran sampel</w:t>
            </w:r>
          </w:p>
          <w:p w14:paraId="492F255A" w14:textId="77777777" w:rsidR="00721401" w:rsidRPr="00A32DAD" w:rsidRDefault="00721401" w:rsidP="00CD1795">
            <w:pPr>
              <w:pStyle w:val="ListParagraph"/>
              <w:spacing w:line="240" w:lineRule="auto"/>
              <w:ind w:left="0"/>
              <w:jc w:val="center"/>
            </w:pPr>
            <w:r w:rsidRPr="00A32DAD">
              <w:t>Skor tertinggi</w:t>
            </w:r>
          </w:p>
          <w:p w14:paraId="30B8C5E3" w14:textId="77777777" w:rsidR="00721401" w:rsidRPr="00A32DAD" w:rsidRDefault="00721401" w:rsidP="00CD1795">
            <w:pPr>
              <w:pStyle w:val="ListParagraph"/>
              <w:spacing w:line="240" w:lineRule="auto"/>
              <w:ind w:left="0"/>
              <w:jc w:val="center"/>
            </w:pPr>
            <w:r w:rsidRPr="00A32DAD">
              <w:t>Skor terendah</w:t>
            </w:r>
          </w:p>
          <w:p w14:paraId="3F0844D1" w14:textId="77777777" w:rsidR="00721401" w:rsidRPr="00A32DAD" w:rsidRDefault="00721401" w:rsidP="00CD1795">
            <w:pPr>
              <w:pStyle w:val="ListParagraph"/>
              <w:spacing w:line="240" w:lineRule="auto"/>
              <w:ind w:left="0"/>
              <w:jc w:val="center"/>
            </w:pPr>
            <w:proofErr w:type="spellStart"/>
            <w:r w:rsidRPr="00A32DAD">
              <w:t>Skor</w:t>
            </w:r>
            <w:proofErr w:type="spellEnd"/>
            <w:r w:rsidRPr="00A32DAD">
              <w:t xml:space="preserve"> rata-rata</w:t>
            </w:r>
          </w:p>
          <w:p w14:paraId="3B44D26E" w14:textId="77777777" w:rsidR="00721401" w:rsidRPr="00A32DAD" w:rsidRDefault="00721401" w:rsidP="00CD1795">
            <w:pPr>
              <w:pStyle w:val="ListParagraph"/>
              <w:spacing w:line="240" w:lineRule="auto"/>
              <w:ind w:left="0"/>
              <w:jc w:val="center"/>
            </w:pPr>
            <w:r w:rsidRPr="00A32DAD">
              <w:t>Standar deviasi</w:t>
            </w:r>
          </w:p>
          <w:p w14:paraId="5A498AE5" w14:textId="77777777" w:rsidR="00721401" w:rsidRPr="00A32DAD" w:rsidRDefault="001553C2" w:rsidP="00CD1795">
            <w:pPr>
              <w:pStyle w:val="ListParagraph"/>
              <w:spacing w:line="240" w:lineRule="auto"/>
              <w:ind w:left="0"/>
              <w:jc w:val="center"/>
            </w:pPr>
            <w:proofErr w:type="spellStart"/>
            <w:r w:rsidRPr="00A32DAD">
              <w:t>V</w:t>
            </w:r>
            <w:r w:rsidR="00721401" w:rsidRPr="00A32DAD">
              <w:t>ariansi</w:t>
            </w:r>
            <w:proofErr w:type="spellEnd"/>
          </w:p>
        </w:tc>
        <w:tc>
          <w:tcPr>
            <w:tcW w:w="2107" w:type="dxa"/>
          </w:tcPr>
          <w:p w14:paraId="5262513A" w14:textId="77777777" w:rsidR="00721401" w:rsidRPr="00A32DAD" w:rsidRDefault="00721401" w:rsidP="00CD1795">
            <w:pPr>
              <w:pStyle w:val="ListParagraph"/>
              <w:spacing w:line="240" w:lineRule="auto"/>
              <w:ind w:left="0"/>
            </w:pPr>
            <w:r w:rsidRPr="00A32DAD">
              <w:t xml:space="preserve">              32,00</w:t>
            </w:r>
          </w:p>
          <w:p w14:paraId="20D2F657" w14:textId="77777777" w:rsidR="00721401" w:rsidRPr="00A32DAD" w:rsidRDefault="00721401" w:rsidP="00CD1795">
            <w:pPr>
              <w:pStyle w:val="ListParagraph"/>
              <w:spacing w:line="240" w:lineRule="auto"/>
              <w:ind w:left="0"/>
            </w:pPr>
            <w:r w:rsidRPr="00A32DAD">
              <w:t xml:space="preserve">            100,00</w:t>
            </w:r>
          </w:p>
          <w:p w14:paraId="58411A08" w14:textId="77777777" w:rsidR="00721401" w:rsidRPr="00A32DAD" w:rsidRDefault="00721401" w:rsidP="00CD1795">
            <w:pPr>
              <w:pStyle w:val="ListParagraph"/>
              <w:spacing w:line="240" w:lineRule="auto"/>
              <w:ind w:left="0"/>
            </w:pPr>
            <w:r w:rsidRPr="00A32DAD">
              <w:t xml:space="preserve">              50,00</w:t>
            </w:r>
          </w:p>
          <w:p w14:paraId="0CBDC82D" w14:textId="77777777" w:rsidR="00721401" w:rsidRPr="00A32DAD" w:rsidRDefault="00721401" w:rsidP="00CD1795">
            <w:pPr>
              <w:pStyle w:val="ListParagraph"/>
              <w:spacing w:line="240" w:lineRule="auto"/>
              <w:ind w:left="0"/>
            </w:pPr>
            <w:r w:rsidRPr="00A32DAD">
              <w:t xml:space="preserve">              78,00</w:t>
            </w:r>
          </w:p>
          <w:p w14:paraId="67B516AD" w14:textId="77777777" w:rsidR="00721401" w:rsidRPr="00A32DAD" w:rsidRDefault="00721401" w:rsidP="00CD1795">
            <w:pPr>
              <w:pStyle w:val="ListParagraph"/>
              <w:spacing w:line="240" w:lineRule="auto"/>
              <w:ind w:left="0"/>
            </w:pPr>
            <w:r w:rsidRPr="00A32DAD">
              <w:t xml:space="preserve">              12,27</w:t>
            </w:r>
          </w:p>
          <w:p w14:paraId="2933CAC2" w14:textId="77777777" w:rsidR="00721401" w:rsidRPr="00A32DAD" w:rsidRDefault="00721401" w:rsidP="00CD1795">
            <w:pPr>
              <w:pStyle w:val="ListParagraph"/>
              <w:spacing w:line="240" w:lineRule="auto"/>
              <w:ind w:left="0"/>
            </w:pPr>
            <w:r w:rsidRPr="00A32DAD">
              <w:t xml:space="preserve">            150,77</w:t>
            </w:r>
          </w:p>
        </w:tc>
        <w:tc>
          <w:tcPr>
            <w:tcW w:w="2414" w:type="dxa"/>
          </w:tcPr>
          <w:p w14:paraId="42F63B22" w14:textId="77777777" w:rsidR="00721401" w:rsidRPr="00A32DAD" w:rsidRDefault="00721401" w:rsidP="00CD1795">
            <w:pPr>
              <w:pStyle w:val="ListParagraph"/>
              <w:spacing w:line="240" w:lineRule="auto"/>
              <w:ind w:left="0"/>
            </w:pPr>
            <w:r w:rsidRPr="00A32DAD">
              <w:t xml:space="preserve">              36,00</w:t>
            </w:r>
          </w:p>
          <w:p w14:paraId="7B476C34" w14:textId="77777777" w:rsidR="00721401" w:rsidRPr="00A32DAD" w:rsidRDefault="00721401" w:rsidP="00CD1795">
            <w:pPr>
              <w:pStyle w:val="ListParagraph"/>
              <w:spacing w:line="240" w:lineRule="auto"/>
              <w:ind w:left="0"/>
            </w:pPr>
            <w:r w:rsidRPr="00A32DAD">
              <w:t xml:space="preserve">            100,00</w:t>
            </w:r>
          </w:p>
          <w:p w14:paraId="7E0EF375" w14:textId="77777777" w:rsidR="00721401" w:rsidRPr="00A32DAD" w:rsidRDefault="00721401" w:rsidP="00CD1795">
            <w:pPr>
              <w:pStyle w:val="ListParagraph"/>
              <w:spacing w:line="240" w:lineRule="auto"/>
              <w:ind w:left="0"/>
            </w:pPr>
            <w:r w:rsidRPr="00A32DAD">
              <w:t xml:space="preserve">              55,00</w:t>
            </w:r>
          </w:p>
          <w:p w14:paraId="10FA53B5" w14:textId="77777777" w:rsidR="00721401" w:rsidRPr="00A32DAD" w:rsidRDefault="00721401" w:rsidP="00CD1795">
            <w:pPr>
              <w:pStyle w:val="ListParagraph"/>
              <w:spacing w:line="240" w:lineRule="auto"/>
              <w:ind w:left="0"/>
            </w:pPr>
            <w:r w:rsidRPr="00A32DAD">
              <w:t xml:space="preserve">              81,83</w:t>
            </w:r>
          </w:p>
          <w:p w14:paraId="6E6A10B5" w14:textId="77777777" w:rsidR="00721401" w:rsidRPr="00A32DAD" w:rsidRDefault="00721401" w:rsidP="00CD1795">
            <w:pPr>
              <w:pStyle w:val="ListParagraph"/>
              <w:spacing w:line="240" w:lineRule="auto"/>
              <w:ind w:left="0"/>
            </w:pPr>
            <w:r w:rsidRPr="00A32DAD">
              <w:t xml:space="preserve">              11,93</w:t>
            </w:r>
          </w:p>
          <w:p w14:paraId="760FD44E" w14:textId="77777777" w:rsidR="00721401" w:rsidRPr="00A32DAD" w:rsidRDefault="00721401" w:rsidP="00CD1795">
            <w:pPr>
              <w:pStyle w:val="ListParagraph"/>
              <w:spacing w:line="240" w:lineRule="auto"/>
              <w:ind w:left="0"/>
            </w:pPr>
            <w:r w:rsidRPr="00A32DAD">
              <w:t xml:space="preserve">            142,31</w:t>
            </w:r>
          </w:p>
        </w:tc>
      </w:tr>
    </w:tbl>
    <w:p w14:paraId="29D1F366" w14:textId="5F6C382B" w:rsidR="000D113F" w:rsidRDefault="000D113F" w:rsidP="00EF54D2">
      <w:pPr>
        <w:ind w:left="0" w:right="34"/>
        <w:rPr>
          <w:b/>
        </w:rPr>
      </w:pPr>
    </w:p>
    <w:p w14:paraId="302301D3" w14:textId="1EE93434" w:rsidR="00B03678" w:rsidRPr="00B03678" w:rsidRDefault="00EF54D2" w:rsidP="00B03678">
      <w:pPr>
        <w:ind w:left="0" w:right="34"/>
        <w:rPr>
          <w:bCs/>
          <w:iCs/>
          <w:lang w:val="en-US"/>
        </w:rPr>
      </w:pPr>
      <w:proofErr w:type="spellStart"/>
      <w:r>
        <w:rPr>
          <w:bCs/>
          <w:lang w:val="en-US"/>
        </w:rPr>
        <w:t>Berdasarkan</w:t>
      </w:r>
      <w:proofErr w:type="spellEnd"/>
      <w:r>
        <w:rPr>
          <w:bCs/>
          <w:lang w:val="en-US"/>
        </w:rPr>
        <w:t xml:space="preserve"> </w:t>
      </w:r>
      <w:proofErr w:type="spellStart"/>
      <w:r>
        <w:rPr>
          <w:bCs/>
          <w:lang w:val="en-US"/>
        </w:rPr>
        <w:t>tabel</w:t>
      </w:r>
      <w:proofErr w:type="spellEnd"/>
      <w:r>
        <w:rPr>
          <w:bCs/>
          <w:lang w:val="en-US"/>
        </w:rPr>
        <w:t xml:space="preserve"> 5 </w:t>
      </w:r>
      <w:proofErr w:type="spellStart"/>
      <w:r>
        <w:rPr>
          <w:bCs/>
          <w:lang w:val="en-US"/>
        </w:rPr>
        <w:t>diatas</w:t>
      </w:r>
      <w:proofErr w:type="spellEnd"/>
      <w:r>
        <w:rPr>
          <w:bCs/>
          <w:lang w:val="en-US"/>
        </w:rPr>
        <w:t xml:space="preserve"> </w:t>
      </w:r>
      <w:proofErr w:type="spellStart"/>
      <w:r>
        <w:rPr>
          <w:bCs/>
          <w:lang w:val="en-US"/>
        </w:rPr>
        <w:t>dapat</w:t>
      </w:r>
      <w:proofErr w:type="spellEnd"/>
      <w:r>
        <w:rPr>
          <w:bCs/>
          <w:lang w:val="en-US"/>
        </w:rPr>
        <w:t xml:space="preserve"> </w:t>
      </w:r>
      <w:proofErr w:type="spellStart"/>
      <w:r>
        <w:rPr>
          <w:bCs/>
          <w:lang w:val="en-US"/>
        </w:rPr>
        <w:t>dilihat</w:t>
      </w:r>
      <w:proofErr w:type="spellEnd"/>
      <w:r>
        <w:rPr>
          <w:bCs/>
          <w:lang w:val="en-US"/>
        </w:rPr>
        <w:t xml:space="preserve"> </w:t>
      </w:r>
      <w:proofErr w:type="spellStart"/>
      <w:r>
        <w:rPr>
          <w:bCs/>
          <w:lang w:val="en-US"/>
        </w:rPr>
        <w:t>bahwa</w:t>
      </w:r>
      <w:proofErr w:type="spellEnd"/>
      <w:r>
        <w:rPr>
          <w:bCs/>
          <w:lang w:val="en-US"/>
        </w:rPr>
        <w:t xml:space="preserve"> </w:t>
      </w:r>
      <w:proofErr w:type="spellStart"/>
      <w:r>
        <w:rPr>
          <w:bCs/>
          <w:lang w:val="en-US"/>
        </w:rPr>
        <w:t>nilai</w:t>
      </w:r>
      <w:proofErr w:type="spellEnd"/>
      <w:r>
        <w:rPr>
          <w:bCs/>
          <w:lang w:val="en-US"/>
        </w:rPr>
        <w:t xml:space="preserve"> rata </w:t>
      </w:r>
      <w:proofErr w:type="spellStart"/>
      <w:r>
        <w:rPr>
          <w:bCs/>
          <w:lang w:val="en-US"/>
        </w:rPr>
        <w:t>rata</w:t>
      </w:r>
      <w:proofErr w:type="spellEnd"/>
      <w:r>
        <w:rPr>
          <w:bCs/>
          <w:lang w:val="en-US"/>
        </w:rPr>
        <w:t xml:space="preserve"> </w:t>
      </w:r>
      <w:proofErr w:type="spellStart"/>
      <w:r>
        <w:rPr>
          <w:bCs/>
          <w:lang w:val="en-US"/>
        </w:rPr>
        <w:t>siswa</w:t>
      </w:r>
      <w:proofErr w:type="spellEnd"/>
      <w:r w:rsidR="00B03678">
        <w:rPr>
          <w:bCs/>
          <w:lang w:val="en-US"/>
        </w:rPr>
        <w:t xml:space="preserve"> pada </w:t>
      </w:r>
      <w:proofErr w:type="spellStart"/>
      <w:r w:rsidR="00B03678">
        <w:rPr>
          <w:bCs/>
          <w:lang w:val="en-US"/>
        </w:rPr>
        <w:t>kelas</w:t>
      </w:r>
      <w:proofErr w:type="spellEnd"/>
      <w:r w:rsidR="00B03678">
        <w:rPr>
          <w:bCs/>
          <w:lang w:val="en-US"/>
        </w:rPr>
        <w:t xml:space="preserve"> </w:t>
      </w:r>
      <w:proofErr w:type="spellStart"/>
      <w:r w:rsidR="00B03678">
        <w:rPr>
          <w:bCs/>
          <w:lang w:val="en-US"/>
        </w:rPr>
        <w:t>Eksperimen</w:t>
      </w:r>
      <w:proofErr w:type="spellEnd"/>
      <w:r w:rsidR="00B03678">
        <w:rPr>
          <w:bCs/>
          <w:lang w:val="en-US"/>
        </w:rPr>
        <w:t xml:space="preserve"> I</w:t>
      </w:r>
      <w:r>
        <w:rPr>
          <w:bCs/>
          <w:lang w:val="en-US"/>
        </w:rPr>
        <w:t xml:space="preserve"> </w:t>
      </w:r>
      <w:proofErr w:type="spellStart"/>
      <w:r>
        <w:rPr>
          <w:bCs/>
          <w:lang w:val="en-US"/>
        </w:rPr>
        <w:t>dari</w:t>
      </w:r>
      <w:proofErr w:type="spellEnd"/>
      <w:r>
        <w:rPr>
          <w:bCs/>
          <w:lang w:val="en-US"/>
        </w:rPr>
        <w:t xml:space="preserve"> 32 </w:t>
      </w:r>
      <w:proofErr w:type="spellStart"/>
      <w:r>
        <w:rPr>
          <w:bCs/>
          <w:lang w:val="en-US"/>
        </w:rPr>
        <w:t>sampel</w:t>
      </w:r>
      <w:proofErr w:type="spellEnd"/>
      <w:r>
        <w:rPr>
          <w:bCs/>
          <w:lang w:val="en-US"/>
        </w:rPr>
        <w:t xml:space="preserve"> </w:t>
      </w:r>
      <w:proofErr w:type="spellStart"/>
      <w:r>
        <w:rPr>
          <w:bCs/>
          <w:lang w:val="en-US"/>
        </w:rPr>
        <w:t>me</w:t>
      </w:r>
      <w:r w:rsidR="00B03678">
        <w:rPr>
          <w:bCs/>
          <w:lang w:val="en-US"/>
        </w:rPr>
        <w:t>mperoleh</w:t>
      </w:r>
      <w:proofErr w:type="spellEnd"/>
      <w:r w:rsidR="00B03678">
        <w:rPr>
          <w:bCs/>
          <w:lang w:val="en-US"/>
        </w:rPr>
        <w:t xml:space="preserve"> </w:t>
      </w:r>
      <w:proofErr w:type="spellStart"/>
      <w:r w:rsidR="00B03678">
        <w:rPr>
          <w:bCs/>
          <w:lang w:val="en-US"/>
        </w:rPr>
        <w:t>nilai</w:t>
      </w:r>
      <w:proofErr w:type="spellEnd"/>
      <w:r w:rsidR="00B03678">
        <w:rPr>
          <w:bCs/>
          <w:lang w:val="en-US"/>
        </w:rPr>
        <w:t xml:space="preserve"> 78, </w:t>
      </w:r>
      <w:proofErr w:type="spellStart"/>
      <w:r w:rsidR="00B03678">
        <w:rPr>
          <w:bCs/>
          <w:lang w:val="en-US"/>
        </w:rPr>
        <w:t>artinya</w:t>
      </w:r>
      <w:proofErr w:type="spellEnd"/>
      <w:r w:rsidR="00B03678">
        <w:rPr>
          <w:bCs/>
          <w:lang w:val="en-US"/>
        </w:rPr>
        <w:t xml:space="preserve"> </w:t>
      </w:r>
      <w:proofErr w:type="spellStart"/>
      <w:r w:rsidR="00B03678">
        <w:rPr>
          <w:bCs/>
          <w:lang w:val="en-US"/>
        </w:rPr>
        <w:t>keseluruhan</w:t>
      </w:r>
      <w:proofErr w:type="spellEnd"/>
      <w:r w:rsidR="00B03678">
        <w:rPr>
          <w:bCs/>
          <w:lang w:val="en-US"/>
        </w:rPr>
        <w:t xml:space="preserve"> </w:t>
      </w:r>
      <w:proofErr w:type="spellStart"/>
      <w:r w:rsidR="00B03678">
        <w:rPr>
          <w:bCs/>
          <w:lang w:val="en-US"/>
        </w:rPr>
        <w:t>siswa</w:t>
      </w:r>
      <w:proofErr w:type="spellEnd"/>
      <w:r w:rsidR="00B03678">
        <w:rPr>
          <w:bCs/>
          <w:lang w:val="en-US"/>
        </w:rPr>
        <w:t xml:space="preserve"> </w:t>
      </w:r>
      <w:proofErr w:type="spellStart"/>
      <w:r w:rsidR="00B03678">
        <w:rPr>
          <w:bCs/>
          <w:lang w:val="en-US"/>
        </w:rPr>
        <w:t>dari</w:t>
      </w:r>
      <w:proofErr w:type="spellEnd"/>
      <w:r w:rsidR="00B03678">
        <w:rPr>
          <w:bCs/>
          <w:lang w:val="en-US"/>
        </w:rPr>
        <w:t xml:space="preserve"> </w:t>
      </w:r>
      <w:proofErr w:type="spellStart"/>
      <w:r w:rsidR="00B03678">
        <w:rPr>
          <w:bCs/>
          <w:lang w:val="en-US"/>
        </w:rPr>
        <w:t>nilai</w:t>
      </w:r>
      <w:proofErr w:type="spellEnd"/>
      <w:r w:rsidR="00B03678">
        <w:rPr>
          <w:bCs/>
          <w:lang w:val="en-US"/>
        </w:rPr>
        <w:t xml:space="preserve"> </w:t>
      </w:r>
      <w:proofErr w:type="spellStart"/>
      <w:r w:rsidR="00B03678">
        <w:rPr>
          <w:bCs/>
          <w:lang w:val="en-US"/>
        </w:rPr>
        <w:t>tertinggi</w:t>
      </w:r>
      <w:proofErr w:type="spellEnd"/>
      <w:r w:rsidR="00B03678">
        <w:rPr>
          <w:bCs/>
          <w:lang w:val="en-US"/>
        </w:rPr>
        <w:t xml:space="preserve"> dan </w:t>
      </w:r>
      <w:proofErr w:type="spellStart"/>
      <w:r w:rsidR="00B03678">
        <w:rPr>
          <w:bCs/>
          <w:lang w:val="en-US"/>
        </w:rPr>
        <w:t>terendah</w:t>
      </w:r>
      <w:proofErr w:type="spellEnd"/>
      <w:r w:rsidR="00B03678">
        <w:rPr>
          <w:bCs/>
          <w:lang w:val="en-US"/>
        </w:rPr>
        <w:t xml:space="preserve"> </w:t>
      </w:r>
      <w:proofErr w:type="spellStart"/>
      <w:r w:rsidR="00B03678">
        <w:rPr>
          <w:bCs/>
          <w:lang w:val="en-US"/>
        </w:rPr>
        <w:t>memiliki</w:t>
      </w:r>
      <w:proofErr w:type="spellEnd"/>
      <w:r w:rsidR="00B03678">
        <w:rPr>
          <w:bCs/>
          <w:lang w:val="en-US"/>
        </w:rPr>
        <w:t xml:space="preserve"> </w:t>
      </w:r>
      <w:proofErr w:type="spellStart"/>
      <w:r w:rsidR="00B03678">
        <w:rPr>
          <w:bCs/>
          <w:lang w:val="en-US"/>
        </w:rPr>
        <w:t>kerataan</w:t>
      </w:r>
      <w:proofErr w:type="spellEnd"/>
      <w:r w:rsidR="00B03678">
        <w:rPr>
          <w:bCs/>
          <w:lang w:val="en-US"/>
        </w:rPr>
        <w:t xml:space="preserve"> 78, </w:t>
      </w:r>
      <w:proofErr w:type="spellStart"/>
      <w:r w:rsidR="00B03678">
        <w:rPr>
          <w:bCs/>
          <w:lang w:val="en-US"/>
        </w:rPr>
        <w:t>dari</w:t>
      </w:r>
      <w:proofErr w:type="spellEnd"/>
      <w:r w:rsidR="00B03678">
        <w:rPr>
          <w:bCs/>
          <w:lang w:val="en-US"/>
        </w:rPr>
        <w:t xml:space="preserve"> </w:t>
      </w:r>
      <w:proofErr w:type="spellStart"/>
      <w:r w:rsidR="00B03678">
        <w:rPr>
          <w:bCs/>
          <w:lang w:val="en-US"/>
        </w:rPr>
        <w:t>nilai</w:t>
      </w:r>
      <w:proofErr w:type="spellEnd"/>
      <w:r w:rsidR="00B03678">
        <w:rPr>
          <w:bCs/>
          <w:lang w:val="en-US"/>
        </w:rPr>
        <w:t xml:space="preserve"> </w:t>
      </w:r>
      <w:proofErr w:type="spellStart"/>
      <w:r w:rsidR="00B03678">
        <w:rPr>
          <w:bCs/>
          <w:lang w:val="en-US"/>
        </w:rPr>
        <w:t>simpangan</w:t>
      </w:r>
      <w:proofErr w:type="spellEnd"/>
      <w:r w:rsidR="00B03678">
        <w:rPr>
          <w:bCs/>
          <w:lang w:val="en-US"/>
        </w:rPr>
        <w:t xml:space="preserve"> </w:t>
      </w:r>
      <w:proofErr w:type="spellStart"/>
      <w:r w:rsidR="00B03678">
        <w:rPr>
          <w:bCs/>
          <w:lang w:val="en-US"/>
        </w:rPr>
        <w:t>baku</w:t>
      </w:r>
      <w:proofErr w:type="spellEnd"/>
      <w:r w:rsidR="00B03678">
        <w:rPr>
          <w:bCs/>
          <w:lang w:val="en-US"/>
        </w:rPr>
        <w:t xml:space="preserve"> dan </w:t>
      </w:r>
      <w:proofErr w:type="spellStart"/>
      <w:r w:rsidR="00B03678">
        <w:rPr>
          <w:bCs/>
          <w:lang w:val="en-US"/>
        </w:rPr>
        <w:t>varians</w:t>
      </w:r>
      <w:proofErr w:type="spellEnd"/>
      <w:r w:rsidR="00B03678">
        <w:rPr>
          <w:bCs/>
          <w:lang w:val="en-US"/>
        </w:rPr>
        <w:t xml:space="preserve"> </w:t>
      </w:r>
      <w:proofErr w:type="spellStart"/>
      <w:r w:rsidR="00B03678">
        <w:rPr>
          <w:bCs/>
          <w:lang w:val="en-US"/>
        </w:rPr>
        <w:t>relatif</w:t>
      </w:r>
      <w:proofErr w:type="spellEnd"/>
      <w:r w:rsidR="00B03678">
        <w:rPr>
          <w:bCs/>
          <w:lang w:val="en-US"/>
        </w:rPr>
        <w:t xml:space="preserve"> </w:t>
      </w:r>
      <w:proofErr w:type="spellStart"/>
      <w:r w:rsidR="00B03678">
        <w:rPr>
          <w:bCs/>
          <w:lang w:val="en-US"/>
        </w:rPr>
        <w:t>kecil</w:t>
      </w:r>
      <w:proofErr w:type="spellEnd"/>
      <w:r w:rsidR="00B03678">
        <w:rPr>
          <w:bCs/>
          <w:lang w:val="en-US"/>
        </w:rPr>
        <w:t xml:space="preserve"> </w:t>
      </w:r>
      <w:proofErr w:type="spellStart"/>
      <w:r w:rsidR="00B03678">
        <w:rPr>
          <w:bCs/>
          <w:lang w:val="en-US"/>
        </w:rPr>
        <w:t>hal ini mengindikasikan</w:t>
      </w:r>
      <w:proofErr w:type="spellEnd"/>
      <w:r w:rsidR="00B03678">
        <w:rPr>
          <w:bCs/>
          <w:lang w:val="en-US"/>
        </w:rPr>
        <w:t xml:space="preserve"> </w:t>
      </w:r>
      <w:proofErr w:type="spellStart"/>
      <w:r w:rsidR="00B03678">
        <w:rPr>
          <w:bCs/>
          <w:lang w:val="en-US"/>
        </w:rPr>
        <w:t>bahwa</w:t>
      </w:r>
      <w:proofErr w:type="spellEnd"/>
      <w:r w:rsidR="00B03678">
        <w:rPr>
          <w:bCs/>
          <w:lang w:val="en-US"/>
        </w:rPr>
        <w:t xml:space="preserve"> </w:t>
      </w:r>
      <w:proofErr w:type="spellStart"/>
      <w:r w:rsidR="00B03678">
        <w:rPr>
          <w:bCs/>
          <w:lang w:val="en-US"/>
        </w:rPr>
        <w:t>penerapan</w:t>
      </w:r>
      <w:proofErr w:type="spellEnd"/>
      <w:r w:rsidR="00B03678">
        <w:rPr>
          <w:bCs/>
          <w:lang w:val="en-US"/>
        </w:rPr>
        <w:t xml:space="preserve"> </w:t>
      </w:r>
      <w:proofErr w:type="spellStart"/>
      <w:r w:rsidR="00B03678">
        <w:rPr>
          <w:bCs/>
          <w:lang w:val="en-US"/>
        </w:rPr>
        <w:t>pembelajaran</w:t>
      </w:r>
      <w:proofErr w:type="spellEnd"/>
      <w:r w:rsidR="00B03678">
        <w:rPr>
          <w:bCs/>
          <w:lang w:val="en-US"/>
        </w:rPr>
        <w:t xml:space="preserve"> model </w:t>
      </w:r>
      <w:proofErr w:type="spellStart"/>
      <w:r w:rsidR="00B03678">
        <w:rPr>
          <w:bCs/>
          <w:lang w:val="en-US"/>
        </w:rPr>
        <w:t>kooperatif</w:t>
      </w:r>
      <w:proofErr w:type="spellEnd"/>
      <w:r w:rsidR="00B03678">
        <w:rPr>
          <w:bCs/>
          <w:lang w:val="en-US"/>
        </w:rPr>
        <w:t xml:space="preserve"> </w:t>
      </w:r>
      <w:proofErr w:type="spellStart"/>
      <w:r w:rsidR="00B03678">
        <w:rPr>
          <w:bCs/>
          <w:lang w:val="en-US"/>
        </w:rPr>
        <w:t>tipe</w:t>
      </w:r>
      <w:proofErr w:type="spellEnd"/>
      <w:r w:rsidR="00B03678">
        <w:rPr>
          <w:bCs/>
          <w:lang w:val="en-US"/>
        </w:rPr>
        <w:t xml:space="preserve"> </w:t>
      </w:r>
      <w:r w:rsidR="00B03678">
        <w:rPr>
          <w:bCs/>
          <w:i/>
          <w:iCs/>
          <w:lang w:val="en-US"/>
        </w:rPr>
        <w:t>Jigsaw</w:t>
      </w:r>
      <w:r w:rsidR="00B03678">
        <w:rPr>
          <w:bCs/>
          <w:lang w:val="en-US"/>
        </w:rPr>
        <w:t xml:space="preserve"> </w:t>
      </w:r>
      <w:proofErr w:type="spellStart"/>
      <w:r w:rsidR="00B03678">
        <w:rPr>
          <w:bCs/>
          <w:lang w:val="en-US"/>
        </w:rPr>
        <w:t>berdistribusi</w:t>
      </w:r>
      <w:proofErr w:type="spellEnd"/>
      <w:r w:rsidR="00B03678">
        <w:rPr>
          <w:bCs/>
          <w:lang w:val="en-US"/>
        </w:rPr>
        <w:t xml:space="preserve"> normal. </w:t>
      </w:r>
      <w:proofErr w:type="spellStart"/>
      <w:r w:rsidR="00B03678">
        <w:rPr>
          <w:bCs/>
          <w:lang w:val="en-US"/>
        </w:rPr>
        <w:t>Sedangkan</w:t>
      </w:r>
      <w:proofErr w:type="spellEnd"/>
      <w:r w:rsidR="00B03678">
        <w:rPr>
          <w:bCs/>
          <w:lang w:val="en-US"/>
        </w:rPr>
        <w:t xml:space="preserve"> </w:t>
      </w:r>
      <w:proofErr w:type="spellStart"/>
      <w:r w:rsidR="00B03678">
        <w:rPr>
          <w:bCs/>
          <w:lang w:val="en-US"/>
        </w:rPr>
        <w:t>nilai</w:t>
      </w:r>
      <w:proofErr w:type="spellEnd"/>
      <w:r w:rsidR="00B03678">
        <w:rPr>
          <w:bCs/>
          <w:lang w:val="en-US"/>
        </w:rPr>
        <w:t xml:space="preserve"> rata </w:t>
      </w:r>
      <w:proofErr w:type="spellStart"/>
      <w:r w:rsidR="00B03678">
        <w:rPr>
          <w:bCs/>
          <w:lang w:val="en-US"/>
        </w:rPr>
        <w:t>rata</w:t>
      </w:r>
      <w:proofErr w:type="spellEnd"/>
      <w:r w:rsidR="00B03678">
        <w:rPr>
          <w:bCs/>
          <w:lang w:val="en-US"/>
        </w:rPr>
        <w:t xml:space="preserve"> </w:t>
      </w:r>
      <w:proofErr w:type="spellStart"/>
      <w:r w:rsidR="00B03678">
        <w:rPr>
          <w:bCs/>
          <w:lang w:val="en-US"/>
        </w:rPr>
        <w:t>siswa</w:t>
      </w:r>
      <w:proofErr w:type="spellEnd"/>
      <w:r w:rsidR="00B03678">
        <w:rPr>
          <w:bCs/>
          <w:lang w:val="en-US"/>
        </w:rPr>
        <w:t xml:space="preserve"> pada </w:t>
      </w:r>
      <w:proofErr w:type="spellStart"/>
      <w:r w:rsidR="00B03678">
        <w:rPr>
          <w:bCs/>
          <w:lang w:val="en-US"/>
        </w:rPr>
        <w:t>kelas</w:t>
      </w:r>
      <w:proofErr w:type="spellEnd"/>
      <w:r w:rsidR="00B03678">
        <w:rPr>
          <w:bCs/>
          <w:lang w:val="en-US"/>
        </w:rPr>
        <w:t xml:space="preserve"> </w:t>
      </w:r>
      <w:proofErr w:type="spellStart"/>
      <w:r w:rsidR="00B03678">
        <w:rPr>
          <w:bCs/>
          <w:lang w:val="en-US"/>
        </w:rPr>
        <w:t>Eksperimen</w:t>
      </w:r>
      <w:proofErr w:type="spellEnd"/>
      <w:r w:rsidR="00B03678">
        <w:rPr>
          <w:bCs/>
          <w:lang w:val="en-US"/>
        </w:rPr>
        <w:t xml:space="preserve"> II </w:t>
      </w:r>
      <w:proofErr w:type="spellStart"/>
      <w:r w:rsidR="00B03678">
        <w:rPr>
          <w:bCs/>
          <w:lang w:val="en-US"/>
        </w:rPr>
        <w:t>dari</w:t>
      </w:r>
      <w:proofErr w:type="spellEnd"/>
      <w:r w:rsidR="00B03678">
        <w:rPr>
          <w:bCs/>
          <w:lang w:val="en-US"/>
        </w:rPr>
        <w:t xml:space="preserve"> 36 </w:t>
      </w:r>
      <w:proofErr w:type="spellStart"/>
      <w:r w:rsidR="00B03678">
        <w:rPr>
          <w:bCs/>
          <w:lang w:val="en-US"/>
        </w:rPr>
        <w:t>sampel</w:t>
      </w:r>
      <w:proofErr w:type="spellEnd"/>
      <w:r w:rsidR="00B03678">
        <w:rPr>
          <w:bCs/>
          <w:lang w:val="en-US"/>
        </w:rPr>
        <w:t xml:space="preserve"> </w:t>
      </w:r>
      <w:proofErr w:type="spellStart"/>
      <w:r w:rsidR="00B03678">
        <w:rPr>
          <w:bCs/>
          <w:lang w:val="en-US"/>
        </w:rPr>
        <w:t>memperoleh</w:t>
      </w:r>
      <w:proofErr w:type="spellEnd"/>
      <w:r w:rsidR="00B03678">
        <w:rPr>
          <w:bCs/>
          <w:lang w:val="en-US"/>
        </w:rPr>
        <w:t xml:space="preserve"> </w:t>
      </w:r>
      <w:proofErr w:type="spellStart"/>
      <w:r w:rsidR="00B03678">
        <w:rPr>
          <w:bCs/>
          <w:lang w:val="en-US"/>
        </w:rPr>
        <w:t>nilai</w:t>
      </w:r>
      <w:proofErr w:type="spellEnd"/>
      <w:r w:rsidR="00B03678">
        <w:rPr>
          <w:bCs/>
          <w:lang w:val="en-US"/>
        </w:rPr>
        <w:t xml:space="preserve"> 81, </w:t>
      </w:r>
      <w:proofErr w:type="spellStart"/>
      <w:r w:rsidR="00B03678">
        <w:rPr>
          <w:bCs/>
          <w:lang w:val="en-US"/>
        </w:rPr>
        <w:t>artinya</w:t>
      </w:r>
      <w:proofErr w:type="spellEnd"/>
      <w:r w:rsidR="00B03678">
        <w:rPr>
          <w:bCs/>
          <w:lang w:val="en-US"/>
        </w:rPr>
        <w:t xml:space="preserve"> </w:t>
      </w:r>
      <w:proofErr w:type="spellStart"/>
      <w:r w:rsidR="00B03678">
        <w:rPr>
          <w:bCs/>
          <w:lang w:val="en-US"/>
        </w:rPr>
        <w:t>keseluruhan</w:t>
      </w:r>
      <w:proofErr w:type="spellEnd"/>
      <w:r w:rsidR="00B03678">
        <w:rPr>
          <w:bCs/>
          <w:lang w:val="en-US"/>
        </w:rPr>
        <w:t xml:space="preserve"> </w:t>
      </w:r>
      <w:proofErr w:type="spellStart"/>
      <w:r w:rsidR="00B03678">
        <w:rPr>
          <w:bCs/>
          <w:lang w:val="en-US"/>
        </w:rPr>
        <w:t>siswa</w:t>
      </w:r>
      <w:proofErr w:type="spellEnd"/>
      <w:r w:rsidR="00B03678">
        <w:rPr>
          <w:bCs/>
          <w:lang w:val="en-US"/>
        </w:rPr>
        <w:t xml:space="preserve"> </w:t>
      </w:r>
      <w:proofErr w:type="spellStart"/>
      <w:r w:rsidR="00B03678">
        <w:rPr>
          <w:bCs/>
          <w:lang w:val="en-US"/>
        </w:rPr>
        <w:t>dari</w:t>
      </w:r>
      <w:proofErr w:type="spellEnd"/>
      <w:r w:rsidR="00B03678">
        <w:rPr>
          <w:bCs/>
          <w:lang w:val="en-US"/>
        </w:rPr>
        <w:t xml:space="preserve"> </w:t>
      </w:r>
      <w:proofErr w:type="spellStart"/>
      <w:r w:rsidR="00B03678">
        <w:rPr>
          <w:bCs/>
          <w:lang w:val="en-US"/>
        </w:rPr>
        <w:t>nilai</w:t>
      </w:r>
      <w:proofErr w:type="spellEnd"/>
      <w:r w:rsidR="00B03678">
        <w:rPr>
          <w:bCs/>
          <w:lang w:val="en-US"/>
        </w:rPr>
        <w:t xml:space="preserve"> </w:t>
      </w:r>
      <w:proofErr w:type="spellStart"/>
      <w:r w:rsidR="00B03678">
        <w:rPr>
          <w:bCs/>
          <w:lang w:val="en-US"/>
        </w:rPr>
        <w:t>tertinggi</w:t>
      </w:r>
      <w:proofErr w:type="spellEnd"/>
      <w:r w:rsidR="00B03678">
        <w:rPr>
          <w:bCs/>
          <w:lang w:val="en-US"/>
        </w:rPr>
        <w:t xml:space="preserve"> dan </w:t>
      </w:r>
      <w:proofErr w:type="spellStart"/>
      <w:r w:rsidR="00B03678">
        <w:rPr>
          <w:bCs/>
          <w:lang w:val="en-US"/>
        </w:rPr>
        <w:t>terendah</w:t>
      </w:r>
      <w:proofErr w:type="spellEnd"/>
      <w:r w:rsidR="00B03678">
        <w:rPr>
          <w:bCs/>
          <w:lang w:val="en-US"/>
        </w:rPr>
        <w:t xml:space="preserve"> </w:t>
      </w:r>
      <w:proofErr w:type="spellStart"/>
      <w:r w:rsidR="00B03678">
        <w:rPr>
          <w:bCs/>
          <w:lang w:val="en-US"/>
        </w:rPr>
        <w:t>memiliki</w:t>
      </w:r>
      <w:proofErr w:type="spellEnd"/>
      <w:r w:rsidR="00B03678">
        <w:rPr>
          <w:bCs/>
          <w:lang w:val="en-US"/>
        </w:rPr>
        <w:t xml:space="preserve"> </w:t>
      </w:r>
      <w:proofErr w:type="spellStart"/>
      <w:r w:rsidR="00B03678">
        <w:rPr>
          <w:bCs/>
          <w:lang w:val="en-US"/>
        </w:rPr>
        <w:t>kerataan</w:t>
      </w:r>
      <w:proofErr w:type="spellEnd"/>
      <w:r w:rsidR="00B03678">
        <w:rPr>
          <w:bCs/>
          <w:lang w:val="en-US"/>
        </w:rPr>
        <w:t xml:space="preserve"> 81, </w:t>
      </w:r>
      <w:proofErr w:type="spellStart"/>
      <w:r w:rsidR="00B03678">
        <w:rPr>
          <w:bCs/>
          <w:lang w:val="en-US"/>
        </w:rPr>
        <w:t>dari</w:t>
      </w:r>
      <w:proofErr w:type="spellEnd"/>
      <w:r w:rsidR="00B03678">
        <w:rPr>
          <w:bCs/>
          <w:lang w:val="en-US"/>
        </w:rPr>
        <w:t xml:space="preserve"> </w:t>
      </w:r>
      <w:proofErr w:type="spellStart"/>
      <w:r w:rsidR="00B03678">
        <w:rPr>
          <w:bCs/>
          <w:lang w:val="en-US"/>
        </w:rPr>
        <w:t>nilai</w:t>
      </w:r>
      <w:proofErr w:type="spellEnd"/>
      <w:r w:rsidR="00B03678">
        <w:rPr>
          <w:bCs/>
          <w:lang w:val="en-US"/>
        </w:rPr>
        <w:t xml:space="preserve"> </w:t>
      </w:r>
      <w:proofErr w:type="spellStart"/>
      <w:r w:rsidR="00B03678">
        <w:rPr>
          <w:bCs/>
          <w:lang w:val="en-US"/>
        </w:rPr>
        <w:t>simpangan</w:t>
      </w:r>
      <w:proofErr w:type="spellEnd"/>
      <w:r w:rsidR="00B03678">
        <w:rPr>
          <w:bCs/>
          <w:lang w:val="en-US"/>
        </w:rPr>
        <w:t xml:space="preserve"> </w:t>
      </w:r>
      <w:proofErr w:type="spellStart"/>
      <w:r w:rsidR="00B03678">
        <w:rPr>
          <w:bCs/>
          <w:lang w:val="en-US"/>
        </w:rPr>
        <w:t>baku</w:t>
      </w:r>
      <w:proofErr w:type="spellEnd"/>
      <w:r w:rsidR="00B03678">
        <w:rPr>
          <w:bCs/>
          <w:lang w:val="en-US"/>
        </w:rPr>
        <w:t xml:space="preserve"> dan </w:t>
      </w:r>
      <w:proofErr w:type="spellStart"/>
      <w:r w:rsidR="00B03678">
        <w:rPr>
          <w:bCs/>
          <w:lang w:val="en-US"/>
        </w:rPr>
        <w:t>varians</w:t>
      </w:r>
      <w:proofErr w:type="spellEnd"/>
      <w:r w:rsidR="00B03678">
        <w:rPr>
          <w:bCs/>
          <w:lang w:val="en-US"/>
        </w:rPr>
        <w:t xml:space="preserve"> </w:t>
      </w:r>
      <w:proofErr w:type="spellStart"/>
      <w:r w:rsidR="00B03678">
        <w:rPr>
          <w:bCs/>
          <w:lang w:val="en-US"/>
        </w:rPr>
        <w:t>relatif</w:t>
      </w:r>
      <w:proofErr w:type="spellEnd"/>
      <w:r w:rsidR="00B03678">
        <w:rPr>
          <w:bCs/>
          <w:lang w:val="en-US"/>
        </w:rPr>
        <w:t xml:space="preserve"> </w:t>
      </w:r>
      <w:proofErr w:type="spellStart"/>
      <w:r w:rsidR="00B03678">
        <w:rPr>
          <w:bCs/>
          <w:lang w:val="en-US"/>
        </w:rPr>
        <w:t>kecil</w:t>
      </w:r>
      <w:proofErr w:type="spellEnd"/>
      <w:r w:rsidR="00B03678">
        <w:rPr>
          <w:bCs/>
          <w:lang w:val="en-US"/>
        </w:rPr>
        <w:t xml:space="preserve"> </w:t>
      </w:r>
      <w:proofErr w:type="spellStart"/>
      <w:r w:rsidR="00B03678">
        <w:rPr>
          <w:bCs/>
          <w:lang w:val="en-US"/>
        </w:rPr>
        <w:t>hal</w:t>
      </w:r>
      <w:proofErr w:type="spellEnd"/>
      <w:r w:rsidR="00B03678">
        <w:rPr>
          <w:bCs/>
          <w:lang w:val="en-US"/>
        </w:rPr>
        <w:t xml:space="preserve"> </w:t>
      </w:r>
      <w:proofErr w:type="spellStart"/>
      <w:r w:rsidR="00B03678">
        <w:rPr>
          <w:bCs/>
          <w:lang w:val="en-US"/>
        </w:rPr>
        <w:t>ini</w:t>
      </w:r>
      <w:proofErr w:type="spellEnd"/>
      <w:r w:rsidR="00B03678">
        <w:rPr>
          <w:bCs/>
          <w:lang w:val="en-US"/>
        </w:rPr>
        <w:t xml:space="preserve"> </w:t>
      </w:r>
      <w:proofErr w:type="spellStart"/>
      <w:r w:rsidR="00B03678">
        <w:rPr>
          <w:bCs/>
          <w:lang w:val="en-US"/>
        </w:rPr>
        <w:t>mengindikasikan</w:t>
      </w:r>
      <w:proofErr w:type="spellEnd"/>
      <w:r w:rsidR="00B03678">
        <w:rPr>
          <w:bCs/>
          <w:lang w:val="en-US"/>
        </w:rPr>
        <w:t xml:space="preserve"> </w:t>
      </w:r>
      <w:proofErr w:type="spellStart"/>
      <w:r w:rsidR="00B03678">
        <w:rPr>
          <w:bCs/>
          <w:lang w:val="en-US"/>
        </w:rPr>
        <w:t>bahwa</w:t>
      </w:r>
      <w:proofErr w:type="spellEnd"/>
      <w:r w:rsidR="00B03678">
        <w:rPr>
          <w:bCs/>
          <w:lang w:val="en-US"/>
        </w:rPr>
        <w:t xml:space="preserve"> </w:t>
      </w:r>
      <w:proofErr w:type="spellStart"/>
      <w:r w:rsidR="00B03678">
        <w:rPr>
          <w:bCs/>
          <w:lang w:val="en-US"/>
        </w:rPr>
        <w:t>penerapan</w:t>
      </w:r>
      <w:proofErr w:type="spellEnd"/>
      <w:r w:rsidR="00B03678">
        <w:rPr>
          <w:bCs/>
          <w:lang w:val="en-US"/>
        </w:rPr>
        <w:t xml:space="preserve"> </w:t>
      </w:r>
      <w:proofErr w:type="spellStart"/>
      <w:r w:rsidR="00B03678">
        <w:rPr>
          <w:bCs/>
          <w:lang w:val="en-US"/>
        </w:rPr>
        <w:t>pembelajaran</w:t>
      </w:r>
      <w:proofErr w:type="spellEnd"/>
      <w:r w:rsidR="00B03678">
        <w:rPr>
          <w:bCs/>
          <w:lang w:val="en-US"/>
        </w:rPr>
        <w:t xml:space="preserve"> model </w:t>
      </w:r>
      <w:proofErr w:type="spellStart"/>
      <w:r w:rsidR="00B03678">
        <w:rPr>
          <w:bCs/>
          <w:lang w:val="en-US"/>
        </w:rPr>
        <w:t>kooperatif</w:t>
      </w:r>
      <w:proofErr w:type="spellEnd"/>
      <w:r w:rsidR="00B03678">
        <w:rPr>
          <w:bCs/>
          <w:lang w:val="en-US"/>
        </w:rPr>
        <w:t xml:space="preserve"> </w:t>
      </w:r>
      <w:proofErr w:type="spellStart"/>
      <w:r w:rsidR="00B03678">
        <w:rPr>
          <w:bCs/>
          <w:lang w:val="en-US"/>
        </w:rPr>
        <w:t>tipe</w:t>
      </w:r>
      <w:proofErr w:type="spellEnd"/>
      <w:r w:rsidR="00B03678">
        <w:rPr>
          <w:bCs/>
          <w:lang w:val="en-US"/>
        </w:rPr>
        <w:t xml:space="preserve"> </w:t>
      </w:r>
      <w:r w:rsidR="00B03678">
        <w:rPr>
          <w:bCs/>
          <w:i/>
          <w:iCs/>
          <w:lang w:val="en-US"/>
        </w:rPr>
        <w:t>Jigsaw</w:t>
      </w:r>
      <w:r w:rsidR="00B03678">
        <w:rPr>
          <w:bCs/>
          <w:lang w:val="en-US"/>
        </w:rPr>
        <w:t xml:space="preserve"> </w:t>
      </w:r>
      <w:proofErr w:type="spellStart"/>
      <w:r w:rsidR="00B03678">
        <w:rPr>
          <w:bCs/>
          <w:lang w:val="en-US"/>
        </w:rPr>
        <w:t>berdistribusi</w:t>
      </w:r>
      <w:proofErr w:type="spellEnd"/>
      <w:r w:rsidR="00B03678">
        <w:rPr>
          <w:bCs/>
          <w:lang w:val="en-US"/>
        </w:rPr>
        <w:t xml:space="preserve"> normal. Dari </w:t>
      </w:r>
      <w:proofErr w:type="spellStart"/>
      <w:r w:rsidR="00B03678">
        <w:rPr>
          <w:bCs/>
          <w:lang w:val="en-US"/>
        </w:rPr>
        <w:t>uraian</w:t>
      </w:r>
      <w:proofErr w:type="spellEnd"/>
      <w:r w:rsidR="00B03678">
        <w:rPr>
          <w:bCs/>
          <w:lang w:val="en-US"/>
        </w:rPr>
        <w:t xml:space="preserve"> </w:t>
      </w:r>
      <w:proofErr w:type="spellStart"/>
      <w:r w:rsidR="00B03678">
        <w:rPr>
          <w:bCs/>
          <w:lang w:val="en-US"/>
        </w:rPr>
        <w:t>diatas</w:t>
      </w:r>
      <w:proofErr w:type="spellEnd"/>
      <w:r w:rsidR="00B03678">
        <w:rPr>
          <w:bCs/>
          <w:lang w:val="en-US"/>
        </w:rPr>
        <w:t xml:space="preserve"> </w:t>
      </w:r>
      <w:proofErr w:type="spellStart"/>
      <w:r w:rsidR="00B03678">
        <w:rPr>
          <w:bCs/>
          <w:lang w:val="en-US"/>
        </w:rPr>
        <w:t>maka</w:t>
      </w:r>
      <w:proofErr w:type="spellEnd"/>
      <w:r w:rsidR="00B03678">
        <w:rPr>
          <w:bCs/>
          <w:lang w:val="en-US"/>
        </w:rPr>
        <w:t xml:space="preserve"> </w:t>
      </w:r>
      <w:proofErr w:type="spellStart"/>
      <w:r w:rsidR="00B03678">
        <w:rPr>
          <w:bCs/>
          <w:lang w:val="en-US"/>
        </w:rPr>
        <w:t>dapat</w:t>
      </w:r>
      <w:proofErr w:type="spellEnd"/>
      <w:r w:rsidR="00B03678">
        <w:rPr>
          <w:bCs/>
          <w:lang w:val="en-US"/>
        </w:rPr>
        <w:t xml:space="preserve"> </w:t>
      </w:r>
      <w:proofErr w:type="spellStart"/>
      <w:r w:rsidR="00B03678">
        <w:rPr>
          <w:bCs/>
          <w:lang w:val="en-US"/>
        </w:rPr>
        <w:t>disimpulkan</w:t>
      </w:r>
      <w:proofErr w:type="spellEnd"/>
      <w:r w:rsidR="00B03678">
        <w:rPr>
          <w:bCs/>
          <w:lang w:val="en-US"/>
        </w:rPr>
        <w:t xml:space="preserve"> </w:t>
      </w:r>
      <w:proofErr w:type="spellStart"/>
      <w:r w:rsidR="00B03678">
        <w:rPr>
          <w:bCs/>
          <w:lang w:val="en-US"/>
        </w:rPr>
        <w:t>secara</w:t>
      </w:r>
      <w:proofErr w:type="spellEnd"/>
      <w:r w:rsidR="00B03678">
        <w:rPr>
          <w:bCs/>
          <w:lang w:val="en-US"/>
        </w:rPr>
        <w:t xml:space="preserve"> </w:t>
      </w:r>
      <w:proofErr w:type="spellStart"/>
      <w:r w:rsidR="00B03678">
        <w:rPr>
          <w:bCs/>
          <w:lang w:val="en-US"/>
        </w:rPr>
        <w:t>deskriptif</w:t>
      </w:r>
      <w:proofErr w:type="spellEnd"/>
      <w:r w:rsidR="00B03678">
        <w:rPr>
          <w:bCs/>
          <w:lang w:val="en-US"/>
        </w:rPr>
        <w:t xml:space="preserve"> </w:t>
      </w:r>
      <w:proofErr w:type="spellStart"/>
      <w:r w:rsidR="00B03678">
        <w:rPr>
          <w:bCs/>
          <w:lang w:val="en-US"/>
        </w:rPr>
        <w:t>bahwa</w:t>
      </w:r>
      <w:proofErr w:type="spellEnd"/>
      <w:r w:rsidR="00B03678">
        <w:rPr>
          <w:bCs/>
          <w:lang w:val="en-US"/>
        </w:rPr>
        <w:t xml:space="preserve"> model </w:t>
      </w:r>
      <w:proofErr w:type="spellStart"/>
      <w:r w:rsidR="00B03678">
        <w:rPr>
          <w:bCs/>
          <w:lang w:val="en-US"/>
        </w:rPr>
        <w:t>pembelajaran</w:t>
      </w:r>
      <w:proofErr w:type="spellEnd"/>
      <w:r w:rsidR="00B03678">
        <w:rPr>
          <w:bCs/>
          <w:lang w:val="en-US"/>
        </w:rPr>
        <w:t xml:space="preserve"> </w:t>
      </w:r>
      <w:proofErr w:type="spellStart"/>
      <w:r w:rsidR="00B03678">
        <w:rPr>
          <w:bCs/>
          <w:lang w:val="en-US"/>
        </w:rPr>
        <w:t>kooperatif</w:t>
      </w:r>
      <w:proofErr w:type="spellEnd"/>
      <w:r w:rsidR="00B03678">
        <w:rPr>
          <w:bCs/>
          <w:lang w:val="en-US"/>
        </w:rPr>
        <w:t xml:space="preserve"> </w:t>
      </w:r>
      <w:proofErr w:type="spellStart"/>
      <w:r w:rsidR="00B03678">
        <w:rPr>
          <w:bCs/>
          <w:lang w:val="en-US"/>
        </w:rPr>
        <w:t>tipe</w:t>
      </w:r>
      <w:proofErr w:type="spellEnd"/>
      <w:r w:rsidR="00B03678">
        <w:rPr>
          <w:bCs/>
          <w:lang w:val="en-US"/>
        </w:rPr>
        <w:t xml:space="preserve"> </w:t>
      </w:r>
      <w:r w:rsidR="00B03678" w:rsidRPr="00A32DAD">
        <w:rPr>
          <w:i/>
          <w:szCs w:val="24"/>
        </w:rPr>
        <w:t>Team Games Tournament</w:t>
      </w:r>
      <w:r w:rsidR="00B03678">
        <w:rPr>
          <w:i/>
          <w:szCs w:val="24"/>
          <w:lang w:val="en-US"/>
        </w:rPr>
        <w:t xml:space="preserve"> </w:t>
      </w:r>
      <w:proofErr w:type="spellStart"/>
      <w:r w:rsidR="00B03678">
        <w:rPr>
          <w:iCs/>
          <w:szCs w:val="24"/>
          <w:lang w:val="en-US"/>
        </w:rPr>
        <w:t>lebih</w:t>
      </w:r>
      <w:proofErr w:type="spellEnd"/>
      <w:r w:rsidR="00B03678">
        <w:rPr>
          <w:iCs/>
          <w:szCs w:val="24"/>
          <w:lang w:val="en-US"/>
        </w:rPr>
        <w:t xml:space="preserve"> </w:t>
      </w:r>
      <w:proofErr w:type="spellStart"/>
      <w:r w:rsidR="00B03678">
        <w:rPr>
          <w:iCs/>
          <w:szCs w:val="24"/>
          <w:lang w:val="en-US"/>
        </w:rPr>
        <w:t>baik</w:t>
      </w:r>
      <w:proofErr w:type="spellEnd"/>
      <w:r w:rsidR="00B03678">
        <w:rPr>
          <w:iCs/>
          <w:szCs w:val="24"/>
          <w:lang w:val="en-US"/>
        </w:rPr>
        <w:t xml:space="preserve"> </w:t>
      </w:r>
      <w:proofErr w:type="spellStart"/>
      <w:r w:rsidR="00B03678">
        <w:rPr>
          <w:iCs/>
          <w:szCs w:val="24"/>
          <w:lang w:val="en-US"/>
        </w:rPr>
        <w:t>dari</w:t>
      </w:r>
      <w:proofErr w:type="spellEnd"/>
      <w:r w:rsidR="00B03678">
        <w:rPr>
          <w:iCs/>
          <w:szCs w:val="24"/>
          <w:lang w:val="en-US"/>
        </w:rPr>
        <w:t xml:space="preserve"> pada </w:t>
      </w:r>
      <w:r w:rsidR="00B03678">
        <w:rPr>
          <w:i/>
          <w:szCs w:val="24"/>
          <w:lang w:val="en-US"/>
        </w:rPr>
        <w:t>Jigsaw</w:t>
      </w:r>
      <w:r w:rsidR="00356686">
        <w:rPr>
          <w:i/>
          <w:szCs w:val="24"/>
          <w:lang w:val="en-US"/>
        </w:rPr>
        <w:t xml:space="preserve"> </w:t>
      </w:r>
      <w:proofErr w:type="spellStart"/>
      <w:r w:rsidR="00356686">
        <w:rPr>
          <w:iCs/>
          <w:szCs w:val="24"/>
          <w:lang w:val="en-US"/>
        </w:rPr>
        <w:t>dalam</w:t>
      </w:r>
      <w:proofErr w:type="spellEnd"/>
      <w:r w:rsidR="00356686">
        <w:rPr>
          <w:iCs/>
          <w:szCs w:val="24"/>
          <w:lang w:val="en-US"/>
        </w:rPr>
        <w:t xml:space="preserve"> </w:t>
      </w:r>
      <w:proofErr w:type="spellStart"/>
      <w:r w:rsidR="00356686">
        <w:rPr>
          <w:iCs/>
          <w:szCs w:val="24"/>
          <w:lang w:val="en-US"/>
        </w:rPr>
        <w:t>pembelajaran</w:t>
      </w:r>
      <w:proofErr w:type="spellEnd"/>
      <w:r w:rsidR="00356686">
        <w:rPr>
          <w:iCs/>
          <w:szCs w:val="24"/>
          <w:lang w:val="en-US"/>
        </w:rPr>
        <w:t xml:space="preserve"> </w:t>
      </w:r>
      <w:proofErr w:type="spellStart"/>
      <w:r w:rsidR="00356686">
        <w:rPr>
          <w:iCs/>
          <w:szCs w:val="24"/>
          <w:lang w:val="en-US"/>
        </w:rPr>
        <w:t>matematika</w:t>
      </w:r>
      <w:proofErr w:type="spellEnd"/>
      <w:r w:rsidR="00356686">
        <w:rPr>
          <w:iCs/>
          <w:szCs w:val="24"/>
          <w:lang w:val="en-US"/>
        </w:rPr>
        <w:t xml:space="preserve"> </w:t>
      </w:r>
      <w:proofErr w:type="spellStart"/>
      <w:r w:rsidR="00356686">
        <w:rPr>
          <w:iCs/>
          <w:szCs w:val="24"/>
          <w:lang w:val="en-US"/>
        </w:rPr>
        <w:t>siswa</w:t>
      </w:r>
      <w:proofErr w:type="spellEnd"/>
      <w:r w:rsidR="00356686">
        <w:rPr>
          <w:iCs/>
          <w:szCs w:val="24"/>
          <w:lang w:val="en-US"/>
        </w:rPr>
        <w:t xml:space="preserve"> </w:t>
      </w:r>
      <w:proofErr w:type="spellStart"/>
      <w:r w:rsidR="00356686">
        <w:rPr>
          <w:iCs/>
          <w:szCs w:val="24"/>
          <w:lang w:val="en-US"/>
        </w:rPr>
        <w:t>Sekolah</w:t>
      </w:r>
      <w:proofErr w:type="spellEnd"/>
      <w:r w:rsidR="00356686">
        <w:rPr>
          <w:iCs/>
          <w:szCs w:val="24"/>
          <w:lang w:val="en-US"/>
        </w:rPr>
        <w:t xml:space="preserve"> Dasar di </w:t>
      </w:r>
      <w:proofErr w:type="spellStart"/>
      <w:r w:rsidR="00356686">
        <w:rPr>
          <w:iCs/>
          <w:szCs w:val="24"/>
          <w:lang w:val="en-US"/>
        </w:rPr>
        <w:t>Kabupaten</w:t>
      </w:r>
      <w:proofErr w:type="spellEnd"/>
      <w:r w:rsidR="00356686">
        <w:rPr>
          <w:iCs/>
          <w:szCs w:val="24"/>
          <w:lang w:val="en-US"/>
        </w:rPr>
        <w:t xml:space="preserve"> </w:t>
      </w:r>
      <w:proofErr w:type="spellStart"/>
      <w:r w:rsidR="00356686">
        <w:rPr>
          <w:iCs/>
          <w:szCs w:val="24"/>
          <w:lang w:val="en-US"/>
        </w:rPr>
        <w:t>Gowa</w:t>
      </w:r>
      <w:proofErr w:type="spellEnd"/>
      <w:r w:rsidR="00B03678">
        <w:rPr>
          <w:i/>
          <w:szCs w:val="24"/>
          <w:lang w:val="en-US"/>
        </w:rPr>
        <w:t>.</w:t>
      </w:r>
    </w:p>
    <w:p w14:paraId="6532470C" w14:textId="77777777" w:rsidR="00B03678" w:rsidRDefault="00B03678" w:rsidP="00B03678">
      <w:pPr>
        <w:ind w:left="0" w:right="34" w:firstLine="0"/>
        <w:rPr>
          <w:b/>
        </w:rPr>
      </w:pPr>
    </w:p>
    <w:p w14:paraId="6A0AC5C0" w14:textId="7501E81B" w:rsidR="00721401" w:rsidRPr="00B03678" w:rsidRDefault="00721401" w:rsidP="00B03678">
      <w:pPr>
        <w:ind w:left="0" w:right="34" w:firstLine="0"/>
        <w:rPr>
          <w:b/>
        </w:rPr>
      </w:pPr>
      <w:r w:rsidRPr="00B03678">
        <w:rPr>
          <w:b/>
        </w:rPr>
        <w:t>Hasil Analisis Statistika Inferensial</w:t>
      </w:r>
    </w:p>
    <w:p w14:paraId="5B69BD49" w14:textId="5900B8E4" w:rsidR="00721401" w:rsidRDefault="00356686" w:rsidP="000D113F">
      <w:pPr>
        <w:ind w:left="-5" w:right="34"/>
        <w:rPr>
          <w:rFonts w:eastAsiaTheme="minorEastAsia"/>
        </w:rPr>
      </w:pPr>
      <w:proofErr w:type="spellStart"/>
      <w:r>
        <w:rPr>
          <w:rFonts w:eastAsiaTheme="minorEastAsia"/>
          <w:lang w:val="en-US"/>
        </w:rPr>
        <w:t>P</w:t>
      </w:r>
      <w:r w:rsidR="00721401" w:rsidRPr="00A32DAD">
        <w:rPr>
          <w:rFonts w:eastAsiaTheme="minorEastAsia"/>
        </w:rPr>
        <w:t>engujia</w:t>
      </w:r>
      <w:proofErr w:type="spellEnd"/>
      <w:r w:rsidR="00721401" w:rsidRPr="00A32DAD">
        <w:rPr>
          <w:rFonts w:eastAsiaTheme="minorEastAsia"/>
        </w:rPr>
        <w:t xml:space="preserve">n hipotesis menggunakan </w:t>
      </w:r>
      <w:r>
        <w:rPr>
          <w:rFonts w:eastAsiaTheme="minorEastAsia"/>
          <w:lang w:val="en-US"/>
        </w:rPr>
        <w:t xml:space="preserve">uji </w:t>
      </w:r>
      <w:r>
        <w:rPr>
          <w:rFonts w:eastAsiaTheme="minorEastAsia"/>
          <w:i/>
          <w:iCs/>
          <w:lang w:val="en-US"/>
        </w:rPr>
        <w:t xml:space="preserve">independent sample </w:t>
      </w:r>
      <w:r w:rsidRPr="00356686">
        <w:rPr>
          <w:rFonts w:eastAsiaTheme="minorEastAsia"/>
          <w:i/>
          <w:iCs/>
          <w:lang w:val="en-US"/>
        </w:rPr>
        <w:t>test</w:t>
      </w:r>
      <w:r w:rsidR="00B03678">
        <w:rPr>
          <w:rFonts w:eastAsiaTheme="minorEastAsia"/>
          <w:lang w:val="en-US"/>
        </w:rPr>
        <w:t xml:space="preserve"> </w:t>
      </w:r>
      <w:proofErr w:type="spellStart"/>
      <w:r w:rsidR="00B03678">
        <w:rPr>
          <w:rFonts w:eastAsiaTheme="minorEastAsia"/>
          <w:lang w:val="en-US"/>
        </w:rPr>
        <w:t>dengan</w:t>
      </w:r>
      <w:proofErr w:type="spellEnd"/>
      <w:r w:rsidR="00B03678">
        <w:rPr>
          <w:rFonts w:eastAsiaTheme="minorEastAsia"/>
          <w:lang w:val="en-US"/>
        </w:rPr>
        <w:t xml:space="preserve"> </w:t>
      </w:r>
      <w:proofErr w:type="spellStart"/>
      <w:r w:rsidR="00B03678">
        <w:rPr>
          <w:rFonts w:eastAsiaTheme="minorEastAsia"/>
          <w:lang w:val="en-US"/>
        </w:rPr>
        <w:t>sebelumnya</w:t>
      </w:r>
      <w:proofErr w:type="spellEnd"/>
      <w:r w:rsidR="00B03678">
        <w:rPr>
          <w:rFonts w:eastAsiaTheme="minorEastAsia"/>
          <w:lang w:val="en-US"/>
        </w:rPr>
        <w:t xml:space="preserve"> </w:t>
      </w:r>
      <w:proofErr w:type="spellStart"/>
      <w:r w:rsidR="00B03678">
        <w:rPr>
          <w:rFonts w:eastAsiaTheme="minorEastAsia"/>
          <w:lang w:val="en-US"/>
        </w:rPr>
        <w:t>dilakukan</w:t>
      </w:r>
      <w:proofErr w:type="spellEnd"/>
      <w:r w:rsidR="00B03678">
        <w:rPr>
          <w:rFonts w:eastAsiaTheme="minorEastAsia"/>
          <w:lang w:val="en-US"/>
        </w:rPr>
        <w:t xml:space="preserve"> uji </w:t>
      </w:r>
      <w:proofErr w:type="spellStart"/>
      <w:r w:rsidR="00B03678">
        <w:rPr>
          <w:rFonts w:eastAsiaTheme="minorEastAsia"/>
          <w:lang w:val="en-US"/>
        </w:rPr>
        <w:t>prasyarat</w:t>
      </w:r>
      <w:proofErr w:type="spellEnd"/>
      <w:r w:rsidR="00B03678">
        <w:rPr>
          <w:rFonts w:eastAsiaTheme="minorEastAsia"/>
          <w:lang w:val="en-US"/>
        </w:rPr>
        <w:t xml:space="preserve"> </w:t>
      </w:r>
      <w:proofErr w:type="spellStart"/>
      <w:r w:rsidR="00B03678">
        <w:rPr>
          <w:rFonts w:eastAsiaTheme="minorEastAsia"/>
          <w:lang w:val="en-US"/>
        </w:rPr>
        <w:t>yaitu</w:t>
      </w:r>
      <w:proofErr w:type="spellEnd"/>
      <w:r w:rsidR="00B03678">
        <w:rPr>
          <w:rFonts w:eastAsiaTheme="minorEastAsia"/>
          <w:lang w:val="en-US"/>
        </w:rPr>
        <w:t xml:space="preserve"> uji </w:t>
      </w:r>
      <w:proofErr w:type="spellStart"/>
      <w:r w:rsidR="00B03678">
        <w:rPr>
          <w:rFonts w:eastAsiaTheme="minorEastAsia"/>
          <w:lang w:val="en-US"/>
        </w:rPr>
        <w:t>normalitas</w:t>
      </w:r>
      <w:proofErr w:type="spellEnd"/>
      <w:r w:rsidR="00B03678">
        <w:rPr>
          <w:rFonts w:eastAsiaTheme="minorEastAsia"/>
          <w:lang w:val="en-US"/>
        </w:rPr>
        <w:t xml:space="preserve"> dan </w:t>
      </w:r>
      <w:proofErr w:type="spellStart"/>
      <w:r w:rsidR="00B03678">
        <w:rPr>
          <w:rFonts w:eastAsiaTheme="minorEastAsia"/>
          <w:lang w:val="en-US"/>
        </w:rPr>
        <w:t>homogenitas</w:t>
      </w:r>
      <w:proofErr w:type="spellEnd"/>
      <w:r w:rsidR="00721401" w:rsidRPr="00A32DAD">
        <w:rPr>
          <w:rFonts w:eastAsiaTheme="minorEastAsia"/>
        </w:rPr>
        <w:t>, maka diperoleh nilai p =0,218.</w:t>
      </w:r>
      <w:r w:rsidR="00B03678">
        <w:rPr>
          <w:rFonts w:eastAsiaTheme="minorEastAsia"/>
          <w:lang w:val="en-US"/>
        </w:rPr>
        <w:t xml:space="preserve"> </w:t>
      </w:r>
      <w:r w:rsidR="00721401" w:rsidRPr="00A32DAD">
        <w:rPr>
          <w:rFonts w:eastAsiaTheme="minorEastAsia"/>
        </w:rPr>
        <w:t xml:space="preserve"> nilai </w:t>
      </w:r>
      <w:r>
        <w:rPr>
          <w:rFonts w:eastAsiaTheme="minorEastAsia"/>
          <w:lang w:val="en-US"/>
        </w:rPr>
        <w:t>p</w:t>
      </w:r>
      <w:r w:rsidR="00721401" w:rsidRPr="00A32DAD">
        <w:rPr>
          <w:rFonts w:eastAsiaTheme="minorEastAsia"/>
        </w:rPr>
        <w:t xml:space="preserve"> lebih besar </w:t>
      </w:r>
      <m:oMath>
        <m:r>
          <w:rPr>
            <w:rFonts w:ascii="Cambria Math" w:eastAsiaTheme="minorEastAsia" w:hAnsi="Cambria Math"/>
          </w:rPr>
          <m:t>α</m:t>
        </m:r>
      </m:oMath>
      <w:r w:rsidR="00721401" w:rsidRPr="00A32DAD">
        <w:rPr>
          <w:rFonts w:eastAsiaTheme="minorEastAsia"/>
        </w:rPr>
        <w:t xml:space="preserve"> (0,218</w:t>
      </w:r>
      <m:oMath>
        <m:r>
          <w:rPr>
            <w:rFonts w:ascii="Cambria Math" w:eastAsiaTheme="minorEastAsia"/>
          </w:rPr>
          <m:t>&gt;</m:t>
        </m:r>
      </m:oMath>
      <w:r w:rsidR="00721401" w:rsidRPr="00A32DAD">
        <w:rPr>
          <w:rFonts w:eastAsiaTheme="minorEastAsia"/>
        </w:rPr>
        <w:t xml:space="preserve"> 0,05) </w:t>
      </w:r>
      <w:proofErr w:type="spellStart"/>
      <w:r>
        <w:rPr>
          <w:rFonts w:eastAsiaTheme="minorEastAsia"/>
          <w:lang w:val="en-US"/>
        </w:rPr>
        <w:t>maka</w:t>
      </w:r>
      <w:proofErr w:type="spellEnd"/>
      <w:r>
        <w:rPr>
          <w:rFonts w:eastAsiaTheme="minorEastAsia"/>
          <w:lang w:val="en-US"/>
        </w:rPr>
        <w:t xml:space="preserve"> </w:t>
      </w:r>
      <w:proofErr w:type="spellStart"/>
      <w:r>
        <w:rPr>
          <w:rFonts w:eastAsiaTheme="minorEastAsia"/>
          <w:lang w:val="en-US"/>
        </w:rPr>
        <w:t>menerima</w:t>
      </w:r>
      <w:proofErr w:type="spellEnd"/>
      <w:r>
        <w:rPr>
          <w:rFonts w:eastAsiaTheme="minorEastAsia"/>
          <w:lang w:val="en-US"/>
        </w:rPr>
        <w:t xml:space="preserve"> H1 dan </w:t>
      </w:r>
      <w:proofErr w:type="spellStart"/>
      <w:r>
        <w:rPr>
          <w:rFonts w:eastAsiaTheme="minorEastAsia"/>
          <w:lang w:val="en-US"/>
        </w:rPr>
        <w:t>menolak</w:t>
      </w:r>
      <w:proofErr w:type="spellEnd"/>
      <w:r>
        <w:rPr>
          <w:rFonts w:eastAsiaTheme="minorEastAsia"/>
          <w:lang w:val="en-US"/>
        </w:rPr>
        <w:t xml:space="preserve"> H0 </w:t>
      </w:r>
      <w:r w:rsidR="00721401" w:rsidRPr="00A32DAD">
        <w:rPr>
          <w:rFonts w:eastAsiaTheme="minorEastAsia"/>
        </w:rPr>
        <w:t xml:space="preserve">atau </w:t>
      </w:r>
      <w:proofErr w:type="spellStart"/>
      <w:r>
        <w:rPr>
          <w:rFonts w:eastAsiaTheme="minorEastAsia"/>
          <w:lang w:val="en-US"/>
        </w:rPr>
        <w:t>dengan</w:t>
      </w:r>
      <w:proofErr w:type="spellEnd"/>
      <w:r>
        <w:rPr>
          <w:rFonts w:eastAsiaTheme="minorEastAsia"/>
          <w:lang w:val="en-US"/>
        </w:rPr>
        <w:t xml:space="preserve"> kata lain</w:t>
      </w:r>
      <w:r w:rsidR="00721401" w:rsidRPr="00A32DAD">
        <w:rPr>
          <w:rFonts w:eastAsiaTheme="minorEastAsia"/>
        </w:rPr>
        <w:t xml:space="preserve"> bahwa</w:t>
      </w:r>
      <w:r>
        <w:rPr>
          <w:rFonts w:eastAsiaTheme="minorEastAsia"/>
          <w:lang w:val="en-US"/>
        </w:rPr>
        <w:t xml:space="preserve"> model </w:t>
      </w:r>
      <w:proofErr w:type="spellStart"/>
      <w:r>
        <w:rPr>
          <w:rFonts w:eastAsiaTheme="minorEastAsia"/>
          <w:lang w:val="en-US"/>
        </w:rPr>
        <w:t>kooperatif</w:t>
      </w:r>
      <w:proofErr w:type="spellEnd"/>
      <w:r>
        <w:rPr>
          <w:rFonts w:eastAsiaTheme="minorEastAsia"/>
          <w:lang w:val="en-US"/>
        </w:rPr>
        <w:t xml:space="preserve"> </w:t>
      </w:r>
      <w:proofErr w:type="spellStart"/>
      <w:r>
        <w:rPr>
          <w:rFonts w:eastAsiaTheme="minorEastAsia"/>
          <w:lang w:val="en-US"/>
        </w:rPr>
        <w:t>tipe</w:t>
      </w:r>
      <w:proofErr w:type="spellEnd"/>
      <w:r>
        <w:rPr>
          <w:rFonts w:eastAsiaTheme="minorEastAsia"/>
          <w:lang w:val="en-US"/>
        </w:rPr>
        <w:t xml:space="preserve"> </w:t>
      </w:r>
      <w:r w:rsidRPr="00A32DAD">
        <w:rPr>
          <w:i/>
          <w:szCs w:val="24"/>
        </w:rPr>
        <w:t>Team Games Tournament</w:t>
      </w:r>
      <w:r>
        <w:rPr>
          <w:i/>
          <w:szCs w:val="24"/>
          <w:lang w:val="en-US"/>
        </w:rPr>
        <w:t xml:space="preserve"> </w:t>
      </w:r>
      <w:proofErr w:type="spellStart"/>
      <w:r>
        <w:rPr>
          <w:iCs/>
          <w:szCs w:val="24"/>
          <w:lang w:val="en-US"/>
        </w:rPr>
        <w:t>lebih</w:t>
      </w:r>
      <w:proofErr w:type="spellEnd"/>
      <w:r>
        <w:rPr>
          <w:iCs/>
          <w:szCs w:val="24"/>
          <w:lang w:val="en-US"/>
        </w:rPr>
        <w:t xml:space="preserve"> </w:t>
      </w:r>
      <w:proofErr w:type="spellStart"/>
      <w:r>
        <w:rPr>
          <w:iCs/>
          <w:szCs w:val="24"/>
          <w:lang w:val="en-US"/>
        </w:rPr>
        <w:t>baik</w:t>
      </w:r>
      <w:proofErr w:type="spellEnd"/>
      <w:r>
        <w:rPr>
          <w:iCs/>
          <w:szCs w:val="24"/>
          <w:lang w:val="en-US"/>
        </w:rPr>
        <w:t xml:space="preserve"> </w:t>
      </w:r>
      <w:proofErr w:type="spellStart"/>
      <w:r>
        <w:rPr>
          <w:iCs/>
          <w:szCs w:val="24"/>
          <w:lang w:val="en-US"/>
        </w:rPr>
        <w:t>dari</w:t>
      </w:r>
      <w:proofErr w:type="spellEnd"/>
      <w:r>
        <w:rPr>
          <w:iCs/>
          <w:szCs w:val="24"/>
          <w:lang w:val="en-US"/>
        </w:rPr>
        <w:t xml:space="preserve"> pada </w:t>
      </w:r>
      <w:r>
        <w:rPr>
          <w:i/>
          <w:szCs w:val="24"/>
          <w:lang w:val="en-US"/>
        </w:rPr>
        <w:t xml:space="preserve">Jigsaw </w:t>
      </w:r>
      <w:proofErr w:type="spellStart"/>
      <w:r>
        <w:rPr>
          <w:iCs/>
          <w:szCs w:val="24"/>
          <w:lang w:val="en-US"/>
        </w:rPr>
        <w:t>dalam</w:t>
      </w:r>
      <w:proofErr w:type="spellEnd"/>
      <w:r>
        <w:rPr>
          <w:iCs/>
          <w:szCs w:val="24"/>
          <w:lang w:val="en-US"/>
        </w:rPr>
        <w:t xml:space="preserve"> </w:t>
      </w:r>
      <w:proofErr w:type="spellStart"/>
      <w:r>
        <w:rPr>
          <w:iCs/>
          <w:szCs w:val="24"/>
          <w:lang w:val="en-US"/>
        </w:rPr>
        <w:t>pembelajaran</w:t>
      </w:r>
      <w:proofErr w:type="spellEnd"/>
      <w:r>
        <w:rPr>
          <w:iCs/>
          <w:szCs w:val="24"/>
          <w:lang w:val="en-US"/>
        </w:rPr>
        <w:t xml:space="preserve"> </w:t>
      </w:r>
      <w:proofErr w:type="spellStart"/>
      <w:r>
        <w:rPr>
          <w:iCs/>
          <w:szCs w:val="24"/>
          <w:lang w:val="en-US"/>
        </w:rPr>
        <w:t>matematika</w:t>
      </w:r>
      <w:proofErr w:type="spellEnd"/>
      <w:r>
        <w:rPr>
          <w:iCs/>
          <w:szCs w:val="24"/>
          <w:lang w:val="en-US"/>
        </w:rPr>
        <w:t xml:space="preserve"> </w:t>
      </w:r>
      <w:proofErr w:type="spellStart"/>
      <w:r>
        <w:rPr>
          <w:iCs/>
          <w:szCs w:val="24"/>
          <w:lang w:val="en-US"/>
        </w:rPr>
        <w:t>siswa</w:t>
      </w:r>
      <w:proofErr w:type="spellEnd"/>
      <w:r>
        <w:rPr>
          <w:iCs/>
          <w:szCs w:val="24"/>
          <w:lang w:val="en-US"/>
        </w:rPr>
        <w:t xml:space="preserve"> </w:t>
      </w:r>
      <w:proofErr w:type="spellStart"/>
      <w:r>
        <w:rPr>
          <w:iCs/>
          <w:szCs w:val="24"/>
          <w:lang w:val="en-US"/>
        </w:rPr>
        <w:t>Sekolah</w:t>
      </w:r>
      <w:proofErr w:type="spellEnd"/>
      <w:r>
        <w:rPr>
          <w:iCs/>
          <w:szCs w:val="24"/>
          <w:lang w:val="en-US"/>
        </w:rPr>
        <w:t xml:space="preserve"> Dasar di </w:t>
      </w:r>
      <w:proofErr w:type="spellStart"/>
      <w:r>
        <w:rPr>
          <w:iCs/>
          <w:szCs w:val="24"/>
          <w:lang w:val="en-US"/>
        </w:rPr>
        <w:t>Kabupaten</w:t>
      </w:r>
      <w:proofErr w:type="spellEnd"/>
      <w:r>
        <w:rPr>
          <w:iCs/>
          <w:szCs w:val="24"/>
          <w:lang w:val="en-US"/>
        </w:rPr>
        <w:t xml:space="preserve"> </w:t>
      </w:r>
      <w:proofErr w:type="spellStart"/>
      <w:r>
        <w:rPr>
          <w:iCs/>
          <w:szCs w:val="24"/>
          <w:lang w:val="en-US"/>
        </w:rPr>
        <w:t>Gowa</w:t>
      </w:r>
      <w:proofErr w:type="spellEnd"/>
      <w:r>
        <w:rPr>
          <w:i/>
          <w:szCs w:val="24"/>
          <w:lang w:val="en-US"/>
        </w:rPr>
        <w:t>.</w:t>
      </w:r>
    </w:p>
    <w:p w14:paraId="028F8B6A" w14:textId="77777777" w:rsidR="007A6998" w:rsidRPr="00A32DAD" w:rsidRDefault="007A6998" w:rsidP="000D113F">
      <w:pPr>
        <w:ind w:left="-5" w:right="34"/>
        <w:rPr>
          <w:rFonts w:eastAsiaTheme="minorEastAsia"/>
        </w:rPr>
      </w:pPr>
    </w:p>
    <w:p w14:paraId="648FD303" w14:textId="433E6C63" w:rsidR="00721401" w:rsidRPr="00356686" w:rsidRDefault="00721401" w:rsidP="00356686">
      <w:pPr>
        <w:ind w:left="0" w:right="34"/>
        <w:rPr>
          <w:b/>
        </w:rPr>
      </w:pPr>
      <w:r w:rsidRPr="00356686">
        <w:rPr>
          <w:b/>
        </w:rPr>
        <w:t xml:space="preserve">Pembahasan </w:t>
      </w:r>
    </w:p>
    <w:p w14:paraId="2E7ADD59" w14:textId="420796DA" w:rsidR="00CD1795" w:rsidRDefault="00356686" w:rsidP="00356686">
      <w:pPr>
        <w:ind w:left="-5" w:right="34"/>
      </w:pPr>
      <w:r>
        <w:rPr>
          <w:rFonts w:eastAsiaTheme="minorEastAsia"/>
          <w:lang w:val="en-US"/>
        </w:rPr>
        <w:t>H</w:t>
      </w:r>
      <w:r w:rsidR="00721401" w:rsidRPr="000D113F">
        <w:rPr>
          <w:rFonts w:eastAsiaTheme="minorEastAsia"/>
        </w:rPr>
        <w:t>asil belajar siswa</w:t>
      </w:r>
      <w:r>
        <w:rPr>
          <w:rFonts w:eastAsiaTheme="minorEastAsia"/>
          <w:lang w:val="en-US"/>
        </w:rPr>
        <w:t xml:space="preserve"> pada </w:t>
      </w:r>
      <w:proofErr w:type="spellStart"/>
      <w:r>
        <w:rPr>
          <w:rFonts w:eastAsiaTheme="minorEastAsia"/>
          <w:lang w:val="en-US"/>
        </w:rPr>
        <w:t>Eksperimen</w:t>
      </w:r>
      <w:proofErr w:type="spellEnd"/>
      <w:r>
        <w:rPr>
          <w:rFonts w:eastAsiaTheme="minorEastAsia"/>
          <w:lang w:val="en-US"/>
        </w:rPr>
        <w:t xml:space="preserve"> I</w:t>
      </w:r>
      <w:r w:rsidR="00721401" w:rsidRPr="000D113F">
        <w:rPr>
          <w:rFonts w:eastAsiaTheme="minorEastAsia"/>
        </w:rPr>
        <w:t xml:space="preserve"> </w:t>
      </w:r>
      <w:proofErr w:type="spellStart"/>
      <w:r>
        <w:rPr>
          <w:rFonts w:eastAsiaTheme="minorEastAsia"/>
          <w:lang w:val="en-US"/>
        </w:rPr>
        <w:t>setelah</w:t>
      </w:r>
      <w:proofErr w:type="spellEnd"/>
      <w:r w:rsidR="00721401" w:rsidRPr="000D113F">
        <w:rPr>
          <w:rFonts w:eastAsiaTheme="minorEastAsia"/>
        </w:rPr>
        <w:t xml:space="preserve"> diterapkan pembelajaran matematika</w:t>
      </w:r>
      <w:r w:rsidR="00721401" w:rsidRPr="00A32DAD">
        <w:t xml:space="preserve"> melalui model kooperatif tipe </w:t>
      </w:r>
      <w:r w:rsidR="00721401" w:rsidRPr="00A32DAD">
        <w:rPr>
          <w:i/>
        </w:rPr>
        <w:t>Jigsaw</w:t>
      </w:r>
      <w:r w:rsidR="00721401" w:rsidRPr="00A32DAD">
        <w:t xml:space="preserve"> menunjukkan bahwa terdapat 24 siswa dari jumlah keseluruhan 32 siswa atau 75% siswa yang mencapai ketuntasan individu (mendapat skor prestasi diatas 75),sedangkan siswa yang tidak mencapai ketuntasan ada 8 siswa dari 32 siswa dengan persentase 25%</w:t>
      </w:r>
      <w:r>
        <w:rPr>
          <w:lang w:val="en-US"/>
        </w:rPr>
        <w:t>, d</w:t>
      </w:r>
      <w:r w:rsidR="00721401" w:rsidRPr="00A32DAD">
        <w:t>engan kata lain hasil belajar siswa setelah terapkan model kooperatif tipe</w:t>
      </w:r>
      <w:r w:rsidR="000D113F">
        <w:t xml:space="preserve"> </w:t>
      </w:r>
      <w:r w:rsidR="00721401" w:rsidRPr="00A32DAD">
        <w:rPr>
          <w:i/>
        </w:rPr>
        <w:t>Jigsaw</w:t>
      </w:r>
      <w:r w:rsidR="00721401" w:rsidRPr="00A32DAD">
        <w:t xml:space="preserve"> memenuhi kriteria ketuntasan klasikal</w:t>
      </w:r>
      <w:r w:rsidR="00CD1795">
        <w:rPr>
          <w:lang w:val="en-US"/>
        </w:rPr>
        <w:t xml:space="preserve"> dan </w:t>
      </w:r>
      <w:proofErr w:type="spellStart"/>
      <w:r w:rsidR="00CD1795">
        <w:rPr>
          <w:lang w:val="en-US"/>
        </w:rPr>
        <w:t>untuk</w:t>
      </w:r>
      <w:proofErr w:type="spellEnd"/>
      <w:r w:rsidR="00CD1795">
        <w:rPr>
          <w:lang w:val="en-US"/>
        </w:rPr>
        <w:t xml:space="preserve"> </w:t>
      </w:r>
      <w:proofErr w:type="spellStart"/>
      <w:r w:rsidR="00CD1795">
        <w:rPr>
          <w:lang w:val="en-US"/>
        </w:rPr>
        <w:t>aktivitas</w:t>
      </w:r>
      <w:proofErr w:type="spellEnd"/>
      <w:r w:rsidR="00CD1795">
        <w:rPr>
          <w:lang w:val="en-US"/>
        </w:rPr>
        <w:t xml:space="preserve"> </w:t>
      </w:r>
      <w:proofErr w:type="spellStart"/>
      <w:r w:rsidR="00CD1795">
        <w:rPr>
          <w:lang w:val="en-US"/>
        </w:rPr>
        <w:t>siswa</w:t>
      </w:r>
      <w:proofErr w:type="spellEnd"/>
      <w:r w:rsidR="00CD1795">
        <w:rPr>
          <w:lang w:val="en-US"/>
        </w:rPr>
        <w:t xml:space="preserve"> </w:t>
      </w:r>
      <w:proofErr w:type="spellStart"/>
      <w:r w:rsidR="00CD1795">
        <w:rPr>
          <w:lang w:val="en-US"/>
        </w:rPr>
        <w:t>sudah</w:t>
      </w:r>
      <w:proofErr w:type="spellEnd"/>
      <w:r w:rsidR="00CD1795">
        <w:rPr>
          <w:lang w:val="en-US"/>
        </w:rPr>
        <w:t xml:space="preserve"> </w:t>
      </w:r>
      <w:proofErr w:type="spellStart"/>
      <w:r w:rsidR="00CD1795">
        <w:rPr>
          <w:lang w:val="en-US"/>
        </w:rPr>
        <w:t>bagus</w:t>
      </w:r>
      <w:proofErr w:type="spellEnd"/>
      <w:r w:rsidR="00CD1795">
        <w:rPr>
          <w:lang w:val="en-US"/>
        </w:rPr>
        <w:t xml:space="preserve"> </w:t>
      </w:r>
      <w:proofErr w:type="spellStart"/>
      <w:r w:rsidR="00CD1795">
        <w:rPr>
          <w:lang w:val="en-US"/>
        </w:rPr>
        <w:t>karena</w:t>
      </w:r>
      <w:proofErr w:type="spellEnd"/>
      <w:r w:rsidR="00CD1795">
        <w:rPr>
          <w:lang w:val="en-US"/>
        </w:rPr>
        <w:t xml:space="preserve"> </w:t>
      </w:r>
      <w:proofErr w:type="spellStart"/>
      <w:r w:rsidR="00CD1795">
        <w:rPr>
          <w:lang w:val="en-US"/>
        </w:rPr>
        <w:t>berada</w:t>
      </w:r>
      <w:proofErr w:type="spellEnd"/>
      <w:r w:rsidR="00CD1795">
        <w:rPr>
          <w:lang w:val="en-US"/>
        </w:rPr>
        <w:t xml:space="preserve"> pada </w:t>
      </w:r>
      <w:proofErr w:type="spellStart"/>
      <w:r w:rsidR="00CD1795">
        <w:rPr>
          <w:lang w:val="en-US"/>
        </w:rPr>
        <w:t>kategori</w:t>
      </w:r>
      <w:proofErr w:type="spellEnd"/>
      <w:r w:rsidR="00CD1795">
        <w:rPr>
          <w:lang w:val="en-US"/>
        </w:rPr>
        <w:t xml:space="preserve"> </w:t>
      </w:r>
      <w:proofErr w:type="spellStart"/>
      <w:r w:rsidR="00CD1795">
        <w:rPr>
          <w:lang w:val="en-US"/>
        </w:rPr>
        <w:t>sangat</w:t>
      </w:r>
      <w:proofErr w:type="spellEnd"/>
      <w:r w:rsidR="00CD1795">
        <w:rPr>
          <w:lang w:val="en-US"/>
        </w:rPr>
        <w:t xml:space="preserve"> </w:t>
      </w:r>
      <w:proofErr w:type="spellStart"/>
      <w:r w:rsidR="00CD1795">
        <w:rPr>
          <w:lang w:val="en-US"/>
        </w:rPr>
        <w:t>baik</w:t>
      </w:r>
      <w:proofErr w:type="spellEnd"/>
      <w:r w:rsidR="00721401" w:rsidRPr="00A32DAD">
        <w:t>.</w:t>
      </w:r>
      <w:r>
        <w:rPr>
          <w:lang w:val="en-US"/>
        </w:rPr>
        <w:t xml:space="preserve"> </w:t>
      </w:r>
      <w:proofErr w:type="spellStart"/>
      <w:r>
        <w:rPr>
          <w:lang w:val="en-US"/>
        </w:rPr>
        <w:t>Sedangkan</w:t>
      </w:r>
      <w:proofErr w:type="spellEnd"/>
      <w:r>
        <w:rPr>
          <w:lang w:val="en-US"/>
        </w:rPr>
        <w:t xml:space="preserve"> </w:t>
      </w:r>
      <w:r w:rsidR="00721401" w:rsidRPr="00A32DAD">
        <w:t>hasil belajar siswa</w:t>
      </w:r>
      <w:r>
        <w:rPr>
          <w:lang w:val="en-US"/>
        </w:rPr>
        <w:t xml:space="preserve"> pada </w:t>
      </w:r>
      <w:proofErr w:type="spellStart"/>
      <w:r>
        <w:rPr>
          <w:lang w:val="en-US"/>
        </w:rPr>
        <w:t>Eksperimen</w:t>
      </w:r>
      <w:proofErr w:type="spellEnd"/>
      <w:r>
        <w:rPr>
          <w:lang w:val="en-US"/>
        </w:rPr>
        <w:t xml:space="preserve"> II</w:t>
      </w:r>
      <w:r w:rsidR="00721401" w:rsidRPr="00A32DAD">
        <w:t xml:space="preserve"> setelah diterapkan pembelajaran matematika melalui model kooperatif tipe </w:t>
      </w:r>
      <w:r w:rsidR="00721401" w:rsidRPr="00A32DAD">
        <w:rPr>
          <w:i/>
        </w:rPr>
        <w:t>Team Games Tournament</w:t>
      </w:r>
      <w:r w:rsidR="00721401" w:rsidRPr="00A32DAD">
        <w:t xml:space="preserve"> menunjukkan bahwa terdapat 31 siswa dari jumlah keseluruhan 36 siswa atau 86,12% siswa yang mencapai ketuntasan individu (mendapat skor prestasi diatas 75),</w:t>
      </w:r>
      <w:r w:rsidR="00CD1795">
        <w:rPr>
          <w:lang w:val="en-US"/>
        </w:rPr>
        <w:t xml:space="preserve"> </w:t>
      </w:r>
      <w:r w:rsidR="00721401" w:rsidRPr="00A32DAD">
        <w:t xml:space="preserve">sedangkan siswa yang tidak mencapai ketuntasan ada 5 orang siswa dari 36 siswa dengan persentase 13,88%. Dengan kata lain hasil belajar siswa setelah diterapkan model kooperatif tipe </w:t>
      </w:r>
      <w:r w:rsidR="00721401" w:rsidRPr="00A32DAD">
        <w:rPr>
          <w:i/>
        </w:rPr>
        <w:t>Team Games Tournament</w:t>
      </w:r>
      <w:r w:rsidR="00CD1795">
        <w:rPr>
          <w:lang w:val="en-US"/>
        </w:rPr>
        <w:t xml:space="preserve"> </w:t>
      </w:r>
      <w:r w:rsidR="00721401" w:rsidRPr="00A32DAD">
        <w:t>memenuhi kriteria ketuntasan klasikal</w:t>
      </w:r>
      <w:r w:rsidR="00CD1795">
        <w:rPr>
          <w:lang w:val="en-US"/>
        </w:rPr>
        <w:t xml:space="preserve"> dan </w:t>
      </w:r>
      <w:proofErr w:type="spellStart"/>
      <w:r w:rsidR="00CD1795">
        <w:rPr>
          <w:lang w:val="en-US"/>
        </w:rPr>
        <w:t>untuk</w:t>
      </w:r>
      <w:proofErr w:type="spellEnd"/>
      <w:r w:rsidR="00CD1795">
        <w:rPr>
          <w:lang w:val="en-US"/>
        </w:rPr>
        <w:t xml:space="preserve"> </w:t>
      </w:r>
      <w:proofErr w:type="spellStart"/>
      <w:r w:rsidR="00CD1795">
        <w:rPr>
          <w:lang w:val="en-US"/>
        </w:rPr>
        <w:t>aktivitas</w:t>
      </w:r>
      <w:proofErr w:type="spellEnd"/>
      <w:r w:rsidR="00CD1795">
        <w:rPr>
          <w:lang w:val="en-US"/>
        </w:rPr>
        <w:t xml:space="preserve"> </w:t>
      </w:r>
      <w:proofErr w:type="spellStart"/>
      <w:r w:rsidR="00CD1795">
        <w:rPr>
          <w:lang w:val="en-US"/>
        </w:rPr>
        <w:t>siswa</w:t>
      </w:r>
      <w:proofErr w:type="spellEnd"/>
      <w:r w:rsidR="00CD1795">
        <w:rPr>
          <w:lang w:val="en-US"/>
        </w:rPr>
        <w:t xml:space="preserve"> </w:t>
      </w:r>
      <w:proofErr w:type="spellStart"/>
      <w:r w:rsidR="00CD1795">
        <w:rPr>
          <w:lang w:val="en-US"/>
        </w:rPr>
        <w:t>sudah</w:t>
      </w:r>
      <w:proofErr w:type="spellEnd"/>
      <w:r w:rsidR="00CD1795">
        <w:rPr>
          <w:lang w:val="en-US"/>
        </w:rPr>
        <w:t xml:space="preserve"> </w:t>
      </w:r>
      <w:proofErr w:type="spellStart"/>
      <w:r w:rsidR="00CD1795">
        <w:rPr>
          <w:lang w:val="en-US"/>
        </w:rPr>
        <w:t>bagus</w:t>
      </w:r>
      <w:proofErr w:type="spellEnd"/>
      <w:r w:rsidR="00CD1795">
        <w:rPr>
          <w:lang w:val="en-US"/>
        </w:rPr>
        <w:t xml:space="preserve"> </w:t>
      </w:r>
      <w:proofErr w:type="spellStart"/>
      <w:r w:rsidR="00CD1795">
        <w:rPr>
          <w:lang w:val="en-US"/>
        </w:rPr>
        <w:t>karena</w:t>
      </w:r>
      <w:proofErr w:type="spellEnd"/>
      <w:r w:rsidR="00CD1795">
        <w:rPr>
          <w:lang w:val="en-US"/>
        </w:rPr>
        <w:t xml:space="preserve"> </w:t>
      </w:r>
      <w:proofErr w:type="spellStart"/>
      <w:r w:rsidR="00CD1795">
        <w:rPr>
          <w:lang w:val="en-US"/>
        </w:rPr>
        <w:t>berada</w:t>
      </w:r>
      <w:proofErr w:type="spellEnd"/>
      <w:r w:rsidR="00CD1795">
        <w:rPr>
          <w:lang w:val="en-US"/>
        </w:rPr>
        <w:t xml:space="preserve"> pada </w:t>
      </w:r>
      <w:proofErr w:type="spellStart"/>
      <w:r w:rsidR="00CD1795">
        <w:rPr>
          <w:lang w:val="en-US"/>
        </w:rPr>
        <w:t>kategori</w:t>
      </w:r>
      <w:proofErr w:type="spellEnd"/>
      <w:r w:rsidR="00CD1795">
        <w:rPr>
          <w:lang w:val="en-US"/>
        </w:rPr>
        <w:t xml:space="preserve"> </w:t>
      </w:r>
      <w:proofErr w:type="spellStart"/>
      <w:r w:rsidR="00CD1795">
        <w:rPr>
          <w:lang w:val="en-US"/>
        </w:rPr>
        <w:t>sangat</w:t>
      </w:r>
      <w:proofErr w:type="spellEnd"/>
      <w:r w:rsidR="00CD1795">
        <w:rPr>
          <w:lang w:val="en-US"/>
        </w:rPr>
        <w:t xml:space="preserve"> </w:t>
      </w:r>
      <w:proofErr w:type="spellStart"/>
      <w:r w:rsidR="00CD1795">
        <w:rPr>
          <w:lang w:val="en-US"/>
        </w:rPr>
        <w:t>baik</w:t>
      </w:r>
      <w:proofErr w:type="spellEnd"/>
      <w:r w:rsidR="00721401" w:rsidRPr="00A32DAD">
        <w:t>.</w:t>
      </w:r>
    </w:p>
    <w:p w14:paraId="4074BA4E" w14:textId="194A3376" w:rsidR="00CD1795" w:rsidRDefault="00CD1795" w:rsidP="00356686">
      <w:pPr>
        <w:ind w:left="-5" w:right="34"/>
        <w:rPr>
          <w:iCs/>
          <w:lang w:val="en-US"/>
        </w:rPr>
      </w:pPr>
      <w:r>
        <w:rPr>
          <w:lang w:val="en-US"/>
        </w:rPr>
        <w:lastRenderedPageBreak/>
        <w:t xml:space="preserve">Dari </w:t>
      </w:r>
      <w:proofErr w:type="spellStart"/>
      <w:r>
        <w:rPr>
          <w:lang w:val="en-US"/>
        </w:rPr>
        <w:t>kedua</w:t>
      </w:r>
      <w:proofErr w:type="spellEnd"/>
      <w:r>
        <w:rPr>
          <w:lang w:val="en-US"/>
        </w:rPr>
        <w:t xml:space="preserve"> </w:t>
      </w:r>
      <w:proofErr w:type="spellStart"/>
      <w:r>
        <w:rPr>
          <w:lang w:val="en-US"/>
        </w:rPr>
        <w:t>penerapan</w:t>
      </w:r>
      <w:proofErr w:type="spellEnd"/>
      <w:r>
        <w:rPr>
          <w:lang w:val="en-US"/>
        </w:rPr>
        <w:t xml:space="preserve"> model </w:t>
      </w:r>
      <w:proofErr w:type="spellStart"/>
      <w:r>
        <w:rPr>
          <w:lang w:val="en-US"/>
        </w:rPr>
        <w:t>pembelajaran</w:t>
      </w:r>
      <w:proofErr w:type="spellEnd"/>
      <w:r>
        <w:rPr>
          <w:lang w:val="en-US"/>
        </w:rPr>
        <w:t xml:space="preserve"> </w:t>
      </w:r>
      <w:proofErr w:type="spellStart"/>
      <w:r>
        <w:rPr>
          <w:lang w:val="en-US"/>
        </w:rPr>
        <w:t>kooperatif</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berhasil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indikator</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dan </w:t>
      </w:r>
      <w:proofErr w:type="spellStart"/>
      <w:r>
        <w:rPr>
          <w:lang w:val="en-US"/>
        </w:rPr>
        <w:t>aktivitas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prosesnya</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aspek</w:t>
      </w:r>
      <w:proofErr w:type="spellEnd"/>
      <w:r>
        <w:rPr>
          <w:lang w:val="en-US"/>
        </w:rPr>
        <w:t xml:space="preserve"> yang </w:t>
      </w:r>
      <w:proofErr w:type="spellStart"/>
      <w:r>
        <w:rPr>
          <w:lang w:val="en-US"/>
        </w:rPr>
        <w:t>lemah</w:t>
      </w:r>
      <w:proofErr w:type="spellEnd"/>
      <w:r>
        <w:rPr>
          <w:lang w:val="en-US"/>
        </w:rPr>
        <w:t xml:space="preserve"> </w:t>
      </w:r>
      <w:proofErr w:type="spellStart"/>
      <w:r>
        <w:rPr>
          <w:lang w:val="en-US"/>
        </w:rPr>
        <w:t>dalam</w:t>
      </w:r>
      <w:proofErr w:type="spellEnd"/>
      <w:r>
        <w:rPr>
          <w:lang w:val="en-US"/>
        </w:rPr>
        <w:t xml:space="preserve"> proses </w:t>
      </w:r>
      <w:proofErr w:type="spellStart"/>
      <w:r>
        <w:rPr>
          <w:lang w:val="en-US"/>
        </w:rPr>
        <w:t>pembelajaran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perlu</w:t>
      </w:r>
      <w:proofErr w:type="spellEnd"/>
      <w:r>
        <w:rPr>
          <w:lang w:val="en-US"/>
        </w:rPr>
        <w:t xml:space="preserve"> di </w:t>
      </w:r>
      <w:proofErr w:type="spellStart"/>
      <w:r>
        <w:rPr>
          <w:lang w:val="en-US"/>
        </w:rPr>
        <w:t>perbaiki</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dalam</w:t>
      </w:r>
      <w:proofErr w:type="spellEnd"/>
      <w:r>
        <w:rPr>
          <w:lang w:val="en-US"/>
        </w:rPr>
        <w:t xml:space="preserve"> proses </w:t>
      </w:r>
      <w:proofErr w:type="spellStart"/>
      <w:r>
        <w:rPr>
          <w:lang w:val="en-US"/>
        </w:rPr>
        <w:t>pembelajaran</w:t>
      </w:r>
      <w:proofErr w:type="spellEnd"/>
      <w:r>
        <w:rPr>
          <w:lang w:val="en-US"/>
        </w:rPr>
        <w:t xml:space="preserve"> </w:t>
      </w:r>
      <w:r>
        <w:rPr>
          <w:i/>
          <w:iCs/>
          <w:lang w:val="en-US"/>
        </w:rPr>
        <w:t>Jigsaw</w:t>
      </w:r>
      <w:r>
        <w:rPr>
          <w:lang w:val="en-US"/>
        </w:rPr>
        <w:t xml:space="preserve"> pada </w:t>
      </w:r>
      <w:proofErr w:type="spellStart"/>
      <w:r>
        <w:rPr>
          <w:lang w:val="en-US"/>
        </w:rPr>
        <w:t>pertemuan</w:t>
      </w:r>
      <w:proofErr w:type="spellEnd"/>
      <w:r>
        <w:rPr>
          <w:lang w:val="en-US"/>
        </w:rPr>
        <w:t xml:space="preserve"> I </w:t>
      </w:r>
      <w:proofErr w:type="spellStart"/>
      <w:r>
        <w:rPr>
          <w:lang w:val="en-US"/>
        </w:rPr>
        <w:t>siswa</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kaku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penerapan</w:t>
      </w:r>
      <w:proofErr w:type="spellEnd"/>
      <w:r>
        <w:rPr>
          <w:lang w:val="en-US"/>
        </w:rPr>
        <w:t xml:space="preserve"> model </w:t>
      </w:r>
      <w:proofErr w:type="spellStart"/>
      <w:r>
        <w:rPr>
          <w:lang w:val="en-US"/>
        </w:rPr>
        <w:t>secara</w:t>
      </w:r>
      <w:proofErr w:type="spellEnd"/>
      <w:r>
        <w:rPr>
          <w:lang w:val="en-US"/>
        </w:rPr>
        <w:t xml:space="preserve"> </w:t>
      </w:r>
      <w:proofErr w:type="spellStart"/>
      <w:r>
        <w:rPr>
          <w:lang w:val="en-US"/>
        </w:rPr>
        <w:t>berkelompok</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pertemuan</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terbiasa</w:t>
      </w:r>
      <w:proofErr w:type="spellEnd"/>
      <w:r>
        <w:rPr>
          <w:lang w:val="en-US"/>
        </w:rPr>
        <w:t xml:space="preserve">. </w:t>
      </w:r>
      <w:proofErr w:type="spellStart"/>
      <w:r>
        <w:rPr>
          <w:lang w:val="en-US"/>
        </w:rPr>
        <w:t>Begitu</w:t>
      </w:r>
      <w:proofErr w:type="spellEnd"/>
      <w:r>
        <w:rPr>
          <w:lang w:val="en-US"/>
        </w:rPr>
        <w:t xml:space="preserve"> juga </w:t>
      </w:r>
      <w:proofErr w:type="spellStart"/>
      <w:r>
        <w:rPr>
          <w:lang w:val="en-US"/>
        </w:rPr>
        <w:t>untuk</w:t>
      </w:r>
      <w:proofErr w:type="spellEnd"/>
      <w:r>
        <w:rPr>
          <w:lang w:val="en-US"/>
        </w:rPr>
        <w:t xml:space="preserve"> proses </w:t>
      </w:r>
      <w:proofErr w:type="spellStart"/>
      <w:r>
        <w:rPr>
          <w:lang w:val="en-US"/>
        </w:rPr>
        <w:t>pembelajaran</w:t>
      </w:r>
      <w:proofErr w:type="spellEnd"/>
      <w:r>
        <w:rPr>
          <w:lang w:val="en-US"/>
        </w:rPr>
        <w:t xml:space="preserve"> </w:t>
      </w:r>
      <w:r w:rsidRPr="00A32DAD">
        <w:rPr>
          <w:i/>
        </w:rPr>
        <w:t>Team Games Tournament</w:t>
      </w:r>
      <w:r>
        <w:rPr>
          <w:iCs/>
          <w:lang w:val="en-US"/>
        </w:rPr>
        <w:t xml:space="preserve"> pada </w:t>
      </w:r>
      <w:proofErr w:type="spellStart"/>
      <w:r>
        <w:rPr>
          <w:iCs/>
          <w:lang w:val="en-US"/>
        </w:rPr>
        <w:t>pertemuan</w:t>
      </w:r>
      <w:proofErr w:type="spellEnd"/>
      <w:r>
        <w:rPr>
          <w:iCs/>
          <w:lang w:val="en-US"/>
        </w:rPr>
        <w:t xml:space="preserve"> I </w:t>
      </w:r>
      <w:proofErr w:type="spellStart"/>
      <w:r>
        <w:rPr>
          <w:iCs/>
          <w:lang w:val="en-US"/>
        </w:rPr>
        <w:t>siswa</w:t>
      </w:r>
      <w:proofErr w:type="spellEnd"/>
      <w:r>
        <w:rPr>
          <w:iCs/>
          <w:lang w:val="en-US"/>
        </w:rPr>
        <w:t xml:space="preserve"> </w:t>
      </w:r>
      <w:proofErr w:type="spellStart"/>
      <w:r>
        <w:rPr>
          <w:iCs/>
          <w:lang w:val="en-US"/>
        </w:rPr>
        <w:t>masih</w:t>
      </w:r>
      <w:proofErr w:type="spellEnd"/>
      <w:r>
        <w:rPr>
          <w:iCs/>
          <w:lang w:val="en-US"/>
        </w:rPr>
        <w:t xml:space="preserve"> </w:t>
      </w:r>
      <w:proofErr w:type="spellStart"/>
      <w:r>
        <w:rPr>
          <w:iCs/>
          <w:lang w:val="en-US"/>
        </w:rPr>
        <w:t>bingung</w:t>
      </w:r>
      <w:proofErr w:type="spellEnd"/>
      <w:r>
        <w:rPr>
          <w:iCs/>
          <w:lang w:val="en-US"/>
        </w:rPr>
        <w:t xml:space="preserve"> </w:t>
      </w:r>
      <w:proofErr w:type="spellStart"/>
      <w:r>
        <w:rPr>
          <w:iCs/>
          <w:lang w:val="en-US"/>
        </w:rPr>
        <w:t>menggunakan</w:t>
      </w:r>
      <w:proofErr w:type="spellEnd"/>
      <w:r>
        <w:rPr>
          <w:iCs/>
          <w:lang w:val="en-US"/>
        </w:rPr>
        <w:t xml:space="preserve"> </w:t>
      </w:r>
      <w:proofErr w:type="spellStart"/>
      <w:r>
        <w:rPr>
          <w:iCs/>
          <w:lang w:val="en-US"/>
        </w:rPr>
        <w:t>metode</w:t>
      </w:r>
      <w:proofErr w:type="spellEnd"/>
      <w:r>
        <w:rPr>
          <w:iCs/>
          <w:lang w:val="en-US"/>
        </w:rPr>
        <w:t xml:space="preserve"> </w:t>
      </w:r>
      <w:proofErr w:type="spellStart"/>
      <w:r>
        <w:rPr>
          <w:iCs/>
          <w:lang w:val="en-US"/>
        </w:rPr>
        <w:t>bermain</w:t>
      </w:r>
      <w:proofErr w:type="spellEnd"/>
      <w:r>
        <w:rPr>
          <w:iCs/>
          <w:lang w:val="en-US"/>
        </w:rPr>
        <w:t xml:space="preserve"> </w:t>
      </w:r>
      <w:proofErr w:type="spellStart"/>
      <w:r>
        <w:rPr>
          <w:iCs/>
          <w:lang w:val="en-US"/>
        </w:rPr>
        <w:t>belajar</w:t>
      </w:r>
      <w:proofErr w:type="spellEnd"/>
      <w:r>
        <w:rPr>
          <w:iCs/>
          <w:lang w:val="en-US"/>
        </w:rPr>
        <w:t xml:space="preserve"> </w:t>
      </w:r>
      <w:proofErr w:type="spellStart"/>
      <w:r>
        <w:rPr>
          <w:iCs/>
          <w:lang w:val="en-US"/>
        </w:rPr>
        <w:t>sebab</w:t>
      </w:r>
      <w:proofErr w:type="spellEnd"/>
      <w:r>
        <w:rPr>
          <w:iCs/>
          <w:lang w:val="en-US"/>
        </w:rPr>
        <w:t xml:space="preserve"> </w:t>
      </w:r>
      <w:proofErr w:type="spellStart"/>
      <w:r>
        <w:rPr>
          <w:iCs/>
          <w:lang w:val="en-US"/>
        </w:rPr>
        <w:t>kurangnya</w:t>
      </w:r>
      <w:proofErr w:type="spellEnd"/>
      <w:r>
        <w:rPr>
          <w:iCs/>
          <w:lang w:val="en-US"/>
        </w:rPr>
        <w:t xml:space="preserve"> </w:t>
      </w:r>
      <w:proofErr w:type="spellStart"/>
      <w:r>
        <w:rPr>
          <w:iCs/>
          <w:lang w:val="en-US"/>
        </w:rPr>
        <w:t>latihan</w:t>
      </w:r>
      <w:proofErr w:type="spellEnd"/>
      <w:r>
        <w:rPr>
          <w:iCs/>
          <w:lang w:val="en-US"/>
        </w:rPr>
        <w:t xml:space="preserve"> </w:t>
      </w:r>
      <w:proofErr w:type="spellStart"/>
      <w:r>
        <w:rPr>
          <w:iCs/>
          <w:lang w:val="en-US"/>
        </w:rPr>
        <w:t>namun</w:t>
      </w:r>
      <w:proofErr w:type="spellEnd"/>
      <w:r>
        <w:rPr>
          <w:iCs/>
          <w:lang w:val="en-US"/>
        </w:rPr>
        <w:t xml:space="preserve"> </w:t>
      </w:r>
      <w:proofErr w:type="spellStart"/>
      <w:r>
        <w:rPr>
          <w:iCs/>
          <w:lang w:val="en-US"/>
        </w:rPr>
        <w:t>untuk</w:t>
      </w:r>
      <w:proofErr w:type="spellEnd"/>
      <w:r>
        <w:rPr>
          <w:iCs/>
          <w:lang w:val="en-US"/>
        </w:rPr>
        <w:t xml:space="preserve"> </w:t>
      </w:r>
      <w:proofErr w:type="spellStart"/>
      <w:r>
        <w:rPr>
          <w:iCs/>
          <w:lang w:val="en-US"/>
        </w:rPr>
        <w:t>pertemuan</w:t>
      </w:r>
      <w:proofErr w:type="spellEnd"/>
      <w:r>
        <w:rPr>
          <w:iCs/>
          <w:lang w:val="en-US"/>
        </w:rPr>
        <w:t xml:space="preserve"> </w:t>
      </w:r>
      <w:proofErr w:type="spellStart"/>
      <w:r>
        <w:rPr>
          <w:iCs/>
          <w:lang w:val="en-US"/>
        </w:rPr>
        <w:t>selanjutnya</w:t>
      </w:r>
      <w:proofErr w:type="spellEnd"/>
      <w:r>
        <w:rPr>
          <w:iCs/>
          <w:lang w:val="en-US"/>
        </w:rPr>
        <w:t xml:space="preserve"> </w:t>
      </w:r>
      <w:proofErr w:type="spellStart"/>
      <w:r>
        <w:rPr>
          <w:iCs/>
          <w:lang w:val="en-US"/>
        </w:rPr>
        <w:t>sudah</w:t>
      </w:r>
      <w:proofErr w:type="spellEnd"/>
      <w:r>
        <w:rPr>
          <w:iCs/>
          <w:lang w:val="en-US"/>
        </w:rPr>
        <w:t xml:space="preserve"> </w:t>
      </w:r>
      <w:proofErr w:type="spellStart"/>
      <w:r>
        <w:rPr>
          <w:iCs/>
          <w:lang w:val="en-US"/>
        </w:rPr>
        <w:t>terbiasa</w:t>
      </w:r>
      <w:proofErr w:type="spellEnd"/>
      <w:r>
        <w:rPr>
          <w:iCs/>
          <w:lang w:val="en-US"/>
        </w:rPr>
        <w:t xml:space="preserve"> </w:t>
      </w:r>
      <w:proofErr w:type="spellStart"/>
      <w:r>
        <w:rPr>
          <w:iCs/>
          <w:lang w:val="en-US"/>
        </w:rPr>
        <w:t>sehingga</w:t>
      </w:r>
      <w:proofErr w:type="spellEnd"/>
      <w:r>
        <w:rPr>
          <w:iCs/>
          <w:lang w:val="en-US"/>
        </w:rPr>
        <w:t xml:space="preserve"> </w:t>
      </w:r>
      <w:proofErr w:type="spellStart"/>
      <w:r>
        <w:rPr>
          <w:iCs/>
          <w:lang w:val="en-US"/>
        </w:rPr>
        <w:t>berjalan</w:t>
      </w:r>
      <w:proofErr w:type="spellEnd"/>
      <w:r>
        <w:rPr>
          <w:iCs/>
          <w:lang w:val="en-US"/>
        </w:rPr>
        <w:t xml:space="preserve"> </w:t>
      </w:r>
      <w:proofErr w:type="spellStart"/>
      <w:r>
        <w:rPr>
          <w:iCs/>
          <w:lang w:val="en-US"/>
        </w:rPr>
        <w:t>dengan</w:t>
      </w:r>
      <w:proofErr w:type="spellEnd"/>
      <w:r>
        <w:rPr>
          <w:iCs/>
          <w:lang w:val="en-US"/>
        </w:rPr>
        <w:t xml:space="preserve"> </w:t>
      </w:r>
      <w:proofErr w:type="spellStart"/>
      <w:r>
        <w:rPr>
          <w:iCs/>
          <w:lang w:val="en-US"/>
        </w:rPr>
        <w:t>apa</w:t>
      </w:r>
      <w:proofErr w:type="spellEnd"/>
      <w:r>
        <w:rPr>
          <w:iCs/>
          <w:lang w:val="en-US"/>
        </w:rPr>
        <w:t xml:space="preserve"> yang </w:t>
      </w:r>
      <w:proofErr w:type="spellStart"/>
      <w:r>
        <w:rPr>
          <w:iCs/>
          <w:lang w:val="en-US"/>
        </w:rPr>
        <w:t>diharapkan</w:t>
      </w:r>
      <w:proofErr w:type="spellEnd"/>
      <w:r>
        <w:rPr>
          <w:iCs/>
          <w:lang w:val="en-US"/>
        </w:rPr>
        <w:t xml:space="preserve">. </w:t>
      </w:r>
    </w:p>
    <w:p w14:paraId="44890A5A" w14:textId="77777777" w:rsidR="00CD1795" w:rsidRPr="00CD1795" w:rsidRDefault="00CD1795" w:rsidP="00356686">
      <w:pPr>
        <w:ind w:left="-5" w:right="34"/>
        <w:rPr>
          <w:iCs/>
          <w:lang w:val="en-US"/>
        </w:rPr>
      </w:pPr>
    </w:p>
    <w:p w14:paraId="23450CC3" w14:textId="04A5D7A6" w:rsidR="000D113F" w:rsidRDefault="00721401" w:rsidP="00356686">
      <w:pPr>
        <w:ind w:left="-5" w:right="34"/>
      </w:pPr>
      <w:r w:rsidRPr="00A32DAD">
        <w:t xml:space="preserve">Keberhasilan yang dicapai tercipta karena hubungan antar anggota kelompok yang saling mendukung dan saling membantu, mereka menganggap siswa lainnya bukan sebagai saingan. </w:t>
      </w:r>
      <w:proofErr w:type="spellStart"/>
      <w:r w:rsidR="00CD1795">
        <w:rPr>
          <w:lang w:val="en-US"/>
        </w:rPr>
        <w:t>Sejalan</w:t>
      </w:r>
      <w:proofErr w:type="spellEnd"/>
      <w:r w:rsidR="00CD1795">
        <w:rPr>
          <w:lang w:val="en-US"/>
        </w:rPr>
        <w:t xml:space="preserve"> </w:t>
      </w:r>
      <w:proofErr w:type="spellStart"/>
      <w:r w:rsidR="00CD1795">
        <w:rPr>
          <w:lang w:val="en-US"/>
        </w:rPr>
        <w:t>dengan</w:t>
      </w:r>
      <w:proofErr w:type="spellEnd"/>
      <w:r w:rsidR="00CD1795">
        <w:rPr>
          <w:lang w:val="en-US"/>
        </w:rPr>
        <w:t xml:space="preserve"> </w:t>
      </w:r>
      <w:proofErr w:type="spellStart"/>
      <w:r w:rsidR="00CD1795">
        <w:rPr>
          <w:lang w:val="en-US"/>
        </w:rPr>
        <w:t>pendapat</w:t>
      </w:r>
      <w:proofErr w:type="spellEnd"/>
      <w:r w:rsidR="00CD1795">
        <w:rPr>
          <w:lang w:val="en-US"/>
        </w:rPr>
        <w:t xml:space="preserve"> </w:t>
      </w:r>
      <w:r w:rsidR="00CD1795">
        <w:rPr>
          <w:lang w:val="en-US"/>
        </w:rPr>
        <w:fldChar w:fldCharType="begin" w:fldLock="1"/>
      </w:r>
      <w:r w:rsidR="00AA3406">
        <w:rPr>
          <w:lang w:val="en-US"/>
        </w:rPr>
        <w:instrText>ADDIN CSL_CITATION {"citationItems":[{"id":"ITEM-1","itemData":{"DOI":"10.1177/0098628315589505","ISBN":"0098-6283","ISSN":"15322802","abstract":"Theories of learning styles suggest that individuals think and learn best in different ways. These are not differences of ability but rather preferences for processing certain types of information or for processing information in certain types of way. If accurate, learning styles theories could have important implications for instruction because student achievement would be a product of the interaction of instruction and the student's style. There is reason to think that people view learning styles theories as broadly accurate, but, in fact, scientific support for these theories is lacking. We suggest that educatorsâ€™ time and energy are better spent on other theories that might aid instruction. © 2015, SAGE Publications. All rights reserved.","author":[{"dropping-particle":"","family":"Willingham","given":"Daniel T.","non-dropping-particle":"","parse-names":false,"suffix":""},{"dropping-particle":"","family":"Hughes","given":"Elizabeth M.","non-dropping-particle":"","parse-names":false,"suffix":""},{"dropping-particle":"","family":"Dobolyi","given":"David G.","non-dropping-particle":"","parse-names":false,"suffix":""}],"container-title":"Teaching of Psychology","id":"ITEM-1","issue":"3","issued":{"date-parts":[["2015"]]},"page":"266-271","title":"The Scientific Status of Learning Styles Theories","type":"article-journal","volume":"42"},"uris":["http://www.mendeley.com/documents/?uuid=a515e87f-0b29-4398-a7ab-1a161e944d3f"]},{"id":"ITEM-2","itemData":{"abstract":"The purpose of this research is to improve mathematic learning outcomes of students grade 3 of State Elementary School Kupang 03 district Ambarawa by using cooperative learning model of Make A Match type assisted by Speaking Card media. This study used a classroom action research that consists of two cycles. At each cycle consists of four stages: planning, action, observation, and reflection. The instrument data collection using interviews, observations, and mathematics courses test questions about the material flat wake. Data analysis was performed by using a comparative descriptive analysis that compares the initial conditions before the procedure, the results of the first cycle and the second cycle. The results showed that the cooperative learning model of Make A Match type assisted Speaking Card media can improve learning outcomes learners are seen from the test results. The increase in the average grade of 69.7 pre-cycle, the first cycle of 75.5 and 81.6 second cycle. The increase also occurred in the percentage of the number of learners who achieve a minimum completeness criteria (KKM). In the pre-cycle percentage achievement of KKM 62.8% (22 students), in the first cycle percentage increased to 82.8% (29 students), and the second cycle built up became percentage increase of 100% (35 students)","author":[{"dropping-particle":"","family":"Avisca","given":"Keke","non-dropping-particle":"","parse-names":false,"suffix":""}],"container-title":"FKIP Uiversitas Kristen Satya Wacana","id":"ITEM-2","issue":"1","issued":{"date-parts":[["2017"]]},"page":"56-63","title":"Penggunaan model pembelajaran kooperatif tipe make a match berbantuan media speaking card sebagai upaya peningkatan hasil belajar","type":"article-journal","volume":"33"},"uris":["http://www.mendeley.com/documents/?uuid=1de36f1d-b89a-42fc-bb06-3730fa73a1f4"]},{"id":"ITEM-3","itemData":{"DOI":"10.31000/dinamika.v1i2.574","ISSN":"2477-1546","abstract":"The purpose of this research is to report the data analysis about the kinds of students’ learning style which is used by the Indonesian students in their speaking English skill. The research was conducted through qualitative descriptive research method and supported by data questionnaire. This research can be given understanding about three kinds of learning style which is able to use as a unique technique in teaching English speaking skill and the research findings show that English speaking skill can be learned by all various learner regarding with their learning style. Learning style also can be used as a teacher’s guideline to gain the objectives of study effectively, because the teacher can match their classroom strategy and method regard to students’ learning style. Based on the questionnaire data the most suitable learning style in student speaking skill is auditory learner, because auditory learners absorb the information through hearing, while hearing is the most effective way to add vocabulary, pronounce the words and getting the information clearly and effectively.  Keywords: learning style, speaking skill, speaking.","author":[{"dropping-particle":"","family":"Arjulayana","given":"Arjulayana","non-dropping-particle":"","parse-names":false,"suffix":""}],"container-title":"Jurnal Dinamika UMT","id":"ITEM-3","issue":"2","issued":{"date-parts":[["2016"]]},"page":"1","title":"Indonesian Students’ Learning Style in English Speaking Skill","type":"article-journal","volume":"1"},"uris":["http://www.mendeley.com/documents/?uuid=73180f92-0660-430e-ae0b-f67eab2533c3"]}],"mendeley":{"formattedCitation":"(Arjulayana, 2016; Avisca, 2017; Willingham, Hughes, &amp; Dobolyi, 2015)","plainTextFormattedCitation":"(Arjulayana, 2016; Avisca, 2017; Willingham, Hughes, &amp; Dobolyi, 2015)","previouslyFormattedCitation":"(Arjulayana, 2016; Avisca, 2017; Willingham, Hughes, &amp; Dobolyi, 2015)"},"properties":{"noteIndex":0},"schema":"https://github.com/citation-style-language/schema/raw/master/csl-citation.json"}</w:instrText>
      </w:r>
      <w:r w:rsidR="00CD1795">
        <w:rPr>
          <w:lang w:val="en-US"/>
        </w:rPr>
        <w:fldChar w:fldCharType="separate"/>
      </w:r>
      <w:r w:rsidR="00CD1795" w:rsidRPr="00CD1795">
        <w:rPr>
          <w:noProof/>
          <w:lang w:val="en-US"/>
        </w:rPr>
        <w:t>(Arjulayana, 2016; Avisca, 2017; Willingham, Hughes, &amp; Dobolyi, 2015)</w:t>
      </w:r>
      <w:r w:rsidR="00CD1795">
        <w:rPr>
          <w:lang w:val="en-US"/>
        </w:rPr>
        <w:fldChar w:fldCharType="end"/>
      </w:r>
      <w:r w:rsidR="00CD1795">
        <w:rPr>
          <w:lang w:val="en-US"/>
        </w:rPr>
        <w:t xml:space="preserve"> </w:t>
      </w:r>
      <w:proofErr w:type="spellStart"/>
      <w:r w:rsidR="00CD1795">
        <w:rPr>
          <w:lang w:val="en-US"/>
        </w:rPr>
        <w:t>bahwa</w:t>
      </w:r>
      <w:proofErr w:type="spellEnd"/>
      <w:r w:rsidR="00CD1795">
        <w:rPr>
          <w:lang w:val="en-US"/>
        </w:rPr>
        <w:t xml:space="preserve"> s</w:t>
      </w:r>
      <w:r w:rsidRPr="00A32DAD">
        <w:t>iswa yang lemah mendapat masukan dari siswa yang berkemampuan tinggi</w:t>
      </w:r>
      <w:r w:rsidR="00CD1795">
        <w:rPr>
          <w:lang w:val="en-US"/>
        </w:rPr>
        <w:t xml:space="preserve"> </w:t>
      </w:r>
      <w:proofErr w:type="spellStart"/>
      <w:r w:rsidR="00CD1795">
        <w:rPr>
          <w:lang w:val="en-US"/>
        </w:rPr>
        <w:t>dalam</w:t>
      </w:r>
      <w:proofErr w:type="spellEnd"/>
      <w:r w:rsidR="00CD1795">
        <w:rPr>
          <w:lang w:val="en-US"/>
        </w:rPr>
        <w:t xml:space="preserve"> proses </w:t>
      </w:r>
      <w:proofErr w:type="spellStart"/>
      <w:r w:rsidR="00CD1795">
        <w:rPr>
          <w:lang w:val="en-US"/>
        </w:rPr>
        <w:t>pembelajaran</w:t>
      </w:r>
      <w:proofErr w:type="spellEnd"/>
      <w:r w:rsidR="00CD1795">
        <w:rPr>
          <w:lang w:val="en-US"/>
        </w:rPr>
        <w:t xml:space="preserve"> </w:t>
      </w:r>
      <w:proofErr w:type="spellStart"/>
      <w:r w:rsidR="00CD1795">
        <w:rPr>
          <w:lang w:val="en-US"/>
        </w:rPr>
        <w:t>berkelompok</w:t>
      </w:r>
      <w:proofErr w:type="spellEnd"/>
      <w:r w:rsidR="00CD1795">
        <w:rPr>
          <w:lang w:val="en-US"/>
        </w:rPr>
        <w:t>, s</w:t>
      </w:r>
      <w:r w:rsidRPr="00A32DAD">
        <w:t>ehingga menumbuhkan motivasi belajar</w:t>
      </w:r>
      <w:r w:rsidR="00CD1795">
        <w:rPr>
          <w:lang w:val="en-US"/>
        </w:rPr>
        <w:t xml:space="preserve"> </w:t>
      </w:r>
      <w:proofErr w:type="spellStart"/>
      <w:r w:rsidR="00CD1795">
        <w:rPr>
          <w:lang w:val="en-US"/>
        </w:rPr>
        <w:t>siswa</w:t>
      </w:r>
      <w:proofErr w:type="spellEnd"/>
      <w:r w:rsidR="00CD1795">
        <w:rPr>
          <w:lang w:val="en-US"/>
        </w:rPr>
        <w:t xml:space="preserve"> dan </w:t>
      </w:r>
      <w:r w:rsidRPr="00A32DAD">
        <w:t>berdampak positif terhadap hasil belajar</w:t>
      </w:r>
      <w:r w:rsidR="00AA3406">
        <w:rPr>
          <w:lang w:val="en-US"/>
        </w:rPr>
        <w:t xml:space="preserve"> dan </w:t>
      </w:r>
      <w:proofErr w:type="spellStart"/>
      <w:r w:rsidR="00AA3406">
        <w:rPr>
          <w:lang w:val="en-US"/>
        </w:rPr>
        <w:t>aktivitas</w:t>
      </w:r>
      <w:proofErr w:type="spellEnd"/>
      <w:r w:rsidR="00AA3406">
        <w:rPr>
          <w:lang w:val="en-US"/>
        </w:rPr>
        <w:t xml:space="preserve"> </w:t>
      </w:r>
      <w:proofErr w:type="spellStart"/>
      <w:r w:rsidR="00AA3406">
        <w:rPr>
          <w:lang w:val="en-US"/>
        </w:rPr>
        <w:t>siswa</w:t>
      </w:r>
      <w:proofErr w:type="spellEnd"/>
      <w:r w:rsidRPr="00A32DAD">
        <w:t>.</w:t>
      </w:r>
    </w:p>
    <w:p w14:paraId="2B075B33" w14:textId="77777777" w:rsidR="000D113F" w:rsidRDefault="000D113F" w:rsidP="000D113F">
      <w:pPr>
        <w:ind w:left="-5" w:right="34"/>
      </w:pPr>
    </w:p>
    <w:p w14:paraId="29864F8A" w14:textId="549C136F" w:rsidR="00721401" w:rsidRPr="00AA3406" w:rsidRDefault="00721401" w:rsidP="00AA3406">
      <w:pPr>
        <w:ind w:left="-5" w:right="34"/>
      </w:pPr>
      <w:r w:rsidRPr="00A32DAD">
        <w:t xml:space="preserve">Secara umum, dalam pembelajaran kooperatif tipe </w:t>
      </w:r>
      <w:r w:rsidRPr="000D113F">
        <w:rPr>
          <w:i/>
        </w:rPr>
        <w:t>Jigsaw</w:t>
      </w:r>
      <w:r w:rsidRPr="00A32DAD">
        <w:t xml:space="preserve"> dan </w:t>
      </w:r>
      <w:r w:rsidRPr="000D113F">
        <w:rPr>
          <w:i/>
        </w:rPr>
        <w:t xml:space="preserve">Team Games Tournament </w:t>
      </w:r>
      <w:r w:rsidRPr="00A32DAD">
        <w:t>memberikan kesempatan kepada kelompok me</w:t>
      </w:r>
      <w:r w:rsidR="00AA3406">
        <w:rPr>
          <w:lang w:val="en-US"/>
        </w:rPr>
        <w:t>m</w:t>
      </w:r>
      <w:r w:rsidRPr="00A32DAD">
        <w:t>bagikan hasil dan informasi kepada kelompok lain.</w:t>
      </w:r>
      <w:r w:rsidR="00AA3406">
        <w:rPr>
          <w:lang w:val="en-US"/>
        </w:rPr>
        <w:t xml:space="preserve"> </w:t>
      </w:r>
      <w:r w:rsidRPr="00A32DAD">
        <w:t>hal ini dilakukan karna banyak kegiatan belajar mengajar yang diwarnai dengan kegiatan-kegiatan individu</w:t>
      </w:r>
      <w:r w:rsidR="00AA3406">
        <w:rPr>
          <w:lang w:val="en-US"/>
        </w:rPr>
        <w:t xml:space="preserve"> dan </w:t>
      </w:r>
      <w:proofErr w:type="spellStart"/>
      <w:r w:rsidR="00AA3406">
        <w:rPr>
          <w:lang w:val="en-US"/>
        </w:rPr>
        <w:t>kelompok</w:t>
      </w:r>
      <w:proofErr w:type="spellEnd"/>
      <w:r w:rsidR="00AA3406">
        <w:rPr>
          <w:lang w:val="en-US"/>
        </w:rPr>
        <w:t>, d</w:t>
      </w:r>
      <w:r w:rsidRPr="00A32DAD">
        <w:rPr>
          <w:rFonts w:eastAsiaTheme="minorEastAsia"/>
          <w:szCs w:val="24"/>
        </w:rPr>
        <w:t xml:space="preserve">engan demikian kualitas pembelajaran matematika siswa yang diajar dengan model pembelajaran kooperatif tipe </w:t>
      </w:r>
      <w:r w:rsidRPr="00AA3406">
        <w:rPr>
          <w:rFonts w:eastAsiaTheme="minorEastAsia"/>
          <w:i/>
          <w:iCs/>
          <w:szCs w:val="24"/>
        </w:rPr>
        <w:t xml:space="preserve">Jigsaw </w:t>
      </w:r>
      <w:r w:rsidRPr="00A32DAD">
        <w:rPr>
          <w:rFonts w:eastAsiaTheme="minorEastAsia"/>
          <w:szCs w:val="24"/>
        </w:rPr>
        <w:t>d</w:t>
      </w:r>
      <w:r w:rsidR="00AA3406">
        <w:rPr>
          <w:rFonts w:eastAsiaTheme="minorEastAsia"/>
          <w:szCs w:val="24"/>
          <w:lang w:val="en-US"/>
        </w:rPr>
        <w:t>an</w:t>
      </w:r>
      <w:r w:rsidRPr="00A32DAD">
        <w:rPr>
          <w:rFonts w:eastAsiaTheme="minorEastAsia"/>
          <w:szCs w:val="24"/>
        </w:rPr>
        <w:t xml:space="preserve"> </w:t>
      </w:r>
      <w:r w:rsidRPr="00AA3406">
        <w:rPr>
          <w:rFonts w:eastAsiaTheme="minorEastAsia"/>
          <w:i/>
          <w:iCs/>
          <w:szCs w:val="24"/>
        </w:rPr>
        <w:t>Team games</w:t>
      </w:r>
      <w:r w:rsidR="00AA3406">
        <w:rPr>
          <w:rFonts w:eastAsiaTheme="minorEastAsia"/>
          <w:i/>
          <w:iCs/>
          <w:szCs w:val="24"/>
          <w:lang w:val="en-US"/>
        </w:rPr>
        <w:t xml:space="preserve"> T</w:t>
      </w:r>
      <w:r w:rsidRPr="00AA3406">
        <w:rPr>
          <w:rFonts w:eastAsiaTheme="minorEastAsia"/>
          <w:i/>
          <w:iCs/>
          <w:szCs w:val="24"/>
        </w:rPr>
        <w:t>ournament</w:t>
      </w:r>
      <w:r w:rsidRPr="00A32DAD">
        <w:rPr>
          <w:rFonts w:eastAsiaTheme="minorEastAsia"/>
          <w:szCs w:val="24"/>
        </w:rPr>
        <w:t xml:space="preserve"> ditinjau dari indikator proses yaitu aktivitas siswa dalam pembelajaran,</w:t>
      </w:r>
      <w:r w:rsidR="00AA3406" w:rsidRPr="00A32DAD">
        <w:rPr>
          <w:rFonts w:eastAsiaTheme="minorEastAsia"/>
          <w:szCs w:val="24"/>
        </w:rPr>
        <w:t xml:space="preserve"> </w:t>
      </w:r>
      <w:r w:rsidRPr="00A32DAD">
        <w:rPr>
          <w:rFonts w:eastAsiaTheme="minorEastAsia"/>
          <w:szCs w:val="24"/>
        </w:rPr>
        <w:t>serta indikator hasil yang meliputi hasil belajar matematika siswa Sekolah Dasar di Gowa</w:t>
      </w:r>
      <w:r w:rsidR="00AA3406">
        <w:rPr>
          <w:rFonts w:eastAsiaTheme="minorEastAsia"/>
          <w:szCs w:val="24"/>
          <w:lang w:val="en-US"/>
        </w:rPr>
        <w:t xml:space="preserve"> </w:t>
      </w:r>
      <w:proofErr w:type="spellStart"/>
      <w:r w:rsidR="00AA3406">
        <w:rPr>
          <w:rFonts w:eastAsiaTheme="minorEastAsia"/>
          <w:szCs w:val="24"/>
          <w:lang w:val="en-US"/>
        </w:rPr>
        <w:t>dapat</w:t>
      </w:r>
      <w:proofErr w:type="spellEnd"/>
      <w:r w:rsidR="00AA3406">
        <w:rPr>
          <w:rFonts w:eastAsiaTheme="minorEastAsia"/>
          <w:szCs w:val="24"/>
          <w:lang w:val="en-US"/>
        </w:rPr>
        <w:t xml:space="preserve"> </w:t>
      </w:r>
      <w:proofErr w:type="spellStart"/>
      <w:r w:rsidR="00AA3406">
        <w:rPr>
          <w:rFonts w:eastAsiaTheme="minorEastAsia"/>
          <w:szCs w:val="24"/>
          <w:lang w:val="en-US"/>
        </w:rPr>
        <w:t>dikatakan</w:t>
      </w:r>
      <w:proofErr w:type="spellEnd"/>
      <w:r w:rsidR="00AA3406">
        <w:rPr>
          <w:rFonts w:eastAsiaTheme="minorEastAsia"/>
          <w:szCs w:val="24"/>
          <w:lang w:val="en-US"/>
        </w:rPr>
        <w:t xml:space="preserve"> </w:t>
      </w:r>
      <w:proofErr w:type="spellStart"/>
      <w:r w:rsidR="00AA3406">
        <w:rPr>
          <w:rFonts w:eastAsiaTheme="minorEastAsia"/>
          <w:szCs w:val="24"/>
          <w:lang w:val="en-US"/>
        </w:rPr>
        <w:t>berhasil</w:t>
      </w:r>
      <w:proofErr w:type="spellEnd"/>
      <w:r w:rsidR="00AA3406">
        <w:rPr>
          <w:rFonts w:eastAsiaTheme="minorEastAsia"/>
          <w:szCs w:val="24"/>
          <w:lang w:val="en-US"/>
        </w:rPr>
        <w:t xml:space="preserve">. </w:t>
      </w:r>
      <w:r>
        <w:rPr>
          <w:rFonts w:eastAsiaTheme="minorEastAsia"/>
          <w:szCs w:val="24"/>
        </w:rPr>
        <w:t>K</w:t>
      </w:r>
      <w:r w:rsidRPr="00A32DAD">
        <w:rPr>
          <w:rFonts w:eastAsiaTheme="minorEastAsia"/>
          <w:szCs w:val="24"/>
        </w:rPr>
        <w:t xml:space="preserve">reativitas dan aktivitas siswa yang dikembangkan dalam model kooperatif tipe </w:t>
      </w:r>
      <w:r w:rsidRPr="00A32DAD">
        <w:rPr>
          <w:rFonts w:eastAsiaTheme="minorEastAsia"/>
          <w:i/>
          <w:szCs w:val="24"/>
        </w:rPr>
        <w:t>Jigsaw</w:t>
      </w:r>
      <w:r w:rsidRPr="00A32DAD">
        <w:rPr>
          <w:rFonts w:eastAsiaTheme="minorEastAsia"/>
          <w:szCs w:val="24"/>
        </w:rPr>
        <w:t xml:space="preserve"> dengan </w:t>
      </w:r>
      <w:r w:rsidRPr="00A32DAD">
        <w:rPr>
          <w:rFonts w:eastAsiaTheme="minorEastAsia"/>
          <w:i/>
          <w:szCs w:val="24"/>
        </w:rPr>
        <w:t>Team Games Tournament</w:t>
      </w:r>
      <w:r w:rsidR="00AA3406">
        <w:rPr>
          <w:rFonts w:eastAsiaTheme="minorEastAsia"/>
          <w:i/>
          <w:szCs w:val="24"/>
          <w:lang w:val="en-US"/>
        </w:rPr>
        <w:t xml:space="preserve"> </w:t>
      </w:r>
      <w:r w:rsidRPr="00A32DAD">
        <w:rPr>
          <w:rFonts w:eastAsiaTheme="minorEastAsia"/>
          <w:szCs w:val="24"/>
        </w:rPr>
        <w:t xml:space="preserve">ini selalu akan mempengaruhi aspek kognitif siswa (kemampuan berpikir kreatif) yang berpengaruh </w:t>
      </w:r>
      <w:proofErr w:type="spellStart"/>
      <w:r w:rsidR="00AA3406">
        <w:rPr>
          <w:rFonts w:eastAsiaTheme="minorEastAsia"/>
          <w:szCs w:val="24"/>
          <w:lang w:val="en-US"/>
        </w:rPr>
        <w:t>dalam</w:t>
      </w:r>
      <w:proofErr w:type="spellEnd"/>
      <w:r w:rsidR="00AA3406">
        <w:rPr>
          <w:rFonts w:eastAsiaTheme="minorEastAsia"/>
          <w:szCs w:val="24"/>
          <w:lang w:val="en-US"/>
        </w:rPr>
        <w:t xml:space="preserve"> </w:t>
      </w:r>
      <w:r w:rsidRPr="00A32DAD">
        <w:rPr>
          <w:rFonts w:eastAsiaTheme="minorEastAsia"/>
          <w:szCs w:val="24"/>
        </w:rPr>
        <w:t>meningka</w:t>
      </w:r>
      <w:proofErr w:type="spellStart"/>
      <w:r w:rsidR="00AA3406">
        <w:rPr>
          <w:rFonts w:eastAsiaTheme="minorEastAsia"/>
          <w:szCs w:val="24"/>
          <w:lang w:val="en-US"/>
        </w:rPr>
        <w:t>tkan</w:t>
      </w:r>
      <w:proofErr w:type="spellEnd"/>
      <w:r w:rsidRPr="00A32DAD">
        <w:rPr>
          <w:rFonts w:eastAsiaTheme="minorEastAsia"/>
          <w:szCs w:val="24"/>
        </w:rPr>
        <w:t xml:space="preserve"> hasil belajar siswa,</w:t>
      </w:r>
      <w:r w:rsidR="00AA3406">
        <w:rPr>
          <w:rFonts w:eastAsiaTheme="minorEastAsia"/>
          <w:szCs w:val="24"/>
          <w:lang w:val="en-US"/>
        </w:rPr>
        <w:t xml:space="preserve"> dan </w:t>
      </w:r>
      <w:r w:rsidRPr="00A32DAD">
        <w:rPr>
          <w:rFonts w:eastAsiaTheme="minorEastAsia"/>
          <w:szCs w:val="24"/>
        </w:rPr>
        <w:t>juga dapat mengembangkan aspek non kognitif dari kreativitas yakni kepribadian kreatif dan sikap aktif siswa.</w:t>
      </w:r>
    </w:p>
    <w:p w14:paraId="20A62565" w14:textId="77777777" w:rsidR="000D113F" w:rsidRDefault="000D113F" w:rsidP="00721401">
      <w:pPr>
        <w:ind w:left="-5" w:right="34"/>
      </w:pPr>
    </w:p>
    <w:p w14:paraId="68DFB011" w14:textId="77777777" w:rsidR="00F82F84" w:rsidRDefault="006625C4">
      <w:pPr>
        <w:pStyle w:val="Heading2"/>
        <w:ind w:left="-5"/>
      </w:pPr>
      <w:r>
        <w:t>KESIMPULAN</w:t>
      </w:r>
      <w:r w:rsidR="00B5723B">
        <w:t xml:space="preserve"> </w:t>
      </w:r>
    </w:p>
    <w:p w14:paraId="05C22479" w14:textId="517087AC" w:rsidR="00287750" w:rsidRDefault="00287750" w:rsidP="00AA3406">
      <w:pPr>
        <w:ind w:left="0" w:right="34" w:firstLine="0"/>
        <w:rPr>
          <w:lang w:val="en-US"/>
        </w:rPr>
      </w:pPr>
      <w:r w:rsidRPr="00287750">
        <w:t>Berdasarkan hasil dan pembahasan penelitian dapat disimpulkan bahwa</w:t>
      </w:r>
      <w:r w:rsidR="00AA3406">
        <w:rPr>
          <w:lang w:val="en-US"/>
        </w:rPr>
        <w:t xml:space="preserve"> </w:t>
      </w:r>
      <w:proofErr w:type="spellStart"/>
      <w:r w:rsidR="00AA3406">
        <w:rPr>
          <w:lang w:val="en-US"/>
        </w:rPr>
        <w:t>pembelajaran</w:t>
      </w:r>
      <w:proofErr w:type="spellEnd"/>
      <w:r w:rsidR="00AA3406">
        <w:rPr>
          <w:lang w:val="en-US"/>
        </w:rPr>
        <w:t xml:space="preserve"> </w:t>
      </w:r>
      <w:proofErr w:type="spellStart"/>
      <w:r w:rsidR="00AA3406">
        <w:rPr>
          <w:lang w:val="en-US"/>
        </w:rPr>
        <w:t>kooperatif</w:t>
      </w:r>
      <w:proofErr w:type="spellEnd"/>
      <w:r w:rsidR="00AA3406">
        <w:rPr>
          <w:lang w:val="en-US"/>
        </w:rPr>
        <w:t xml:space="preserve"> </w:t>
      </w:r>
      <w:proofErr w:type="spellStart"/>
      <w:r w:rsidR="00AA3406">
        <w:rPr>
          <w:lang w:val="en-US"/>
        </w:rPr>
        <w:t>tipe</w:t>
      </w:r>
      <w:proofErr w:type="spellEnd"/>
      <w:r w:rsidR="00AA3406">
        <w:rPr>
          <w:lang w:val="en-US"/>
        </w:rPr>
        <w:t xml:space="preserve"> </w:t>
      </w:r>
      <w:r w:rsidR="00AA3406">
        <w:rPr>
          <w:i/>
          <w:iCs/>
          <w:lang w:val="en-US"/>
        </w:rPr>
        <w:t>Jigsaw</w:t>
      </w:r>
      <w:r w:rsidR="00AA3406">
        <w:rPr>
          <w:lang w:val="en-US"/>
        </w:rPr>
        <w:t xml:space="preserve"> dan </w:t>
      </w:r>
      <w:r w:rsidR="00AA3406" w:rsidRPr="00B5073D">
        <w:rPr>
          <w:i/>
          <w:iCs/>
        </w:rPr>
        <w:t xml:space="preserve">Team games Tournament </w:t>
      </w:r>
      <w:proofErr w:type="spellStart"/>
      <w:r w:rsidR="00AA3406">
        <w:rPr>
          <w:lang w:val="en-US"/>
        </w:rPr>
        <w:t>meningkatkan</w:t>
      </w:r>
      <w:proofErr w:type="spellEnd"/>
      <w:r w:rsidR="00AA3406">
        <w:rPr>
          <w:lang w:val="en-US"/>
        </w:rPr>
        <w:t xml:space="preserve"> </w:t>
      </w:r>
      <w:proofErr w:type="spellStart"/>
      <w:r w:rsidR="00AA3406">
        <w:rPr>
          <w:lang w:val="en-US"/>
        </w:rPr>
        <w:t>hasil</w:t>
      </w:r>
      <w:proofErr w:type="spellEnd"/>
      <w:r w:rsidR="00AA3406">
        <w:rPr>
          <w:lang w:val="en-US"/>
        </w:rPr>
        <w:t xml:space="preserve"> </w:t>
      </w:r>
      <w:proofErr w:type="spellStart"/>
      <w:r w:rsidR="00AA3406">
        <w:rPr>
          <w:lang w:val="en-US"/>
        </w:rPr>
        <w:t>belajar</w:t>
      </w:r>
      <w:proofErr w:type="spellEnd"/>
      <w:r w:rsidR="00AA3406">
        <w:rPr>
          <w:lang w:val="en-US"/>
        </w:rPr>
        <w:t xml:space="preserve"> dan </w:t>
      </w:r>
      <w:proofErr w:type="spellStart"/>
      <w:r w:rsidR="00AA3406">
        <w:rPr>
          <w:lang w:val="en-US"/>
        </w:rPr>
        <w:t>aktivitas</w:t>
      </w:r>
      <w:proofErr w:type="spellEnd"/>
      <w:r w:rsidR="00AA3406">
        <w:rPr>
          <w:lang w:val="en-US"/>
        </w:rPr>
        <w:t xml:space="preserve"> </w:t>
      </w:r>
      <w:proofErr w:type="spellStart"/>
      <w:r w:rsidR="00AA3406">
        <w:rPr>
          <w:lang w:val="en-US"/>
        </w:rPr>
        <w:t>siswa</w:t>
      </w:r>
      <w:proofErr w:type="spellEnd"/>
      <w:r w:rsidR="00AA3406">
        <w:rPr>
          <w:lang w:val="en-US"/>
        </w:rPr>
        <w:t xml:space="preserve">, </w:t>
      </w:r>
      <w:proofErr w:type="spellStart"/>
      <w:r w:rsidR="00AA3406">
        <w:rPr>
          <w:lang w:val="en-US"/>
        </w:rPr>
        <w:t>namun</w:t>
      </w:r>
      <w:proofErr w:type="spellEnd"/>
      <w:r w:rsidR="00AA3406">
        <w:rPr>
          <w:lang w:val="en-US"/>
        </w:rPr>
        <w:t xml:space="preserve"> </w:t>
      </w:r>
      <w:proofErr w:type="spellStart"/>
      <w:r w:rsidR="00AA3406">
        <w:rPr>
          <w:lang w:val="en-US"/>
        </w:rPr>
        <w:t>dari</w:t>
      </w:r>
      <w:proofErr w:type="spellEnd"/>
      <w:r w:rsidR="00AA3406">
        <w:rPr>
          <w:lang w:val="en-US"/>
        </w:rPr>
        <w:t xml:space="preserve"> </w:t>
      </w:r>
      <w:proofErr w:type="spellStart"/>
      <w:r w:rsidR="00AA3406">
        <w:rPr>
          <w:lang w:val="en-US"/>
        </w:rPr>
        <w:t>segi</w:t>
      </w:r>
      <w:proofErr w:type="spellEnd"/>
      <w:r w:rsidR="00AA3406">
        <w:rPr>
          <w:lang w:val="en-US"/>
        </w:rPr>
        <w:t xml:space="preserve"> </w:t>
      </w:r>
      <w:proofErr w:type="spellStart"/>
      <w:r w:rsidR="00AA3406">
        <w:rPr>
          <w:lang w:val="en-US"/>
        </w:rPr>
        <w:t>perbandingan</w:t>
      </w:r>
      <w:proofErr w:type="spellEnd"/>
      <w:r w:rsidR="00AA3406">
        <w:rPr>
          <w:lang w:val="en-US"/>
        </w:rPr>
        <w:t xml:space="preserve"> </w:t>
      </w:r>
      <w:proofErr w:type="spellStart"/>
      <w:r w:rsidR="00AA3406">
        <w:rPr>
          <w:lang w:val="en-US"/>
        </w:rPr>
        <w:t>antara</w:t>
      </w:r>
      <w:proofErr w:type="spellEnd"/>
      <w:r w:rsidR="00AA3406">
        <w:rPr>
          <w:lang w:val="en-US"/>
        </w:rPr>
        <w:t xml:space="preserve"> model </w:t>
      </w:r>
      <w:proofErr w:type="spellStart"/>
      <w:r w:rsidR="00AA3406">
        <w:rPr>
          <w:lang w:val="en-US"/>
        </w:rPr>
        <w:t>kooperatif</w:t>
      </w:r>
      <w:proofErr w:type="spellEnd"/>
      <w:r w:rsidR="00AA3406">
        <w:rPr>
          <w:lang w:val="en-US"/>
        </w:rPr>
        <w:t xml:space="preserve"> </w:t>
      </w:r>
      <w:proofErr w:type="spellStart"/>
      <w:r w:rsidR="00AA3406">
        <w:rPr>
          <w:lang w:val="en-US"/>
        </w:rPr>
        <w:t>tipe</w:t>
      </w:r>
      <w:proofErr w:type="spellEnd"/>
      <w:r w:rsidR="00AA3406">
        <w:rPr>
          <w:lang w:val="en-US"/>
        </w:rPr>
        <w:t xml:space="preserve"> </w:t>
      </w:r>
      <w:r w:rsidR="00AA3406">
        <w:rPr>
          <w:i/>
          <w:iCs/>
          <w:lang w:val="en-US"/>
        </w:rPr>
        <w:t xml:space="preserve">Jigsaw </w:t>
      </w:r>
      <w:r w:rsidR="00AA3406">
        <w:rPr>
          <w:lang w:val="en-US"/>
        </w:rPr>
        <w:t xml:space="preserve">dan </w:t>
      </w:r>
      <w:r w:rsidR="00AA3406" w:rsidRPr="00B5073D">
        <w:rPr>
          <w:i/>
          <w:iCs/>
        </w:rPr>
        <w:t>Team games Tournament</w:t>
      </w:r>
      <w:r w:rsidR="00AA3406">
        <w:rPr>
          <w:i/>
          <w:iCs/>
          <w:lang w:val="en-US"/>
        </w:rPr>
        <w:t xml:space="preserve"> </w:t>
      </w:r>
      <w:proofErr w:type="spellStart"/>
      <w:r w:rsidR="00AA3406">
        <w:rPr>
          <w:lang w:val="en-US"/>
        </w:rPr>
        <w:t>dari</w:t>
      </w:r>
      <w:proofErr w:type="spellEnd"/>
      <w:r w:rsidR="00AA3406">
        <w:rPr>
          <w:lang w:val="en-US"/>
        </w:rPr>
        <w:t xml:space="preserve"> </w:t>
      </w:r>
      <w:proofErr w:type="spellStart"/>
      <w:r w:rsidR="00AA3406">
        <w:rPr>
          <w:lang w:val="en-US"/>
        </w:rPr>
        <w:t>penerapan</w:t>
      </w:r>
      <w:proofErr w:type="spellEnd"/>
      <w:r w:rsidR="00AA3406">
        <w:rPr>
          <w:lang w:val="en-US"/>
        </w:rPr>
        <w:t xml:space="preserve"> </w:t>
      </w:r>
      <w:proofErr w:type="spellStart"/>
      <w:r w:rsidR="00AA3406">
        <w:rPr>
          <w:lang w:val="en-US"/>
        </w:rPr>
        <w:t>pembelajaran</w:t>
      </w:r>
      <w:proofErr w:type="spellEnd"/>
      <w:r w:rsidR="00AA3406">
        <w:rPr>
          <w:lang w:val="en-US"/>
        </w:rPr>
        <w:t xml:space="preserve"> </w:t>
      </w:r>
      <w:proofErr w:type="spellStart"/>
      <w:r w:rsidR="00AA3406">
        <w:rPr>
          <w:lang w:val="en-US"/>
        </w:rPr>
        <w:t>matematika</w:t>
      </w:r>
      <w:proofErr w:type="spellEnd"/>
      <w:r w:rsidR="00AA3406">
        <w:rPr>
          <w:lang w:val="en-US"/>
        </w:rPr>
        <w:t xml:space="preserve"> </w:t>
      </w:r>
      <w:proofErr w:type="spellStart"/>
      <w:r w:rsidR="00AA3406">
        <w:rPr>
          <w:lang w:val="en-US"/>
        </w:rPr>
        <w:t>secara</w:t>
      </w:r>
      <w:proofErr w:type="spellEnd"/>
      <w:r w:rsidR="00AA3406">
        <w:rPr>
          <w:lang w:val="en-US"/>
        </w:rPr>
        <w:t xml:space="preserve"> </w:t>
      </w:r>
      <w:proofErr w:type="spellStart"/>
      <w:r w:rsidR="00AA3406">
        <w:rPr>
          <w:lang w:val="en-US"/>
        </w:rPr>
        <w:t>deskriptif</w:t>
      </w:r>
      <w:proofErr w:type="spellEnd"/>
      <w:r w:rsidR="00AA3406">
        <w:rPr>
          <w:lang w:val="en-US"/>
        </w:rPr>
        <w:t xml:space="preserve"> dan </w:t>
      </w:r>
      <w:proofErr w:type="spellStart"/>
      <w:r w:rsidR="00AA3406">
        <w:rPr>
          <w:lang w:val="en-US"/>
        </w:rPr>
        <w:t>inferensial</w:t>
      </w:r>
      <w:proofErr w:type="spellEnd"/>
      <w:r w:rsidR="00AA3406">
        <w:rPr>
          <w:lang w:val="en-US"/>
        </w:rPr>
        <w:t xml:space="preserve"> model </w:t>
      </w:r>
      <w:proofErr w:type="spellStart"/>
      <w:r w:rsidR="00AA3406">
        <w:rPr>
          <w:lang w:val="en-US"/>
        </w:rPr>
        <w:t>kooperatif</w:t>
      </w:r>
      <w:proofErr w:type="spellEnd"/>
      <w:r w:rsidR="00AA3406">
        <w:rPr>
          <w:lang w:val="en-US"/>
        </w:rPr>
        <w:t xml:space="preserve"> </w:t>
      </w:r>
      <w:proofErr w:type="spellStart"/>
      <w:r w:rsidR="00AA3406">
        <w:rPr>
          <w:lang w:val="en-US"/>
        </w:rPr>
        <w:t>tipe</w:t>
      </w:r>
      <w:proofErr w:type="spellEnd"/>
      <w:r w:rsidR="00AA3406">
        <w:rPr>
          <w:lang w:val="en-US"/>
        </w:rPr>
        <w:t xml:space="preserve"> </w:t>
      </w:r>
      <w:r w:rsidR="00AA3406" w:rsidRPr="00B5073D">
        <w:rPr>
          <w:i/>
          <w:iCs/>
        </w:rPr>
        <w:t>Team games Tournament</w:t>
      </w:r>
      <w:r w:rsidR="00AA3406">
        <w:rPr>
          <w:lang w:val="en-US"/>
        </w:rPr>
        <w:t xml:space="preserve"> </w:t>
      </w:r>
      <w:proofErr w:type="spellStart"/>
      <w:r w:rsidR="00AA3406">
        <w:rPr>
          <w:lang w:val="en-US"/>
        </w:rPr>
        <w:t>lebih</w:t>
      </w:r>
      <w:proofErr w:type="spellEnd"/>
      <w:r w:rsidR="00AA3406">
        <w:rPr>
          <w:lang w:val="en-US"/>
        </w:rPr>
        <w:t xml:space="preserve"> </w:t>
      </w:r>
      <w:proofErr w:type="spellStart"/>
      <w:r w:rsidR="00AA3406">
        <w:rPr>
          <w:lang w:val="en-US"/>
        </w:rPr>
        <w:t>baik</w:t>
      </w:r>
      <w:proofErr w:type="spellEnd"/>
      <w:r w:rsidR="00AA3406">
        <w:rPr>
          <w:lang w:val="en-US"/>
        </w:rPr>
        <w:t xml:space="preserve"> </w:t>
      </w:r>
      <w:proofErr w:type="spellStart"/>
      <w:r w:rsidR="00AA3406">
        <w:rPr>
          <w:lang w:val="en-US"/>
        </w:rPr>
        <w:t>dari</w:t>
      </w:r>
      <w:proofErr w:type="spellEnd"/>
      <w:r w:rsidR="00AA3406">
        <w:rPr>
          <w:lang w:val="en-US"/>
        </w:rPr>
        <w:t xml:space="preserve"> pada </w:t>
      </w:r>
      <w:r w:rsidR="00AA3406">
        <w:rPr>
          <w:i/>
          <w:iCs/>
          <w:lang w:val="en-US"/>
        </w:rPr>
        <w:t xml:space="preserve">Jigsaw </w:t>
      </w:r>
      <w:proofErr w:type="spellStart"/>
      <w:r w:rsidR="00AA3406">
        <w:rPr>
          <w:lang w:val="en-US"/>
        </w:rPr>
        <w:t>berdasarkan</w:t>
      </w:r>
      <w:proofErr w:type="spellEnd"/>
      <w:r w:rsidR="00AA3406">
        <w:rPr>
          <w:lang w:val="en-US"/>
        </w:rPr>
        <w:t xml:space="preserve"> indikator </w:t>
      </w:r>
      <w:proofErr w:type="spellStart"/>
      <w:r w:rsidR="00AA3406">
        <w:rPr>
          <w:lang w:val="en-US"/>
        </w:rPr>
        <w:t>hasil</w:t>
      </w:r>
      <w:proofErr w:type="spellEnd"/>
      <w:r w:rsidR="00AA3406">
        <w:rPr>
          <w:lang w:val="en-US"/>
        </w:rPr>
        <w:t xml:space="preserve"> </w:t>
      </w:r>
      <w:proofErr w:type="spellStart"/>
      <w:r w:rsidR="00AA3406">
        <w:rPr>
          <w:lang w:val="en-US"/>
        </w:rPr>
        <w:t>belajar</w:t>
      </w:r>
      <w:proofErr w:type="spellEnd"/>
      <w:r w:rsidR="00AA3406">
        <w:rPr>
          <w:lang w:val="en-US"/>
        </w:rPr>
        <w:t xml:space="preserve"> dan </w:t>
      </w:r>
      <w:proofErr w:type="spellStart"/>
      <w:r w:rsidR="00AA3406">
        <w:rPr>
          <w:lang w:val="en-US"/>
        </w:rPr>
        <w:t>aktivitas</w:t>
      </w:r>
      <w:proofErr w:type="spellEnd"/>
      <w:r w:rsidR="00AA3406">
        <w:rPr>
          <w:lang w:val="en-US"/>
        </w:rPr>
        <w:t xml:space="preserve"> </w:t>
      </w:r>
      <w:proofErr w:type="spellStart"/>
      <w:r w:rsidR="00AA3406">
        <w:rPr>
          <w:lang w:val="en-US"/>
        </w:rPr>
        <w:t>siswa</w:t>
      </w:r>
      <w:proofErr w:type="spellEnd"/>
      <w:r w:rsidR="00AA3406">
        <w:rPr>
          <w:lang w:val="en-US"/>
        </w:rPr>
        <w:t>.</w:t>
      </w:r>
    </w:p>
    <w:p w14:paraId="6511AF84" w14:textId="77777777" w:rsidR="00AA3406" w:rsidRPr="00AA3406" w:rsidRDefault="00AA3406" w:rsidP="00AA3406">
      <w:pPr>
        <w:ind w:left="0" w:right="34" w:firstLine="0"/>
        <w:rPr>
          <w:lang w:val="en-US"/>
        </w:rPr>
      </w:pPr>
    </w:p>
    <w:p w14:paraId="7C58E391" w14:textId="77777777" w:rsidR="00F82F84" w:rsidRDefault="00287750">
      <w:pPr>
        <w:pStyle w:val="Heading2"/>
        <w:ind w:left="-5"/>
      </w:pPr>
      <w:r>
        <w:t>DAFTAR RUJUKAN</w:t>
      </w:r>
    </w:p>
    <w:p w14:paraId="339F3FFB" w14:textId="3023ED79" w:rsidR="00AA3406" w:rsidRPr="00AA3406" w:rsidRDefault="00AA3406" w:rsidP="00AA3406">
      <w:pPr>
        <w:widowControl w:val="0"/>
        <w:autoSpaceDE w:val="0"/>
        <w:autoSpaceDN w:val="0"/>
        <w:adjustRightInd w:val="0"/>
        <w:spacing w:after="0" w:line="240" w:lineRule="auto"/>
        <w:ind w:left="480" w:hanging="480"/>
        <w:rPr>
          <w:noProof/>
          <w:szCs w:val="24"/>
        </w:rPr>
      </w:pPr>
      <w:r>
        <w:fldChar w:fldCharType="begin" w:fldLock="1"/>
      </w:r>
      <w:r>
        <w:instrText xml:space="preserve">ADDIN Mendeley Bibliography CSL_BIBLIOGRAPHY </w:instrText>
      </w:r>
      <w:r>
        <w:fldChar w:fldCharType="separate"/>
      </w:r>
      <w:r w:rsidRPr="00AA3406">
        <w:rPr>
          <w:noProof/>
          <w:szCs w:val="24"/>
        </w:rPr>
        <w:t xml:space="preserve">, I., &amp; Nurpahmi, S. (2017). Using Make-a Match To Improve the Students’ Reading Comprehension At Mts Guppi Samata Gowa. </w:t>
      </w:r>
      <w:r w:rsidRPr="00AA3406">
        <w:rPr>
          <w:i/>
          <w:iCs/>
          <w:noProof/>
          <w:szCs w:val="24"/>
        </w:rPr>
        <w:t>ETERNAL (English, Teaching, Learning and Research Journal)</w:t>
      </w:r>
      <w:r w:rsidRPr="00AA3406">
        <w:rPr>
          <w:noProof/>
          <w:szCs w:val="24"/>
        </w:rPr>
        <w:t xml:space="preserve">, </w:t>
      </w:r>
      <w:r w:rsidRPr="00AA3406">
        <w:rPr>
          <w:i/>
          <w:iCs/>
          <w:noProof/>
          <w:szCs w:val="24"/>
        </w:rPr>
        <w:t>3</w:t>
      </w:r>
      <w:r w:rsidRPr="00AA3406">
        <w:rPr>
          <w:noProof/>
          <w:szCs w:val="24"/>
        </w:rPr>
        <w:t>(2), 159–169. https://doi.org/10.24252/eternal.v32.2017.a5</w:t>
      </w:r>
    </w:p>
    <w:p w14:paraId="7F664244"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Ariani, D. N. (2017). Strategi Peningkatan Kemampuan Komunikasi Matematis Siswa SD/MI INFORMASI. </w:t>
      </w:r>
      <w:r w:rsidRPr="00AA3406">
        <w:rPr>
          <w:i/>
          <w:iCs/>
          <w:noProof/>
          <w:szCs w:val="24"/>
        </w:rPr>
        <w:t>Muallimuna : Jurnal Madrasah Ibtidaiyah</w:t>
      </w:r>
      <w:r w:rsidRPr="00AA3406">
        <w:rPr>
          <w:noProof/>
          <w:szCs w:val="24"/>
        </w:rPr>
        <w:t xml:space="preserve">, </w:t>
      </w:r>
      <w:r w:rsidRPr="00AA3406">
        <w:rPr>
          <w:i/>
          <w:iCs/>
          <w:noProof/>
          <w:szCs w:val="24"/>
        </w:rPr>
        <w:t>3</w:t>
      </w:r>
      <w:r w:rsidRPr="00AA3406">
        <w:rPr>
          <w:noProof/>
          <w:szCs w:val="24"/>
        </w:rPr>
        <w:t>(1), 96–107. https://doi.org/http://dx.doi.org/10.31602/muallimuna.v3i1.958</w:t>
      </w:r>
    </w:p>
    <w:p w14:paraId="110932DA"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Arjulayana, A. (2016). Indonesian Students’ Learning Style in English Speaking Skill. </w:t>
      </w:r>
      <w:r w:rsidRPr="00AA3406">
        <w:rPr>
          <w:i/>
          <w:iCs/>
          <w:noProof/>
          <w:szCs w:val="24"/>
        </w:rPr>
        <w:t>Jurnal Dinamika UMT</w:t>
      </w:r>
      <w:r w:rsidRPr="00AA3406">
        <w:rPr>
          <w:noProof/>
          <w:szCs w:val="24"/>
        </w:rPr>
        <w:t xml:space="preserve">, </w:t>
      </w:r>
      <w:r w:rsidRPr="00AA3406">
        <w:rPr>
          <w:i/>
          <w:iCs/>
          <w:noProof/>
          <w:szCs w:val="24"/>
        </w:rPr>
        <w:t>1</w:t>
      </w:r>
      <w:r w:rsidRPr="00AA3406">
        <w:rPr>
          <w:noProof/>
          <w:szCs w:val="24"/>
        </w:rPr>
        <w:t>(2), 1. https://doi.org/10.31000/dinamika.v1i2.574</w:t>
      </w:r>
    </w:p>
    <w:p w14:paraId="28F08A52"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Aryati, D., Majid, A., Negeri, S. M. A., Timur, K., &amp; Subjek, I. (2018). Pengaruh Penggunaan Model Pembelajaran Make a Match Dalam Model Pembelajaran Team Games Tournament Terhadap Hasil Belajar Siswa Sma Pada Pokok Bahasan Tata Nama Senyawa the Effect of Make a Match Learning Model in Team Games Tournament </w:t>
      </w:r>
      <w:r w:rsidRPr="00AA3406">
        <w:rPr>
          <w:noProof/>
          <w:szCs w:val="24"/>
        </w:rPr>
        <w:lastRenderedPageBreak/>
        <w:t xml:space="preserve">Learning Model on S. </w:t>
      </w:r>
      <w:r w:rsidRPr="00AA3406">
        <w:rPr>
          <w:i/>
          <w:iCs/>
          <w:noProof/>
          <w:szCs w:val="24"/>
        </w:rPr>
        <w:t>Bivalen: Chemical Studies Journal</w:t>
      </w:r>
      <w:r w:rsidRPr="00AA3406">
        <w:rPr>
          <w:noProof/>
          <w:szCs w:val="24"/>
        </w:rPr>
        <w:t xml:space="preserve">, </w:t>
      </w:r>
      <w:r w:rsidRPr="00AA3406">
        <w:rPr>
          <w:i/>
          <w:iCs/>
          <w:noProof/>
          <w:szCs w:val="24"/>
        </w:rPr>
        <w:t>1</w:t>
      </w:r>
      <w:r w:rsidRPr="00AA3406">
        <w:rPr>
          <w:noProof/>
          <w:szCs w:val="24"/>
        </w:rPr>
        <w:t>(1), 1–4.</w:t>
      </w:r>
    </w:p>
    <w:p w14:paraId="2EF73D50"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Ataupah, D. A. (2018). Peningkatan Hasil Belajar Biologi Materi Sistem Gerak Melalui Model Pembelajaran Kooperatif Tipe Make a Match Siswa Kelas-Xi Ipa Sma Negeri 8 Malang. </w:t>
      </w:r>
      <w:r w:rsidRPr="00AA3406">
        <w:rPr>
          <w:i/>
          <w:iCs/>
          <w:noProof/>
          <w:szCs w:val="24"/>
        </w:rPr>
        <w:t>JINoP (Jurnal Inovasi Pembelajaran)</w:t>
      </w:r>
      <w:r w:rsidRPr="00AA3406">
        <w:rPr>
          <w:noProof/>
          <w:szCs w:val="24"/>
        </w:rPr>
        <w:t xml:space="preserve">, </w:t>
      </w:r>
      <w:r w:rsidRPr="00AA3406">
        <w:rPr>
          <w:i/>
          <w:iCs/>
          <w:noProof/>
          <w:szCs w:val="24"/>
        </w:rPr>
        <w:t>4</w:t>
      </w:r>
      <w:r w:rsidRPr="00AA3406">
        <w:rPr>
          <w:noProof/>
          <w:szCs w:val="24"/>
        </w:rPr>
        <w:t>(1), 11–16. https://doi.org/10.22219/jinop.v4i1.5870</w:t>
      </w:r>
    </w:p>
    <w:p w14:paraId="5DF7F184"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Avisca, K. (2017). Penggunaan model pembelajaran kooperatif tipe make a match berbantuan media speaking card sebagai upaya peningkatan hasil belajar. </w:t>
      </w:r>
      <w:r w:rsidRPr="00AA3406">
        <w:rPr>
          <w:i/>
          <w:iCs/>
          <w:noProof/>
          <w:szCs w:val="24"/>
        </w:rPr>
        <w:t>FKIP Uiversitas Kristen Satya Wacana</w:t>
      </w:r>
      <w:r w:rsidRPr="00AA3406">
        <w:rPr>
          <w:noProof/>
          <w:szCs w:val="24"/>
        </w:rPr>
        <w:t xml:space="preserve">, </w:t>
      </w:r>
      <w:r w:rsidRPr="00AA3406">
        <w:rPr>
          <w:i/>
          <w:iCs/>
          <w:noProof/>
          <w:szCs w:val="24"/>
        </w:rPr>
        <w:t>33</w:t>
      </w:r>
      <w:r w:rsidRPr="00AA3406">
        <w:rPr>
          <w:noProof/>
          <w:szCs w:val="24"/>
        </w:rPr>
        <w:t>(1), 56–63.</w:t>
      </w:r>
    </w:p>
    <w:p w14:paraId="0BF92B6D"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Cheriani, Mahmud, A., Tahmir, S., Manda, D., &amp; Dirawan, G. D. (2015). Problem-based learning-buginese cultural knowledge model-case study: Teaching mathematics at junior high school. </w:t>
      </w:r>
      <w:r w:rsidRPr="00AA3406">
        <w:rPr>
          <w:i/>
          <w:iCs/>
          <w:noProof/>
          <w:szCs w:val="24"/>
        </w:rPr>
        <w:t>International Education Studies</w:t>
      </w:r>
      <w:r w:rsidRPr="00AA3406">
        <w:rPr>
          <w:noProof/>
          <w:szCs w:val="24"/>
        </w:rPr>
        <w:t xml:space="preserve">, </w:t>
      </w:r>
      <w:r w:rsidRPr="00AA3406">
        <w:rPr>
          <w:i/>
          <w:iCs/>
          <w:noProof/>
          <w:szCs w:val="24"/>
        </w:rPr>
        <w:t>8</w:t>
      </w:r>
      <w:r w:rsidRPr="00AA3406">
        <w:rPr>
          <w:noProof/>
          <w:szCs w:val="24"/>
        </w:rPr>
        <w:t>(4), 104–110. https://doi.org/10.5539/ies.v8n4p104</w:t>
      </w:r>
    </w:p>
    <w:p w14:paraId="7103993C"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Francisco, A. R. L. (2013). PERBANDINGAN HASIL BELAJAR SISWA YANG DIAJAR DENGAN MODEL PEMBELAJARAN KOOPERATIF TIPE TEAMS GAMES TOURNAMENT (TGT) DENGAN TIPE STUDENTS TEAMS ACHIEVEMENT DIVISION (STAD) PADA MATERI BANGUN DATAR PERSEGI. </w:t>
      </w:r>
      <w:r w:rsidRPr="00AA3406">
        <w:rPr>
          <w:i/>
          <w:iCs/>
          <w:noProof/>
          <w:szCs w:val="24"/>
        </w:rPr>
        <w:t>Journal of Chemical Information and Modeling</w:t>
      </w:r>
      <w:r w:rsidRPr="00AA3406">
        <w:rPr>
          <w:noProof/>
          <w:szCs w:val="24"/>
        </w:rPr>
        <w:t xml:space="preserve">, </w:t>
      </w:r>
      <w:r w:rsidRPr="00AA3406">
        <w:rPr>
          <w:i/>
          <w:iCs/>
          <w:noProof/>
          <w:szCs w:val="24"/>
        </w:rPr>
        <w:t>53</w:t>
      </w:r>
      <w:r w:rsidRPr="00AA3406">
        <w:rPr>
          <w:noProof/>
          <w:szCs w:val="24"/>
        </w:rPr>
        <w:t>(9), 1689–1699. https://doi.org/10.1017/CBO9781107415324.004</w:t>
      </w:r>
    </w:p>
    <w:p w14:paraId="321A8C2F"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Kaharuddin, A. (2013). Effectiveness Comparative of Scientific Approach Elpsa and Open-Ended Setting Cooperative Stad Types of Mathematics Learning At Vii Class Smp Negeri of a Accreditation in Makassar. </w:t>
      </w:r>
      <w:r w:rsidRPr="00AA3406">
        <w:rPr>
          <w:i/>
          <w:iCs/>
          <w:noProof/>
          <w:szCs w:val="24"/>
        </w:rPr>
        <w:t>Jurnal Daya Matematis</w:t>
      </w:r>
      <w:r w:rsidRPr="00AA3406">
        <w:rPr>
          <w:noProof/>
          <w:szCs w:val="24"/>
        </w:rPr>
        <w:t xml:space="preserve">, </w:t>
      </w:r>
      <w:r w:rsidRPr="00AA3406">
        <w:rPr>
          <w:i/>
          <w:iCs/>
          <w:noProof/>
          <w:szCs w:val="24"/>
        </w:rPr>
        <w:t>1</w:t>
      </w:r>
      <w:r w:rsidRPr="00AA3406">
        <w:rPr>
          <w:noProof/>
          <w:szCs w:val="24"/>
        </w:rPr>
        <w:t>(1), 29. https://doi.org/10.26858/jds.v1i1.3307</w:t>
      </w:r>
    </w:p>
    <w:p w14:paraId="3F80A471"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Kaharuddin, A. (2019a). Effect of Problem Based Learning Model on Mathematical Learning Outcomes of 6th Grade Students of Elementary School Accredited B in Kendari City. </w:t>
      </w:r>
      <w:r w:rsidRPr="00AA3406">
        <w:rPr>
          <w:i/>
          <w:iCs/>
          <w:noProof/>
          <w:szCs w:val="24"/>
        </w:rPr>
        <w:t>International Journal of Trends in Mathematics Education Research</w:t>
      </w:r>
      <w:r w:rsidRPr="00AA3406">
        <w:rPr>
          <w:noProof/>
          <w:szCs w:val="24"/>
        </w:rPr>
        <w:t xml:space="preserve">, </w:t>
      </w:r>
      <w:r w:rsidRPr="00AA3406">
        <w:rPr>
          <w:i/>
          <w:iCs/>
          <w:noProof/>
          <w:szCs w:val="24"/>
        </w:rPr>
        <w:t>1</w:t>
      </w:r>
      <w:r w:rsidRPr="00AA3406">
        <w:rPr>
          <w:noProof/>
          <w:szCs w:val="24"/>
        </w:rPr>
        <w:t>(2), 43–46. https://doi.org/10.33122/ijtmer.v1i2.14</w:t>
      </w:r>
    </w:p>
    <w:p w14:paraId="453153D3"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Kaharuddin, A. (2019b). Improving Students’ Learning Outcomes through Peer Tutoring with Cooperative Settings. </w:t>
      </w:r>
      <w:r w:rsidRPr="00AA3406">
        <w:rPr>
          <w:i/>
          <w:iCs/>
          <w:noProof/>
          <w:szCs w:val="24"/>
        </w:rPr>
        <w:t>Journal of Mathematical Pedagogy</w:t>
      </w:r>
      <w:r w:rsidRPr="00AA3406">
        <w:rPr>
          <w:noProof/>
          <w:szCs w:val="24"/>
        </w:rPr>
        <w:t xml:space="preserve">, </w:t>
      </w:r>
      <w:r w:rsidRPr="00AA3406">
        <w:rPr>
          <w:i/>
          <w:iCs/>
          <w:noProof/>
          <w:szCs w:val="24"/>
        </w:rPr>
        <w:t>1</w:t>
      </w:r>
      <w:r w:rsidRPr="00AA3406">
        <w:rPr>
          <w:noProof/>
          <w:szCs w:val="24"/>
        </w:rPr>
        <w:t>(1), 30–36.</w:t>
      </w:r>
    </w:p>
    <w:p w14:paraId="10699827"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Kaharuddin, A., &amp; Liasambu, L. (2019). Penerapan Model STAD dalam Meningkatkan Hasil Belajar dan. </w:t>
      </w:r>
      <w:r w:rsidRPr="00AA3406">
        <w:rPr>
          <w:i/>
          <w:iCs/>
          <w:noProof/>
          <w:szCs w:val="24"/>
        </w:rPr>
        <w:t>Jurnal Pendidikan Matematika Raflesia</w:t>
      </w:r>
      <w:r w:rsidRPr="00AA3406">
        <w:rPr>
          <w:noProof/>
          <w:szCs w:val="24"/>
        </w:rPr>
        <w:t xml:space="preserve">, </w:t>
      </w:r>
      <w:r w:rsidRPr="00AA3406">
        <w:rPr>
          <w:i/>
          <w:iCs/>
          <w:noProof/>
          <w:szCs w:val="24"/>
        </w:rPr>
        <w:t>04</w:t>
      </w:r>
      <w:r w:rsidRPr="00AA3406">
        <w:rPr>
          <w:noProof/>
          <w:szCs w:val="24"/>
        </w:rPr>
        <w:t>(02), 29–37. https://doi.org/10.33449/jpmr.v4i2.9750</w:t>
      </w:r>
    </w:p>
    <w:p w14:paraId="3DFEC31F"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Kaharuddin, A., &amp; Magfirah, I. (2018). Perbandingan Keefektifan Model Tps Stad Pada Pembelajaran Matematika Kelas Vi Sekolah Dasar Negeri Di Kabupaten Soppeng. </w:t>
      </w:r>
      <w:r w:rsidRPr="00AA3406">
        <w:rPr>
          <w:i/>
          <w:iCs/>
          <w:noProof/>
          <w:szCs w:val="24"/>
        </w:rPr>
        <w:t>TAMAN CENDEKIA: Jurnal Pendidikan Ke-SD-An</w:t>
      </w:r>
      <w:r w:rsidRPr="00AA3406">
        <w:rPr>
          <w:noProof/>
          <w:szCs w:val="24"/>
        </w:rPr>
        <w:t xml:space="preserve">, </w:t>
      </w:r>
      <w:r w:rsidRPr="00AA3406">
        <w:rPr>
          <w:i/>
          <w:iCs/>
          <w:noProof/>
          <w:szCs w:val="24"/>
        </w:rPr>
        <w:t>2</w:t>
      </w:r>
      <w:r w:rsidRPr="00AA3406">
        <w:rPr>
          <w:noProof/>
          <w:szCs w:val="24"/>
        </w:rPr>
        <w:t>(2), 223. https://doi.org/10.30738/tc.v2i2.2952</w:t>
      </w:r>
    </w:p>
    <w:p w14:paraId="71904384"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Lowrie, T., &amp; Jorgensen, R. (2011). Gender differences in students’ mathematics game playing. </w:t>
      </w:r>
      <w:r w:rsidRPr="00AA3406">
        <w:rPr>
          <w:i/>
          <w:iCs/>
          <w:noProof/>
          <w:szCs w:val="24"/>
        </w:rPr>
        <w:t>Computers and Education</w:t>
      </w:r>
      <w:r w:rsidRPr="00AA3406">
        <w:rPr>
          <w:noProof/>
          <w:szCs w:val="24"/>
        </w:rPr>
        <w:t xml:space="preserve">, </w:t>
      </w:r>
      <w:r w:rsidRPr="00AA3406">
        <w:rPr>
          <w:i/>
          <w:iCs/>
          <w:noProof/>
          <w:szCs w:val="24"/>
        </w:rPr>
        <w:t>57</w:t>
      </w:r>
      <w:r w:rsidRPr="00AA3406">
        <w:rPr>
          <w:noProof/>
          <w:szCs w:val="24"/>
        </w:rPr>
        <w:t>(4), 2244–2248. https://doi.org/10.1016/j.compedu.2011.06.010</w:t>
      </w:r>
    </w:p>
    <w:p w14:paraId="467B1531"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Magfirah, I., Kaharuddin, A., Wangse, F., Buru, U. I., Lakidende, U., &amp; Buru, U. I. (2019). EFEKTIFITAS MODEL PEMBELAJARAN KOOPERATIF TIPE THINK PAIR SHARE ( TPS ) DENGAN PENDEKATAN OPEN-ENDED DALAM PEMBELAJARAN MATEMATIKA MATERI SEGI EMPAT SISWA KELAS VIII SMPN 14 BURU. </w:t>
      </w:r>
      <w:r w:rsidRPr="00AA3406">
        <w:rPr>
          <w:i/>
          <w:iCs/>
          <w:noProof/>
          <w:szCs w:val="24"/>
        </w:rPr>
        <w:t>Jurnal JP3 PENDIDIKAN DAN PENGEMBANGAN PROFESI</w:t>
      </w:r>
      <w:r w:rsidRPr="00AA3406">
        <w:rPr>
          <w:noProof/>
          <w:szCs w:val="24"/>
        </w:rPr>
        <w:t xml:space="preserve">, </w:t>
      </w:r>
      <w:r w:rsidRPr="00AA3406">
        <w:rPr>
          <w:i/>
          <w:iCs/>
          <w:noProof/>
          <w:szCs w:val="24"/>
        </w:rPr>
        <w:t>9</w:t>
      </w:r>
      <w:r w:rsidRPr="00AA3406">
        <w:rPr>
          <w:noProof/>
          <w:szCs w:val="24"/>
        </w:rPr>
        <w:t>(1), 686–694. Retrieved from http://jurnaljp3.stkippgrilumajang.ac.id/Page/detail/173/efektifitas-model-pembelajaran-kooperatif-tipe-think-pair-share-tps-dengan-pendekatan-openended-dalam-pembelajaran-matematika-materi-segi-empat-siswa-kelas-viii-smpn-14-buru</w:t>
      </w:r>
    </w:p>
    <w:p w14:paraId="7AE8C48D"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Nur Fidiyanti, H. H. (2017). Effect Of Implementation Of Cooperative Learning Model Make A Match Technique On Student Learning Motivation In Social Science Learning. </w:t>
      </w:r>
      <w:r w:rsidRPr="00AA3406">
        <w:rPr>
          <w:i/>
          <w:iCs/>
          <w:noProof/>
          <w:szCs w:val="24"/>
        </w:rPr>
        <w:t>International Journal Pedagogy of Social Studies</w:t>
      </w:r>
      <w:r w:rsidRPr="00AA3406">
        <w:rPr>
          <w:noProof/>
          <w:szCs w:val="24"/>
        </w:rPr>
        <w:t xml:space="preserve">, </w:t>
      </w:r>
      <w:r w:rsidRPr="00AA3406">
        <w:rPr>
          <w:i/>
          <w:iCs/>
          <w:noProof/>
          <w:szCs w:val="24"/>
        </w:rPr>
        <w:t>2</w:t>
      </w:r>
      <w:r w:rsidRPr="00AA3406">
        <w:rPr>
          <w:noProof/>
          <w:szCs w:val="24"/>
        </w:rPr>
        <w:t>(1), 104. https://doi.org/10.17509/ijposs.v2i1.8667</w:t>
      </w:r>
    </w:p>
    <w:p w14:paraId="4EC94790"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Rahman, A., &amp; Ahmar, A. S. (2016). Exploration of mathematics problem solving process based on the thinking level of students in junior high school. </w:t>
      </w:r>
      <w:r w:rsidRPr="00AA3406">
        <w:rPr>
          <w:i/>
          <w:iCs/>
          <w:noProof/>
          <w:szCs w:val="24"/>
        </w:rPr>
        <w:t xml:space="preserve">International Journal of </w:t>
      </w:r>
      <w:r w:rsidRPr="00AA3406">
        <w:rPr>
          <w:i/>
          <w:iCs/>
          <w:noProof/>
          <w:szCs w:val="24"/>
        </w:rPr>
        <w:lastRenderedPageBreak/>
        <w:t>Environmental and Science Education</w:t>
      </w:r>
      <w:r w:rsidRPr="00AA3406">
        <w:rPr>
          <w:noProof/>
          <w:szCs w:val="24"/>
        </w:rPr>
        <w:t xml:space="preserve">, </w:t>
      </w:r>
      <w:r w:rsidRPr="00AA3406">
        <w:rPr>
          <w:i/>
          <w:iCs/>
          <w:noProof/>
          <w:szCs w:val="24"/>
        </w:rPr>
        <w:t>11</w:t>
      </w:r>
      <w:r w:rsidRPr="00AA3406">
        <w:rPr>
          <w:noProof/>
          <w:szCs w:val="24"/>
        </w:rPr>
        <w:t>(14), 7278–7285. https://doi.org/10.5281/zenodo.240664</w:t>
      </w:r>
    </w:p>
    <w:p w14:paraId="1ACB4059"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Ramful, A., &amp; Lowrie, T. (2015). Spatial Visualisation and Cognitive Style : How Do Gender Differences Play Out ? </w:t>
      </w:r>
      <w:r w:rsidRPr="00AA3406">
        <w:rPr>
          <w:i/>
          <w:iCs/>
          <w:noProof/>
          <w:szCs w:val="24"/>
        </w:rPr>
        <w:t>Mathematics Education in the Margins</w:t>
      </w:r>
      <w:r w:rsidRPr="00AA3406">
        <w:rPr>
          <w:noProof/>
          <w:szCs w:val="24"/>
        </w:rPr>
        <w:t>, 508–515. Retrieved from http://www.canberra.edu.au/researchrepository/items/c3581ef6-f32b-4f3a-a575-5d98b31ecc9a/1/</w:t>
      </w:r>
    </w:p>
    <w:p w14:paraId="0270526E"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Sadikin, &amp; Kaharuddin, A. (2019). IDENTIFIKASI KEMAMPUAN KOMUNIKASI MATEMATIKA DITINJAU DARI SELF-CONCEPT MATEMATIS DAN GENDER. </w:t>
      </w:r>
      <w:r w:rsidRPr="00AA3406">
        <w:rPr>
          <w:i/>
          <w:iCs/>
          <w:noProof/>
          <w:szCs w:val="24"/>
        </w:rPr>
        <w:t>Prosiding SNPMAT</w:t>
      </w:r>
      <w:r w:rsidRPr="00AA3406">
        <w:rPr>
          <w:noProof/>
          <w:szCs w:val="24"/>
        </w:rPr>
        <w:t xml:space="preserve">, </w:t>
      </w:r>
      <w:r w:rsidRPr="00AA3406">
        <w:rPr>
          <w:i/>
          <w:iCs/>
          <w:noProof/>
          <w:szCs w:val="24"/>
        </w:rPr>
        <w:t>2</w:t>
      </w:r>
      <w:r w:rsidRPr="00AA3406">
        <w:rPr>
          <w:noProof/>
          <w:szCs w:val="24"/>
        </w:rPr>
        <w:t>(1), 190–198.</w:t>
      </w:r>
    </w:p>
    <w:p w14:paraId="2A16ED00" w14:textId="77777777" w:rsidR="00AA3406" w:rsidRPr="00AA3406" w:rsidRDefault="00AA3406" w:rsidP="00AA3406">
      <w:pPr>
        <w:widowControl w:val="0"/>
        <w:autoSpaceDE w:val="0"/>
        <w:autoSpaceDN w:val="0"/>
        <w:adjustRightInd w:val="0"/>
        <w:spacing w:after="0" w:line="240" w:lineRule="auto"/>
        <w:ind w:left="480" w:hanging="480"/>
        <w:rPr>
          <w:noProof/>
          <w:szCs w:val="24"/>
        </w:rPr>
      </w:pPr>
      <w:r w:rsidRPr="00AA3406">
        <w:rPr>
          <w:noProof/>
          <w:szCs w:val="24"/>
        </w:rPr>
        <w:t xml:space="preserve">Suryavanshi, P. A., Sridharan, V., &amp; Menéndez, J. C. (2013). A β-enaminone-initiated multicomponent domino reaction for the synthesis of indoloquinolizines and benzoquinolizines from acyclic precursors. </w:t>
      </w:r>
      <w:r w:rsidRPr="00AA3406">
        <w:rPr>
          <w:i/>
          <w:iCs/>
          <w:noProof/>
          <w:szCs w:val="24"/>
        </w:rPr>
        <w:t>Chemistry - A European Journal</w:t>
      </w:r>
      <w:r w:rsidRPr="00AA3406">
        <w:rPr>
          <w:noProof/>
          <w:szCs w:val="24"/>
        </w:rPr>
        <w:t xml:space="preserve">, </w:t>
      </w:r>
      <w:r w:rsidRPr="00AA3406">
        <w:rPr>
          <w:i/>
          <w:iCs/>
          <w:noProof/>
          <w:szCs w:val="24"/>
        </w:rPr>
        <w:t>19</w:t>
      </w:r>
      <w:r w:rsidRPr="00AA3406">
        <w:rPr>
          <w:noProof/>
          <w:szCs w:val="24"/>
        </w:rPr>
        <w:t>(39), 13207–13215. https://doi.org/10.1002/chem.201204594</w:t>
      </w:r>
    </w:p>
    <w:p w14:paraId="4C8EE4D4" w14:textId="77777777" w:rsidR="00AA3406" w:rsidRPr="00AA3406" w:rsidRDefault="00AA3406" w:rsidP="00AA3406">
      <w:pPr>
        <w:widowControl w:val="0"/>
        <w:autoSpaceDE w:val="0"/>
        <w:autoSpaceDN w:val="0"/>
        <w:adjustRightInd w:val="0"/>
        <w:spacing w:after="0" w:line="240" w:lineRule="auto"/>
        <w:ind w:left="480" w:hanging="480"/>
        <w:rPr>
          <w:noProof/>
        </w:rPr>
      </w:pPr>
      <w:r w:rsidRPr="00AA3406">
        <w:rPr>
          <w:noProof/>
          <w:szCs w:val="24"/>
        </w:rPr>
        <w:t xml:space="preserve">Willingham, D. T., Hughes, E. M., &amp; Dobolyi, D. G. (2015). The Scientific Status of Learning Styles Theories. </w:t>
      </w:r>
      <w:r w:rsidRPr="00AA3406">
        <w:rPr>
          <w:i/>
          <w:iCs/>
          <w:noProof/>
          <w:szCs w:val="24"/>
        </w:rPr>
        <w:t>Teaching of Psychology</w:t>
      </w:r>
      <w:r w:rsidRPr="00AA3406">
        <w:rPr>
          <w:noProof/>
          <w:szCs w:val="24"/>
        </w:rPr>
        <w:t xml:space="preserve">, </w:t>
      </w:r>
      <w:r w:rsidRPr="00AA3406">
        <w:rPr>
          <w:i/>
          <w:iCs/>
          <w:noProof/>
          <w:szCs w:val="24"/>
        </w:rPr>
        <w:t>42</w:t>
      </w:r>
      <w:r w:rsidRPr="00AA3406">
        <w:rPr>
          <w:noProof/>
          <w:szCs w:val="24"/>
        </w:rPr>
        <w:t>(3), 266–271. https://doi.org/10.1177/0098628315589505</w:t>
      </w:r>
    </w:p>
    <w:p w14:paraId="18AB0AFF" w14:textId="13975852" w:rsidR="00F82F84" w:rsidRDefault="00AA3406">
      <w:pPr>
        <w:spacing w:after="0" w:line="259" w:lineRule="auto"/>
        <w:ind w:left="0" w:firstLine="0"/>
        <w:jc w:val="left"/>
      </w:pPr>
      <w:r>
        <w:fldChar w:fldCharType="end"/>
      </w:r>
    </w:p>
    <w:sectPr w:rsidR="00F82F84" w:rsidSect="005A47BC">
      <w:headerReference w:type="default" r:id="rId8"/>
      <w:footerReference w:type="default" r:id="rId9"/>
      <w:pgSz w:w="11920" w:h="16860"/>
      <w:pgMar w:top="113" w:right="1380" w:bottom="1084"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0AD8" w14:textId="77777777" w:rsidR="004255CA" w:rsidRDefault="004255CA" w:rsidP="00A54E78">
      <w:pPr>
        <w:spacing w:after="0" w:line="240" w:lineRule="auto"/>
      </w:pPr>
      <w:r>
        <w:separator/>
      </w:r>
    </w:p>
  </w:endnote>
  <w:endnote w:type="continuationSeparator" w:id="0">
    <w:p w14:paraId="1CA8BB2A" w14:textId="77777777" w:rsidR="004255CA" w:rsidRDefault="004255CA" w:rsidP="00A5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41117"/>
      <w:docPartObj>
        <w:docPartGallery w:val="Page Numbers (Bottom of Page)"/>
        <w:docPartUnique/>
      </w:docPartObj>
    </w:sdtPr>
    <w:sdtContent>
      <w:p w14:paraId="1EED109D" w14:textId="77777777" w:rsidR="00CD1795" w:rsidRDefault="00CD1795" w:rsidP="00A54E78">
        <w:pPr>
          <w:spacing w:after="359" w:line="259" w:lineRule="auto"/>
          <w:ind w:left="0" w:firstLine="0"/>
          <w:jc w:val="left"/>
        </w:pPr>
        <w:r>
          <w:rPr>
            <w:sz w:val="16"/>
          </w:rPr>
          <w:t>Metodik Didaktik: Vol. XX No. X, [Bulan] [tahun], Hal [1-11]</w:t>
        </w:r>
        <w:r>
          <w:rPr>
            <w:sz w:val="16"/>
          </w:rPr>
          <w:tab/>
        </w:r>
        <w:r>
          <w:rPr>
            <w:sz w:val="16"/>
          </w:rPr>
          <w:tab/>
        </w:r>
        <w:r>
          <w:rPr>
            <w:sz w:val="16"/>
          </w:rPr>
          <w:tab/>
        </w:r>
        <w:r>
          <w:rPr>
            <w:sz w:val="16"/>
          </w:rPr>
          <w:tab/>
        </w:r>
        <w:r>
          <w:rPr>
            <w:sz w:val="16"/>
          </w:rPr>
          <w:tab/>
        </w:r>
        <w:r>
          <w:rPr>
            <w:sz w:val="16"/>
          </w:rPr>
          <w:tab/>
        </w:r>
        <w:r>
          <w:rPr>
            <w:sz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CBB09" w14:textId="77777777" w:rsidR="004255CA" w:rsidRDefault="004255CA" w:rsidP="00A54E78">
      <w:pPr>
        <w:spacing w:after="0" w:line="240" w:lineRule="auto"/>
      </w:pPr>
      <w:r>
        <w:separator/>
      </w:r>
    </w:p>
  </w:footnote>
  <w:footnote w:type="continuationSeparator" w:id="0">
    <w:p w14:paraId="320AF86A" w14:textId="77777777" w:rsidR="004255CA" w:rsidRDefault="004255CA" w:rsidP="00A54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41184"/>
      <w:docPartObj>
        <w:docPartGallery w:val="Page Numbers (Top of Page)"/>
        <w:docPartUnique/>
      </w:docPartObj>
    </w:sdtPr>
    <w:sdtContent>
      <w:p w14:paraId="087432B5" w14:textId="77777777" w:rsidR="00CD1795" w:rsidRDefault="00CD1795" w:rsidP="00070161">
        <w:pPr>
          <w:pStyle w:val="Header"/>
          <w:jc w:val="right"/>
        </w:pPr>
        <w:r w:rsidRPr="00070161">
          <w:rPr>
            <w:sz w:val="20"/>
            <w:szCs w:val="20"/>
          </w:rPr>
          <w:fldChar w:fldCharType="begin"/>
        </w:r>
        <w:r w:rsidRPr="00070161">
          <w:rPr>
            <w:sz w:val="20"/>
            <w:szCs w:val="20"/>
          </w:rPr>
          <w:instrText xml:space="preserve"> PAGE   \* MERGEFORMAT </w:instrText>
        </w:r>
        <w:r w:rsidRPr="00070161">
          <w:rPr>
            <w:sz w:val="20"/>
            <w:szCs w:val="20"/>
          </w:rPr>
          <w:fldChar w:fldCharType="separate"/>
        </w:r>
        <w:r>
          <w:rPr>
            <w:noProof/>
            <w:sz w:val="20"/>
            <w:szCs w:val="20"/>
          </w:rPr>
          <w:t>1</w:t>
        </w:r>
        <w:r w:rsidRPr="00070161">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6A4B"/>
    <w:multiLevelType w:val="hybridMultilevel"/>
    <w:tmpl w:val="0622BE0A"/>
    <w:lvl w:ilvl="0" w:tplc="04210017">
      <w:start w:val="1"/>
      <w:numFmt w:val="lowerLetter"/>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 w15:restartNumberingAfterBreak="0">
    <w:nsid w:val="0A337769"/>
    <w:multiLevelType w:val="hybridMultilevel"/>
    <w:tmpl w:val="887EA96C"/>
    <w:lvl w:ilvl="0" w:tplc="1A0EE5BA">
      <w:start w:val="1"/>
      <w:numFmt w:val="lowerLetter"/>
      <w:lvlText w:val="%1)"/>
      <w:lvlJc w:val="left"/>
      <w:pPr>
        <w:ind w:left="21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966FF9"/>
    <w:multiLevelType w:val="hybridMultilevel"/>
    <w:tmpl w:val="FA0E7EC0"/>
    <w:lvl w:ilvl="0" w:tplc="D49637E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15C963C6"/>
    <w:multiLevelType w:val="hybridMultilevel"/>
    <w:tmpl w:val="F26480A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1610076C"/>
    <w:multiLevelType w:val="hybridMultilevel"/>
    <w:tmpl w:val="E5D4A8B4"/>
    <w:lvl w:ilvl="0" w:tplc="04210011">
      <w:start w:val="1"/>
      <w:numFmt w:val="decimal"/>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5" w15:restartNumberingAfterBreak="0">
    <w:nsid w:val="16DC1DBC"/>
    <w:multiLevelType w:val="hybridMultilevel"/>
    <w:tmpl w:val="49F00B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A9D3D73"/>
    <w:multiLevelType w:val="hybridMultilevel"/>
    <w:tmpl w:val="47A4BE68"/>
    <w:lvl w:ilvl="0" w:tplc="2DBCCF00">
      <w:start w:val="1"/>
      <w:numFmt w:val="lowerLetter"/>
      <w:lvlText w:val="%1."/>
      <w:lvlJc w:val="left"/>
      <w:pPr>
        <w:ind w:left="1080" w:hanging="360"/>
      </w:pPr>
      <w:rPr>
        <w:rFonts w:ascii="Book Antiqua" w:eastAsiaTheme="minorHAnsi" w:hAnsi="Book Antiqua"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C8C564F"/>
    <w:multiLevelType w:val="hybridMultilevel"/>
    <w:tmpl w:val="537C16C0"/>
    <w:lvl w:ilvl="0" w:tplc="088EA85A">
      <w:start w:val="1"/>
      <w:numFmt w:val="lowerLetter"/>
      <w:lvlText w:val="%1."/>
      <w:lvlJc w:val="left"/>
      <w:pPr>
        <w:ind w:left="705" w:hanging="360"/>
      </w:pPr>
      <w:rPr>
        <w:rFonts w:ascii="Times New Roman" w:hAnsi="Times New Roman" w:cs="Times New Roman" w:hint="default"/>
        <w:b/>
        <w:i w:val="0"/>
        <w:color w:val="auto"/>
        <w:sz w:val="24"/>
        <w:u w:val="none"/>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8" w15:restartNumberingAfterBreak="0">
    <w:nsid w:val="1D4B74E1"/>
    <w:multiLevelType w:val="hybridMultilevel"/>
    <w:tmpl w:val="5D10B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C19C2"/>
    <w:multiLevelType w:val="hybridMultilevel"/>
    <w:tmpl w:val="8D6E3C7A"/>
    <w:lvl w:ilvl="0" w:tplc="957ADEE0">
      <w:start w:val="1"/>
      <w:numFmt w:val="lowerLetter"/>
      <w:lvlText w:val="%1."/>
      <w:lvlJc w:val="left"/>
      <w:pPr>
        <w:ind w:left="2880" w:hanging="360"/>
      </w:pPr>
      <w:rPr>
        <w:rFonts w:ascii="Book Antiqua" w:eastAsiaTheme="minorHAnsi" w:hAnsi="Book Antiqua"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15:restartNumberingAfterBreak="0">
    <w:nsid w:val="2115549B"/>
    <w:multiLevelType w:val="hybridMultilevel"/>
    <w:tmpl w:val="F2484E52"/>
    <w:lvl w:ilvl="0" w:tplc="DF9AB4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3913A93"/>
    <w:multiLevelType w:val="hybridMultilevel"/>
    <w:tmpl w:val="AD24D4D4"/>
    <w:lvl w:ilvl="0" w:tplc="833E5906">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89D5031"/>
    <w:multiLevelType w:val="hybridMultilevel"/>
    <w:tmpl w:val="DE7CE74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2C532EC6"/>
    <w:multiLevelType w:val="hybridMultilevel"/>
    <w:tmpl w:val="EC203B80"/>
    <w:lvl w:ilvl="0" w:tplc="21341674">
      <w:start w:val="1"/>
      <w:numFmt w:val="lowerLetter"/>
      <w:lvlText w:val="%1."/>
      <w:lvlJc w:val="left"/>
      <w:pPr>
        <w:ind w:left="705" w:hanging="360"/>
      </w:pPr>
      <w:rPr>
        <w:rFonts w:ascii="Times New Roman" w:hAnsi="Times New Roman" w:cs="Times New Roman" w:hint="default"/>
        <w:b w:val="0"/>
        <w:i w:val="0"/>
        <w:color w:val="auto"/>
        <w:sz w:val="24"/>
        <w:u w:val="none"/>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4" w15:restartNumberingAfterBreak="0">
    <w:nsid w:val="2EE710C2"/>
    <w:multiLevelType w:val="hybridMultilevel"/>
    <w:tmpl w:val="1C8C967C"/>
    <w:lvl w:ilvl="0" w:tplc="04210011">
      <w:start w:val="1"/>
      <w:numFmt w:val="decimal"/>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5" w15:restartNumberingAfterBreak="0">
    <w:nsid w:val="32872B22"/>
    <w:multiLevelType w:val="hybridMultilevel"/>
    <w:tmpl w:val="971C7EAE"/>
    <w:lvl w:ilvl="0" w:tplc="6C9039F2">
      <w:start w:val="1"/>
      <w:numFmt w:val="decimal"/>
      <w:lvlText w:val="%1)"/>
      <w:lvlJc w:val="left"/>
      <w:pPr>
        <w:ind w:left="720" w:hanging="360"/>
      </w:pPr>
      <w:rPr>
        <w:rFonts w:ascii="Book Antiqua" w:eastAsiaTheme="minorHAnsi" w:hAnsi="Book Antiqua"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1E21B3"/>
    <w:multiLevelType w:val="hybridMultilevel"/>
    <w:tmpl w:val="1DDCBFFA"/>
    <w:lvl w:ilvl="0" w:tplc="95928424">
      <w:start w:val="1"/>
      <w:numFmt w:val="lowerLetter"/>
      <w:lvlText w:val="%1."/>
      <w:lvlJc w:val="left"/>
      <w:pPr>
        <w:ind w:left="705" w:hanging="360"/>
      </w:pPr>
      <w:rPr>
        <w:rFonts w:ascii="Times New Roman" w:hAnsi="Times New Roman" w:cs="Times New Roman" w:hint="default"/>
        <w:b/>
        <w:i w:val="0"/>
        <w:color w:val="auto"/>
        <w:sz w:val="24"/>
        <w:u w:val="none"/>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7" w15:restartNumberingAfterBreak="0">
    <w:nsid w:val="3A97739A"/>
    <w:multiLevelType w:val="hybridMultilevel"/>
    <w:tmpl w:val="659228EC"/>
    <w:lvl w:ilvl="0" w:tplc="20AE37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DED6890"/>
    <w:multiLevelType w:val="hybridMultilevel"/>
    <w:tmpl w:val="3516DA92"/>
    <w:lvl w:ilvl="0" w:tplc="945407F2">
      <w:start w:val="1"/>
      <w:numFmt w:val="lowerLetter"/>
      <w:lvlText w:val="%1."/>
      <w:lvlJc w:val="left"/>
      <w:pPr>
        <w:ind w:left="1571" w:hanging="360"/>
      </w:pPr>
      <w:rPr>
        <w:rFonts w:ascii="Book Antiqua" w:eastAsia="Calibri" w:hAnsi="Book Antiqua" w:cs="Times New Roman"/>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3F2D5DD0"/>
    <w:multiLevelType w:val="hybridMultilevel"/>
    <w:tmpl w:val="4392C154"/>
    <w:lvl w:ilvl="0" w:tplc="F5AA3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0C74E13"/>
    <w:multiLevelType w:val="hybridMultilevel"/>
    <w:tmpl w:val="A7F840BE"/>
    <w:lvl w:ilvl="0" w:tplc="39E6AC18">
      <w:start w:val="1"/>
      <w:numFmt w:val="decimal"/>
      <w:lvlText w:val="%1."/>
      <w:lvlJc w:val="left"/>
      <w:pPr>
        <w:ind w:left="705" w:hanging="360"/>
      </w:pPr>
      <w:rPr>
        <w:rFonts w:hint="default"/>
        <w:caps/>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21" w15:restartNumberingAfterBreak="0">
    <w:nsid w:val="420628E3"/>
    <w:multiLevelType w:val="hybridMultilevel"/>
    <w:tmpl w:val="6F6CFE8A"/>
    <w:lvl w:ilvl="0" w:tplc="6C9039F2">
      <w:start w:val="1"/>
      <w:numFmt w:val="decimal"/>
      <w:lvlText w:val="%1)"/>
      <w:lvlJc w:val="left"/>
      <w:pPr>
        <w:ind w:left="2160" w:hanging="360"/>
      </w:pPr>
      <w:rPr>
        <w:rFonts w:ascii="Book Antiqua" w:eastAsiaTheme="minorHAnsi" w:hAnsi="Book Antiqua" w:cs="Times New Roman"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15:restartNumberingAfterBreak="0">
    <w:nsid w:val="47BA7627"/>
    <w:multiLevelType w:val="hybridMultilevel"/>
    <w:tmpl w:val="C618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21A33"/>
    <w:multiLevelType w:val="hybridMultilevel"/>
    <w:tmpl w:val="5D4220F4"/>
    <w:lvl w:ilvl="0" w:tplc="98D0DB24">
      <w:start w:val="1"/>
      <w:numFmt w:val="lowerLetter"/>
      <w:lvlText w:val="%1."/>
      <w:lvlJc w:val="left"/>
      <w:pPr>
        <w:ind w:left="705" w:hanging="360"/>
      </w:pPr>
      <w:rPr>
        <w:rFonts w:ascii="Times New Roman" w:hAnsi="Times New Roman" w:cs="Times New Roman" w:hint="default"/>
        <w:b w:val="0"/>
        <w:i w:val="0"/>
        <w:color w:val="auto"/>
        <w:sz w:val="24"/>
        <w:u w:val="none"/>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24" w15:restartNumberingAfterBreak="0">
    <w:nsid w:val="56B65287"/>
    <w:multiLevelType w:val="hybridMultilevel"/>
    <w:tmpl w:val="1BCCDEE4"/>
    <w:lvl w:ilvl="0" w:tplc="4FACF05C">
      <w:start w:val="1"/>
      <w:numFmt w:val="decimal"/>
      <w:lvlText w:val="%1."/>
      <w:lvlJc w:val="left"/>
      <w:pPr>
        <w:ind w:left="750" w:hanging="360"/>
      </w:pPr>
      <w:rPr>
        <w:rFonts w:asciiTheme="majorHAnsi" w:hAnsiTheme="majorHAnsi" w:hint="default"/>
        <w:b/>
        <w:i w:val="0"/>
        <w:color w:val="auto"/>
        <w:sz w:val="24"/>
        <w:u w:val="none"/>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5" w15:restartNumberingAfterBreak="0">
    <w:nsid w:val="58F501AB"/>
    <w:multiLevelType w:val="hybridMultilevel"/>
    <w:tmpl w:val="E78A1CC8"/>
    <w:lvl w:ilvl="0" w:tplc="A71EAFD2">
      <w:start w:val="1"/>
      <w:numFmt w:val="decimal"/>
      <w:lvlText w:val="%1)"/>
      <w:lvlJc w:val="left"/>
      <w:pPr>
        <w:ind w:left="1440" w:hanging="360"/>
      </w:pPr>
      <w:rPr>
        <w:rFonts w:ascii="Book Antiqua" w:eastAsiaTheme="minorHAnsi" w:hAnsi="Book Antiqua"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5AF5417D"/>
    <w:multiLevelType w:val="hybridMultilevel"/>
    <w:tmpl w:val="37D65650"/>
    <w:lvl w:ilvl="0" w:tplc="C62ACC7A">
      <w:start w:val="1"/>
      <w:numFmt w:val="decimal"/>
      <w:lvlText w:val="%1."/>
      <w:lvlJc w:val="left"/>
      <w:pPr>
        <w:ind w:left="360" w:hanging="360"/>
      </w:pPr>
      <w:rPr>
        <w:rFonts w:cs="Times New Roman" w:hint="default"/>
      </w:rPr>
    </w:lvl>
    <w:lvl w:ilvl="1" w:tplc="E2A0C51E">
      <w:start w:val="1"/>
      <w:numFmt w:val="decimal"/>
      <w:lvlText w:val="%2."/>
      <w:lvlJc w:val="left"/>
      <w:pPr>
        <w:ind w:left="1080" w:hanging="360"/>
      </w:pPr>
      <w:rPr>
        <w:rFonts w:ascii="Times New Roman" w:eastAsiaTheme="minorEastAsia" w:hAnsi="Times New Roman"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6C9039F2">
      <w:start w:val="1"/>
      <w:numFmt w:val="decimal"/>
      <w:lvlText w:val="%7)"/>
      <w:lvlJc w:val="left"/>
      <w:pPr>
        <w:ind w:left="4680" w:hanging="360"/>
      </w:pPr>
      <w:rPr>
        <w:rFonts w:ascii="Book Antiqua" w:eastAsiaTheme="minorHAnsi" w:hAnsi="Book Antiqua"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5E907E7F"/>
    <w:multiLevelType w:val="hybridMultilevel"/>
    <w:tmpl w:val="672C5888"/>
    <w:lvl w:ilvl="0" w:tplc="CE5AD46C">
      <w:start w:val="1"/>
      <w:numFmt w:val="decimal"/>
      <w:lvlText w:val="%1."/>
      <w:lvlJc w:val="left"/>
      <w:pPr>
        <w:ind w:left="710" w:hanging="360"/>
      </w:pPr>
      <w:rPr>
        <w:rFonts w:ascii="Times New Roman" w:eastAsia="Times New Roman" w:hAnsi="Times New Roman" w:cs="Times New Roman" w:hint="default"/>
        <w:b/>
        <w:color w:val="000000"/>
        <w:sz w:val="24"/>
        <w:szCs w:val="24"/>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28" w15:restartNumberingAfterBreak="0">
    <w:nsid w:val="60FB48B0"/>
    <w:multiLevelType w:val="hybridMultilevel"/>
    <w:tmpl w:val="75548724"/>
    <w:lvl w:ilvl="0" w:tplc="0A0CDD0E">
      <w:start w:val="1"/>
      <w:numFmt w:val="lowerLetter"/>
      <w:lvlText w:val="%1."/>
      <w:lvlJc w:val="left"/>
      <w:pPr>
        <w:ind w:left="705" w:hanging="360"/>
      </w:pPr>
      <w:rPr>
        <w:rFonts w:ascii="Times New Roman" w:hAnsi="Times New Roman" w:cs="Times New Roman" w:hint="default"/>
        <w:b w:val="0"/>
        <w:i w:val="0"/>
        <w:color w:val="auto"/>
        <w:sz w:val="24"/>
        <w:u w:val="none"/>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29" w15:restartNumberingAfterBreak="0">
    <w:nsid w:val="638531AD"/>
    <w:multiLevelType w:val="hybridMultilevel"/>
    <w:tmpl w:val="A6A47284"/>
    <w:lvl w:ilvl="0" w:tplc="04210017">
      <w:start w:val="1"/>
      <w:numFmt w:val="lowerLetter"/>
      <w:lvlText w:val="%1)"/>
      <w:lvlJc w:val="left"/>
      <w:pPr>
        <w:ind w:left="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B72E0E"/>
    <w:multiLevelType w:val="hybridMultilevel"/>
    <w:tmpl w:val="29D63CAC"/>
    <w:lvl w:ilvl="0" w:tplc="DBF623C4">
      <w:start w:val="1"/>
      <w:numFmt w:val="decimal"/>
      <w:lvlText w:val="%1)"/>
      <w:lvlJc w:val="left"/>
      <w:pPr>
        <w:ind w:left="21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41128E5"/>
    <w:multiLevelType w:val="hybridMultilevel"/>
    <w:tmpl w:val="7F100060"/>
    <w:lvl w:ilvl="0" w:tplc="DDF6CB68">
      <w:start w:val="1"/>
      <w:numFmt w:val="lowerLetter"/>
      <w:lvlText w:val="%1."/>
      <w:lvlJc w:val="left"/>
      <w:pPr>
        <w:ind w:left="705" w:hanging="360"/>
      </w:pPr>
      <w:rPr>
        <w:rFonts w:ascii="Times New Roman" w:hAnsi="Times New Roman" w:cs="Times New Roman" w:hint="default"/>
        <w:b/>
        <w:i w:val="0"/>
        <w:color w:val="auto"/>
        <w:sz w:val="24"/>
        <w:u w:val="none"/>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2" w15:restartNumberingAfterBreak="0">
    <w:nsid w:val="642B10F4"/>
    <w:multiLevelType w:val="hybridMultilevel"/>
    <w:tmpl w:val="E0C47AFA"/>
    <w:lvl w:ilvl="0" w:tplc="6C9039F2">
      <w:start w:val="1"/>
      <w:numFmt w:val="decimal"/>
      <w:lvlText w:val="%1)"/>
      <w:lvlJc w:val="left"/>
      <w:pPr>
        <w:ind w:left="705" w:hanging="360"/>
      </w:pPr>
      <w:rPr>
        <w:rFonts w:ascii="Book Antiqua" w:eastAsiaTheme="minorHAnsi" w:hAnsi="Book Antiqua" w:cs="Times New Roman"/>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3" w15:restartNumberingAfterBreak="0">
    <w:nsid w:val="686B11F0"/>
    <w:multiLevelType w:val="hybridMultilevel"/>
    <w:tmpl w:val="7F382306"/>
    <w:lvl w:ilvl="0" w:tplc="E1AAD81C">
      <w:start w:val="1"/>
      <w:numFmt w:val="lowerLetter"/>
      <w:lvlText w:val="%1."/>
      <w:lvlJc w:val="left"/>
      <w:pPr>
        <w:ind w:left="705" w:hanging="360"/>
      </w:pPr>
      <w:rPr>
        <w:rFonts w:ascii="Times New Roman" w:hAnsi="Times New Roman" w:cs="Times New Roman" w:hint="default"/>
        <w:b/>
        <w:i w:val="0"/>
        <w:color w:val="auto"/>
        <w:sz w:val="24"/>
        <w:u w:val="none"/>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4" w15:restartNumberingAfterBreak="0">
    <w:nsid w:val="6BF858A9"/>
    <w:multiLevelType w:val="hybridMultilevel"/>
    <w:tmpl w:val="6ACEF136"/>
    <w:lvl w:ilvl="0" w:tplc="271A94B0">
      <w:start w:val="1"/>
      <w:numFmt w:val="lowerLetter"/>
      <w:lvlText w:val="%1."/>
      <w:lvlJc w:val="left"/>
      <w:pPr>
        <w:ind w:left="705" w:hanging="360"/>
      </w:pPr>
      <w:rPr>
        <w:rFonts w:ascii="Times New Roman" w:hAnsi="Times New Roman" w:cs="Times New Roman" w:hint="default"/>
        <w:b w:val="0"/>
        <w:i w:val="0"/>
        <w:color w:val="auto"/>
        <w:sz w:val="24"/>
        <w:u w:val="none"/>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5" w15:restartNumberingAfterBreak="0">
    <w:nsid w:val="6D4E2247"/>
    <w:multiLevelType w:val="hybridMultilevel"/>
    <w:tmpl w:val="B39CE82C"/>
    <w:lvl w:ilvl="0" w:tplc="9350D50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15:restartNumberingAfterBreak="0">
    <w:nsid w:val="722A16A0"/>
    <w:multiLevelType w:val="hybridMultilevel"/>
    <w:tmpl w:val="4E849C5E"/>
    <w:lvl w:ilvl="0" w:tplc="04210011">
      <w:start w:val="1"/>
      <w:numFmt w:val="decimal"/>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7" w15:restartNumberingAfterBreak="0">
    <w:nsid w:val="777210E5"/>
    <w:multiLevelType w:val="hybridMultilevel"/>
    <w:tmpl w:val="99002084"/>
    <w:lvl w:ilvl="0" w:tplc="04210011">
      <w:start w:val="1"/>
      <w:numFmt w:val="decimal"/>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8" w15:restartNumberingAfterBreak="0">
    <w:nsid w:val="7F3F7210"/>
    <w:multiLevelType w:val="hybridMultilevel"/>
    <w:tmpl w:val="C7B0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6"/>
  </w:num>
  <w:num w:numId="4">
    <w:abstractNumId w:val="25"/>
  </w:num>
  <w:num w:numId="5">
    <w:abstractNumId w:val="3"/>
  </w:num>
  <w:num w:numId="6">
    <w:abstractNumId w:val="18"/>
  </w:num>
  <w:num w:numId="7">
    <w:abstractNumId w:val="2"/>
  </w:num>
  <w:num w:numId="8">
    <w:abstractNumId w:val="17"/>
  </w:num>
  <w:num w:numId="9">
    <w:abstractNumId w:val="8"/>
  </w:num>
  <w:num w:numId="10">
    <w:abstractNumId w:val="31"/>
  </w:num>
  <w:num w:numId="11">
    <w:abstractNumId w:val="20"/>
  </w:num>
  <w:num w:numId="12">
    <w:abstractNumId w:val="34"/>
  </w:num>
  <w:num w:numId="13">
    <w:abstractNumId w:val="36"/>
  </w:num>
  <w:num w:numId="14">
    <w:abstractNumId w:val="14"/>
  </w:num>
  <w:num w:numId="15">
    <w:abstractNumId w:val="28"/>
  </w:num>
  <w:num w:numId="16">
    <w:abstractNumId w:val="33"/>
  </w:num>
  <w:num w:numId="17">
    <w:abstractNumId w:val="4"/>
  </w:num>
  <w:num w:numId="18">
    <w:abstractNumId w:val="37"/>
  </w:num>
  <w:num w:numId="19">
    <w:abstractNumId w:val="21"/>
  </w:num>
  <w:num w:numId="20">
    <w:abstractNumId w:val="12"/>
  </w:num>
  <w:num w:numId="21">
    <w:abstractNumId w:val="35"/>
  </w:num>
  <w:num w:numId="22">
    <w:abstractNumId w:val="11"/>
  </w:num>
  <w:num w:numId="23">
    <w:abstractNumId w:val="19"/>
  </w:num>
  <w:num w:numId="24">
    <w:abstractNumId w:val="10"/>
  </w:num>
  <w:num w:numId="25">
    <w:abstractNumId w:val="27"/>
  </w:num>
  <w:num w:numId="26">
    <w:abstractNumId w:val="16"/>
  </w:num>
  <w:num w:numId="27">
    <w:abstractNumId w:val="32"/>
  </w:num>
  <w:num w:numId="28">
    <w:abstractNumId w:val="0"/>
  </w:num>
  <w:num w:numId="29">
    <w:abstractNumId w:val="29"/>
  </w:num>
  <w:num w:numId="30">
    <w:abstractNumId w:val="7"/>
  </w:num>
  <w:num w:numId="31">
    <w:abstractNumId w:val="30"/>
  </w:num>
  <w:num w:numId="32">
    <w:abstractNumId w:val="1"/>
  </w:num>
  <w:num w:numId="33">
    <w:abstractNumId w:val="9"/>
  </w:num>
  <w:num w:numId="34">
    <w:abstractNumId w:val="6"/>
  </w:num>
  <w:num w:numId="35">
    <w:abstractNumId w:val="22"/>
  </w:num>
  <w:num w:numId="36">
    <w:abstractNumId w:val="24"/>
  </w:num>
  <w:num w:numId="37">
    <w:abstractNumId w:val="23"/>
  </w:num>
  <w:num w:numId="38">
    <w:abstractNumId w:val="1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MDY2MjC3MDA2MTBW0lEKTi0uzszPAykwqgUA26IFPSwAAAA="/>
  </w:docVars>
  <w:rsids>
    <w:rsidRoot w:val="00F82F84"/>
    <w:rsid w:val="00070161"/>
    <w:rsid w:val="0008681E"/>
    <w:rsid w:val="000D113F"/>
    <w:rsid w:val="001553C2"/>
    <w:rsid w:val="002011FB"/>
    <w:rsid w:val="00206ACA"/>
    <w:rsid w:val="00225A87"/>
    <w:rsid w:val="00247497"/>
    <w:rsid w:val="00287750"/>
    <w:rsid w:val="002964B3"/>
    <w:rsid w:val="002E467A"/>
    <w:rsid w:val="0032168F"/>
    <w:rsid w:val="00356686"/>
    <w:rsid w:val="00364AA5"/>
    <w:rsid w:val="003A76F7"/>
    <w:rsid w:val="003F5244"/>
    <w:rsid w:val="00415F4D"/>
    <w:rsid w:val="004255CA"/>
    <w:rsid w:val="004534E3"/>
    <w:rsid w:val="00486F75"/>
    <w:rsid w:val="004E1571"/>
    <w:rsid w:val="004F742E"/>
    <w:rsid w:val="005057D1"/>
    <w:rsid w:val="00510367"/>
    <w:rsid w:val="005333D4"/>
    <w:rsid w:val="00584297"/>
    <w:rsid w:val="005A47BC"/>
    <w:rsid w:val="005B0A67"/>
    <w:rsid w:val="005B3C67"/>
    <w:rsid w:val="00636348"/>
    <w:rsid w:val="006625C4"/>
    <w:rsid w:val="00662A75"/>
    <w:rsid w:val="006B29C8"/>
    <w:rsid w:val="006D38D6"/>
    <w:rsid w:val="006F1476"/>
    <w:rsid w:val="00706A2E"/>
    <w:rsid w:val="00721401"/>
    <w:rsid w:val="007262D1"/>
    <w:rsid w:val="007A6998"/>
    <w:rsid w:val="00854499"/>
    <w:rsid w:val="00876C44"/>
    <w:rsid w:val="008A4629"/>
    <w:rsid w:val="009369DB"/>
    <w:rsid w:val="00940458"/>
    <w:rsid w:val="009B633E"/>
    <w:rsid w:val="00A54E78"/>
    <w:rsid w:val="00AA3406"/>
    <w:rsid w:val="00B03678"/>
    <w:rsid w:val="00B03EF1"/>
    <w:rsid w:val="00B5073D"/>
    <w:rsid w:val="00B5723B"/>
    <w:rsid w:val="00B80A12"/>
    <w:rsid w:val="00BA5432"/>
    <w:rsid w:val="00BB1AB2"/>
    <w:rsid w:val="00BC7B5B"/>
    <w:rsid w:val="00CD1795"/>
    <w:rsid w:val="00D378EE"/>
    <w:rsid w:val="00D64765"/>
    <w:rsid w:val="00D975F8"/>
    <w:rsid w:val="00DC6D51"/>
    <w:rsid w:val="00DF3AEB"/>
    <w:rsid w:val="00E413A3"/>
    <w:rsid w:val="00E63A42"/>
    <w:rsid w:val="00EF54D2"/>
    <w:rsid w:val="00F269D4"/>
    <w:rsid w:val="00F37E0A"/>
    <w:rsid w:val="00F4732C"/>
    <w:rsid w:val="00F5104D"/>
    <w:rsid w:val="00F82F84"/>
    <w:rsid w:val="00FF066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28E8A"/>
  <w15:docId w15:val="{C3EFFE5E-5CCB-0F4E-95F7-592721A3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BC"/>
    <w:pPr>
      <w:spacing w:after="3" w:line="25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5A47BC"/>
    <w:pPr>
      <w:keepNext/>
      <w:keepLines/>
      <w:spacing w:after="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5A47BC"/>
    <w:pPr>
      <w:keepNext/>
      <w:keepLines/>
      <w:spacing w:after="3" w:line="253"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47BC"/>
    <w:rPr>
      <w:rFonts w:ascii="Times New Roman" w:eastAsia="Times New Roman" w:hAnsi="Times New Roman" w:cs="Times New Roman"/>
      <w:b/>
      <w:color w:val="000000"/>
      <w:sz w:val="32"/>
    </w:rPr>
  </w:style>
  <w:style w:type="character" w:customStyle="1" w:styleId="Heading2Char">
    <w:name w:val="Heading 2 Char"/>
    <w:link w:val="Heading2"/>
    <w:rsid w:val="005A47BC"/>
    <w:rPr>
      <w:rFonts w:ascii="Times New Roman" w:eastAsia="Times New Roman" w:hAnsi="Times New Roman" w:cs="Times New Roman"/>
      <w:b/>
      <w:color w:val="000000"/>
      <w:sz w:val="24"/>
    </w:rPr>
  </w:style>
  <w:style w:type="table" w:customStyle="1" w:styleId="TableGrid">
    <w:name w:val="TableGrid"/>
    <w:rsid w:val="005A47BC"/>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7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97"/>
    <w:rPr>
      <w:rFonts w:ascii="Tahoma" w:eastAsia="Times New Roman" w:hAnsi="Tahoma" w:cs="Tahoma"/>
      <w:color w:val="000000"/>
      <w:sz w:val="16"/>
      <w:szCs w:val="16"/>
    </w:rPr>
  </w:style>
  <w:style w:type="paragraph" w:styleId="Subtitle">
    <w:name w:val="Subtitle"/>
    <w:basedOn w:val="Normal"/>
    <w:next w:val="Normal"/>
    <w:link w:val="SubtitleChar"/>
    <w:uiPriority w:val="11"/>
    <w:qFormat/>
    <w:rsid w:val="00247497"/>
    <w:pPr>
      <w:numPr>
        <w:ilvl w:val="1"/>
      </w:numPr>
      <w:spacing w:after="160" w:line="276" w:lineRule="auto"/>
      <w:ind w:left="10" w:hanging="10"/>
      <w:jc w:val="left"/>
    </w:pPr>
    <w:rPr>
      <w:rFonts w:asciiTheme="minorHAnsi" w:eastAsiaTheme="minorEastAsia" w:hAnsiTheme="minorHAnsi" w:cstheme="minorBidi"/>
      <w:color w:val="5A5A5A" w:themeColor="text1" w:themeTint="A5"/>
      <w:spacing w:val="15"/>
      <w:sz w:val="22"/>
      <w:lang w:eastAsia="en-US"/>
    </w:rPr>
  </w:style>
  <w:style w:type="character" w:customStyle="1" w:styleId="SubtitleChar">
    <w:name w:val="Subtitle Char"/>
    <w:basedOn w:val="DefaultParagraphFont"/>
    <w:link w:val="Subtitle"/>
    <w:uiPriority w:val="11"/>
    <w:rsid w:val="00247497"/>
    <w:rPr>
      <w:color w:val="5A5A5A" w:themeColor="text1" w:themeTint="A5"/>
      <w:spacing w:val="15"/>
      <w:lang w:eastAsia="en-US"/>
    </w:rPr>
  </w:style>
  <w:style w:type="paragraph" w:styleId="ListParagraph">
    <w:name w:val="List Paragraph"/>
    <w:basedOn w:val="Normal"/>
    <w:link w:val="ListParagraphChar"/>
    <w:uiPriority w:val="34"/>
    <w:qFormat/>
    <w:rsid w:val="00E63A42"/>
    <w:pPr>
      <w:spacing w:after="200" w:line="276" w:lineRule="auto"/>
      <w:ind w:left="720" w:firstLine="0"/>
      <w:contextualSpacing/>
      <w:jc w:val="left"/>
    </w:pPr>
    <w:rPr>
      <w:rFonts w:eastAsiaTheme="minorHAnsi"/>
      <w:color w:val="auto"/>
      <w:szCs w:val="24"/>
      <w:lang w:eastAsia="en-US"/>
    </w:rPr>
  </w:style>
  <w:style w:type="character" w:customStyle="1" w:styleId="ListParagraphChar">
    <w:name w:val="List Paragraph Char"/>
    <w:basedOn w:val="DefaultParagraphFont"/>
    <w:link w:val="ListParagraph"/>
    <w:uiPriority w:val="34"/>
    <w:rsid w:val="00E63A42"/>
    <w:rPr>
      <w:rFonts w:ascii="Times New Roman" w:eastAsiaTheme="minorHAnsi" w:hAnsi="Times New Roman" w:cs="Times New Roman"/>
      <w:sz w:val="24"/>
      <w:szCs w:val="24"/>
      <w:lang w:eastAsia="en-US"/>
    </w:rPr>
  </w:style>
  <w:style w:type="character" w:customStyle="1" w:styleId="tlid-translation">
    <w:name w:val="tlid-translation"/>
    <w:basedOn w:val="DefaultParagraphFont"/>
    <w:rsid w:val="00E63A42"/>
  </w:style>
  <w:style w:type="paragraph" w:styleId="Header">
    <w:name w:val="header"/>
    <w:basedOn w:val="Normal"/>
    <w:link w:val="HeaderChar"/>
    <w:uiPriority w:val="99"/>
    <w:unhideWhenUsed/>
    <w:rsid w:val="00A54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E7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54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E78"/>
    <w:rPr>
      <w:rFonts w:ascii="Times New Roman" w:eastAsia="Times New Roman" w:hAnsi="Times New Roman" w:cs="Times New Roman"/>
      <w:color w:val="000000"/>
      <w:sz w:val="24"/>
    </w:rPr>
  </w:style>
  <w:style w:type="table" w:styleId="TableGrid0">
    <w:name w:val="Table Grid"/>
    <w:basedOn w:val="TableNormal"/>
    <w:uiPriority w:val="59"/>
    <w:rsid w:val="00721401"/>
    <w:pPr>
      <w:spacing w:after="0" w:line="240" w:lineRule="auto"/>
      <w:jc w:val="both"/>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413A3"/>
    <w:rPr>
      <w:sz w:val="16"/>
      <w:szCs w:val="16"/>
    </w:rPr>
  </w:style>
  <w:style w:type="paragraph" w:styleId="CommentText">
    <w:name w:val="annotation text"/>
    <w:basedOn w:val="Normal"/>
    <w:link w:val="CommentTextChar"/>
    <w:uiPriority w:val="99"/>
    <w:semiHidden/>
    <w:unhideWhenUsed/>
    <w:rsid w:val="00E413A3"/>
    <w:pPr>
      <w:spacing w:line="240" w:lineRule="auto"/>
    </w:pPr>
    <w:rPr>
      <w:sz w:val="20"/>
      <w:szCs w:val="20"/>
    </w:rPr>
  </w:style>
  <w:style w:type="character" w:customStyle="1" w:styleId="CommentTextChar">
    <w:name w:val="Comment Text Char"/>
    <w:basedOn w:val="DefaultParagraphFont"/>
    <w:link w:val="CommentText"/>
    <w:uiPriority w:val="99"/>
    <w:semiHidden/>
    <w:rsid w:val="00E413A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413A3"/>
    <w:rPr>
      <w:b/>
      <w:bCs/>
    </w:rPr>
  </w:style>
  <w:style w:type="character" w:customStyle="1" w:styleId="CommentSubjectChar">
    <w:name w:val="Comment Subject Char"/>
    <w:basedOn w:val="CommentTextChar"/>
    <w:link w:val="CommentSubject"/>
    <w:uiPriority w:val="99"/>
    <w:semiHidden/>
    <w:rsid w:val="00E413A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46671">
      <w:bodyDiv w:val="1"/>
      <w:marLeft w:val="0"/>
      <w:marRight w:val="0"/>
      <w:marTop w:val="0"/>
      <w:marBottom w:val="0"/>
      <w:divBdr>
        <w:top w:val="none" w:sz="0" w:space="0" w:color="auto"/>
        <w:left w:val="none" w:sz="0" w:space="0" w:color="auto"/>
        <w:bottom w:val="none" w:sz="0" w:space="0" w:color="auto"/>
        <w:right w:val="none" w:sz="0" w:space="0" w:color="auto"/>
      </w:divBdr>
      <w:divsChild>
        <w:div w:id="1966543230">
          <w:marLeft w:val="360"/>
          <w:marRight w:val="0"/>
          <w:marTop w:val="0"/>
          <w:marBottom w:val="0"/>
          <w:divBdr>
            <w:top w:val="none" w:sz="0" w:space="0" w:color="auto"/>
            <w:left w:val="none" w:sz="0" w:space="0" w:color="auto"/>
            <w:bottom w:val="none" w:sz="0" w:space="0" w:color="auto"/>
            <w:right w:val="none" w:sz="0" w:space="0" w:color="auto"/>
          </w:divBdr>
        </w:div>
        <w:div w:id="226763745">
          <w:marLeft w:val="360"/>
          <w:marRight w:val="0"/>
          <w:marTop w:val="0"/>
          <w:marBottom w:val="0"/>
          <w:divBdr>
            <w:top w:val="none" w:sz="0" w:space="0" w:color="auto"/>
            <w:left w:val="none" w:sz="0" w:space="0" w:color="auto"/>
            <w:bottom w:val="none" w:sz="0" w:space="0" w:color="auto"/>
            <w:right w:val="none" w:sz="0" w:space="0" w:color="auto"/>
          </w:divBdr>
        </w:div>
        <w:div w:id="194202052">
          <w:marLeft w:val="360"/>
          <w:marRight w:val="0"/>
          <w:marTop w:val="0"/>
          <w:marBottom w:val="0"/>
          <w:divBdr>
            <w:top w:val="none" w:sz="0" w:space="0" w:color="auto"/>
            <w:left w:val="none" w:sz="0" w:space="0" w:color="auto"/>
            <w:bottom w:val="none" w:sz="0" w:space="0" w:color="auto"/>
            <w:right w:val="none" w:sz="0" w:space="0" w:color="auto"/>
          </w:divBdr>
        </w:div>
        <w:div w:id="160780546">
          <w:marLeft w:val="360"/>
          <w:marRight w:val="0"/>
          <w:marTop w:val="0"/>
          <w:marBottom w:val="0"/>
          <w:divBdr>
            <w:top w:val="none" w:sz="0" w:space="0" w:color="auto"/>
            <w:left w:val="none" w:sz="0" w:space="0" w:color="auto"/>
            <w:bottom w:val="none" w:sz="0" w:space="0" w:color="auto"/>
            <w:right w:val="none" w:sz="0" w:space="0" w:color="auto"/>
          </w:divBdr>
        </w:div>
        <w:div w:id="1283457764">
          <w:marLeft w:val="360"/>
          <w:marRight w:val="0"/>
          <w:marTop w:val="0"/>
          <w:marBottom w:val="0"/>
          <w:divBdr>
            <w:top w:val="none" w:sz="0" w:space="0" w:color="auto"/>
            <w:left w:val="none" w:sz="0" w:space="0" w:color="auto"/>
            <w:bottom w:val="none" w:sz="0" w:space="0" w:color="auto"/>
            <w:right w:val="none" w:sz="0" w:space="0" w:color="auto"/>
          </w:divBdr>
        </w:div>
        <w:div w:id="1776629914">
          <w:marLeft w:val="360"/>
          <w:marRight w:val="0"/>
          <w:marTop w:val="0"/>
          <w:marBottom w:val="0"/>
          <w:divBdr>
            <w:top w:val="none" w:sz="0" w:space="0" w:color="auto"/>
            <w:left w:val="none" w:sz="0" w:space="0" w:color="auto"/>
            <w:bottom w:val="none" w:sz="0" w:space="0" w:color="auto"/>
            <w:right w:val="none" w:sz="0" w:space="0" w:color="auto"/>
          </w:divBdr>
        </w:div>
        <w:div w:id="274212275">
          <w:marLeft w:val="360"/>
          <w:marRight w:val="0"/>
          <w:marTop w:val="0"/>
          <w:marBottom w:val="0"/>
          <w:divBdr>
            <w:top w:val="none" w:sz="0" w:space="0" w:color="auto"/>
            <w:left w:val="none" w:sz="0" w:space="0" w:color="auto"/>
            <w:bottom w:val="none" w:sz="0" w:space="0" w:color="auto"/>
            <w:right w:val="none" w:sz="0" w:space="0" w:color="auto"/>
          </w:divBdr>
        </w:div>
        <w:div w:id="1402409775">
          <w:marLeft w:val="360"/>
          <w:marRight w:val="0"/>
          <w:marTop w:val="0"/>
          <w:marBottom w:val="0"/>
          <w:divBdr>
            <w:top w:val="none" w:sz="0" w:space="0" w:color="auto"/>
            <w:left w:val="none" w:sz="0" w:space="0" w:color="auto"/>
            <w:bottom w:val="none" w:sz="0" w:space="0" w:color="auto"/>
            <w:right w:val="none" w:sz="0" w:space="0" w:color="auto"/>
          </w:divBdr>
        </w:div>
        <w:div w:id="1864436640">
          <w:marLeft w:val="360"/>
          <w:marRight w:val="0"/>
          <w:marTop w:val="0"/>
          <w:marBottom w:val="0"/>
          <w:divBdr>
            <w:top w:val="none" w:sz="0" w:space="0" w:color="auto"/>
            <w:left w:val="none" w:sz="0" w:space="0" w:color="auto"/>
            <w:bottom w:val="none" w:sz="0" w:space="0" w:color="auto"/>
            <w:right w:val="none" w:sz="0" w:space="0" w:color="auto"/>
          </w:divBdr>
        </w:div>
      </w:divsChild>
    </w:div>
    <w:div w:id="342899249">
      <w:bodyDiv w:val="1"/>
      <w:marLeft w:val="0"/>
      <w:marRight w:val="0"/>
      <w:marTop w:val="0"/>
      <w:marBottom w:val="0"/>
      <w:divBdr>
        <w:top w:val="none" w:sz="0" w:space="0" w:color="auto"/>
        <w:left w:val="none" w:sz="0" w:space="0" w:color="auto"/>
        <w:bottom w:val="none" w:sz="0" w:space="0" w:color="auto"/>
        <w:right w:val="none" w:sz="0" w:space="0" w:color="auto"/>
      </w:divBdr>
      <w:divsChild>
        <w:div w:id="326783869">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1CDC-B6A1-4783-A883-8F486176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10067</Words>
  <Characters>57384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ka</dc:creator>
  <cp:keywords/>
  <cp:lastModifiedBy>Di ka</cp:lastModifiedBy>
  <cp:revision>6</cp:revision>
  <dcterms:created xsi:type="dcterms:W3CDTF">2019-12-08T13:22:00Z</dcterms:created>
  <dcterms:modified xsi:type="dcterms:W3CDTF">2019-12-08T15:39:00Z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86a2911b-987e-3a90-8a8d-91d1018fde39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