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1A32" w:rsidRPr="005B3E0A" w:rsidRDefault="00426C0B" w:rsidP="00901A32">
      <w:pPr>
        <w:pStyle w:val="Title"/>
        <w:rPr>
          <w:rFonts w:ascii="Palatino Linotype" w:hAnsi="Palatino Linotype"/>
        </w:rPr>
      </w:pPr>
      <w:r>
        <w:rPr>
          <w:rFonts w:ascii="Palatino Linotype" w:hAnsi="Palatino Linotype"/>
        </w:rPr>
        <w:t xml:space="preserve"> </w:t>
      </w:r>
      <w:r w:rsidR="00E8244D">
        <w:rPr>
          <w:rFonts w:ascii="Palatino Linotype" w:hAnsi="Palatino Linotype"/>
        </w:rPr>
        <w:t xml:space="preserve"> </w:t>
      </w:r>
      <w:r w:rsidR="006A6B01">
        <w:rPr>
          <w:rFonts w:ascii="Palatino Linotype" w:hAnsi="Palatino Linotype"/>
        </w:rPr>
        <w:t xml:space="preserve">PEMEBELAJARAN </w:t>
      </w:r>
      <w:r w:rsidR="00EC19C2">
        <w:rPr>
          <w:rFonts w:ascii="Palatino Linotype" w:hAnsi="Palatino Linotype"/>
        </w:rPr>
        <w:t>TARI SRIKANDI YUDHA UNTUK ANAK USIA SEKOLAH DASAR</w:t>
      </w:r>
    </w:p>
    <w:p w:rsidR="00B47489" w:rsidRPr="005B3E0A" w:rsidRDefault="00B47489" w:rsidP="00876822">
      <w:pPr>
        <w:ind w:left="2852" w:right="2852"/>
        <w:jc w:val="left"/>
        <w:rPr>
          <w:rFonts w:ascii="Palatino Linotype" w:hAnsi="Palatino Linotype"/>
          <w:color w:val="363435"/>
          <w:position w:val="7"/>
          <w:sz w:val="13"/>
          <w:szCs w:val="13"/>
          <w:lang w:val="id-ID"/>
        </w:rPr>
      </w:pPr>
    </w:p>
    <w:p w:rsidR="00876822" w:rsidRPr="004515C4" w:rsidRDefault="00876822" w:rsidP="004C4EEE">
      <w:pPr>
        <w:ind w:left="2835" w:right="2552" w:hanging="39"/>
        <w:jc w:val="center"/>
        <w:rPr>
          <w:rFonts w:ascii="Palatino Linotype" w:hAnsi="Palatino Linotype"/>
          <w:b/>
          <w:bCs/>
          <w:color w:val="000000" w:themeColor="text1"/>
          <w:sz w:val="24"/>
          <w:szCs w:val="24"/>
          <w:lang w:val="en-GB"/>
        </w:rPr>
      </w:pPr>
      <w:r w:rsidRPr="004515C4">
        <w:rPr>
          <w:rFonts w:ascii="Palatino Linotype" w:hAnsi="Palatino Linotype"/>
          <w:color w:val="000000" w:themeColor="text1"/>
          <w:position w:val="7"/>
          <w:sz w:val="22"/>
          <w:szCs w:val="22"/>
        </w:rPr>
        <w:t></w:t>
      </w:r>
      <w:r w:rsidRPr="004515C4">
        <w:rPr>
          <w:rFonts w:ascii="Palatino Linotype" w:hAnsi="Palatino Linotype"/>
          <w:bCs/>
          <w:color w:val="000000" w:themeColor="text1"/>
          <w:spacing w:val="-13"/>
          <w:sz w:val="22"/>
          <w:szCs w:val="22"/>
        </w:rPr>
        <w:t xml:space="preserve"> </w:t>
      </w:r>
      <w:r w:rsidR="00EC19C2" w:rsidRPr="004515C4">
        <w:rPr>
          <w:rFonts w:ascii="Palatino Linotype" w:hAnsi="Palatino Linotype"/>
          <w:bCs/>
          <w:color w:val="000000" w:themeColor="text1"/>
          <w:spacing w:val="-13"/>
          <w:sz w:val="22"/>
          <w:szCs w:val="22"/>
          <w:lang w:val="en-GB"/>
        </w:rPr>
        <w:t>Tri Irmawati, Heny Rohayani, Agus Budiman</w:t>
      </w:r>
      <w:r w:rsidR="004C4EEE" w:rsidRPr="004515C4">
        <w:rPr>
          <w:rFonts w:ascii="Palatino Linotype" w:hAnsi="Palatino Linotype"/>
          <w:color w:val="000000" w:themeColor="text1"/>
          <w:sz w:val="22"/>
          <w:szCs w:val="22"/>
          <w:lang w:val="en-GB"/>
        </w:rPr>
        <w:t xml:space="preserve"> </w:t>
      </w:r>
    </w:p>
    <w:p w:rsidR="00EC19C2" w:rsidRPr="00EC19C2" w:rsidRDefault="00876822" w:rsidP="00EC19C2">
      <w:pPr>
        <w:widowControl/>
        <w:autoSpaceDE/>
        <w:autoSpaceDN/>
        <w:adjustRightInd/>
        <w:jc w:val="center"/>
        <w:textAlignment w:val="auto"/>
        <w:rPr>
          <w:rFonts w:eastAsia="Times New Roman"/>
          <w:kern w:val="0"/>
          <w:sz w:val="24"/>
          <w:szCs w:val="24"/>
          <w:lang w:eastAsia="en-US"/>
        </w:rPr>
      </w:pPr>
      <w:r w:rsidRPr="005B3E0A">
        <w:rPr>
          <w:rFonts w:ascii="Palatino Linotype" w:hAnsi="Palatino Linotype"/>
          <w:sz w:val="22"/>
          <w:szCs w:val="22"/>
          <w:lang w:val="id-ID"/>
        </w:rPr>
        <w:t>*</w:t>
      </w:r>
      <w:r w:rsidR="00FD14AE" w:rsidRPr="00FD14AE">
        <w:rPr>
          <w:rFonts w:ascii="Arial" w:hAnsi="Arial" w:cs="Arial"/>
          <w:color w:val="4F4F4F"/>
          <w:shd w:val="clear" w:color="auto" w:fill="FFFFFF"/>
        </w:rPr>
        <w:t xml:space="preserve"> </w:t>
      </w:r>
      <w:r w:rsidR="00EC19C2" w:rsidRPr="00EC19C2">
        <w:rPr>
          <w:rFonts w:ascii="PalatinoLinotype-Bold" w:eastAsia="Times New Roman" w:hAnsi="PalatinoLinotype-Bold"/>
          <w:b/>
          <w:bCs/>
          <w:color w:val="000000"/>
          <w:kern w:val="0"/>
          <w:lang w:eastAsia="en-US"/>
        </w:rPr>
        <w:t>Departemen Pendidikan Tari, Universitas Pendidikan Indonesia, Jl. Dr. Setiabudi No.229, Isola, Kec. Sukasari,</w:t>
      </w:r>
    </w:p>
    <w:p w:rsidR="00EC19C2" w:rsidRPr="00EC19C2" w:rsidRDefault="00EC19C2" w:rsidP="00EC19C2">
      <w:pPr>
        <w:widowControl/>
        <w:autoSpaceDE/>
        <w:autoSpaceDN/>
        <w:adjustRightInd/>
        <w:jc w:val="center"/>
        <w:textAlignment w:val="auto"/>
        <w:rPr>
          <w:rFonts w:eastAsia="Times New Roman"/>
          <w:kern w:val="0"/>
          <w:sz w:val="24"/>
          <w:szCs w:val="24"/>
          <w:lang w:eastAsia="en-US"/>
        </w:rPr>
      </w:pPr>
      <w:r w:rsidRPr="00EC19C2">
        <w:rPr>
          <w:rFonts w:ascii="PalatinoLinotype-Bold" w:eastAsia="Times New Roman" w:hAnsi="PalatinoLinotype-Bold"/>
          <w:b/>
          <w:bCs/>
          <w:color w:val="000000"/>
          <w:kern w:val="0"/>
          <w:lang w:eastAsia="en-US"/>
        </w:rPr>
        <w:t>Kota Bandung, Jawa Barat 40154</w:t>
      </w:r>
    </w:p>
    <w:p w:rsidR="00876822" w:rsidRPr="005B3E0A" w:rsidRDefault="00EC19C2" w:rsidP="00EC19C2">
      <w:pPr>
        <w:spacing w:line="262" w:lineRule="exact"/>
        <w:ind w:left="1623" w:right="568"/>
        <w:jc w:val="center"/>
        <w:rPr>
          <w:rFonts w:ascii="Palatino Linotype" w:hAnsi="Palatino Linotype"/>
          <w:sz w:val="22"/>
          <w:szCs w:val="22"/>
          <w:lang w:val="id-ID"/>
        </w:rPr>
      </w:pPr>
      <w:r w:rsidRPr="00332C00">
        <w:rPr>
          <w:rFonts w:ascii="Palatino Linotype" w:hAnsi="Palatino Linotype"/>
          <w:sz w:val="22"/>
          <w:szCs w:val="22"/>
          <w:lang w:val="id-ID"/>
        </w:rPr>
        <w:t></w:t>
      </w:r>
      <w:r w:rsidRPr="00EC19C2">
        <w:rPr>
          <w:rFonts w:ascii="PalatinoLinotype-Roman" w:eastAsia="Times New Roman" w:hAnsi="PalatinoLinotype-Roman"/>
          <w:color w:val="000000"/>
          <w:kern w:val="0"/>
          <w:lang w:eastAsia="en-US"/>
        </w:rPr>
        <w:t xml:space="preserve">Email: </w:t>
      </w:r>
      <w:r w:rsidRPr="00EC19C2">
        <w:rPr>
          <w:rFonts w:ascii="PalatinoLinotype-Roman" w:eastAsia="Times New Roman" w:hAnsi="PalatinoLinotype-Roman"/>
          <w:color w:val="0000FF"/>
          <w:kern w:val="0"/>
          <w:u w:val="single"/>
          <w:lang w:eastAsia="en-US"/>
        </w:rPr>
        <w:t>triirmawati@upi.edu</w:t>
      </w:r>
      <w:r w:rsidRPr="00EC19C2">
        <w:rPr>
          <w:rFonts w:ascii="PalatinoLinotype-Roman" w:eastAsia="Times New Roman" w:hAnsi="PalatinoLinotype-Roman"/>
          <w:color w:val="000000"/>
          <w:kern w:val="0"/>
          <w:u w:val="single"/>
          <w:lang w:eastAsia="en-US"/>
        </w:rPr>
        <w:t xml:space="preserve">, </w:t>
      </w:r>
      <w:hyperlink r:id="rId8" w:history="1">
        <w:r w:rsidRPr="00EC19C2">
          <w:rPr>
            <w:rStyle w:val="Hyperlink"/>
            <w:rFonts w:ascii="PalatinoLinotype-Roman" w:eastAsia="Times New Roman" w:hAnsi="PalatinoLinotype-Roman"/>
            <w:kern w:val="0"/>
            <w:lang w:eastAsia="en-US"/>
          </w:rPr>
          <w:t>henyrohayani@upi.edu</w:t>
        </w:r>
      </w:hyperlink>
      <w:r w:rsidR="00471591">
        <w:rPr>
          <w:rFonts w:ascii="PalatinoLinotype-Roman" w:eastAsia="Times New Roman" w:hAnsi="PalatinoLinotype-Roman"/>
          <w:color w:val="0000FF"/>
          <w:kern w:val="0"/>
          <w:u w:val="single"/>
          <w:lang w:eastAsia="en-US"/>
        </w:rPr>
        <w:t>, a</w:t>
      </w:r>
      <w:r w:rsidRPr="00EC19C2">
        <w:rPr>
          <w:rFonts w:ascii="PalatinoLinotype-Roman" w:eastAsia="Times New Roman" w:hAnsi="PalatinoLinotype-Roman"/>
          <w:color w:val="0000FF"/>
          <w:kern w:val="0"/>
          <w:u w:val="single"/>
          <w:lang w:eastAsia="en-US"/>
        </w:rPr>
        <w:t>gusbudiman@upi.edu</w:t>
      </w:r>
    </w:p>
    <w:p w:rsidR="00B25EA8" w:rsidRPr="005B3E0A" w:rsidRDefault="001F2E40" w:rsidP="00901A32">
      <w:pPr>
        <w:pStyle w:val="Body"/>
        <w:ind w:firstLine="0"/>
        <w:rPr>
          <w:rFonts w:ascii="Palatino Linotype" w:hAnsi="Palatino Linotype"/>
          <w:b/>
          <w:i/>
          <w:sz w:val="22"/>
        </w:rPr>
      </w:pPr>
      <w:r w:rsidRPr="005B3E0A">
        <w:rPr>
          <w:rFonts w:ascii="Palatino Linotype" w:hAnsi="Palatino Linotype"/>
          <w:b/>
          <w:i/>
          <w:noProof/>
          <w:sz w:val="22"/>
          <w:lang w:eastAsia="en-US"/>
        </w:rPr>
        <mc:AlternateContent>
          <mc:Choice Requires="wps">
            <w:drawing>
              <wp:anchor distT="0" distB="0" distL="114300" distR="114300" simplePos="0" relativeHeight="251656704" behindDoc="0" locked="0" layoutInCell="1" allowOverlap="1" wp14:anchorId="7339F70A" wp14:editId="11C72662">
                <wp:simplePos x="0" y="0"/>
                <wp:positionH relativeFrom="column">
                  <wp:posOffset>-8890</wp:posOffset>
                </wp:positionH>
                <wp:positionV relativeFrom="paragraph">
                  <wp:posOffset>144145</wp:posOffset>
                </wp:positionV>
                <wp:extent cx="6495415" cy="0"/>
                <wp:effectExtent l="0" t="19050" r="635" b="19050"/>
                <wp:wrapNone/>
                <wp:docPr id="3"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95415" cy="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F9C5719" id="_x0000_t32" coordsize="21600,21600" o:spt="32" o:oned="t" path="m,l21600,21600e" filled="f">
                <v:path arrowok="t" fillok="f" o:connecttype="none"/>
                <o:lock v:ext="edit" shapetype="t"/>
              </v:shapetype>
              <v:shape id="AutoShape 5" o:spid="_x0000_s1026" type="#_x0000_t32" style="position:absolute;margin-left:-.7pt;margin-top:11.35pt;width:511.4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" strokeweight="2.25pt"/>
            </w:pict>
          </mc:Fallback>
        </mc:AlternateContent>
      </w:r>
    </w:p>
    <w:p w:rsidR="00B25EA8" w:rsidRPr="005B3E0A" w:rsidRDefault="00B25EA8" w:rsidP="00B25EA8">
      <w:pPr>
        <w:pStyle w:val="Body"/>
        <w:ind w:firstLine="0"/>
        <w:jc w:val="center"/>
        <w:rPr>
          <w:rFonts w:ascii="Palatino Linotype" w:hAnsi="Palatino Linotype"/>
          <w:b/>
          <w:sz w:val="22"/>
        </w:rPr>
      </w:pPr>
    </w:p>
    <w:p w:rsidR="00B25EA8" w:rsidRDefault="004A0AB3" w:rsidP="00B25EA8">
      <w:pPr>
        <w:pStyle w:val="Body"/>
        <w:ind w:firstLine="0"/>
        <w:jc w:val="center"/>
        <w:rPr>
          <w:rFonts w:ascii="Palatino Linotype" w:hAnsi="Palatino Linotype"/>
          <w:b/>
          <w:sz w:val="22"/>
        </w:rPr>
      </w:pPr>
      <w:r>
        <w:rPr>
          <w:rFonts w:ascii="Palatino Linotype" w:hAnsi="Palatino Linotype"/>
          <w:b/>
          <w:sz w:val="22"/>
        </w:rPr>
        <w:t>Abstrak</w:t>
      </w:r>
    </w:p>
    <w:p w:rsidR="00DB6CD7" w:rsidRDefault="00DB6CD7" w:rsidP="00DB6CD7">
      <w:pPr>
        <w:pStyle w:val="Body"/>
        <w:ind w:firstLine="0"/>
        <w:rPr>
          <w:rFonts w:ascii="Palatino Linotype" w:hAnsi="Palatino Linotype"/>
          <w:sz w:val="22"/>
        </w:rPr>
      </w:pPr>
      <w:r>
        <w:rPr>
          <w:rFonts w:ascii="Palatino Linotype" w:hAnsi="Palatino Linotype"/>
          <w:sz w:val="22"/>
        </w:rPr>
        <w:t xml:space="preserve">Penelitian ini mengenai konsep pembelajaran, proses pembelajaran dan hasil evaluasi pembelajaran Tari Srikandi Yudha di Sanggar SAKATA Kota Bandung untuk anak </w:t>
      </w:r>
      <w:proofErr w:type="gramStart"/>
      <w:r>
        <w:rPr>
          <w:rFonts w:ascii="Palatino Linotype" w:hAnsi="Palatino Linotype"/>
          <w:sz w:val="22"/>
        </w:rPr>
        <w:t>usia</w:t>
      </w:r>
      <w:proofErr w:type="gramEnd"/>
      <w:r>
        <w:rPr>
          <w:rFonts w:ascii="Palatino Linotype" w:hAnsi="Palatino Linotype"/>
          <w:sz w:val="22"/>
        </w:rPr>
        <w:t xml:space="preserve"> Sekolah Dasar (SD). Tujuan penulisan artikel ini adalah untuk mendeskripsikan bagaimana konsep pembelajaran Tari Srikandi Yudha di Sanggar SAKATA, mendeskripsikan proses pembelajaran Tari Srikandi Yudha</w:t>
      </w:r>
      <w:r w:rsidR="00EA1FF6">
        <w:rPr>
          <w:rFonts w:ascii="Palatino Linotype" w:hAnsi="Palatino Linotype"/>
          <w:sz w:val="22"/>
        </w:rPr>
        <w:t xml:space="preserve"> di Sanggar SAKATA, dan mendeskripsikan hasil evaluasi pembelajaran Tari Srikandi Yudha di Sanggar SAKATA.</w:t>
      </w:r>
    </w:p>
    <w:p w:rsidR="00EA1FF6" w:rsidRPr="00DB6CD7" w:rsidRDefault="00EA1FF6" w:rsidP="00DB6CD7">
      <w:pPr>
        <w:pStyle w:val="Body"/>
        <w:ind w:firstLine="0"/>
        <w:rPr>
          <w:rFonts w:ascii="Palatino Linotype" w:hAnsi="Palatino Linotype"/>
          <w:sz w:val="22"/>
        </w:rPr>
      </w:pPr>
      <w:r>
        <w:rPr>
          <w:rFonts w:ascii="Palatino Linotype" w:hAnsi="Palatino Linotype"/>
          <w:sz w:val="22"/>
        </w:rPr>
        <w:t xml:space="preserve">Penelitian kualitatif ini menggunakan metode deskriptif analisis. Partisipan dalam penelitian ini yaitu Bapak Jajat Sudrajat selaku pelatih sekaligus pendiri sanggar, dan peserta didik. Tari kreasi baru yang dipelajari di Sanggar SAKATA merupakan karya dari Bapak Muhamad Aim Salim selaku pencipta Tari Srikandi Yudha. Keunikan yang ada di sanggar ini adalah tidak hanya satu jenis tari yang dipelajari, melainkan berbagai jenis tari tradisional seperti tari </w:t>
      </w:r>
      <w:r>
        <w:rPr>
          <w:rFonts w:ascii="Palatino Linotype" w:hAnsi="Palatino Linotype"/>
          <w:i/>
          <w:sz w:val="22"/>
        </w:rPr>
        <w:t>keurseus</w:t>
      </w:r>
      <w:proofErr w:type="gramStart"/>
      <w:r>
        <w:rPr>
          <w:rFonts w:ascii="Palatino Linotype" w:hAnsi="Palatino Linotype"/>
          <w:i/>
          <w:sz w:val="22"/>
        </w:rPr>
        <w:t xml:space="preserve">, </w:t>
      </w:r>
      <w:r>
        <w:rPr>
          <w:rFonts w:ascii="Palatino Linotype" w:hAnsi="Palatino Linotype"/>
          <w:sz w:val="22"/>
        </w:rPr>
        <w:t xml:space="preserve"> tari</w:t>
      </w:r>
      <w:proofErr w:type="gramEnd"/>
      <w:r>
        <w:rPr>
          <w:rFonts w:ascii="Palatino Linotype" w:hAnsi="Palatino Linotype"/>
          <w:sz w:val="22"/>
        </w:rPr>
        <w:t xml:space="preserve"> klasik, tari topeng, tari kreasi baru, tari jaipong, dan tari wayang. </w:t>
      </w:r>
      <w:r w:rsidR="00256CB6">
        <w:rPr>
          <w:rFonts w:ascii="Palatino Linotype" w:hAnsi="Palatino Linotype"/>
          <w:sz w:val="22"/>
        </w:rPr>
        <w:t>K</w:t>
      </w:r>
      <w:r>
        <w:rPr>
          <w:rFonts w:ascii="Palatino Linotype" w:hAnsi="Palatino Linotype"/>
          <w:sz w:val="22"/>
        </w:rPr>
        <w:t>are</w:t>
      </w:r>
      <w:r w:rsidR="00256CB6">
        <w:rPr>
          <w:rFonts w:ascii="Palatino Linotype" w:hAnsi="Palatino Linotype"/>
          <w:sz w:val="22"/>
        </w:rPr>
        <w:t xml:space="preserve">na kebanyakan sanggar yang ada di </w:t>
      </w:r>
      <w:proofErr w:type="gramStart"/>
      <w:r w:rsidR="00256CB6">
        <w:rPr>
          <w:rFonts w:ascii="Palatino Linotype" w:hAnsi="Palatino Linotype"/>
          <w:sz w:val="22"/>
        </w:rPr>
        <w:t>kota</w:t>
      </w:r>
      <w:proofErr w:type="gramEnd"/>
      <w:r w:rsidR="00256CB6">
        <w:rPr>
          <w:rFonts w:ascii="Palatino Linotype" w:hAnsi="Palatino Linotype"/>
          <w:sz w:val="22"/>
        </w:rPr>
        <w:t xml:space="preserve"> Bandung itu hanya mempelajari satu jenis tari tradisional yaitu tari jaipong. Teknik pengumpulan data dilakukan melalui wawancara, observasi, dokumentasi, dan studi pustaka. Proses pembelajaran Tari Srikandi Yudha menggunakan metode pembelajaran demonstrasi, ceramah,</w:t>
      </w:r>
      <w:r w:rsidR="00471591">
        <w:rPr>
          <w:rFonts w:ascii="Palatino Linotype" w:hAnsi="Palatino Linotype"/>
          <w:sz w:val="22"/>
        </w:rPr>
        <w:t xml:space="preserve"> imitasi (peniruan)</w:t>
      </w:r>
      <w:r w:rsidR="00256CB6">
        <w:rPr>
          <w:rFonts w:ascii="Palatino Linotype" w:hAnsi="Palatino Linotype"/>
          <w:sz w:val="22"/>
        </w:rPr>
        <w:t xml:space="preserve"> dan drill (latihan). Hasil dari penelitian ini adalah menunjukkan proses pembelajaran tari kreasi baru Srikandi Yudha dalam empat pertemuan. Pada pertemuan keempat peserta didik mengalami peningkatan dari segi gerak dan irama.</w:t>
      </w:r>
    </w:p>
    <w:p w:rsidR="00256CB6" w:rsidRDefault="00703358" w:rsidP="00256CB6">
      <w:pPr>
        <w:pStyle w:val="Body"/>
        <w:ind w:left="1134" w:hanging="1134"/>
        <w:rPr>
          <w:rFonts w:ascii="Palatino Linotype" w:hAnsi="Palatino Linotype"/>
          <w:sz w:val="22"/>
          <w:lang w:val="en-GB"/>
        </w:rPr>
      </w:pPr>
      <w:r>
        <w:rPr>
          <w:rFonts w:ascii="Palatino Linotype" w:hAnsi="Palatino Linotype"/>
          <w:b/>
          <w:sz w:val="22"/>
        </w:rPr>
        <w:t>Kata Kunci</w:t>
      </w:r>
      <w:r w:rsidR="00901A32" w:rsidRPr="005B3E0A">
        <w:rPr>
          <w:rFonts w:ascii="Palatino Linotype" w:hAnsi="Palatino Linotype"/>
          <w:b/>
          <w:sz w:val="22"/>
        </w:rPr>
        <w:t>:</w:t>
      </w:r>
      <w:r w:rsidR="00B25EA8" w:rsidRPr="005B3E0A">
        <w:rPr>
          <w:rFonts w:ascii="Palatino Linotype" w:hAnsi="Palatino Linotype"/>
          <w:sz w:val="22"/>
        </w:rPr>
        <w:t xml:space="preserve"> </w:t>
      </w:r>
      <w:r w:rsidR="00256CB6">
        <w:rPr>
          <w:rFonts w:ascii="Palatino Linotype" w:hAnsi="Palatino Linotype"/>
          <w:sz w:val="22"/>
          <w:lang w:val="en-GB"/>
        </w:rPr>
        <w:t>P</w:t>
      </w:r>
      <w:r w:rsidR="00B56636">
        <w:rPr>
          <w:rFonts w:ascii="Palatino Linotype" w:hAnsi="Palatino Linotype"/>
          <w:sz w:val="22"/>
          <w:lang w:val="en-GB"/>
        </w:rPr>
        <w:t>em</w:t>
      </w:r>
      <w:r w:rsidR="00256CB6">
        <w:rPr>
          <w:rFonts w:ascii="Palatino Linotype" w:hAnsi="Palatino Linotype"/>
          <w:sz w:val="22"/>
          <w:lang w:val="en-GB"/>
        </w:rPr>
        <w:t>belajaran Tari, Tar</w:t>
      </w:r>
      <w:r w:rsidR="00B41FDB">
        <w:rPr>
          <w:rFonts w:ascii="Palatino Linotype" w:hAnsi="Palatino Linotype"/>
          <w:sz w:val="22"/>
          <w:lang w:val="en-GB"/>
        </w:rPr>
        <w:t>i Srikandi Yudha, Sanggar SAKATA</w:t>
      </w:r>
    </w:p>
    <w:p w:rsidR="00B56636" w:rsidRPr="00256CB6" w:rsidRDefault="001F2E40" w:rsidP="00256CB6">
      <w:pPr>
        <w:pStyle w:val="Body"/>
        <w:ind w:left="1134" w:hanging="1134"/>
        <w:rPr>
          <w:rFonts w:ascii="Palatino Linotype" w:hAnsi="Palatino Linotype"/>
          <w:sz w:val="22"/>
          <w:lang w:val="en-GB"/>
        </w:rPr>
        <w:sectPr w:rsidR="00B56636" w:rsidRPr="00256CB6" w:rsidSect="005C6C0A">
          <w:headerReference w:type="default" r:id="rId9"/>
          <w:footerReference w:type="default" r:id="rId10"/>
          <w:endnotePr>
            <w:numFmt w:val="decimal"/>
          </w:endnotePr>
          <w:pgSz w:w="11907" w:h="16840"/>
          <w:pgMar w:top="1361" w:right="907" w:bottom="1361" w:left="907" w:header="0" w:footer="0" w:gutter="0"/>
          <w:cols w:space="1152"/>
          <w:noEndnote/>
          <w:docGrid w:linePitch="272"/>
        </w:sectPr>
      </w:pPr>
      <w:r w:rsidRPr="005B3E0A">
        <w:rPr>
          <w:rFonts w:ascii="Palatino Linotype" w:hAnsi="Palatino Linotype"/>
          <w:noProof/>
          <w:sz w:val="22"/>
          <w:lang w:eastAsia="en-US"/>
        </w:rPr>
        <mc:AlternateContent>
          <mc:Choice Requires="wps">
            <w:drawing>
              <wp:anchor distT="0" distB="0" distL="114300" distR="114300" simplePos="0" relativeHeight="251657728" behindDoc="0" locked="0" layoutInCell="1" allowOverlap="1" wp14:anchorId="3D981715" wp14:editId="0EBA469E">
                <wp:simplePos x="0" y="0"/>
                <wp:positionH relativeFrom="column">
                  <wp:posOffset>-8890</wp:posOffset>
                </wp:positionH>
                <wp:positionV relativeFrom="paragraph">
                  <wp:posOffset>64135</wp:posOffset>
                </wp:positionV>
                <wp:extent cx="6495415" cy="0"/>
                <wp:effectExtent l="16510" t="20320" r="12700" b="17780"/>
                <wp:wrapNone/>
                <wp:docPr id="2"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95415" cy="0"/>
                        </a:xfrm>
                        <a:prstGeom prst="straightConnector1">
                          <a:avLst/>
                        </a:prstGeom>
                        <a:noFill/>
                        <a:ln w="222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4BE333C" id="AutoShape 6" o:spid="_x0000_s1026" type="#_x0000_t32" style="position:absolute;margin-left:-.7pt;margin-top:5.05pt;width:511.4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" strokeweight="1.75pt"/>
            </w:pict>
          </mc:Fallback>
        </mc:AlternateContent>
      </w:r>
    </w:p>
    <w:p w:rsidR="00256CB6" w:rsidRDefault="00256CB6" w:rsidP="00AB37C2">
      <w:pPr>
        <w:widowControl/>
        <w:autoSpaceDE/>
        <w:autoSpaceDN/>
        <w:adjustRightInd/>
        <w:spacing w:line="276" w:lineRule="auto"/>
        <w:textAlignment w:val="auto"/>
        <w:rPr>
          <w:rFonts w:ascii="Palatino Linotype" w:eastAsia="Calibri" w:hAnsi="Palatino Linotype"/>
          <w:b/>
          <w:bCs/>
          <w:kern w:val="0"/>
          <w:sz w:val="22"/>
          <w:szCs w:val="22"/>
          <w:lang w:val="en-GB" w:eastAsia="en-US"/>
        </w:rPr>
      </w:pPr>
    </w:p>
    <w:p w:rsidR="00B56636" w:rsidRDefault="00256CB6" w:rsidP="00AB37C2">
      <w:pPr>
        <w:widowControl/>
        <w:autoSpaceDE/>
        <w:autoSpaceDN/>
        <w:adjustRightInd/>
        <w:spacing w:line="276" w:lineRule="auto"/>
        <w:textAlignment w:val="auto"/>
        <w:rPr>
          <w:rFonts w:ascii="Palatino Linotype" w:eastAsia="Calibri" w:hAnsi="Palatino Linotype"/>
          <w:b/>
          <w:bCs/>
          <w:kern w:val="0"/>
          <w:sz w:val="22"/>
          <w:szCs w:val="22"/>
          <w:lang w:val="en-GB" w:eastAsia="en-US"/>
        </w:rPr>
      </w:pPr>
      <w:r w:rsidRPr="00AB37C2">
        <w:rPr>
          <w:rFonts w:ascii="Palatino Linotype" w:eastAsia="Calibri" w:hAnsi="Palatino Linotype"/>
          <w:b/>
          <w:bCs/>
          <w:kern w:val="0"/>
          <w:sz w:val="22"/>
          <w:szCs w:val="22"/>
          <w:lang w:val="en-GB" w:eastAsia="en-US"/>
        </w:rPr>
        <w:t>PENDAHULUAN</w:t>
      </w:r>
    </w:p>
    <w:p w:rsidR="00256CB6" w:rsidRDefault="00256CB6" w:rsidP="00256CB6">
      <w:pPr>
        <w:widowControl/>
        <w:autoSpaceDE/>
        <w:autoSpaceDN/>
        <w:adjustRightInd/>
        <w:spacing w:line="276" w:lineRule="auto"/>
        <w:ind w:firstLine="567"/>
        <w:textAlignment w:val="auto"/>
        <w:rPr>
          <w:rFonts w:ascii="Palatino Linotype" w:eastAsia="Calibri" w:hAnsi="Palatino Linotype"/>
          <w:kern w:val="0"/>
          <w:sz w:val="22"/>
          <w:szCs w:val="22"/>
          <w:lang w:val="en-GB" w:eastAsia="en-US"/>
        </w:rPr>
      </w:pPr>
      <w:r>
        <w:rPr>
          <w:rFonts w:ascii="Palatino Linotype" w:eastAsia="Calibri" w:hAnsi="Palatino Linotype"/>
          <w:kern w:val="0"/>
          <w:sz w:val="22"/>
          <w:szCs w:val="22"/>
          <w:lang w:val="en-GB" w:eastAsia="en-US"/>
        </w:rPr>
        <w:t xml:space="preserve">Pembelajaran tari tidak hanya dilakukan disekolah atau di pendidikan formal saja, di dalam pendidikan nonformal pun pembelajaran tari dapat dilaksanakan. Salah satu jenis pendidikan nonformal adalah sanggar. Sanggar berada di kalangan masyarakat, yang mana siapapun dapat mengikuti pembelajaran di sanggar. Karena proses belajar tidak dibatasi oleh umur, lingkungan, dan tempat tinggal. Terjadinya interaksi antara guru dan siswa disebut dengan belajar </w:t>
      </w:r>
      <w:r>
        <w:rPr>
          <w:rFonts w:ascii="Palatino Linotype" w:eastAsia="Calibri" w:hAnsi="Palatino Linotype"/>
          <w:kern w:val="0"/>
          <w:sz w:val="22"/>
          <w:szCs w:val="22"/>
          <w:lang w:val="en-GB" w:eastAsia="en-US"/>
        </w:rPr>
        <w:fldChar w:fldCharType="begin" w:fldLock="1"/>
      </w:r>
      <w:r>
        <w:rPr>
          <w:rFonts w:ascii="Palatino Linotype" w:eastAsia="Calibri" w:hAnsi="Palatino Linotype"/>
          <w:kern w:val="0"/>
          <w:sz w:val="22"/>
          <w:szCs w:val="22"/>
          <w:lang w:val="en-GB" w:eastAsia="en-US"/>
        </w:rPr>
        <w:instrText>ADDIN CSL_CITATION {"citationItems":[{"id":"ITEM-1","itemData":{"author":[{"dropping-particle":"","family":"Aprida Pane","given":"Muhammad Darwis Dasopang","non-dropping-particle":"","parse-names":false,"suffix":""}],"id":"ITEM-1","issue":"2","issued":{"date-parts":[["2017"]]},"page":"333-352","title":"BELAJAR DAN PEMBELAJARAN Aprida Pane Muhammad Darwis Dasopang","type":"article-journal","volume":"03"},"uris":["http://www.mendeley.com/documents/?uuid=16910ff2-453f-446e-a1d2-e786179169e5"]}],"mendeley":{"formattedCitation":"(Aprida Pane, 2017)","manualFormatting":"(Aprida Pane, 2017, hlm. 337)","plainTextFormattedCitation":"(Aprida Pane, 2017)","previouslyFormattedCitation":"(Aprida Pane, 2017)"},"properties":{"noteIndex":0},"schema":"https://github.com/citation-style-language/schema/raw/master/csl-citation.json"}</w:instrText>
      </w:r>
      <w:r>
        <w:rPr>
          <w:rFonts w:ascii="Palatino Linotype" w:eastAsia="Calibri" w:hAnsi="Palatino Linotype"/>
          <w:kern w:val="0"/>
          <w:sz w:val="22"/>
          <w:szCs w:val="22"/>
          <w:lang w:val="en-GB" w:eastAsia="en-US"/>
        </w:rPr>
        <w:fldChar w:fldCharType="separate"/>
      </w:r>
      <w:r w:rsidRPr="003352F0">
        <w:rPr>
          <w:rFonts w:ascii="Palatino Linotype" w:eastAsia="Calibri" w:hAnsi="Palatino Linotype"/>
          <w:noProof/>
          <w:kern w:val="0"/>
          <w:sz w:val="22"/>
          <w:szCs w:val="22"/>
          <w:lang w:val="en-GB" w:eastAsia="en-US"/>
        </w:rPr>
        <w:t>(Aprida Pane, 2017</w:t>
      </w:r>
      <w:r>
        <w:rPr>
          <w:rFonts w:ascii="Palatino Linotype" w:eastAsia="Calibri" w:hAnsi="Palatino Linotype"/>
          <w:noProof/>
          <w:kern w:val="0"/>
          <w:sz w:val="22"/>
          <w:szCs w:val="22"/>
          <w:lang w:val="en-GB" w:eastAsia="en-US"/>
        </w:rPr>
        <w:t>, hlm. 337</w:t>
      </w:r>
      <w:r w:rsidRPr="003352F0">
        <w:rPr>
          <w:rFonts w:ascii="Palatino Linotype" w:eastAsia="Calibri" w:hAnsi="Palatino Linotype"/>
          <w:noProof/>
          <w:kern w:val="0"/>
          <w:sz w:val="22"/>
          <w:szCs w:val="22"/>
          <w:lang w:val="en-GB" w:eastAsia="en-US"/>
        </w:rPr>
        <w:t>)</w:t>
      </w:r>
      <w:r>
        <w:rPr>
          <w:rFonts w:ascii="Palatino Linotype" w:eastAsia="Calibri" w:hAnsi="Palatino Linotype"/>
          <w:kern w:val="0"/>
          <w:sz w:val="22"/>
          <w:szCs w:val="22"/>
          <w:lang w:val="en-GB" w:eastAsia="en-US"/>
        </w:rPr>
        <w:fldChar w:fldCharType="end"/>
      </w:r>
      <w:r>
        <w:rPr>
          <w:rFonts w:ascii="Palatino Linotype" w:eastAsia="Calibri" w:hAnsi="Palatino Linotype"/>
          <w:kern w:val="0"/>
          <w:sz w:val="22"/>
          <w:szCs w:val="22"/>
          <w:lang w:val="en-GB" w:eastAsia="en-US"/>
        </w:rPr>
        <w:t xml:space="preserve">. Menurut Daliman </w:t>
      </w:r>
      <w:r>
        <w:rPr>
          <w:rFonts w:ascii="Palatino Linotype" w:eastAsia="Calibri" w:hAnsi="Palatino Linotype"/>
          <w:kern w:val="0"/>
          <w:sz w:val="22"/>
          <w:szCs w:val="22"/>
          <w:lang w:val="en-GB" w:eastAsia="en-US"/>
        </w:rPr>
        <w:fldChar w:fldCharType="begin" w:fldLock="1"/>
      </w:r>
      <w:r>
        <w:rPr>
          <w:rFonts w:ascii="Palatino Linotype" w:eastAsia="Calibri" w:hAnsi="Palatino Linotype"/>
          <w:kern w:val="0"/>
          <w:sz w:val="22"/>
          <w:szCs w:val="22"/>
          <w:lang w:val="en-GB" w:eastAsia="en-US"/>
        </w:rPr>
        <w:instrText>ADDIN CSL_CITATION {"citationItems":[{"id":"ITEM-1","itemData":{"author":[{"dropping-particle":"","family":"Daliman","given":"A.","non-dropping-particle":"","parse-names":false,"suffix":""}],"id":"ITEM-1","issued":{"date-parts":[["1987"]]},"page":"18-33","title":"PERLUASAN PENDIDlKAN NON-FORMAL SEBAGAI KEBIJAKAN DALAM PEMBINAAN TENAGA KERJA Ole.h","type":"article-journal","volume":"VI"},"uris":["http://www.mendeley.com/documents/?uuid=a21f3329-874c-4e3a-89b3-758256f6bb02"]}],"mendeley":{"formattedCitation":"(Daliman, 1987)","manualFormatting":"(Daliman, 1987, hlm. 19)","plainTextFormattedCitation":"(Daliman, 1987)","previouslyFormattedCitation":"(Daliman, 1987)"},"properties":{"noteIndex":0},"schema":"https://github.com/citation-style-language/schema/raw/master/csl-citation.json"}</w:instrText>
      </w:r>
      <w:r>
        <w:rPr>
          <w:rFonts w:ascii="Palatino Linotype" w:eastAsia="Calibri" w:hAnsi="Palatino Linotype"/>
          <w:kern w:val="0"/>
          <w:sz w:val="22"/>
          <w:szCs w:val="22"/>
          <w:lang w:val="en-GB" w:eastAsia="en-US"/>
        </w:rPr>
        <w:fldChar w:fldCharType="separate"/>
      </w:r>
      <w:r w:rsidRPr="003352F0">
        <w:rPr>
          <w:rFonts w:ascii="Palatino Linotype" w:eastAsia="Calibri" w:hAnsi="Palatino Linotype"/>
          <w:noProof/>
          <w:kern w:val="0"/>
          <w:sz w:val="22"/>
          <w:szCs w:val="22"/>
          <w:lang w:val="en-GB" w:eastAsia="en-US"/>
        </w:rPr>
        <w:t>(Daliman, 1987</w:t>
      </w:r>
      <w:r>
        <w:rPr>
          <w:rFonts w:ascii="Palatino Linotype" w:eastAsia="Calibri" w:hAnsi="Palatino Linotype"/>
          <w:noProof/>
          <w:kern w:val="0"/>
          <w:sz w:val="22"/>
          <w:szCs w:val="22"/>
          <w:lang w:val="en-GB" w:eastAsia="en-US"/>
        </w:rPr>
        <w:t>, hlm. 19</w:t>
      </w:r>
      <w:r w:rsidRPr="003352F0">
        <w:rPr>
          <w:rFonts w:ascii="Palatino Linotype" w:eastAsia="Calibri" w:hAnsi="Palatino Linotype"/>
          <w:noProof/>
          <w:kern w:val="0"/>
          <w:sz w:val="22"/>
          <w:szCs w:val="22"/>
          <w:lang w:val="en-GB" w:eastAsia="en-US"/>
        </w:rPr>
        <w:t>)</w:t>
      </w:r>
      <w:r>
        <w:rPr>
          <w:rFonts w:ascii="Palatino Linotype" w:eastAsia="Calibri" w:hAnsi="Palatino Linotype"/>
          <w:kern w:val="0"/>
          <w:sz w:val="22"/>
          <w:szCs w:val="22"/>
          <w:lang w:val="en-GB" w:eastAsia="en-US"/>
        </w:rPr>
        <w:fldChar w:fldCharType="end"/>
      </w:r>
      <w:r>
        <w:rPr>
          <w:rFonts w:ascii="Palatino Linotype" w:eastAsia="Calibri" w:hAnsi="Palatino Linotype"/>
          <w:kern w:val="0"/>
          <w:sz w:val="22"/>
          <w:szCs w:val="22"/>
          <w:lang w:val="en-GB" w:eastAsia="en-US"/>
        </w:rPr>
        <w:t xml:space="preserve"> pendidikan nonformal merupakan kegiatan yang terorganisir yang </w:t>
      </w:r>
      <w:r w:rsidR="00AB3A4A">
        <w:rPr>
          <w:rFonts w:ascii="Palatino Linotype" w:eastAsia="Calibri" w:hAnsi="Palatino Linotype"/>
          <w:kern w:val="0"/>
          <w:sz w:val="22"/>
          <w:szCs w:val="22"/>
          <w:lang w:val="en-GB" w:eastAsia="en-US"/>
        </w:rPr>
        <w:t>berlangsung di luar sekolah dan</w:t>
      </w:r>
      <w:r>
        <w:rPr>
          <w:rFonts w:ascii="Palatino Linotype" w:eastAsia="Calibri" w:hAnsi="Palatino Linotype"/>
          <w:kern w:val="0"/>
          <w:sz w:val="22"/>
          <w:szCs w:val="22"/>
          <w:lang w:val="en-GB" w:eastAsia="en-US"/>
        </w:rPr>
        <w:t xml:space="preserve"> dapat dilaksanakan sec</w:t>
      </w:r>
      <w:r w:rsidR="00CB505D">
        <w:rPr>
          <w:rFonts w:ascii="Palatino Linotype" w:eastAsia="Calibri" w:hAnsi="Palatino Linotype"/>
          <w:kern w:val="0"/>
          <w:sz w:val="22"/>
          <w:szCs w:val="22"/>
          <w:lang w:val="en-GB" w:eastAsia="en-US"/>
        </w:rPr>
        <w:t xml:space="preserve">ara individu atau </w:t>
      </w:r>
      <w:r w:rsidR="00CB505D">
        <w:rPr>
          <w:rFonts w:ascii="Palatino Linotype" w:eastAsia="Calibri" w:hAnsi="Palatino Linotype"/>
          <w:kern w:val="0"/>
          <w:sz w:val="22"/>
          <w:szCs w:val="22"/>
          <w:lang w:val="en-GB" w:eastAsia="en-US"/>
        </w:rPr>
        <w:lastRenderedPageBreak/>
        <w:t>kelompok agar</w:t>
      </w:r>
      <w:r>
        <w:rPr>
          <w:rFonts w:ascii="Palatino Linotype" w:eastAsia="Calibri" w:hAnsi="Palatino Linotype"/>
          <w:kern w:val="0"/>
          <w:sz w:val="22"/>
          <w:szCs w:val="22"/>
          <w:lang w:val="en-GB" w:eastAsia="en-US"/>
        </w:rPr>
        <w:t xml:space="preserve"> mencapai</w:t>
      </w:r>
      <w:r w:rsidR="00CB505D">
        <w:rPr>
          <w:rFonts w:ascii="Palatino Linotype" w:eastAsia="Calibri" w:hAnsi="Palatino Linotype"/>
          <w:kern w:val="0"/>
          <w:sz w:val="22"/>
          <w:szCs w:val="22"/>
          <w:lang w:val="en-GB" w:eastAsia="en-US"/>
        </w:rPr>
        <w:t xml:space="preserve"> tujuan belajar. C</w:t>
      </w:r>
      <w:r>
        <w:rPr>
          <w:rFonts w:ascii="Palatino Linotype" w:eastAsia="Calibri" w:hAnsi="Palatino Linotype"/>
          <w:kern w:val="0"/>
          <w:sz w:val="22"/>
          <w:szCs w:val="22"/>
          <w:lang w:val="en-GB" w:eastAsia="en-US"/>
        </w:rPr>
        <w:t xml:space="preserve">ontoh pendidikan nonformal yang berada di kalangan masyarakat adalah sanggar SAKATA yang berada di Jl. Sindangsari II Indah II Kec. Antapani Kota Bandung. Menurut Rusliana, dalam </w:t>
      </w:r>
      <w:r>
        <w:rPr>
          <w:rFonts w:ascii="Palatino Linotype" w:eastAsia="Calibri" w:hAnsi="Palatino Linotype"/>
          <w:kern w:val="0"/>
          <w:sz w:val="22"/>
          <w:szCs w:val="22"/>
          <w:lang w:val="en-GB" w:eastAsia="en-US"/>
        </w:rPr>
        <w:fldChar w:fldCharType="begin" w:fldLock="1"/>
      </w:r>
      <w:r>
        <w:rPr>
          <w:rFonts w:ascii="Palatino Linotype" w:eastAsia="Calibri" w:hAnsi="Palatino Linotype"/>
          <w:kern w:val="0"/>
          <w:sz w:val="22"/>
          <w:szCs w:val="22"/>
          <w:lang w:val="en-GB" w:eastAsia="en-US"/>
        </w:rPr>
        <w:instrText>ADDIN CSL_CITATION {"citationItems":[{"id":"ITEM-1","itemData":{"author":[{"dropping-particle":"","family":"Hadie","given":"Helda Rakhmasari","non-dropping-particle":"","parse-names":false,"suffix":""}],"id":"ITEM-1","issued":{"date-parts":[["2015"]]},"page":"8-22","title":"Pengelolaan Seni Di Bale Seni Ciwasiat Pandeglang Banten Universitas Pendidikan Indonesia","type":"article-journal"},"uris":["http://www.mendeley.com/documents/?uuid=650916af-29e0-4bd3-8649-3c2857039c03"]}],"mendeley":{"formattedCitation":"(Hadie, 2015)","manualFormatting":"(Hadie, 2015, hlm. 8)","plainTextFormattedCitation":"(Hadie, 2015)","previouslyFormattedCitation":"(Hadie, 2015)"},"properties":{"noteIndex":0},"schema":"https://github.com/citation-style-language/schema/raw/master/csl-citation.json"}</w:instrText>
      </w:r>
      <w:r>
        <w:rPr>
          <w:rFonts w:ascii="Palatino Linotype" w:eastAsia="Calibri" w:hAnsi="Palatino Linotype"/>
          <w:kern w:val="0"/>
          <w:sz w:val="22"/>
          <w:szCs w:val="22"/>
          <w:lang w:val="en-GB" w:eastAsia="en-US"/>
        </w:rPr>
        <w:fldChar w:fldCharType="separate"/>
      </w:r>
      <w:r w:rsidRPr="003352F0">
        <w:rPr>
          <w:rFonts w:ascii="Palatino Linotype" w:eastAsia="Calibri" w:hAnsi="Palatino Linotype"/>
          <w:noProof/>
          <w:kern w:val="0"/>
          <w:sz w:val="22"/>
          <w:szCs w:val="22"/>
          <w:lang w:val="en-GB" w:eastAsia="en-US"/>
        </w:rPr>
        <w:t>(Hadie, 2015</w:t>
      </w:r>
      <w:r>
        <w:rPr>
          <w:rFonts w:ascii="Palatino Linotype" w:eastAsia="Calibri" w:hAnsi="Palatino Linotype"/>
          <w:noProof/>
          <w:kern w:val="0"/>
          <w:sz w:val="22"/>
          <w:szCs w:val="22"/>
          <w:lang w:val="en-GB" w:eastAsia="en-US"/>
        </w:rPr>
        <w:t>, hlm. 8</w:t>
      </w:r>
      <w:r w:rsidRPr="003352F0">
        <w:rPr>
          <w:rFonts w:ascii="Palatino Linotype" w:eastAsia="Calibri" w:hAnsi="Palatino Linotype"/>
          <w:noProof/>
          <w:kern w:val="0"/>
          <w:sz w:val="22"/>
          <w:szCs w:val="22"/>
          <w:lang w:val="en-GB" w:eastAsia="en-US"/>
        </w:rPr>
        <w:t>)</w:t>
      </w:r>
      <w:r>
        <w:rPr>
          <w:rFonts w:ascii="Palatino Linotype" w:eastAsia="Calibri" w:hAnsi="Palatino Linotype"/>
          <w:kern w:val="0"/>
          <w:sz w:val="22"/>
          <w:szCs w:val="22"/>
          <w:lang w:val="en-GB" w:eastAsia="en-US"/>
        </w:rPr>
        <w:fldChar w:fldCharType="end"/>
      </w:r>
      <w:r>
        <w:rPr>
          <w:rFonts w:ascii="Palatino Linotype" w:eastAsia="Calibri" w:hAnsi="Palatino Linotype"/>
          <w:kern w:val="0"/>
          <w:sz w:val="22"/>
          <w:szCs w:val="22"/>
          <w:lang w:val="en-GB" w:eastAsia="en-US"/>
        </w:rPr>
        <w:t xml:space="preserve"> Sanggar merupakan forum kegiatan untuk membantu keberhasilan dalam memperoleh pengetahuan dan keterampilan. Memalui sanggar tari, </w:t>
      </w:r>
      <w:proofErr w:type="gramStart"/>
      <w:r>
        <w:rPr>
          <w:rFonts w:ascii="Palatino Linotype" w:eastAsia="Calibri" w:hAnsi="Palatino Linotype"/>
          <w:kern w:val="0"/>
          <w:sz w:val="22"/>
          <w:szCs w:val="22"/>
          <w:lang w:val="en-GB" w:eastAsia="en-US"/>
        </w:rPr>
        <w:t>akan</w:t>
      </w:r>
      <w:proofErr w:type="gramEnd"/>
      <w:r>
        <w:rPr>
          <w:rFonts w:ascii="Palatino Linotype" w:eastAsia="Calibri" w:hAnsi="Palatino Linotype"/>
          <w:kern w:val="0"/>
          <w:sz w:val="22"/>
          <w:szCs w:val="22"/>
          <w:lang w:val="en-GB" w:eastAsia="en-US"/>
        </w:rPr>
        <w:t xml:space="preserve"> mendapatkan ruang di mana orang dapat mengekspresikan dirinya secara bebas. Disana pun terjadi proses belajar mengajar, saling bertukar ide dan pikiran untuk menjadikan sebuah karya. </w:t>
      </w:r>
    </w:p>
    <w:p w:rsidR="00256CB6" w:rsidRDefault="00256CB6" w:rsidP="00270417">
      <w:pPr>
        <w:widowControl/>
        <w:autoSpaceDE/>
        <w:autoSpaceDN/>
        <w:adjustRightInd/>
        <w:spacing w:line="276" w:lineRule="auto"/>
        <w:ind w:firstLine="567"/>
        <w:textAlignment w:val="auto"/>
        <w:rPr>
          <w:rFonts w:ascii="Palatino Linotype" w:eastAsia="Calibri" w:hAnsi="Palatino Linotype"/>
          <w:kern w:val="0"/>
          <w:sz w:val="22"/>
          <w:szCs w:val="22"/>
          <w:lang w:val="en-GB" w:eastAsia="en-US"/>
        </w:rPr>
      </w:pPr>
      <w:r>
        <w:rPr>
          <w:rFonts w:ascii="Palatino Linotype" w:eastAsia="Calibri" w:hAnsi="Palatino Linotype"/>
          <w:kern w:val="0"/>
          <w:sz w:val="22"/>
          <w:szCs w:val="22"/>
          <w:lang w:val="en-GB" w:eastAsia="en-US"/>
        </w:rPr>
        <w:t xml:space="preserve">Yuliantini, </w:t>
      </w:r>
      <w:r>
        <w:rPr>
          <w:rFonts w:ascii="Palatino Linotype" w:eastAsia="Calibri" w:hAnsi="Palatino Linotype"/>
          <w:kern w:val="0"/>
          <w:sz w:val="22"/>
          <w:szCs w:val="22"/>
          <w:lang w:val="en-GB" w:eastAsia="en-US"/>
        </w:rPr>
        <w:fldChar w:fldCharType="begin" w:fldLock="1"/>
      </w:r>
      <w:r>
        <w:rPr>
          <w:rFonts w:ascii="Palatino Linotype" w:eastAsia="Calibri" w:hAnsi="Palatino Linotype"/>
          <w:kern w:val="0"/>
          <w:sz w:val="22"/>
          <w:szCs w:val="22"/>
          <w:lang w:val="en-GB" w:eastAsia="en-US"/>
        </w:rPr>
        <w:instrText>ADDIN CSL_CITATION {"citationItems":[{"id":"ITEM-1","itemData":{"author":[{"dropping-particle":"","family":"Yuliantini","given":"Devi","non-dropping-particle":"","parse-names":false,"suffix":""}],"id":"ITEM-1","issued":{"date-parts":[["2020"]]},"page":"1-7","title":"Devi Yuliantini, 2020 PEMBELAJARAN TARI KESER BOJONG DI SANGGAR CANTIKA STUDIO Universitas Pendidikan Indonesia | repository.upi.edu | perpustakaan.upi.edu 1","type":"article-journal"},"uris":["http://www.mendeley.com/documents/?uuid=603b7b0a-d656-4a4a-b777-48911660d331"]}],"mendeley":{"formattedCitation":"(Yuliantini, 2020)","manualFormatting":"(2020, hlm. 3)","plainTextFormattedCitation":"(Yuliantini, 2020)","previouslyFormattedCitation":"(Yuliantini, 2020)"},"properties":{"noteIndex":0},"schema":"https://github.com/citation-style-language/schema/raw/master/csl-citation.json"}</w:instrText>
      </w:r>
      <w:r>
        <w:rPr>
          <w:rFonts w:ascii="Palatino Linotype" w:eastAsia="Calibri" w:hAnsi="Palatino Linotype"/>
          <w:kern w:val="0"/>
          <w:sz w:val="22"/>
          <w:szCs w:val="22"/>
          <w:lang w:val="en-GB" w:eastAsia="en-US"/>
        </w:rPr>
        <w:fldChar w:fldCharType="separate"/>
      </w:r>
      <w:r>
        <w:rPr>
          <w:rFonts w:ascii="Palatino Linotype" w:eastAsia="Calibri" w:hAnsi="Palatino Linotype"/>
          <w:noProof/>
          <w:kern w:val="0"/>
          <w:sz w:val="22"/>
          <w:szCs w:val="22"/>
          <w:lang w:val="en-GB" w:eastAsia="en-US"/>
        </w:rPr>
        <w:t>(</w:t>
      </w:r>
      <w:r w:rsidRPr="00186EB4">
        <w:rPr>
          <w:rFonts w:ascii="Palatino Linotype" w:eastAsia="Calibri" w:hAnsi="Palatino Linotype"/>
          <w:noProof/>
          <w:kern w:val="0"/>
          <w:sz w:val="22"/>
          <w:szCs w:val="22"/>
          <w:lang w:val="en-GB" w:eastAsia="en-US"/>
        </w:rPr>
        <w:t>2020</w:t>
      </w:r>
      <w:r>
        <w:rPr>
          <w:rFonts w:ascii="Palatino Linotype" w:eastAsia="Calibri" w:hAnsi="Palatino Linotype"/>
          <w:noProof/>
          <w:kern w:val="0"/>
          <w:sz w:val="22"/>
          <w:szCs w:val="22"/>
          <w:lang w:val="en-GB" w:eastAsia="en-US"/>
        </w:rPr>
        <w:t>, hlm. 3</w:t>
      </w:r>
      <w:r w:rsidRPr="00186EB4">
        <w:rPr>
          <w:rFonts w:ascii="Palatino Linotype" w:eastAsia="Calibri" w:hAnsi="Palatino Linotype"/>
          <w:noProof/>
          <w:kern w:val="0"/>
          <w:sz w:val="22"/>
          <w:szCs w:val="22"/>
          <w:lang w:val="en-GB" w:eastAsia="en-US"/>
        </w:rPr>
        <w:t>)</w:t>
      </w:r>
      <w:r>
        <w:rPr>
          <w:rFonts w:ascii="Palatino Linotype" w:eastAsia="Calibri" w:hAnsi="Palatino Linotype"/>
          <w:kern w:val="0"/>
          <w:sz w:val="22"/>
          <w:szCs w:val="22"/>
          <w:lang w:val="en-GB" w:eastAsia="en-US"/>
        </w:rPr>
        <w:fldChar w:fldCharType="end"/>
      </w:r>
      <w:r>
        <w:rPr>
          <w:rFonts w:ascii="Palatino Linotype" w:eastAsia="Calibri" w:hAnsi="Palatino Linotype"/>
          <w:kern w:val="0"/>
          <w:sz w:val="22"/>
          <w:szCs w:val="22"/>
          <w:lang w:val="en-GB" w:eastAsia="en-US"/>
        </w:rPr>
        <w:t xml:space="preserve"> telah meneliti mengenai Pembelajaran Tari Keser Bojong di Sanggar Cantika Studio, yang mana tarian tersebut merupakan karya Alm. Gugum Gumbira </w:t>
      </w:r>
      <w:r>
        <w:rPr>
          <w:rFonts w:ascii="Palatino Linotype" w:eastAsia="Calibri" w:hAnsi="Palatino Linotype"/>
          <w:kern w:val="0"/>
          <w:sz w:val="22"/>
          <w:szCs w:val="22"/>
          <w:lang w:val="en-GB" w:eastAsia="en-US"/>
        </w:rPr>
        <w:lastRenderedPageBreak/>
        <w:t xml:space="preserve">yang dipelajari di sanggar oleh orang dewasa yang berusia 50 tahun. Terbukti bahwa semua orang memiliki hak untuk mendapatkan layanan pembelajaran di pendidikan nonformal, yang tidak dibatasi oleh patokan </w:t>
      </w:r>
      <w:proofErr w:type="gramStart"/>
      <w:r>
        <w:rPr>
          <w:rFonts w:ascii="Palatino Linotype" w:eastAsia="Calibri" w:hAnsi="Palatino Linotype"/>
          <w:kern w:val="0"/>
          <w:sz w:val="22"/>
          <w:szCs w:val="22"/>
          <w:lang w:val="en-GB" w:eastAsia="en-US"/>
        </w:rPr>
        <w:t>usia</w:t>
      </w:r>
      <w:proofErr w:type="gramEnd"/>
      <w:r>
        <w:rPr>
          <w:rFonts w:ascii="Palatino Linotype" w:eastAsia="Calibri" w:hAnsi="Palatino Linotype"/>
          <w:kern w:val="0"/>
          <w:sz w:val="22"/>
          <w:szCs w:val="22"/>
          <w:lang w:val="en-GB" w:eastAsia="en-US"/>
        </w:rPr>
        <w:t>.</w:t>
      </w:r>
      <w:r w:rsidR="00270417">
        <w:rPr>
          <w:rFonts w:ascii="Palatino Linotype" w:eastAsia="Calibri" w:hAnsi="Palatino Linotype"/>
          <w:kern w:val="0"/>
          <w:sz w:val="22"/>
          <w:szCs w:val="22"/>
          <w:lang w:val="en-GB" w:eastAsia="en-US"/>
        </w:rPr>
        <w:t xml:space="preserve"> Penelitian yang dilakukan oleh Devi adalah meneliti bagaimana proses pembelajaran tari jaipong untuk usia dewasa, sedangkan penelitian peneliti meneliti mengenai proses pembelajaran tari kreasi baru untuk anak usia SD. </w:t>
      </w:r>
      <w:r w:rsidR="00E670E1">
        <w:rPr>
          <w:rFonts w:ascii="Palatino Linotype" w:eastAsia="Calibri" w:hAnsi="Palatino Linotype"/>
          <w:kern w:val="0"/>
          <w:sz w:val="22"/>
          <w:szCs w:val="22"/>
          <w:lang w:val="en-GB" w:eastAsia="en-US"/>
        </w:rPr>
        <w:t>Mengenai pendidikan nonformal yang ada di masya</w:t>
      </w:r>
      <w:r w:rsidR="00270417">
        <w:rPr>
          <w:rFonts w:ascii="Palatino Linotype" w:eastAsia="Calibri" w:hAnsi="Palatino Linotype"/>
          <w:kern w:val="0"/>
          <w:sz w:val="22"/>
          <w:szCs w:val="22"/>
          <w:lang w:val="en-GB" w:eastAsia="en-US"/>
        </w:rPr>
        <w:t xml:space="preserve">rakat, </w:t>
      </w:r>
      <w:r w:rsidR="00270417">
        <w:rPr>
          <w:rFonts w:ascii="Palatino Linotype" w:eastAsia="Calibri" w:hAnsi="Palatino Linotype"/>
          <w:kern w:val="0"/>
          <w:sz w:val="22"/>
          <w:szCs w:val="22"/>
          <w:lang w:val="en-GB" w:eastAsia="en-US"/>
        </w:rPr>
        <w:fldChar w:fldCharType="begin" w:fldLock="1"/>
      </w:r>
      <w:r w:rsidR="008270CB">
        <w:rPr>
          <w:rFonts w:ascii="Palatino Linotype" w:eastAsia="Calibri" w:hAnsi="Palatino Linotype"/>
          <w:kern w:val="0"/>
          <w:sz w:val="22"/>
          <w:szCs w:val="22"/>
          <w:lang w:val="en-GB" w:eastAsia="en-US"/>
        </w:rPr>
        <w:instrText>ADDIN CSL_CITATION {"citationItems":[{"id":"ITEM-1","itemData":{"author":[{"dropping-particle":"","family":"Wahyuni","given":"Nina","non-dropping-particle":"","parse-names":false,"suffix":""}],"id":"ITEM-1","issue":"20","issued":{"date-parts":[["2019"]]},"page":"1-8","title":"Nina Wahyuni, 2019 PEMBELAJARAN TARI DI SANGGAR BINASENI TARI RAKSA BUDAYA SERANG BANTEN Universitas Pendidikan Indonesia | repository.upi.edu | perpustakaan.upi.edu","type":"article-journal"},"uris":["http://www.mendeley.com/documents/?uuid=97870225-d3bd-4073-a80c-e646f135f217"]}],"mendeley":{"formattedCitation":"(Wahyuni, 2019)","plainTextFormattedCitation":"(Wahyuni, 2019)","previouslyFormattedCitation":"(Wahyuni, 2019)"},"properties":{"noteIndex":0},"schema":"https://github.com/citation-style-language/schema/raw/master/csl-citation.json"}</w:instrText>
      </w:r>
      <w:r w:rsidR="00270417">
        <w:rPr>
          <w:rFonts w:ascii="Palatino Linotype" w:eastAsia="Calibri" w:hAnsi="Palatino Linotype"/>
          <w:kern w:val="0"/>
          <w:sz w:val="22"/>
          <w:szCs w:val="22"/>
          <w:lang w:val="en-GB" w:eastAsia="en-US"/>
        </w:rPr>
        <w:fldChar w:fldCharType="separate"/>
      </w:r>
      <w:r w:rsidR="00270417" w:rsidRPr="00270417">
        <w:rPr>
          <w:rFonts w:ascii="Palatino Linotype" w:eastAsia="Calibri" w:hAnsi="Palatino Linotype"/>
          <w:noProof/>
          <w:kern w:val="0"/>
          <w:sz w:val="22"/>
          <w:szCs w:val="22"/>
          <w:lang w:val="en-GB" w:eastAsia="en-US"/>
        </w:rPr>
        <w:t>(Wahyuni, 2019)</w:t>
      </w:r>
      <w:r w:rsidR="00270417">
        <w:rPr>
          <w:rFonts w:ascii="Palatino Linotype" w:eastAsia="Calibri" w:hAnsi="Palatino Linotype"/>
          <w:kern w:val="0"/>
          <w:sz w:val="22"/>
          <w:szCs w:val="22"/>
          <w:lang w:val="en-GB" w:eastAsia="en-US"/>
        </w:rPr>
        <w:fldChar w:fldCharType="end"/>
      </w:r>
      <w:r w:rsidR="00270417">
        <w:rPr>
          <w:rFonts w:ascii="Palatino Linotype" w:eastAsia="Calibri" w:hAnsi="Palatino Linotype"/>
          <w:kern w:val="0"/>
          <w:sz w:val="22"/>
          <w:szCs w:val="22"/>
          <w:lang w:val="en-GB" w:eastAsia="en-US"/>
        </w:rPr>
        <w:t xml:space="preserve"> telah meneliti mengenai Pembelajaran Tari di Sanggar Bina Seni Tari Raksa Budaya Serang Banten. Dari penelitian Nina, peserta didik yang mengikuti pembelajaran tari di sanggar tersebut menjadi anak yang berprestasi. Maka tidak menutup kemungkinan, setiap orang bisa menjadi orang yang berprestasi melalui pendidikan nonformal. </w:t>
      </w:r>
    </w:p>
    <w:p w:rsidR="00994792" w:rsidRDefault="00256CB6" w:rsidP="008270CB">
      <w:pPr>
        <w:widowControl/>
        <w:autoSpaceDE/>
        <w:autoSpaceDN/>
        <w:adjustRightInd/>
        <w:spacing w:line="276" w:lineRule="auto"/>
        <w:ind w:firstLine="567"/>
        <w:textAlignment w:val="auto"/>
        <w:rPr>
          <w:rFonts w:ascii="Palatino Linotype" w:hAnsi="Palatino Linotype"/>
          <w:sz w:val="22"/>
          <w:lang w:val="en-GB" w:eastAsia="zh-CN"/>
        </w:rPr>
      </w:pPr>
      <w:r>
        <w:rPr>
          <w:rFonts w:ascii="Palatino Linotype" w:hAnsi="Palatino Linotype"/>
          <w:sz w:val="22"/>
        </w:rPr>
        <w:t xml:space="preserve">Pembelajaran menurut Oemar Hamalik dalam </w:t>
      </w:r>
      <w:r>
        <w:rPr>
          <w:rFonts w:ascii="Palatino Linotype" w:hAnsi="Palatino Linotype"/>
          <w:sz w:val="22"/>
        </w:rPr>
        <w:fldChar w:fldCharType="begin" w:fldLock="1"/>
      </w:r>
      <w:r>
        <w:rPr>
          <w:rFonts w:ascii="Palatino Linotype" w:hAnsi="Palatino Linotype"/>
          <w:sz w:val="22"/>
        </w:rPr>
        <w:instrText>ADDIN CSL_CITATION {"citationItems":[{"id":"ITEM-1","itemData":{"DOI":"10.26742/panggung.v30i4.1370","ISSN":"0854-3429","abstract":"penting. Keberadaannya memiliki peran sentral dalam mewujudkan suatu kualitas mutupendidikan, termasuk dalam penyelenggaran pendidikan seni tari di sekolah dasar. Tujuanpenulisan ini adalah ingin memberikan data dan informasi mengenai kegiatan pelatihantari pada guru-guru seni budaya yang dilaksanakan di Kabupaten Tasikmalaya dalammengembangkan kemampuan pedagogik dan profesionalisme guru Seni Budaya. Penelitianini menerapkan metode pengumpulan data kuantitatif deskriptif dengan menyebarkanangket kepada 170 responden. Metode pelatihan tari yang dikembangkan dalam kegiatan inimenggunakan konsep model pelatihan empat langkah dari Crone Hunter dengan melaluitahapan pembentukan kelompok/peserta pelatihan, identifikasi kebutuhan belajar, penentuankurikulum atau program pelatihan, dan mengevaluasi pelaksanaan dari hasil pelatihan. Hasilkegiatan pelatihan ini menunjukan adanya peningkatan kompetensi pedagogik dan kompetensiprofesional, melalui hasil pengukuran evaluasi kegiatan yang disebarkan melalui instrumenangket evaluasi pelaksanaan pelatihan.Kata Kunci: Model Pelatihan, Tari, Kompetensi Pedagogik, Profesionalisme Guru","author":[{"dropping-particle":"","family":"Budiman","given":"Agus","non-dropping-particle":"","parse-names":false,"suffix":""},{"dropping-particle":"","family":"Sabaria","given":"Ria","non-dropping-particle":"","parse-names":false,"suffix":""},{"dropping-particle":"","family":"Purnomo","given":"Purnomo","non-dropping-particle":"","parse-names":false,"suffix":""}],"container-title":"Panggung","id":"ITEM-1","issue":"4","issued":{"date-parts":[["2020"]]},"page":"532-548","title":"Model Pelatihan Tari: Penguatan Kompetensi Pedagogik &amp; Profesionalisme Guru","type":"article-journal","volume":"30"},"uris":["http://www.mendeley.com/documents/?uuid=5312c269-287f-466f-af38-d38db42ec052"]}],"mendeley":{"formattedCitation":"(Budiman et al., 2020)","manualFormatting":"(Budiman et al., 2020, hlm. 534)","plainTextFormattedCitation":"(Budiman et al., 2020)","previouslyFormattedCitation":"(Budiman et al., 2020)"},"properties":{"noteIndex":0},"schema":"https://github.com/citation-style-language/schema/raw/master/csl-citation.json"}</w:instrText>
      </w:r>
      <w:r>
        <w:rPr>
          <w:rFonts w:ascii="Palatino Linotype" w:hAnsi="Palatino Linotype"/>
          <w:sz w:val="22"/>
        </w:rPr>
        <w:fldChar w:fldCharType="separate"/>
      </w:r>
      <w:r w:rsidRPr="00096B12">
        <w:rPr>
          <w:rFonts w:ascii="Palatino Linotype" w:hAnsi="Palatino Linotype"/>
          <w:noProof/>
          <w:sz w:val="22"/>
        </w:rPr>
        <w:t>(Budiman et al., 2020</w:t>
      </w:r>
      <w:r>
        <w:rPr>
          <w:rFonts w:ascii="Palatino Linotype" w:hAnsi="Palatino Linotype"/>
          <w:noProof/>
          <w:sz w:val="22"/>
        </w:rPr>
        <w:t>, hlm. 534</w:t>
      </w:r>
      <w:r w:rsidRPr="00096B12">
        <w:rPr>
          <w:rFonts w:ascii="Palatino Linotype" w:hAnsi="Palatino Linotype"/>
          <w:noProof/>
          <w:sz w:val="22"/>
        </w:rPr>
        <w:t>)</w:t>
      </w:r>
      <w:r>
        <w:rPr>
          <w:rFonts w:ascii="Palatino Linotype" w:hAnsi="Palatino Linotype"/>
          <w:sz w:val="22"/>
        </w:rPr>
        <w:fldChar w:fldCharType="end"/>
      </w:r>
      <w:r w:rsidRPr="00C5185C">
        <w:rPr>
          <w:rFonts w:ascii="Palatino Linotype" w:hAnsi="Palatino Linotype"/>
          <w:sz w:val="22"/>
        </w:rPr>
        <w:t xml:space="preserve"> adalah </w:t>
      </w:r>
      <w:r w:rsidR="00AB3A4A" w:rsidRPr="00AB3A4A">
        <w:rPr>
          <w:rFonts w:ascii="Palatino Linotype" w:hAnsi="Palatino Linotype"/>
          <w:sz w:val="22"/>
          <w:szCs w:val="22"/>
        </w:rPr>
        <w:t>kombinasi dari faktor manusia, bahan, fasilitas, peralatan dan prosedur yang mempengaruhi pembelajaran</w:t>
      </w:r>
      <w:r w:rsidRPr="00AB3A4A">
        <w:rPr>
          <w:rFonts w:ascii="Palatino Linotype" w:hAnsi="Palatino Linotype"/>
          <w:sz w:val="22"/>
        </w:rPr>
        <w:t>.</w:t>
      </w:r>
      <w:r>
        <w:rPr>
          <w:rFonts w:ascii="Palatino Linotype" w:hAnsi="Palatino Linotype"/>
          <w:sz w:val="22"/>
        </w:rPr>
        <w:t xml:space="preserve"> </w:t>
      </w:r>
      <w:r w:rsidRPr="009F795D">
        <w:rPr>
          <w:rFonts w:ascii="Palatino Linotype" w:hAnsi="Palatino Linotype"/>
          <w:sz w:val="22"/>
        </w:rPr>
        <w:t xml:space="preserve">Pembelajaran memiliki banyak manfaat untuk proses pembelajaran termasuk untuk meningkatkan pengetahuan guru atau dosen dalam </w:t>
      </w:r>
      <w:r>
        <w:rPr>
          <w:rFonts w:ascii="Palatino Linotype" w:hAnsi="Palatino Linotype"/>
          <w:sz w:val="22"/>
        </w:rPr>
        <w:t xml:space="preserve">bahan ajar; </w:t>
      </w:r>
      <w:r w:rsidRPr="009F795D">
        <w:rPr>
          <w:rFonts w:ascii="Palatino Linotype" w:hAnsi="Palatino Linotype"/>
          <w:sz w:val="22"/>
        </w:rPr>
        <w:t xml:space="preserve">untuk menambah pengetahuan tentang guru atau dosen tentang cara mengamati belajar siswa kegiatan; dan untuk mempererat hubungan kolegialitas antara guru atau dosen, guru dan dosen, serta pengamat di luar mereka; untuk mempererat hubungan antara pelaksana pembelajaran </w:t>
      </w:r>
      <w:r w:rsidR="00AB4ADB">
        <w:rPr>
          <w:rFonts w:ascii="Palatino Linotype" w:hAnsi="Palatino Linotype"/>
          <w:sz w:val="22"/>
        </w:rPr>
        <w:t>m</w:t>
      </w:r>
      <w:r w:rsidR="00AB3A4A" w:rsidRPr="00AB3A4A">
        <w:rPr>
          <w:rFonts w:ascii="Palatino Linotype" w:hAnsi="Palatino Linotype"/>
          <w:sz w:val="22"/>
        </w:rPr>
        <w:t>emiliki tujuan pembelajaran jangka panjang; terus meningkatkan semangat guru atau dosen; dan meningkatkan kualitas RPP dan komponennya, seperti bahan ajar (hands-on) dan strategi pembelajaran</w:t>
      </w:r>
      <w:r w:rsidR="00AB3A4A" w:rsidRPr="00AB3A4A">
        <w:rPr>
          <w:rFonts w:ascii="Palatino Linotype" w:hAnsi="Palatino Linotype"/>
          <w:sz w:val="24"/>
        </w:rPr>
        <w:t xml:space="preserve"> </w:t>
      </w:r>
      <w:r w:rsidRPr="009F795D">
        <w:rPr>
          <w:rFonts w:ascii="Palatino Linotype" w:hAnsi="Palatino Linotype"/>
          <w:sz w:val="22"/>
        </w:rPr>
        <w:fldChar w:fldCharType="begin" w:fldLock="1"/>
      </w:r>
      <w:r w:rsidRPr="009F795D">
        <w:rPr>
          <w:rFonts w:ascii="Palatino Linotype" w:hAnsi="Palatino Linotype"/>
          <w:sz w:val="22"/>
        </w:rPr>
        <w:instrText>ADDIN CSL_CITATION {"citationItems":[{"id":"ITEM-1","itemData":{"author":[{"dropping-particle":"","family":"Karyati","given":"Dewi","non-dropping-particle":"","parse-names":false,"suffix":""}],"id":"ITEM-1","issue":"Icade 2018","issued":{"date-parts":[["2019"]]},"page":"253-257","title":"Lesson Study in Dancing Art Learning to Improve Competences of Elementary Students in Sumedang","type":"article-journal","volume":"255"},"uris":["http://www.mendeley.com/documents/?uuid=6be56089-8bdd-4d54-bbd0-3bb1bc11982a"]}],"mendeley":{"formattedCitation":"(Karyati, 2019)","manualFormatting":"(Karyati, 2019, hlm. 254)","plainTextFormattedCitation":"(Karyati, 2019)","previouslyFormattedCitation":"(Karyati, 2019)"},"properties":{"noteIndex":0},"schema":"https://github.com/citation-style-language/schema/raw/master/csl-citation.json"}</w:instrText>
      </w:r>
      <w:r w:rsidRPr="009F795D">
        <w:rPr>
          <w:rFonts w:ascii="Palatino Linotype" w:hAnsi="Palatino Linotype"/>
          <w:sz w:val="22"/>
        </w:rPr>
        <w:fldChar w:fldCharType="separate"/>
      </w:r>
      <w:r w:rsidRPr="009F795D">
        <w:rPr>
          <w:rFonts w:ascii="Palatino Linotype" w:hAnsi="Palatino Linotype"/>
          <w:noProof/>
          <w:sz w:val="22"/>
        </w:rPr>
        <w:t>(Karyati, 2019, hlm. 254)</w:t>
      </w:r>
      <w:r w:rsidRPr="009F795D">
        <w:rPr>
          <w:rFonts w:ascii="Palatino Linotype" w:hAnsi="Palatino Linotype"/>
          <w:sz w:val="22"/>
        </w:rPr>
        <w:fldChar w:fldCharType="end"/>
      </w:r>
      <w:r w:rsidR="00AB3A4A">
        <w:rPr>
          <w:rFonts w:ascii="Palatino Linotype" w:hAnsi="Palatino Linotype"/>
          <w:sz w:val="22"/>
        </w:rPr>
        <w:t xml:space="preserve">. </w:t>
      </w:r>
      <w:r w:rsidRPr="009F795D">
        <w:rPr>
          <w:rFonts w:ascii="Palatino Linotype" w:hAnsi="Palatino Linotype"/>
          <w:sz w:val="22"/>
        </w:rPr>
        <w:t xml:space="preserve">Pelaksanaan pembelajaran pasti memiliki tujuan. Tujuan dari pembelajaran menurut Robert F Mager </w:t>
      </w:r>
      <w:r w:rsidRPr="009F795D">
        <w:rPr>
          <w:rFonts w:ascii="Palatino Linotype" w:hAnsi="Palatino Linotype"/>
          <w:sz w:val="22"/>
        </w:rPr>
        <w:fldChar w:fldCharType="begin" w:fldLock="1"/>
      </w:r>
      <w:r w:rsidRPr="009F795D">
        <w:rPr>
          <w:rFonts w:ascii="Palatino Linotype" w:hAnsi="Palatino Linotype"/>
          <w:sz w:val="22"/>
        </w:rPr>
        <w:instrText>ADDIN CSL_CITATION {"citationItems":[{"id":"ITEM-1","itemData":{"abstract":"The aim of this study was to analyze the implementation effectiveness of the learning from home (BDR) process during the Covid-19 pandemic in grade VI of SD Muhammadiyah 18 Surabaya. This research used mix method. The data collection technique used was a questionnaire given the students once a month. The subjects of this study were the students of grade VI at SD Muhammadiyah 18 Surabaya. Based on the results of research conducted by filling out questionnaires, in general, the implementation of learning from home (BDR) in the sixth grade students of SD Muhammadiyah 18 Surabaya run quite effectively with a percentage of 60-79%. The results of the BDR learning implementation questionnaire which had bad effectiveness with the criteria of 48% were in the evaluation process. It is suggested in learning from home (BDR), teachers are required to be able to design learning activities from planning to evaluating in a simpler, more creative and effective way. Keywords: Covid-19, Learning Access, Learning from Home. ABSTRAK","author":[{"dropping-particle":"","family":"Kurniasari","given":"Asrilia","non-dropping-particle":"","parse-names":false,"suffix":""},{"dropping-particle":"","family":"Pribowo","given":"Fitroh Setyo Putro","non-dropping-particle":"","parse-names":false,"suffix":""},{"dropping-particle":"","family":"Putra","given":"Deni Adi","non-dropping-particle":"","parse-names":false,"suffix":""}],"container-title":"Jurnal Review Pendidikan Dasar: Jurnal Kajian Pendidikan dan Hasil Penelitian","id":"ITEM-1","issue":"3","issued":{"date-parts":[["2020"]]},"page":"1-8","title":"Analisis Efektivitas Pelaksanaan Belajar Dari Rumah (Bdr) Selama Pandemi Covid-19","type":"article-journal","volume":"6"},"uris":["http://www.mendeley.com/documents/?uuid=7be5fbb8-ba62-44cd-9d7a-b4f42e1d99d0"]}],"mendeley":{"formattedCitation":"(Kurniasari et al., 2020)","manualFormatting":"(dalam Kurniasari et al., 2020, hlm. 2)","plainTextFormattedCitation":"(Kurniasari et al., 2020)","previouslyFormattedCitation":"(Kurniasari et al., 2020)"},"properties":{"noteIndex":0},"schema":"https://github.com/citation-style-language/schema/raw/master/csl-citation.json"}</w:instrText>
      </w:r>
      <w:r w:rsidRPr="009F795D">
        <w:rPr>
          <w:rFonts w:ascii="Palatino Linotype" w:hAnsi="Palatino Linotype"/>
          <w:sz w:val="22"/>
        </w:rPr>
        <w:fldChar w:fldCharType="separate"/>
      </w:r>
      <w:r w:rsidRPr="009F795D">
        <w:rPr>
          <w:rFonts w:ascii="Palatino Linotype" w:hAnsi="Palatino Linotype"/>
          <w:noProof/>
          <w:sz w:val="22"/>
        </w:rPr>
        <w:t>(dalam Kurniasari et al., 2020, hlm. 2)</w:t>
      </w:r>
      <w:r w:rsidRPr="009F795D">
        <w:rPr>
          <w:rFonts w:ascii="Palatino Linotype" w:hAnsi="Palatino Linotype"/>
          <w:sz w:val="22"/>
        </w:rPr>
        <w:fldChar w:fldCharType="end"/>
      </w:r>
      <w:r w:rsidRPr="009F795D">
        <w:rPr>
          <w:rFonts w:ascii="Palatino Linotype" w:hAnsi="Palatino Linotype"/>
          <w:sz w:val="22"/>
        </w:rPr>
        <w:t xml:space="preserve"> </w:t>
      </w:r>
      <w:r w:rsidRPr="009F795D">
        <w:rPr>
          <w:rFonts w:ascii="Palatino Linotype" w:hAnsi="Palatino Linotype"/>
          <w:sz w:val="22"/>
        </w:rPr>
        <w:lastRenderedPageBreak/>
        <w:t>adalah suatu sikap yang dibutuhkan atau dicapai siswa dalam kondisi tertentu.</w:t>
      </w:r>
      <w:r>
        <w:rPr>
          <w:rFonts w:ascii="Palatino Linotype" w:hAnsi="Palatino Linotype"/>
          <w:sz w:val="22"/>
        </w:rPr>
        <w:t xml:space="preserve"> Pada  pelaksanaan pembelajaran pastinya terdapat materi pembelajaran </w:t>
      </w:r>
      <w:r w:rsidRPr="009F795D">
        <w:rPr>
          <w:rFonts w:ascii="Palatino Linotype" w:hAnsi="Palatino Linotype"/>
          <w:sz w:val="22"/>
        </w:rPr>
        <w:t xml:space="preserve">Menurut Syaiful Bahri Djamarah </w:t>
      </w:r>
      <w:r w:rsidRPr="009F795D">
        <w:rPr>
          <w:rFonts w:ascii="Palatino Linotype" w:hAnsi="Palatino Linotype"/>
          <w:sz w:val="22"/>
        </w:rPr>
        <w:fldChar w:fldCharType="begin" w:fldLock="1"/>
      </w:r>
      <w:r w:rsidRPr="009F795D">
        <w:rPr>
          <w:rFonts w:ascii="Palatino Linotype" w:hAnsi="Palatino Linotype"/>
          <w:sz w:val="22"/>
        </w:rPr>
        <w:instrText>ADDIN CSL_CITATION {"citationItems":[{"id":"ITEM-1","itemData":{"author":[{"dropping-particle":"","family":"Bahri Djamarah","given":"Syaiful","non-dropping-particle":"","parse-names":false,"suffix":""}],"id":"ITEM-1","issued":{"date-parts":[["0"]]},"title":"Agustina, NIM. 081211310001: Hubungan Motivasi Belajar Dengan Bimbingan Belajar Di Bimbingan Belajar Gemilang Education Center Jln. Aksara No. 129-131 Medan.","type":"article-journal"},"uris":["http://www.mendeley.com/documents/?uuid=1d35f2b1-fc68-405b-a939-4c36b27c2267"]}],"mendeley":{"formattedCitation":"(Bahri Djamarah, n.d.)","manualFormatting":"(dalam Bahri Djamarah, 2012)","plainTextFormattedCitation":"(Bahri Djamarah, n.d.)","previouslyFormattedCitation":"(Bahri Djamarah, n.d.)"},"properties":{"noteIndex":0},"schema":"https://github.com/citation-style-language/schema/raw/master/csl-citation.json"}</w:instrText>
      </w:r>
      <w:r w:rsidRPr="009F795D">
        <w:rPr>
          <w:rFonts w:ascii="Palatino Linotype" w:hAnsi="Palatino Linotype"/>
          <w:sz w:val="22"/>
        </w:rPr>
        <w:fldChar w:fldCharType="separate"/>
      </w:r>
      <w:r w:rsidRPr="009F795D">
        <w:rPr>
          <w:rFonts w:ascii="Palatino Linotype" w:hAnsi="Palatino Linotype"/>
          <w:noProof/>
          <w:sz w:val="22"/>
        </w:rPr>
        <w:t>(dalam Bahri Djamarah, 2012)</w:t>
      </w:r>
      <w:r w:rsidRPr="009F795D">
        <w:rPr>
          <w:rFonts w:ascii="Palatino Linotype" w:hAnsi="Palatino Linotype"/>
          <w:sz w:val="22"/>
        </w:rPr>
        <w:fldChar w:fldCharType="end"/>
      </w:r>
      <w:r w:rsidRPr="009F795D">
        <w:rPr>
          <w:rFonts w:ascii="Palatino Linotype" w:hAnsi="Palatino Linotype"/>
          <w:sz w:val="22"/>
        </w:rPr>
        <w:t xml:space="preserve"> menjelaskan materi pembelajaran yaitu apa yang dikomunikasikan selama pelaksanaan proses belajar mengajar atau disebut juga isi yang disampaikan ketika pelaksanaan proses belajar mengajar.</w:t>
      </w:r>
      <w:r>
        <w:rPr>
          <w:rFonts w:ascii="Palatino Linotype" w:hAnsi="Palatino Linotype"/>
          <w:sz w:val="22"/>
        </w:rPr>
        <w:t xml:space="preserve"> </w:t>
      </w:r>
      <w:r w:rsidRPr="00640406">
        <w:rPr>
          <w:rFonts w:ascii="Palatino Linotype" w:hAnsi="Palatino Linotype"/>
          <w:sz w:val="22"/>
          <w:lang w:val="en-GB"/>
        </w:rPr>
        <w:t xml:space="preserve">Metode pembelajaran merupakan cara-cara di mana siswa </w:t>
      </w:r>
      <w:r>
        <w:rPr>
          <w:rFonts w:ascii="Palatino Linotype" w:hAnsi="Palatino Linotype"/>
          <w:sz w:val="22"/>
          <w:lang w:val="en-GB"/>
        </w:rPr>
        <w:t>melakukan dan menghasilkan topik</w:t>
      </w:r>
      <w:r w:rsidRPr="00640406">
        <w:rPr>
          <w:rFonts w:ascii="Palatino Linotype" w:hAnsi="Palatino Linotype"/>
          <w:sz w:val="22"/>
          <w:lang w:val="en-GB"/>
        </w:rPr>
        <w:t xml:space="preserve"> untuk mencapai tujuan.</w:t>
      </w:r>
      <w:r>
        <w:rPr>
          <w:rFonts w:ascii="Palatino Linotype" w:hAnsi="Palatino Linotype"/>
          <w:sz w:val="22"/>
          <w:lang w:val="en-GB"/>
        </w:rPr>
        <w:t xml:space="preserve"> Agar pelaksanaan pembelajaran berjalan dengan baik, pembelajaran membutuhkan media. </w:t>
      </w:r>
      <w:r w:rsidRPr="00640406">
        <w:rPr>
          <w:rFonts w:ascii="Palatino Linotype" w:hAnsi="Palatino Linotype"/>
          <w:sz w:val="22"/>
        </w:rPr>
        <w:t xml:space="preserve">Media pembelajaran menurut Dina Indriana dalam </w:t>
      </w:r>
      <w:r w:rsidRPr="00640406">
        <w:rPr>
          <w:rFonts w:ascii="Palatino Linotype" w:hAnsi="Palatino Linotype"/>
          <w:sz w:val="22"/>
        </w:rPr>
        <w:fldChar w:fldCharType="begin" w:fldLock="1"/>
      </w:r>
      <w:r w:rsidRPr="00640406">
        <w:rPr>
          <w:rFonts w:ascii="Palatino Linotype" w:hAnsi="Palatino Linotype"/>
          <w:sz w:val="22"/>
        </w:rPr>
        <w:instrText>ADDIN CSL_CITATION {"citationItems":[{"id":"ITEM-1","itemData":{"author":[{"dropping-particle":"","family":"Teni Nurrita","given":"","non-dropping-particle":"","parse-names":false,"suffix":""}],"id":"ITEM-1","issued":{"date-parts":[["2018"]]},"page":"171-187","title":"Kata Kunci : Media Pembelajaran dan Hasil Belajar Siswa","type":"article-journal","volume":"03"},"uris":["http://www.mendeley.com/documents/?uuid=d1fc548b-7102-4955-9203-3b167b939822"]}],"mendeley":{"formattedCitation":"(Teni Nurrita, 2018)","manualFormatting":"(Teni Nurrita, 2018, hal. 173)","plainTextFormattedCitation":"(Teni Nurrita, 2018)","previouslyFormattedCitation":"(Teni Nurrita, 2018)"},"properties":{"noteIndex":0},"schema":"https://github.com/citation-style-language/schema/raw/master/csl-citation.json"}</w:instrText>
      </w:r>
      <w:r w:rsidRPr="00640406">
        <w:rPr>
          <w:rFonts w:ascii="Palatino Linotype" w:hAnsi="Palatino Linotype"/>
          <w:sz w:val="22"/>
        </w:rPr>
        <w:fldChar w:fldCharType="separate"/>
      </w:r>
      <w:r w:rsidRPr="00640406">
        <w:rPr>
          <w:rFonts w:ascii="Palatino Linotype" w:hAnsi="Palatino Linotype"/>
          <w:noProof/>
          <w:sz w:val="22"/>
        </w:rPr>
        <w:t>(Teni Nurrita, 2018, hal. 173)</w:t>
      </w:r>
      <w:r w:rsidRPr="00640406">
        <w:rPr>
          <w:rFonts w:ascii="Palatino Linotype" w:hAnsi="Palatino Linotype"/>
          <w:sz w:val="22"/>
        </w:rPr>
        <w:fldChar w:fldCharType="end"/>
      </w:r>
      <w:r w:rsidRPr="00640406">
        <w:rPr>
          <w:rFonts w:ascii="Palatino Linotype" w:hAnsi="Palatino Linotype"/>
          <w:sz w:val="22"/>
        </w:rPr>
        <w:t xml:space="preserve"> adalah alat bantu yang sangat berguna untuk peserta didik dan guru dalam melakukan proses belajar.</w:t>
      </w:r>
      <w:r>
        <w:rPr>
          <w:rFonts w:ascii="Palatino Linotype" w:hAnsi="Palatino Linotype"/>
          <w:sz w:val="22"/>
        </w:rPr>
        <w:t xml:space="preserve"> Dan diakhir proses pembelajaran memerlukan evaluasi. Evaluasi dalam pembelajaran memiliki tujuan untuk menentukan sejauh mana peserta didik dapat memahami pencapaian pembelajaran. </w:t>
      </w:r>
      <w:r w:rsidRPr="00640406">
        <w:rPr>
          <w:rFonts w:ascii="Palatino Linotype" w:hAnsi="Palatino Linotype"/>
          <w:sz w:val="22"/>
          <w:lang w:val="en-GB" w:eastAsia="zh-CN"/>
        </w:rPr>
        <w:t xml:space="preserve">Evaluasi pembelajaran sangat berhubungan dengan penilaian. Penilaian adalah suatu proses pencarian informasi oleh guru untuk mendapatkan informasi mengenai hasil kinerja siswa. Melalui hasil penilaian </w:t>
      </w:r>
      <w:proofErr w:type="gramStart"/>
      <w:r w:rsidRPr="00640406">
        <w:rPr>
          <w:rFonts w:ascii="Palatino Linotype" w:hAnsi="Palatino Linotype"/>
          <w:sz w:val="22"/>
          <w:lang w:val="en-GB" w:eastAsia="zh-CN"/>
        </w:rPr>
        <w:t>akan</w:t>
      </w:r>
      <w:proofErr w:type="gramEnd"/>
      <w:r w:rsidRPr="00640406">
        <w:rPr>
          <w:rFonts w:ascii="Palatino Linotype" w:hAnsi="Palatino Linotype"/>
          <w:sz w:val="22"/>
          <w:lang w:val="en-GB" w:eastAsia="zh-CN"/>
        </w:rPr>
        <w:t xml:space="preserve"> memberikan pertimbangan untuk menentukan karakter yang dimiliki oleh siswa. </w:t>
      </w:r>
      <w:r w:rsidRPr="00640406">
        <w:rPr>
          <w:rFonts w:ascii="Palatino Linotype" w:hAnsi="Palatino Linotype"/>
          <w:sz w:val="22"/>
          <w:lang w:val="en-GB" w:eastAsia="zh-CN"/>
        </w:rPr>
        <w:fldChar w:fldCharType="begin" w:fldLock="1"/>
      </w:r>
      <w:r w:rsidRPr="00640406">
        <w:rPr>
          <w:rFonts w:ascii="Palatino Linotype" w:hAnsi="Palatino Linotype"/>
          <w:sz w:val="22"/>
          <w:lang w:val="en-GB" w:eastAsia="zh-CN"/>
        </w:rPr>
        <w:instrText>ADDIN CSL_CITATION {"citationItems":[{"id":"ITEM-1","itemData":{"author":[{"dropping-particle":"","family":"Farida","given":"Ida","non-dropping-particle":"","parse-names":false,"suffix":""}],"id":"ITEM-1","issued":{"date-parts":[["2017"]]},"page":"209","publisher":"PT. Remaja Rosdakarya","publisher-place":"Bandung","title":"Evaluasi Pembelajaran Berdasarkan Kurikulum Nasional","type":"article"},"uris":["http://www.mendeley.com/documents/?uuid=bdca4a2a-091b-4293-b382-e3c28c18a3a9"]}],"mendeley":{"formattedCitation":"(Farida, 2017)","manualFormatting":"(Farida, 2017, hlm. 2)","plainTextFormattedCitation":"(Farida, 2017)","previouslyFormattedCitation":"(Farida, 2017)"},"properties":{"noteIndex":0},"schema":"https://github.com/citation-style-language/schema/raw/master/csl-citation.json"}</w:instrText>
      </w:r>
      <w:r w:rsidRPr="00640406">
        <w:rPr>
          <w:rFonts w:ascii="Palatino Linotype" w:hAnsi="Palatino Linotype"/>
          <w:sz w:val="22"/>
          <w:lang w:val="en-GB" w:eastAsia="zh-CN"/>
        </w:rPr>
        <w:fldChar w:fldCharType="separate"/>
      </w:r>
      <w:r w:rsidRPr="00640406">
        <w:rPr>
          <w:rFonts w:ascii="Palatino Linotype" w:hAnsi="Palatino Linotype"/>
          <w:noProof/>
          <w:sz w:val="22"/>
          <w:lang w:val="en-GB" w:eastAsia="zh-CN"/>
        </w:rPr>
        <w:t>(Farida, 2017, hlm. 2)</w:t>
      </w:r>
      <w:r w:rsidRPr="00640406">
        <w:rPr>
          <w:rFonts w:ascii="Palatino Linotype" w:hAnsi="Palatino Linotype"/>
          <w:sz w:val="22"/>
          <w:lang w:val="en-GB" w:eastAsia="zh-CN"/>
        </w:rPr>
        <w:fldChar w:fldCharType="end"/>
      </w:r>
      <w:r>
        <w:rPr>
          <w:rFonts w:ascii="Palatino Linotype" w:hAnsi="Palatino Linotype"/>
          <w:sz w:val="22"/>
          <w:lang w:val="en-GB" w:eastAsia="zh-CN"/>
        </w:rPr>
        <w:t xml:space="preserve">. </w:t>
      </w:r>
      <w:r w:rsidR="000C7644">
        <w:rPr>
          <w:rFonts w:ascii="Palatino Linotype" w:hAnsi="Palatino Linotype"/>
          <w:sz w:val="22"/>
          <w:lang w:val="en-GB" w:eastAsia="zh-CN"/>
        </w:rPr>
        <w:t xml:space="preserve"> </w:t>
      </w:r>
    </w:p>
    <w:p w:rsidR="00256CB6" w:rsidRPr="008270CB" w:rsidRDefault="00256CB6" w:rsidP="008270CB">
      <w:pPr>
        <w:widowControl/>
        <w:autoSpaceDE/>
        <w:autoSpaceDN/>
        <w:adjustRightInd/>
        <w:spacing w:line="276" w:lineRule="auto"/>
        <w:ind w:firstLine="567"/>
        <w:textAlignment w:val="auto"/>
        <w:rPr>
          <w:rFonts w:ascii="Palatino Linotype" w:hAnsi="Palatino Linotype"/>
          <w:sz w:val="22"/>
          <w:lang w:val="en-GB" w:eastAsia="zh-CN"/>
        </w:rPr>
      </w:pPr>
      <w:r>
        <w:rPr>
          <w:rFonts w:ascii="Palatino Linotype" w:hAnsi="Palatino Linotype"/>
          <w:sz w:val="22"/>
          <w:lang w:val="en-GB" w:eastAsia="zh-CN"/>
        </w:rPr>
        <w:t>Pembelajaran yang dilaksanakan dalam penelitian ini adalah pembelajaran tari</w:t>
      </w:r>
      <w:r w:rsidR="00331669">
        <w:rPr>
          <w:rFonts w:ascii="Palatino Linotype" w:hAnsi="Palatino Linotype"/>
          <w:sz w:val="22"/>
          <w:lang w:val="en-GB" w:eastAsia="zh-CN"/>
        </w:rPr>
        <w:t xml:space="preserve"> kreasi baru</w:t>
      </w:r>
      <w:r>
        <w:rPr>
          <w:rFonts w:ascii="Palatino Linotype" w:eastAsia="Calibri" w:hAnsi="Palatino Linotype"/>
          <w:kern w:val="0"/>
          <w:sz w:val="22"/>
          <w:szCs w:val="22"/>
          <w:lang w:val="en-GB" w:eastAsia="en-US"/>
        </w:rPr>
        <w:t xml:space="preserve">. </w:t>
      </w:r>
      <w:r w:rsidRPr="009C2F18">
        <w:rPr>
          <w:rFonts w:ascii="Palatino Linotype" w:eastAsia="SimSun" w:hAnsi="Palatino Linotype"/>
          <w:color w:val="000000"/>
          <w:sz w:val="22"/>
          <w:szCs w:val="24"/>
          <w:lang w:val="en-GB" w:eastAsia="zh-CN" w:bidi="ar"/>
        </w:rPr>
        <w:t xml:space="preserve">Menurut Sekarningsih dan Rohayani dalam </w:t>
      </w:r>
      <w:r w:rsidRPr="009C2F18">
        <w:rPr>
          <w:rFonts w:ascii="Palatino Linotype" w:eastAsia="SimSun" w:hAnsi="Palatino Linotype"/>
          <w:color w:val="000000"/>
          <w:sz w:val="22"/>
          <w:szCs w:val="24"/>
          <w:lang w:val="en-GB" w:eastAsia="zh-CN" w:bidi="ar"/>
        </w:rPr>
        <w:fldChar w:fldCharType="begin" w:fldLock="1"/>
      </w:r>
      <w:r w:rsidRPr="009C2F18">
        <w:rPr>
          <w:rFonts w:ascii="Palatino Linotype" w:eastAsia="SimSun" w:hAnsi="Palatino Linotype"/>
          <w:color w:val="000000"/>
          <w:sz w:val="22"/>
          <w:szCs w:val="24"/>
          <w:lang w:val="en-GB" w:eastAsia="zh-CN" w:bidi="ar"/>
        </w:rPr>
        <w:instrText>ADDIN CSL_CITATION {"citationItems":[{"id":"ITEM-1","itemData":{"author":[{"dropping-particle":"","family":"Sandi","given":"Noviea Varahdilah","non-dropping-particle":"","parse-names":false,"suffix":""},{"dropping-particle":"","family":"Dialektika","given":"Jurnal","non-dropping-particle":"","parse-names":false,"suffix":""},{"dropping-particle":"","family":"Pgsd","given":"Jurusan","non-dropping-particle":"","parse-names":false,"suffix":""}],"id":"ITEM-1","issue":"2","issued":{"date-parts":[["2018"]]},"title":"PEMBELAJARAN SENI TARI TRADISIONAL DI SEKOLAH DASAR Noviea Varahdilah Sandi","type":"article-journal","volume":"8"},"uris":["http://www.mendeley.com/documents/?uuid=766e8e5d-9576-4a7f-a7c4-d58471627f69"]}],"mendeley":{"formattedCitation":"(Sandi et al., 2018)","manualFormatting":"(Sandi et al., 2018, hlm. 150)","plainTextFormattedCitation":"(Sandi et al., 2018)","previouslyFormattedCitation":"(Sandi et al., 2018)"},"properties":{"noteIndex":0},"schema":"https://github.com/citation-style-language/schema/raw/master/csl-citation.json"}</w:instrText>
      </w:r>
      <w:r w:rsidRPr="009C2F18">
        <w:rPr>
          <w:rFonts w:ascii="Palatino Linotype" w:eastAsia="SimSun" w:hAnsi="Palatino Linotype"/>
          <w:color w:val="000000"/>
          <w:sz w:val="22"/>
          <w:szCs w:val="24"/>
          <w:lang w:val="en-GB" w:eastAsia="zh-CN" w:bidi="ar"/>
        </w:rPr>
        <w:fldChar w:fldCharType="separate"/>
      </w:r>
      <w:r w:rsidRPr="009C2F18">
        <w:rPr>
          <w:rFonts w:ascii="Palatino Linotype" w:eastAsia="SimSun" w:hAnsi="Palatino Linotype"/>
          <w:noProof/>
          <w:color w:val="000000"/>
          <w:sz w:val="22"/>
          <w:szCs w:val="24"/>
          <w:lang w:val="en-GB" w:eastAsia="zh-CN" w:bidi="ar"/>
        </w:rPr>
        <w:t>(Sandi et al., 2018, hlm. 150)</w:t>
      </w:r>
      <w:r w:rsidRPr="009C2F18">
        <w:rPr>
          <w:rFonts w:ascii="Palatino Linotype" w:eastAsia="SimSun" w:hAnsi="Palatino Linotype"/>
          <w:color w:val="000000"/>
          <w:sz w:val="22"/>
          <w:szCs w:val="24"/>
          <w:lang w:val="en-GB" w:eastAsia="zh-CN" w:bidi="ar"/>
        </w:rPr>
        <w:fldChar w:fldCharType="end"/>
      </w:r>
      <w:r w:rsidRPr="009C2F18">
        <w:rPr>
          <w:rFonts w:ascii="Palatino Linotype" w:eastAsia="SimSun" w:hAnsi="Palatino Linotype"/>
          <w:color w:val="000000"/>
          <w:sz w:val="22"/>
          <w:szCs w:val="24"/>
          <w:lang w:val="en-GB" w:eastAsia="zh-CN" w:bidi="ar"/>
        </w:rPr>
        <w:t xml:space="preserve"> tujuan dari mempelajari seni tari adalah untuk menumbuhkan kemampuan estetis dan artistik, serta memastikan terbentuknya </w:t>
      </w:r>
      <w:r w:rsidR="00153903" w:rsidRPr="00153903">
        <w:rPr>
          <w:rFonts w:ascii="Palatino Linotype" w:eastAsia="SimSun" w:hAnsi="Palatino Linotype"/>
          <w:color w:val="FFFFFF" w:themeColor="background1"/>
          <w:sz w:val="22"/>
          <w:szCs w:val="24"/>
          <w:lang w:val="en-GB" w:eastAsia="zh-CN" w:bidi="ar"/>
        </w:rPr>
        <w:t>i</w:t>
      </w:r>
      <w:r w:rsidRPr="009C2F18">
        <w:rPr>
          <w:rFonts w:ascii="Palatino Linotype" w:eastAsia="SimSun" w:hAnsi="Palatino Linotype"/>
          <w:color w:val="000000"/>
          <w:sz w:val="22"/>
          <w:szCs w:val="24"/>
          <w:lang w:val="en-GB" w:eastAsia="zh-CN" w:bidi="ar"/>
        </w:rPr>
        <w:t xml:space="preserve">sikap </w:t>
      </w:r>
      <w:r w:rsidR="00153903" w:rsidRPr="00153903">
        <w:rPr>
          <w:rFonts w:ascii="Palatino Linotype" w:eastAsia="SimSun" w:hAnsi="Palatino Linotype"/>
          <w:color w:val="FFFFFF" w:themeColor="background1"/>
          <w:sz w:val="22"/>
          <w:szCs w:val="24"/>
          <w:lang w:val="en-GB" w:eastAsia="zh-CN" w:bidi="ar"/>
        </w:rPr>
        <w:t>i</w:t>
      </w:r>
      <w:r w:rsidRPr="009C2F18">
        <w:rPr>
          <w:rFonts w:ascii="Palatino Linotype" w:eastAsia="SimSun" w:hAnsi="Palatino Linotype"/>
          <w:color w:val="000000"/>
          <w:sz w:val="22"/>
          <w:szCs w:val="24"/>
          <w:lang w:val="en-GB" w:eastAsia="zh-CN" w:bidi="ar"/>
        </w:rPr>
        <w:t xml:space="preserve">kritis, apresiatif, dan </w:t>
      </w:r>
      <w:r w:rsidR="00153903" w:rsidRPr="00153903">
        <w:rPr>
          <w:rFonts w:ascii="Palatino Linotype" w:eastAsia="SimSun" w:hAnsi="Palatino Linotype"/>
          <w:color w:val="FFFFFF" w:themeColor="background1"/>
          <w:sz w:val="22"/>
          <w:szCs w:val="24"/>
          <w:lang w:val="en-GB" w:eastAsia="zh-CN" w:bidi="ar"/>
        </w:rPr>
        <w:t>i</w:t>
      </w:r>
      <w:r w:rsidRPr="009C2F18">
        <w:rPr>
          <w:rFonts w:ascii="Palatino Linotype" w:eastAsia="SimSun" w:hAnsi="Palatino Linotype"/>
          <w:color w:val="000000"/>
          <w:sz w:val="22"/>
          <w:szCs w:val="24"/>
          <w:lang w:val="en-GB" w:eastAsia="zh-CN" w:bidi="ar"/>
        </w:rPr>
        <w:t xml:space="preserve">kreatif </w:t>
      </w:r>
      <w:r w:rsidR="00153903" w:rsidRPr="00153903">
        <w:rPr>
          <w:rFonts w:ascii="Palatino Linotype" w:eastAsia="SimSun" w:hAnsi="Palatino Linotype"/>
          <w:color w:val="FFFFFF" w:themeColor="background1"/>
          <w:sz w:val="22"/>
          <w:szCs w:val="24"/>
          <w:lang w:val="en-GB" w:eastAsia="zh-CN" w:bidi="ar"/>
        </w:rPr>
        <w:t>i</w:t>
      </w:r>
      <w:r w:rsidRPr="009C2F18">
        <w:rPr>
          <w:rFonts w:ascii="Palatino Linotype" w:eastAsia="SimSun" w:hAnsi="Palatino Linotype"/>
          <w:color w:val="000000"/>
          <w:sz w:val="22"/>
          <w:szCs w:val="24"/>
          <w:lang w:val="en-GB" w:eastAsia="zh-CN" w:bidi="ar"/>
        </w:rPr>
        <w:t xml:space="preserve">pada </w:t>
      </w:r>
      <w:r w:rsidR="00153903" w:rsidRPr="00153903">
        <w:rPr>
          <w:rFonts w:ascii="Palatino Linotype" w:eastAsia="SimSun" w:hAnsi="Palatino Linotype"/>
          <w:color w:val="FFFFFF" w:themeColor="background1"/>
          <w:sz w:val="22"/>
          <w:szCs w:val="24"/>
          <w:lang w:val="en-GB" w:eastAsia="zh-CN" w:bidi="ar"/>
        </w:rPr>
        <w:t>i</w:t>
      </w:r>
      <w:r w:rsidRPr="009C2F18">
        <w:rPr>
          <w:rFonts w:ascii="Palatino Linotype" w:eastAsia="SimSun" w:hAnsi="Palatino Linotype"/>
          <w:color w:val="000000"/>
          <w:sz w:val="22"/>
          <w:szCs w:val="24"/>
          <w:lang w:val="en-GB" w:eastAsia="zh-CN" w:bidi="ar"/>
        </w:rPr>
        <w:t xml:space="preserve">diri </w:t>
      </w:r>
      <w:r w:rsidR="00153903" w:rsidRPr="00153903">
        <w:rPr>
          <w:rFonts w:ascii="Palatino Linotype" w:eastAsia="SimSun" w:hAnsi="Palatino Linotype"/>
          <w:color w:val="FFFFFF" w:themeColor="background1"/>
          <w:sz w:val="22"/>
          <w:szCs w:val="24"/>
          <w:lang w:val="en-GB" w:eastAsia="zh-CN" w:bidi="ar"/>
        </w:rPr>
        <w:t>i</w:t>
      </w:r>
      <w:r w:rsidRPr="009C2F18">
        <w:rPr>
          <w:rFonts w:ascii="Palatino Linotype" w:eastAsia="SimSun" w:hAnsi="Palatino Linotype"/>
          <w:color w:val="000000"/>
          <w:sz w:val="22"/>
          <w:szCs w:val="24"/>
          <w:lang w:val="en-GB" w:eastAsia="zh-CN" w:bidi="ar"/>
        </w:rPr>
        <w:t>siswa.</w:t>
      </w:r>
      <w:r>
        <w:rPr>
          <w:rFonts w:ascii="Palatino Linotype" w:eastAsia="SimSun" w:hAnsi="Palatino Linotype"/>
          <w:color w:val="000000"/>
          <w:sz w:val="22"/>
          <w:szCs w:val="24"/>
          <w:lang w:val="en-GB" w:eastAsia="zh-CN" w:bidi="ar"/>
        </w:rPr>
        <w:t xml:space="preserve"> </w:t>
      </w:r>
      <w:r w:rsidRPr="009C2F18">
        <w:rPr>
          <w:rFonts w:ascii="Palatino Linotype" w:eastAsia="SimSun" w:hAnsi="Palatino Linotype"/>
          <w:color w:val="000000"/>
          <w:sz w:val="22"/>
          <w:szCs w:val="22"/>
          <w:lang w:val="en-GB" w:eastAsia="zh-CN" w:bidi="ar"/>
        </w:rPr>
        <w:t xml:space="preserve">Pembelajaran seni tari untuk siswa </w:t>
      </w:r>
      <w:proofErr w:type="gramStart"/>
      <w:r w:rsidRPr="009C2F18">
        <w:rPr>
          <w:rFonts w:ascii="Palatino Linotype" w:eastAsia="SimSun" w:hAnsi="Palatino Linotype"/>
          <w:color w:val="000000"/>
          <w:sz w:val="22"/>
          <w:szCs w:val="22"/>
          <w:lang w:val="en-GB" w:eastAsia="zh-CN" w:bidi="ar"/>
        </w:rPr>
        <w:t>usia</w:t>
      </w:r>
      <w:proofErr w:type="gramEnd"/>
      <w:r w:rsidRPr="009C2F18">
        <w:rPr>
          <w:rFonts w:ascii="Palatino Linotype" w:eastAsia="SimSun" w:hAnsi="Palatino Linotype"/>
          <w:color w:val="000000"/>
          <w:sz w:val="22"/>
          <w:szCs w:val="22"/>
          <w:lang w:val="en-GB" w:eastAsia="zh-CN" w:bidi="ar"/>
        </w:rPr>
        <w:t xml:space="preserve"> </w:t>
      </w:r>
      <w:r w:rsidR="00153903" w:rsidRPr="00153903">
        <w:rPr>
          <w:rFonts w:ascii="Palatino Linotype" w:eastAsia="SimSun" w:hAnsi="Palatino Linotype"/>
          <w:color w:val="FFFFFF" w:themeColor="background1"/>
          <w:sz w:val="22"/>
          <w:szCs w:val="22"/>
          <w:lang w:val="en-GB" w:eastAsia="zh-CN" w:bidi="ar"/>
        </w:rPr>
        <w:t>i</w:t>
      </w:r>
      <w:r w:rsidRPr="009C2F18">
        <w:rPr>
          <w:rFonts w:ascii="Palatino Linotype" w:eastAsia="SimSun" w:hAnsi="Palatino Linotype"/>
          <w:color w:val="000000"/>
          <w:sz w:val="22"/>
          <w:szCs w:val="22"/>
          <w:lang w:val="en-GB" w:eastAsia="zh-CN" w:bidi="ar"/>
        </w:rPr>
        <w:t>Sekolah Dasar</w:t>
      </w:r>
      <w:r w:rsidR="00153903" w:rsidRPr="00153903">
        <w:rPr>
          <w:rFonts w:ascii="Palatino Linotype" w:eastAsia="SimSun" w:hAnsi="Palatino Linotype"/>
          <w:color w:val="FFFFFF" w:themeColor="background1"/>
          <w:sz w:val="22"/>
          <w:szCs w:val="22"/>
          <w:lang w:val="en-GB" w:eastAsia="zh-CN" w:bidi="ar"/>
        </w:rPr>
        <w:t>i</w:t>
      </w:r>
      <w:r w:rsidRPr="00153903">
        <w:rPr>
          <w:rFonts w:ascii="Palatino Linotype" w:eastAsia="SimSun" w:hAnsi="Palatino Linotype"/>
          <w:color w:val="FFFFFF" w:themeColor="background1"/>
          <w:sz w:val="22"/>
          <w:szCs w:val="22"/>
          <w:lang w:val="en-GB" w:eastAsia="zh-CN" w:bidi="ar"/>
        </w:rPr>
        <w:t xml:space="preserve"> </w:t>
      </w:r>
      <w:r w:rsidR="00153903" w:rsidRPr="00153903">
        <w:rPr>
          <w:rFonts w:ascii="Palatino Linotype" w:eastAsia="SimSun" w:hAnsi="Palatino Linotype"/>
          <w:color w:val="FFFFFF" w:themeColor="background1"/>
          <w:sz w:val="22"/>
          <w:szCs w:val="22"/>
          <w:lang w:val="en-GB" w:eastAsia="zh-CN" w:bidi="ar"/>
        </w:rPr>
        <w:t>i</w:t>
      </w:r>
      <w:r w:rsidRPr="009C2F18">
        <w:rPr>
          <w:rFonts w:ascii="Palatino Linotype" w:eastAsia="SimSun" w:hAnsi="Palatino Linotype"/>
          <w:color w:val="000000"/>
          <w:sz w:val="22"/>
          <w:szCs w:val="22"/>
          <w:lang w:val="en-GB" w:eastAsia="zh-CN" w:bidi="ar"/>
        </w:rPr>
        <w:t xml:space="preserve">dapat </w:t>
      </w:r>
      <w:r w:rsidR="00153903" w:rsidRPr="00153903">
        <w:rPr>
          <w:rFonts w:ascii="Palatino Linotype" w:eastAsia="SimSun" w:hAnsi="Palatino Linotype"/>
          <w:color w:val="FFFFFF" w:themeColor="background1"/>
          <w:sz w:val="22"/>
          <w:szCs w:val="22"/>
          <w:lang w:val="en-GB" w:eastAsia="zh-CN" w:bidi="ar"/>
        </w:rPr>
        <w:t>i</w:t>
      </w:r>
      <w:r w:rsidRPr="009C2F18">
        <w:rPr>
          <w:rFonts w:ascii="Palatino Linotype" w:eastAsia="SimSun" w:hAnsi="Palatino Linotype"/>
          <w:color w:val="000000"/>
          <w:sz w:val="22"/>
          <w:szCs w:val="22"/>
          <w:lang w:val="en-GB" w:eastAsia="zh-CN" w:bidi="ar"/>
        </w:rPr>
        <w:t xml:space="preserve">menjadi </w:t>
      </w:r>
      <w:r w:rsidR="00153903" w:rsidRPr="00153903">
        <w:rPr>
          <w:rFonts w:ascii="Palatino Linotype" w:eastAsia="SimSun" w:hAnsi="Palatino Linotype"/>
          <w:color w:val="FFFFFF" w:themeColor="background1"/>
          <w:sz w:val="22"/>
          <w:szCs w:val="22"/>
          <w:lang w:val="en-GB" w:eastAsia="zh-CN" w:bidi="ar"/>
        </w:rPr>
        <w:t>i</w:t>
      </w:r>
      <w:r w:rsidRPr="009C2F18">
        <w:rPr>
          <w:rFonts w:ascii="Palatino Linotype" w:eastAsia="SimSun" w:hAnsi="Palatino Linotype"/>
          <w:color w:val="000000"/>
          <w:sz w:val="22"/>
          <w:szCs w:val="22"/>
          <w:lang w:val="en-GB" w:eastAsia="zh-CN" w:bidi="ar"/>
        </w:rPr>
        <w:t xml:space="preserve">salah </w:t>
      </w:r>
      <w:r w:rsidR="00153903" w:rsidRPr="00153903">
        <w:rPr>
          <w:rFonts w:ascii="Palatino Linotype" w:eastAsia="SimSun" w:hAnsi="Palatino Linotype"/>
          <w:color w:val="FFFFFF" w:themeColor="background1"/>
          <w:sz w:val="22"/>
          <w:szCs w:val="22"/>
          <w:lang w:val="en-GB" w:eastAsia="zh-CN" w:bidi="ar"/>
        </w:rPr>
        <w:t>i</w:t>
      </w:r>
      <w:r w:rsidRPr="009C2F18">
        <w:rPr>
          <w:rFonts w:ascii="Palatino Linotype" w:eastAsia="SimSun" w:hAnsi="Palatino Linotype"/>
          <w:color w:val="000000"/>
          <w:sz w:val="22"/>
          <w:szCs w:val="22"/>
          <w:lang w:val="en-GB" w:eastAsia="zh-CN" w:bidi="ar"/>
        </w:rPr>
        <w:t xml:space="preserve">satu </w:t>
      </w:r>
      <w:r w:rsidR="00153903" w:rsidRPr="00153903">
        <w:rPr>
          <w:rFonts w:ascii="Palatino Linotype" w:eastAsia="SimSun" w:hAnsi="Palatino Linotype"/>
          <w:color w:val="FFFFFF" w:themeColor="background1"/>
          <w:sz w:val="22"/>
          <w:szCs w:val="22"/>
          <w:lang w:val="en-GB" w:eastAsia="zh-CN" w:bidi="ar"/>
        </w:rPr>
        <w:t>i</w:t>
      </w:r>
      <w:r w:rsidRPr="009C2F18">
        <w:rPr>
          <w:rFonts w:ascii="Palatino Linotype" w:eastAsia="SimSun" w:hAnsi="Palatino Linotype"/>
          <w:color w:val="000000"/>
          <w:sz w:val="22"/>
          <w:szCs w:val="22"/>
          <w:lang w:val="en-GB" w:eastAsia="zh-CN" w:bidi="ar"/>
        </w:rPr>
        <w:t xml:space="preserve">upaya </w:t>
      </w:r>
      <w:r w:rsidR="00153903" w:rsidRPr="00153903">
        <w:rPr>
          <w:rFonts w:ascii="Palatino Linotype" w:eastAsia="SimSun" w:hAnsi="Palatino Linotype"/>
          <w:color w:val="FFFFFF" w:themeColor="background1"/>
          <w:sz w:val="22"/>
          <w:szCs w:val="22"/>
          <w:lang w:val="en-GB" w:eastAsia="zh-CN" w:bidi="ar"/>
        </w:rPr>
        <w:t>i</w:t>
      </w:r>
      <w:r w:rsidRPr="009C2F18">
        <w:rPr>
          <w:rFonts w:ascii="Palatino Linotype" w:eastAsia="SimSun" w:hAnsi="Palatino Linotype"/>
          <w:color w:val="000000"/>
          <w:sz w:val="22"/>
          <w:szCs w:val="22"/>
          <w:lang w:val="en-GB" w:eastAsia="zh-CN" w:bidi="ar"/>
        </w:rPr>
        <w:t xml:space="preserve">untuk melestarikan seni tari. Seperti yang dikemukakan oleh Taba </w:t>
      </w:r>
      <w:r w:rsidRPr="009C2F18">
        <w:rPr>
          <w:rFonts w:ascii="Palatino Linotype" w:eastAsia="SimSun" w:hAnsi="Palatino Linotype"/>
          <w:color w:val="000000"/>
          <w:sz w:val="22"/>
          <w:szCs w:val="22"/>
          <w:lang w:val="en-GB" w:eastAsia="zh-CN" w:bidi="ar"/>
        </w:rPr>
        <w:fldChar w:fldCharType="begin" w:fldLock="1"/>
      </w:r>
      <w:r w:rsidRPr="009C2F18">
        <w:rPr>
          <w:rFonts w:ascii="Palatino Linotype" w:eastAsia="SimSun" w:hAnsi="Palatino Linotype"/>
          <w:color w:val="000000"/>
          <w:sz w:val="22"/>
          <w:szCs w:val="22"/>
          <w:lang w:val="en-GB" w:eastAsia="zh-CN" w:bidi="ar"/>
        </w:rPr>
        <w:instrText>ADDIN CSL_CITATION {"citationItems":[{"id":"ITEM-1","itemData":{"DOI":"10.17509/mimbar-sd.v1i1.858","ISSN":"2355-5343","abstract":"&lt;p&gt;The learning model is a fusion of dance integrated approach to free expression, discipline and multicultural. The problem is how to form and execution of an integrated model of learning the art of dance in elementary school students. The purpose of this study was to determine and implement an integrated model of learning in elementary school students. This study uses the approach of Research and Development (R &amp;amp; D), engineering data collection through observation, interviews, and documentation, as well as the validity of the data using triangulation of data analysis process includes three grooves activities as a system, namely data reduction, data presentation, and conclusion. The results showed that the integrated model of learning dance implemented through three stages: (1) disciplinary approaches, (2) using a multicultural approach that includes process flow that is penengenalan appreciation, understanding, appreciation and evaluation, (3) approach in which free expression using creation method which ideas and concepts, plugging into a new motion products. Advice, elementary school teachers should use the integrated arts learning model that students have the experience to appreciate and be creative. Keywords: integrated learning model, free expression, discipline, multicultural.&lt;/p&gt;&lt;p&gt;Model pembelajaran seni tari terpadu merupakan perpaduan pendekatan ekspresi bebas, disiplin ilmu dan multikultural. Permasalahannya adalah bagaimana bentuk dan pelaksanaan model pembelajaran seni tari terpadu pada siswa Sekolah Dasar. Tujuan penelitian ini untuk mengetahui dan menerapkan model pembelajaran terpadu pada siswa Sekolah Dasar. Penelitian ini menggunakan pendekatan Research and Development (R &amp;amp; D), teknik pengumpulan data menggunakan observasi, wawancara, dan dokumentasi, validitas data menggunakan triangulasi serta proses analisis data mencakup tiga alur kegiatan sebagai suatu sistem, yaitu reduksi data, sajian data, dan penarikan kesimpulan. Hasil penelitian menunjukkan bahwa model pembelajaran seni tari terpadu diterapkan melalui tiga tahapan yaitu (1) pendekatan disiplin ilmu, (2) pendekatan multikultural yang didalamnya menggunakan alur proses apresiasi yaitu penengenalan, pemahaman, penghayatan dan evaluasi, (3) pendekatan ekspresi bebas yang didalamnya menggunakan metode kreasi yaitu menuangkan ide dan konsep, menghubungkannya menjadi sebuah produk gerak baru.&lt;/p&gt;","author":[{"dropping-particle":"","family":"Kusumastuti","given":"Eny","non-dropping-particle":"","parse-names":false,"suffix":""}],"container-title":"Mimbar Sekolah Dasar","id":"ITEM-1","issue":"1","issued":{"date-parts":[["2014"]]},"page":"7-16","title":"Penerapan Model Pembelajaran Seni Tari Terpadu Pada Siswa Sekolah Dasar","type":"article-journal","volume":"1"},"uris":["http://www.mendeley.com/documents/?uuid=38916ca0-46ef-4d90-a92d-aca4c2d90591"]}],"mendeley":{"formattedCitation":"(Kusumastuti, 2014)","manualFormatting":"(dalam Kusumastuti, 2014, hlm. 9)","plainTextFormattedCitation":"(Kusumastuti, 2014)","previouslyFormattedCitation":"(Kusumastuti, 2014)"},"properties":{"noteIndex":0},"schema":"https://github.com/citation-style-language/schema/raw/master/csl-citation.json"}</w:instrText>
      </w:r>
      <w:r w:rsidRPr="009C2F18">
        <w:rPr>
          <w:rFonts w:ascii="Palatino Linotype" w:eastAsia="SimSun" w:hAnsi="Palatino Linotype"/>
          <w:color w:val="000000"/>
          <w:sz w:val="22"/>
          <w:szCs w:val="22"/>
          <w:lang w:val="en-GB" w:eastAsia="zh-CN" w:bidi="ar"/>
        </w:rPr>
        <w:fldChar w:fldCharType="separate"/>
      </w:r>
      <w:r w:rsidRPr="009C2F18">
        <w:rPr>
          <w:rFonts w:ascii="Palatino Linotype" w:eastAsia="SimSun" w:hAnsi="Palatino Linotype"/>
          <w:noProof/>
          <w:color w:val="000000"/>
          <w:sz w:val="22"/>
          <w:szCs w:val="22"/>
          <w:lang w:val="en-GB" w:eastAsia="zh-CN" w:bidi="ar"/>
        </w:rPr>
        <w:t>(dalam Kusumastuti, 2014, hlm. 9)</w:t>
      </w:r>
      <w:r w:rsidRPr="009C2F18">
        <w:rPr>
          <w:rFonts w:ascii="Palatino Linotype" w:eastAsia="SimSun" w:hAnsi="Palatino Linotype"/>
          <w:color w:val="000000"/>
          <w:sz w:val="22"/>
          <w:szCs w:val="22"/>
          <w:lang w:val="en-GB" w:eastAsia="zh-CN" w:bidi="ar"/>
        </w:rPr>
        <w:fldChar w:fldCharType="end"/>
      </w:r>
      <w:r w:rsidR="00331669">
        <w:rPr>
          <w:rFonts w:ascii="Palatino Linotype" w:eastAsia="SimSun" w:hAnsi="Palatino Linotype"/>
          <w:color w:val="000000"/>
          <w:sz w:val="22"/>
          <w:szCs w:val="22"/>
          <w:lang w:val="en-GB" w:eastAsia="zh-CN" w:bidi="ar"/>
        </w:rPr>
        <w:t>.</w:t>
      </w:r>
      <w:r w:rsidRPr="009C2F18">
        <w:rPr>
          <w:rFonts w:ascii="Palatino Linotype" w:eastAsia="SimSun" w:hAnsi="Palatino Linotype"/>
          <w:color w:val="000000"/>
          <w:sz w:val="22"/>
          <w:szCs w:val="22"/>
          <w:lang w:val="en-GB" w:eastAsia="zh-CN" w:bidi="ar"/>
        </w:rPr>
        <w:t xml:space="preserve"> </w:t>
      </w:r>
      <w:r w:rsidR="00331669">
        <w:rPr>
          <w:rFonts w:ascii="Palatino Linotype" w:eastAsia="SimSun" w:hAnsi="Palatino Linotype"/>
          <w:color w:val="000000"/>
          <w:sz w:val="22"/>
          <w:szCs w:val="22"/>
          <w:lang w:val="en-GB" w:eastAsia="zh-CN" w:bidi="ar"/>
        </w:rPr>
        <w:t>S</w:t>
      </w:r>
      <w:r w:rsidRPr="00C238BD">
        <w:rPr>
          <w:rFonts w:ascii="Palatino Linotype" w:hAnsi="Palatino Linotype"/>
          <w:sz w:val="22"/>
          <w:szCs w:val="22"/>
          <w:lang w:val="en-GB" w:eastAsia="zh-CN" w:bidi="ar"/>
        </w:rPr>
        <w:t xml:space="preserve">eni </w:t>
      </w:r>
      <w:r w:rsidRPr="00C238BD">
        <w:rPr>
          <w:rFonts w:ascii="Palatino Linotype" w:hAnsi="Palatino Linotype"/>
          <w:sz w:val="22"/>
          <w:szCs w:val="22"/>
          <w:lang w:val="en-GB" w:eastAsia="zh-CN" w:bidi="ar"/>
        </w:rPr>
        <w:lastRenderedPageBreak/>
        <w:t xml:space="preserve">tari memiliki perkembangan hingga saat ini dan dapat dibedakan </w:t>
      </w:r>
      <w:r w:rsidR="00153903">
        <w:rPr>
          <w:rFonts w:ascii="Palatino Linotype" w:hAnsi="Palatino Linotype"/>
          <w:sz w:val="22"/>
          <w:szCs w:val="22"/>
          <w:lang w:val="en-GB" w:eastAsia="zh-CN" w:bidi="ar"/>
        </w:rPr>
        <w:t>i</w:t>
      </w:r>
      <w:r w:rsidRPr="00C238BD">
        <w:rPr>
          <w:rFonts w:ascii="Palatino Linotype" w:hAnsi="Palatino Linotype"/>
          <w:sz w:val="22"/>
          <w:szCs w:val="22"/>
          <w:lang w:val="en-GB" w:eastAsia="zh-CN" w:bidi="ar"/>
        </w:rPr>
        <w:t xml:space="preserve">menjadi </w:t>
      </w:r>
      <w:r w:rsidR="00153903" w:rsidRPr="00153903">
        <w:rPr>
          <w:rFonts w:ascii="Palatino Linotype" w:hAnsi="Palatino Linotype"/>
          <w:color w:val="FFFFFF" w:themeColor="background1"/>
          <w:sz w:val="22"/>
          <w:szCs w:val="22"/>
          <w:lang w:val="en-GB" w:eastAsia="zh-CN" w:bidi="ar"/>
        </w:rPr>
        <w:t>i</w:t>
      </w:r>
      <w:r w:rsidRPr="00C238BD">
        <w:rPr>
          <w:rFonts w:ascii="Palatino Linotype" w:hAnsi="Palatino Linotype"/>
          <w:sz w:val="22"/>
          <w:szCs w:val="22"/>
          <w:lang w:val="en-GB" w:eastAsia="zh-CN" w:bidi="ar"/>
        </w:rPr>
        <w:t xml:space="preserve">dua </w:t>
      </w:r>
      <w:r w:rsidR="00153903" w:rsidRPr="00153903">
        <w:rPr>
          <w:rFonts w:ascii="Palatino Linotype" w:hAnsi="Palatino Linotype"/>
          <w:color w:val="FFFFFF" w:themeColor="background1"/>
          <w:sz w:val="22"/>
          <w:szCs w:val="22"/>
          <w:lang w:val="en-GB" w:eastAsia="zh-CN" w:bidi="ar"/>
        </w:rPr>
        <w:t>i</w:t>
      </w:r>
      <w:r w:rsidRPr="00C238BD">
        <w:rPr>
          <w:rFonts w:ascii="Palatino Linotype" w:hAnsi="Palatino Linotype"/>
          <w:sz w:val="22"/>
          <w:szCs w:val="22"/>
          <w:lang w:val="en-GB" w:eastAsia="zh-CN" w:bidi="ar"/>
        </w:rPr>
        <w:t>yaitu tari</w:t>
      </w:r>
      <w:r w:rsidR="00153903" w:rsidRPr="00153903">
        <w:rPr>
          <w:rFonts w:ascii="Palatino Linotype" w:hAnsi="Palatino Linotype"/>
          <w:color w:val="FFFFFF" w:themeColor="background1"/>
          <w:sz w:val="22"/>
          <w:szCs w:val="22"/>
          <w:lang w:val="en-GB" w:eastAsia="zh-CN" w:bidi="ar"/>
        </w:rPr>
        <w:t>ii</w:t>
      </w:r>
      <w:r w:rsidR="00153903">
        <w:rPr>
          <w:rFonts w:ascii="Palatino Linotype" w:hAnsi="Palatino Linotype"/>
          <w:sz w:val="22"/>
          <w:szCs w:val="22"/>
          <w:lang w:val="en-GB" w:eastAsia="zh-CN" w:bidi="ar"/>
        </w:rPr>
        <w:t>tradisi</w:t>
      </w:r>
      <w:r w:rsidR="00153903" w:rsidRPr="00153903">
        <w:rPr>
          <w:rFonts w:ascii="Palatino Linotype" w:hAnsi="Palatino Linotype"/>
          <w:color w:val="FFFFFF" w:themeColor="background1"/>
          <w:sz w:val="22"/>
          <w:szCs w:val="22"/>
          <w:lang w:val="en-GB" w:eastAsia="zh-CN" w:bidi="ar"/>
        </w:rPr>
        <w:t>i</w:t>
      </w:r>
      <w:r w:rsidR="00153903">
        <w:rPr>
          <w:rFonts w:ascii="Palatino Linotype" w:hAnsi="Palatino Linotype"/>
          <w:sz w:val="22"/>
          <w:szCs w:val="22"/>
          <w:lang w:val="en-GB" w:eastAsia="zh-CN" w:bidi="ar"/>
        </w:rPr>
        <w:t>dan</w:t>
      </w:r>
      <w:r w:rsidR="00153903" w:rsidRPr="00153903">
        <w:rPr>
          <w:rFonts w:ascii="Palatino Linotype" w:hAnsi="Palatino Linotype"/>
          <w:color w:val="FFFFFF" w:themeColor="background1"/>
          <w:sz w:val="22"/>
          <w:szCs w:val="22"/>
          <w:lang w:val="en-GB" w:eastAsia="zh-CN" w:bidi="ar"/>
        </w:rPr>
        <w:t>i</w:t>
      </w:r>
      <w:r w:rsidR="00153903">
        <w:rPr>
          <w:rFonts w:ascii="Palatino Linotype" w:hAnsi="Palatino Linotype"/>
          <w:sz w:val="22"/>
          <w:szCs w:val="22"/>
          <w:lang w:val="en-GB" w:eastAsia="zh-CN" w:bidi="ar"/>
        </w:rPr>
        <w:t>tari</w:t>
      </w:r>
      <w:r w:rsidR="00153903" w:rsidRPr="00153903">
        <w:rPr>
          <w:rFonts w:ascii="Palatino Linotype" w:hAnsi="Palatino Linotype"/>
          <w:color w:val="FFFFFF" w:themeColor="background1"/>
          <w:sz w:val="22"/>
          <w:szCs w:val="22"/>
          <w:lang w:val="en-GB" w:eastAsia="zh-CN" w:bidi="ar"/>
        </w:rPr>
        <w:t>i</w:t>
      </w:r>
      <w:r w:rsidRPr="00C238BD">
        <w:rPr>
          <w:rFonts w:ascii="Palatino Linotype" w:hAnsi="Palatino Linotype"/>
          <w:sz w:val="22"/>
          <w:szCs w:val="22"/>
          <w:lang w:val="en-GB" w:eastAsia="zh-CN" w:bidi="ar"/>
        </w:rPr>
        <w:t>kreasi</w:t>
      </w:r>
      <w:r w:rsidR="00153903">
        <w:rPr>
          <w:rFonts w:ascii="Palatino Linotype" w:hAnsi="Palatino Linotype"/>
          <w:sz w:val="22"/>
        </w:rPr>
        <w:t>.</w:t>
      </w:r>
      <w:r w:rsidR="00331669">
        <w:rPr>
          <w:rFonts w:ascii="Palatino Linotype" w:hAnsi="Palatino Linotype"/>
          <w:sz w:val="22"/>
        </w:rPr>
        <w:t xml:space="preserve"> </w:t>
      </w:r>
      <w:r w:rsidRPr="00C238BD">
        <w:rPr>
          <w:rFonts w:ascii="Palatino Linotype" w:eastAsia="SimSun" w:hAnsi="Palatino Linotype"/>
          <w:color w:val="000000"/>
          <w:sz w:val="22"/>
          <w:szCs w:val="22"/>
          <w:lang w:val="en-GB" w:eastAsia="zh-CN" w:bidi="ar"/>
        </w:rPr>
        <w:t xml:space="preserve">Tari Kreasi Baru yaitu tarian yang berkembang dari tari tradisi dan mendapat pengaruh dari </w:t>
      </w:r>
      <w:proofErr w:type="gramStart"/>
      <w:r w:rsidRPr="00C238BD">
        <w:rPr>
          <w:rFonts w:ascii="Palatino Linotype" w:eastAsia="SimSun" w:hAnsi="Palatino Linotype"/>
          <w:color w:val="000000"/>
          <w:sz w:val="22"/>
          <w:szCs w:val="22"/>
          <w:lang w:val="en-GB" w:eastAsia="zh-CN" w:bidi="ar"/>
        </w:rPr>
        <w:t>gaya</w:t>
      </w:r>
      <w:proofErr w:type="gramEnd"/>
      <w:r w:rsidRPr="00C238BD">
        <w:rPr>
          <w:rFonts w:ascii="Palatino Linotype" w:eastAsia="SimSun" w:hAnsi="Palatino Linotype"/>
          <w:color w:val="000000"/>
          <w:sz w:val="22"/>
          <w:szCs w:val="22"/>
          <w:lang w:val="en-GB" w:eastAsia="zh-CN" w:bidi="ar"/>
        </w:rPr>
        <w:t xml:space="preserve"> daerah lain. Pertanyaan tersebut dipengaruhi pendapat dari Caturwati  </w:t>
      </w:r>
      <w:r w:rsidRPr="00C238BD">
        <w:rPr>
          <w:rFonts w:ascii="Palatino Linotype" w:eastAsia="SimSun" w:hAnsi="Palatino Linotype"/>
          <w:color w:val="000000"/>
          <w:sz w:val="22"/>
          <w:szCs w:val="22"/>
          <w:lang w:val="en-GB" w:eastAsia="zh-CN" w:bidi="ar"/>
        </w:rPr>
        <w:fldChar w:fldCharType="begin" w:fldLock="1"/>
      </w:r>
      <w:r w:rsidRPr="00C238BD">
        <w:rPr>
          <w:rFonts w:ascii="Palatino Linotype" w:eastAsia="SimSun" w:hAnsi="Palatino Linotype"/>
          <w:color w:val="000000"/>
          <w:sz w:val="22"/>
          <w:szCs w:val="22"/>
          <w:lang w:val="en-GB" w:eastAsia="zh-CN" w:bidi="ar"/>
        </w:rPr>
        <w:instrText>ADDIN CSL_CITATION {"citationItems":[{"id":"ITEM-1","itemData":{"ISBN":"1954020619","author":[{"dropping-particle":"","family":"Triani","given":"Riri","non-dropping-particle":"","parse-names":false,"suffix":""}],"id":"ITEM-1","issued":{"date-parts":[["2018"]]},"title":"KARYA MUHAMAD AIM SALIM BANDUNG FAKULTAS SENI PERTUNJUKAN INSTITUT SENI","type":"book"},"uris":["http://www.mendeley.com/documents/?uuid=51c3e726-e1f3-44fc-aba0-6e3c777386f3"]}],"mendeley":{"formattedCitation":"(Triani, 2018)","manualFormatting":"(dalam Triani, 2018, hlm. 2)","plainTextFormattedCitation":"(Triani, 2018)","previouslyFormattedCitation":"(Triani, 2018)"},"properties":{"noteIndex":0},"schema":"https://github.com/citation-style-language/schema/raw/master/csl-citation.json"}</w:instrText>
      </w:r>
      <w:r w:rsidRPr="00C238BD">
        <w:rPr>
          <w:rFonts w:ascii="Palatino Linotype" w:eastAsia="SimSun" w:hAnsi="Palatino Linotype"/>
          <w:color w:val="000000"/>
          <w:sz w:val="22"/>
          <w:szCs w:val="22"/>
          <w:lang w:val="en-GB" w:eastAsia="zh-CN" w:bidi="ar"/>
        </w:rPr>
        <w:fldChar w:fldCharType="separate"/>
      </w:r>
      <w:r w:rsidRPr="00C238BD">
        <w:rPr>
          <w:rFonts w:ascii="Palatino Linotype" w:eastAsia="SimSun" w:hAnsi="Palatino Linotype"/>
          <w:noProof/>
          <w:color w:val="000000"/>
          <w:sz w:val="22"/>
          <w:szCs w:val="22"/>
          <w:lang w:val="en-GB" w:eastAsia="zh-CN" w:bidi="ar"/>
        </w:rPr>
        <w:t>(dalam Triani, 2018, hlm. 2)</w:t>
      </w:r>
      <w:r w:rsidRPr="00C238BD">
        <w:rPr>
          <w:rFonts w:ascii="Palatino Linotype" w:eastAsia="SimSun" w:hAnsi="Palatino Linotype"/>
          <w:color w:val="000000"/>
          <w:sz w:val="22"/>
          <w:szCs w:val="22"/>
          <w:lang w:val="en-GB" w:eastAsia="zh-CN" w:bidi="ar"/>
        </w:rPr>
        <w:fldChar w:fldCharType="end"/>
      </w:r>
      <w:r w:rsidRPr="00C238BD">
        <w:rPr>
          <w:rFonts w:ascii="Palatino Linotype" w:eastAsia="SimSun" w:hAnsi="Palatino Linotype"/>
          <w:color w:val="000000"/>
          <w:sz w:val="22"/>
          <w:szCs w:val="22"/>
          <w:lang w:val="en-GB" w:eastAsia="zh-CN" w:bidi="ar"/>
        </w:rPr>
        <w:t xml:space="preserve"> “Kreasi baru atau karya baru adalah karya yang diciptakan oleh kreativitas individu atau kelompok, merupakan karya yang disusun dengan gaya dan selera baru.”</w:t>
      </w:r>
      <w:r>
        <w:rPr>
          <w:rFonts w:ascii="Palatino Linotype" w:eastAsia="SimSun" w:hAnsi="Palatino Linotype"/>
          <w:color w:val="000000"/>
          <w:sz w:val="22"/>
          <w:szCs w:val="22"/>
          <w:lang w:val="en-GB" w:eastAsia="zh-CN" w:bidi="ar"/>
        </w:rPr>
        <w:t xml:space="preserve"> </w:t>
      </w:r>
      <w:r w:rsidRPr="00C238BD">
        <w:rPr>
          <w:rFonts w:ascii="Palatino Linotype" w:eastAsia="SimSun" w:hAnsi="Palatino Linotype"/>
          <w:color w:val="000000"/>
          <w:sz w:val="22"/>
          <w:szCs w:val="24"/>
          <w:lang w:val="en-GB" w:eastAsia="zh-CN" w:bidi="ar"/>
        </w:rPr>
        <w:t>Tarian</w:t>
      </w:r>
      <w:r>
        <w:rPr>
          <w:rFonts w:ascii="Palatino Linotype" w:eastAsia="SimSun" w:hAnsi="Palatino Linotype"/>
          <w:color w:val="000000"/>
          <w:sz w:val="22"/>
          <w:szCs w:val="24"/>
          <w:lang w:val="en-GB" w:eastAsia="zh-CN" w:bidi="ar"/>
        </w:rPr>
        <w:t xml:space="preserve"> yang dipelajari di Sanggar SAKATA adalah beberapa</w:t>
      </w:r>
      <w:r w:rsidRPr="00C238BD">
        <w:rPr>
          <w:rFonts w:ascii="Palatino Linotype" w:eastAsia="SimSun" w:hAnsi="Palatino Linotype"/>
          <w:color w:val="000000"/>
          <w:sz w:val="22"/>
          <w:szCs w:val="24"/>
          <w:lang w:val="en-GB" w:eastAsia="zh-CN" w:bidi="ar"/>
        </w:rPr>
        <w:t xml:space="preserve"> karya Aim Salim </w:t>
      </w:r>
      <w:r>
        <w:rPr>
          <w:rFonts w:ascii="Palatino Linotype" w:eastAsia="SimSun" w:hAnsi="Palatino Linotype"/>
          <w:color w:val="000000"/>
          <w:sz w:val="22"/>
          <w:szCs w:val="24"/>
          <w:lang w:val="en-GB" w:eastAsia="zh-CN" w:bidi="ar"/>
        </w:rPr>
        <w:t>seperti</w:t>
      </w:r>
      <w:r w:rsidRPr="00C238BD">
        <w:rPr>
          <w:rFonts w:ascii="Palatino Linotype" w:eastAsia="SimSun" w:hAnsi="Palatino Linotype"/>
          <w:color w:val="000000"/>
          <w:sz w:val="22"/>
          <w:szCs w:val="24"/>
          <w:lang w:val="en-GB" w:eastAsia="zh-CN" w:bidi="ar"/>
        </w:rPr>
        <w:t xml:space="preserve"> Tari Prawesti dan Tari Srikandi Yudha. Dan penelitian ini meneliti mengenai proses pembelajaran Tari Srikandi Yudha karya Aim Salim di Sanggar SAKATA. Tari Srikandi Yudha ini merupakan genre tari kreasi baru namun ceritanya diambil dari tokoh pewayangan.</w:t>
      </w:r>
      <w:r>
        <w:rPr>
          <w:rFonts w:ascii="Palatino Linotype" w:eastAsia="SimSun" w:hAnsi="Palatino Linotype"/>
          <w:color w:val="000000"/>
          <w:sz w:val="22"/>
          <w:szCs w:val="24"/>
          <w:lang w:val="en-GB" w:eastAsia="zh-CN" w:bidi="ar"/>
        </w:rPr>
        <w:t xml:space="preserve"> </w:t>
      </w:r>
      <w:r w:rsidRPr="00C238BD">
        <w:rPr>
          <w:rFonts w:ascii="Palatino Linotype" w:eastAsia="SimSun" w:hAnsi="Palatino Linotype"/>
          <w:color w:val="000000"/>
          <w:sz w:val="22"/>
          <w:szCs w:val="24"/>
          <w:lang w:val="en-GB" w:eastAsia="zh-CN" w:bidi="ar"/>
        </w:rPr>
        <w:t>Sosok Srikandi dalam cerita pewayangan yaitu istri kedua dari Arjuna. Srikandi menikah dengan Arjuna dilandasi atas keinginan untuk berjuang membela Amarta dalam peperangan Bharata Yudha. Penggambaran mengenai sosok Srikandi dijelaskan oleh Rusliana</w:t>
      </w:r>
      <w:r w:rsidR="008270CB">
        <w:rPr>
          <w:rFonts w:ascii="Palatino Linotype" w:eastAsia="SimSun" w:hAnsi="Palatino Linotype"/>
          <w:color w:val="000000"/>
          <w:sz w:val="22"/>
          <w:szCs w:val="24"/>
          <w:lang w:val="en-GB" w:eastAsia="zh-CN" w:bidi="ar"/>
        </w:rPr>
        <w:t xml:space="preserve"> </w:t>
      </w:r>
      <w:r w:rsidR="008270CB">
        <w:rPr>
          <w:rFonts w:ascii="Palatino Linotype" w:eastAsia="SimSun" w:hAnsi="Palatino Linotype"/>
          <w:color w:val="000000"/>
          <w:sz w:val="22"/>
          <w:szCs w:val="24"/>
          <w:lang w:val="en-GB" w:eastAsia="zh-CN" w:bidi="ar"/>
        </w:rPr>
        <w:fldChar w:fldCharType="begin" w:fldLock="1"/>
      </w:r>
      <w:r w:rsidR="008A6FB8">
        <w:rPr>
          <w:rFonts w:ascii="Palatino Linotype" w:eastAsia="SimSun" w:hAnsi="Palatino Linotype"/>
          <w:color w:val="000000"/>
          <w:sz w:val="22"/>
          <w:szCs w:val="24"/>
          <w:lang w:val="en-GB" w:eastAsia="zh-CN" w:bidi="ar"/>
        </w:rPr>
        <w:instrText>ADDIN CSL_CITATION {"citationItems":[{"id":"ITEM-1","itemData":{"ISBN":"1954020619","author":[{"dropping-particle":"","family":"Triani","given":"Riri","non-dropping-particle":"","parse-names":false,"suffix":""}],"id":"ITEM-1","issued":{"date-parts":[["2018"]]},"title":"KARYA MUHAMAD AIM SALIM BANDUNG FAKULTAS SENI PERTUNJUKAN INSTITUT SENI","type":"book"},"uris":["http://www.mendeley.com/documents/?uuid=51c3e726-e1f3-44fc-aba0-6e3c777386f3"]}],"mendeley":{"formattedCitation":"(Triani, 2018)","manualFormatting":"(dalam Triani, 2018)","plainTextFormattedCitation":"(Triani, 2018)","previouslyFormattedCitation":"(Triani, 2018)"},"properties":{"noteIndex":0},"schema":"https://github.com/citation-style-language/schema/raw/master/csl-citation.json"}</w:instrText>
      </w:r>
      <w:r w:rsidR="008270CB">
        <w:rPr>
          <w:rFonts w:ascii="Palatino Linotype" w:eastAsia="SimSun" w:hAnsi="Palatino Linotype"/>
          <w:color w:val="000000"/>
          <w:sz w:val="22"/>
          <w:szCs w:val="24"/>
          <w:lang w:val="en-GB" w:eastAsia="zh-CN" w:bidi="ar"/>
        </w:rPr>
        <w:fldChar w:fldCharType="separate"/>
      </w:r>
      <w:r w:rsidR="008270CB" w:rsidRPr="008270CB">
        <w:rPr>
          <w:rFonts w:ascii="Palatino Linotype" w:eastAsia="SimSun" w:hAnsi="Palatino Linotype"/>
          <w:noProof/>
          <w:color w:val="000000"/>
          <w:sz w:val="22"/>
          <w:szCs w:val="24"/>
          <w:lang w:val="en-GB" w:eastAsia="zh-CN" w:bidi="ar"/>
        </w:rPr>
        <w:t>(</w:t>
      </w:r>
      <w:r w:rsidR="008270CB">
        <w:rPr>
          <w:rFonts w:ascii="Palatino Linotype" w:eastAsia="SimSun" w:hAnsi="Palatino Linotype"/>
          <w:noProof/>
          <w:color w:val="000000"/>
          <w:sz w:val="22"/>
          <w:szCs w:val="24"/>
          <w:lang w:val="en-GB" w:eastAsia="zh-CN" w:bidi="ar"/>
        </w:rPr>
        <w:t xml:space="preserve">dalam </w:t>
      </w:r>
      <w:r w:rsidR="008270CB" w:rsidRPr="008270CB">
        <w:rPr>
          <w:rFonts w:ascii="Palatino Linotype" w:eastAsia="SimSun" w:hAnsi="Palatino Linotype"/>
          <w:noProof/>
          <w:color w:val="000000"/>
          <w:sz w:val="22"/>
          <w:szCs w:val="24"/>
          <w:lang w:val="en-GB" w:eastAsia="zh-CN" w:bidi="ar"/>
        </w:rPr>
        <w:t>Triani, 2018)</w:t>
      </w:r>
      <w:r w:rsidR="008270CB">
        <w:rPr>
          <w:rFonts w:ascii="Palatino Linotype" w:eastAsia="SimSun" w:hAnsi="Palatino Linotype"/>
          <w:color w:val="000000"/>
          <w:sz w:val="22"/>
          <w:szCs w:val="24"/>
          <w:lang w:val="en-GB" w:eastAsia="zh-CN" w:bidi="ar"/>
        </w:rPr>
        <w:fldChar w:fldCharType="end"/>
      </w:r>
      <w:r w:rsidR="008270CB">
        <w:rPr>
          <w:rFonts w:ascii="Palatino Linotype" w:eastAsia="SimSun" w:hAnsi="Palatino Linotype"/>
          <w:color w:val="000000"/>
          <w:sz w:val="22"/>
          <w:szCs w:val="24"/>
          <w:lang w:val="en-GB" w:eastAsia="zh-CN" w:bidi="ar"/>
        </w:rPr>
        <w:t xml:space="preserve"> </w:t>
      </w:r>
      <w:r w:rsidRPr="00C238BD">
        <w:rPr>
          <w:rFonts w:ascii="Palatino Linotype" w:eastAsia="SimSun" w:hAnsi="Palatino Linotype"/>
          <w:color w:val="000000"/>
          <w:sz w:val="22"/>
          <w:szCs w:val="24"/>
          <w:lang w:val="en-GB" w:eastAsia="zh-CN" w:bidi="ar"/>
        </w:rPr>
        <w:t>“Srikandi adalah salah satu tokoh penwayangan jenis putri nan cantik dan memiliki kepandaian berperang, dan ia termasuk salah satu istri Arjuna”</w:t>
      </w:r>
      <w:r>
        <w:rPr>
          <w:rFonts w:ascii="Palatino Linotype" w:eastAsia="SimSun" w:hAnsi="Palatino Linotype"/>
          <w:color w:val="000000"/>
          <w:sz w:val="22"/>
          <w:szCs w:val="24"/>
          <w:lang w:val="en-GB" w:eastAsia="zh-CN" w:bidi="ar"/>
        </w:rPr>
        <w:t xml:space="preserve"> </w:t>
      </w:r>
      <w:r w:rsidRPr="00C238BD">
        <w:rPr>
          <w:rFonts w:ascii="Palatino Linotype" w:eastAsia="SimSun" w:hAnsi="Palatino Linotype"/>
          <w:color w:val="000000"/>
          <w:sz w:val="22"/>
          <w:szCs w:val="24"/>
          <w:lang w:val="en-GB" w:eastAsia="zh-CN" w:bidi="ar"/>
        </w:rPr>
        <w:t xml:space="preserve">Muhamad Aim Salim menciptakan Tari Srikandi Yudha pada tahun 1984 ketika sedang menggarap untuk ditampilkan dalam acara Festival Film Nasional. Tari Srikandi Yudha bersinopsis tentang nilai-nilai kepahlawanan putri Indonesia, seperti yang dicontohkan oleh seorang putri Sunda yaitu Dewi Sartika, dari Jawa yaitu Kartini, dan Tjut Nya Dien dari Aceh (Salim, Bandung, 17 Maret 2020). Artinya Gagasan penciptaan tarian ini didasari oleh peniruan terhadap sosok manusia pilihan. Pernyataan ini dijelaskan oleh Iyus Rusliana dan Toto Amsar </w:t>
      </w:r>
      <w:r w:rsidRPr="00C238BD">
        <w:rPr>
          <w:rFonts w:ascii="Palatino Linotype" w:eastAsia="SimSun" w:hAnsi="Palatino Linotype"/>
          <w:color w:val="000000"/>
          <w:sz w:val="22"/>
          <w:szCs w:val="24"/>
          <w:lang w:val="en-GB" w:eastAsia="zh-CN" w:bidi="ar"/>
        </w:rPr>
        <w:lastRenderedPageBreak/>
        <w:t xml:space="preserve">(1977:7). Karakter dalam Tari Srikandi Yudha adalah </w:t>
      </w:r>
      <w:r w:rsidRPr="00C238BD">
        <w:rPr>
          <w:rFonts w:ascii="Palatino Linotype" w:eastAsia="SimSun" w:hAnsi="Palatino Linotype"/>
          <w:i/>
          <w:iCs/>
          <w:color w:val="000000"/>
          <w:sz w:val="22"/>
          <w:szCs w:val="24"/>
          <w:lang w:val="en-GB" w:eastAsia="zh-CN" w:bidi="ar"/>
        </w:rPr>
        <w:t>putri ladak</w:t>
      </w:r>
      <w:r w:rsidRPr="00C238BD">
        <w:rPr>
          <w:rFonts w:ascii="Palatino Linotype" w:eastAsia="SimSun" w:hAnsi="Palatino Linotype"/>
          <w:color w:val="000000"/>
          <w:sz w:val="22"/>
          <w:szCs w:val="24"/>
          <w:lang w:val="en-GB" w:eastAsia="zh-CN" w:bidi="ar"/>
        </w:rPr>
        <w:t xml:space="preserve">. </w:t>
      </w:r>
      <w:r w:rsidRPr="00C238BD">
        <w:rPr>
          <w:rFonts w:ascii="Palatino Linotype" w:eastAsia="SimSun" w:hAnsi="Palatino Linotype"/>
          <w:color w:val="000000"/>
          <w:sz w:val="22"/>
          <w:szCs w:val="24"/>
          <w:lang w:val="en-GB" w:eastAsia="zh-CN" w:bidi="ar"/>
        </w:rPr>
        <w:fldChar w:fldCharType="begin" w:fldLock="1"/>
      </w:r>
      <w:r w:rsidRPr="00C238BD">
        <w:rPr>
          <w:rFonts w:ascii="Palatino Linotype" w:eastAsia="SimSun" w:hAnsi="Palatino Linotype"/>
          <w:color w:val="000000"/>
          <w:sz w:val="22"/>
          <w:szCs w:val="24"/>
          <w:lang w:val="en-GB" w:eastAsia="zh-CN" w:bidi="ar"/>
        </w:rPr>
        <w:instrText>ADDIN CSL_CITATION {"citationItems":[{"id":"ITEM-1","itemData":{"ISBN":"1954020619","author":[{"dropping-particle":"","family":"Triani","given":"Riri","non-dropping-particle":"","parse-names":false,"suffix":""}],"id":"ITEM-1","issued":{"date-parts":[["2018"]]},"title":"KARYA MUHAMAD AIM SALIM BANDUNG FAKULTAS SENI PERTUNJUKAN INSTITUT SENI","type":"book"},"uris":["http://www.mendeley.com/documents/?uuid=51c3e726-e1f3-44fc-aba0-6e3c777386f3"]}],"mendeley":{"formattedCitation":"(Triani, 2018)","manualFormatting":"(Triani, 2018, hlm. 5)","plainTextFormattedCitation":"(Triani, 2018)","previouslyFormattedCitation":"(Triani, 2018)"},"properties":{"noteIndex":0},"schema":"https://github.com/citation-style-language/schema/raw/master/csl-citation.json"}</w:instrText>
      </w:r>
      <w:r w:rsidRPr="00C238BD">
        <w:rPr>
          <w:rFonts w:ascii="Palatino Linotype" w:eastAsia="SimSun" w:hAnsi="Palatino Linotype"/>
          <w:color w:val="000000"/>
          <w:sz w:val="22"/>
          <w:szCs w:val="24"/>
          <w:lang w:val="en-GB" w:eastAsia="zh-CN" w:bidi="ar"/>
        </w:rPr>
        <w:fldChar w:fldCharType="separate"/>
      </w:r>
      <w:r w:rsidRPr="00C238BD">
        <w:rPr>
          <w:rFonts w:ascii="Palatino Linotype" w:eastAsia="SimSun" w:hAnsi="Palatino Linotype"/>
          <w:noProof/>
          <w:color w:val="000000"/>
          <w:sz w:val="22"/>
          <w:szCs w:val="24"/>
          <w:lang w:val="en-GB" w:eastAsia="zh-CN" w:bidi="ar"/>
        </w:rPr>
        <w:t>(Triani, 2018, hlm. 5)</w:t>
      </w:r>
      <w:r w:rsidRPr="00C238BD">
        <w:rPr>
          <w:rFonts w:ascii="Palatino Linotype" w:eastAsia="SimSun" w:hAnsi="Palatino Linotype"/>
          <w:color w:val="000000"/>
          <w:sz w:val="22"/>
          <w:szCs w:val="24"/>
          <w:lang w:val="en-GB" w:eastAsia="zh-CN" w:bidi="ar"/>
        </w:rPr>
        <w:fldChar w:fldCharType="end"/>
      </w:r>
    </w:p>
    <w:p w:rsidR="00256CB6" w:rsidRDefault="00256CB6" w:rsidP="00A45E4B">
      <w:pPr>
        <w:widowControl/>
        <w:autoSpaceDE/>
        <w:autoSpaceDN/>
        <w:adjustRightInd/>
        <w:spacing w:line="276" w:lineRule="auto"/>
        <w:ind w:firstLine="567"/>
        <w:textAlignment w:val="auto"/>
        <w:rPr>
          <w:rFonts w:ascii="Palatino Linotype" w:eastAsia="Calibri" w:hAnsi="Palatino Linotype"/>
          <w:kern w:val="0"/>
          <w:sz w:val="22"/>
          <w:szCs w:val="22"/>
          <w:lang w:val="en-GB" w:eastAsia="en-US"/>
        </w:rPr>
      </w:pPr>
      <w:r>
        <w:rPr>
          <w:rFonts w:ascii="Palatino Linotype" w:eastAsia="Calibri" w:hAnsi="Palatino Linotype"/>
          <w:kern w:val="0"/>
          <w:sz w:val="22"/>
          <w:szCs w:val="22"/>
          <w:lang w:val="en-GB" w:eastAsia="en-US"/>
        </w:rPr>
        <w:t xml:space="preserve">Kegiatan yang dilaksanakan di sanggar SAKATA merupakan </w:t>
      </w:r>
      <w:r w:rsidR="00A45E4B">
        <w:rPr>
          <w:rFonts w:ascii="Palatino Linotype" w:hAnsi="Palatino Linotype"/>
          <w:sz w:val="22"/>
        </w:rPr>
        <w:t>k</w:t>
      </w:r>
      <w:r w:rsidR="00A45E4B" w:rsidRPr="00A45E4B">
        <w:rPr>
          <w:rFonts w:ascii="Palatino Linotype" w:hAnsi="Palatino Linotype"/>
          <w:sz w:val="22"/>
        </w:rPr>
        <w:t>egiatan yang bertujuan untuk mengembangkan pengetahuan, keterampilan dan kecakapan hidup, pembentukan sikap pengembangan pribadi, pengembangan karir, wirausaha.</w:t>
      </w:r>
      <w:r w:rsidR="00A45E4B">
        <w:rPr>
          <w:rFonts w:ascii="Palatino Linotype" w:eastAsia="Calibri" w:hAnsi="Palatino Linotype"/>
          <w:kern w:val="0"/>
          <w:sz w:val="22"/>
          <w:szCs w:val="22"/>
          <w:lang w:val="en-GB" w:eastAsia="en-US"/>
        </w:rPr>
        <w:t xml:space="preserve"> </w:t>
      </w:r>
      <w:r>
        <w:rPr>
          <w:rFonts w:ascii="Palatino Linotype" w:eastAsia="Calibri" w:hAnsi="Palatino Linotype"/>
          <w:kern w:val="0"/>
          <w:sz w:val="22"/>
          <w:szCs w:val="22"/>
          <w:lang w:val="en-GB" w:eastAsia="en-US"/>
        </w:rPr>
        <w:t xml:space="preserve">Sanggar tari adalah tempat di mana masyarakat dapat terlibat dalam kegiatan menari bersama anggota, seperti kegiatan belajar-mengajar dalam menari, menciptakan karya tari, </w:t>
      </w:r>
      <w:r w:rsidR="00153903">
        <w:rPr>
          <w:rFonts w:ascii="Palatino Linotype" w:hAnsi="Palatino Linotype"/>
          <w:sz w:val="22"/>
        </w:rPr>
        <w:t>s</w:t>
      </w:r>
      <w:r w:rsidR="00A45B2E" w:rsidRPr="00A45B2E">
        <w:rPr>
          <w:rFonts w:ascii="Palatino Linotype" w:hAnsi="Palatino Linotype"/>
          <w:sz w:val="22"/>
        </w:rPr>
        <w:t xml:space="preserve">aling </w:t>
      </w:r>
      <w:r w:rsidR="00153903" w:rsidRPr="00153903">
        <w:rPr>
          <w:rFonts w:ascii="Palatino Linotype" w:hAnsi="Palatino Linotype"/>
          <w:color w:val="FFFFFF" w:themeColor="background1"/>
          <w:sz w:val="22"/>
        </w:rPr>
        <w:t>i</w:t>
      </w:r>
      <w:r w:rsidR="00A45B2E" w:rsidRPr="00A45B2E">
        <w:rPr>
          <w:rFonts w:ascii="Palatino Linotype" w:hAnsi="Palatino Linotype"/>
          <w:sz w:val="22"/>
        </w:rPr>
        <w:t xml:space="preserve">bertukar </w:t>
      </w:r>
      <w:r w:rsidR="00153903" w:rsidRPr="00153903">
        <w:rPr>
          <w:rFonts w:ascii="Palatino Linotype" w:hAnsi="Palatino Linotype"/>
          <w:color w:val="FFFFFF" w:themeColor="background1"/>
          <w:sz w:val="22"/>
        </w:rPr>
        <w:t>i</w:t>
      </w:r>
      <w:r w:rsidR="00A45B2E" w:rsidRPr="00A45B2E">
        <w:rPr>
          <w:rFonts w:ascii="Palatino Linotype" w:hAnsi="Palatino Linotype"/>
          <w:sz w:val="22"/>
        </w:rPr>
        <w:t>pikiran tentang</w:t>
      </w:r>
      <w:r w:rsidR="00153903" w:rsidRPr="00153903">
        <w:rPr>
          <w:rFonts w:ascii="Palatino Linotype" w:hAnsi="Palatino Linotype"/>
          <w:color w:val="FFFFFF" w:themeColor="background1"/>
          <w:sz w:val="22"/>
        </w:rPr>
        <w:t>i</w:t>
      </w:r>
      <w:r w:rsidR="00A45B2E" w:rsidRPr="00A45B2E">
        <w:rPr>
          <w:rFonts w:ascii="Palatino Linotype" w:hAnsi="Palatino Linotype"/>
          <w:sz w:val="22"/>
        </w:rPr>
        <w:t xml:space="preserve"> </w:t>
      </w:r>
      <w:r w:rsidR="00153903" w:rsidRPr="00153903">
        <w:rPr>
          <w:rFonts w:ascii="Palatino Linotype" w:hAnsi="Palatino Linotype"/>
          <w:color w:val="FFFFFF" w:themeColor="background1"/>
          <w:sz w:val="22"/>
        </w:rPr>
        <w:t>i</w:t>
      </w:r>
      <w:r w:rsidR="00A45B2E" w:rsidRPr="00A45B2E">
        <w:rPr>
          <w:rFonts w:ascii="Palatino Linotype" w:hAnsi="Palatino Linotype"/>
          <w:sz w:val="22"/>
        </w:rPr>
        <w:t xml:space="preserve">segala </w:t>
      </w:r>
      <w:r w:rsidR="00153903" w:rsidRPr="00153903">
        <w:rPr>
          <w:rFonts w:ascii="Palatino Linotype" w:hAnsi="Palatino Linotype"/>
          <w:color w:val="FFFFFF" w:themeColor="background1"/>
          <w:sz w:val="22"/>
        </w:rPr>
        <w:t>i</w:t>
      </w:r>
      <w:r w:rsidR="00A45B2E" w:rsidRPr="00A45B2E">
        <w:rPr>
          <w:rFonts w:ascii="Palatino Linotype" w:hAnsi="Palatino Linotype"/>
          <w:sz w:val="22"/>
        </w:rPr>
        <w:t xml:space="preserve">sesuatu </w:t>
      </w:r>
      <w:r w:rsidR="00153903" w:rsidRPr="00153903">
        <w:rPr>
          <w:rFonts w:ascii="Palatino Linotype" w:hAnsi="Palatino Linotype"/>
          <w:color w:val="FFFFFF" w:themeColor="background1"/>
          <w:sz w:val="22"/>
        </w:rPr>
        <w:t>i</w:t>
      </w:r>
      <w:r w:rsidR="00A45B2E" w:rsidRPr="00A45B2E">
        <w:rPr>
          <w:rFonts w:ascii="Palatino Linotype" w:hAnsi="Palatino Linotype"/>
          <w:sz w:val="22"/>
        </w:rPr>
        <w:t xml:space="preserve">yang </w:t>
      </w:r>
      <w:r w:rsidR="00153903" w:rsidRPr="00153903">
        <w:rPr>
          <w:rFonts w:ascii="Palatino Linotype" w:hAnsi="Palatino Linotype"/>
          <w:color w:val="FFFFFF" w:themeColor="background1"/>
          <w:sz w:val="22"/>
        </w:rPr>
        <w:t>i</w:t>
      </w:r>
      <w:r w:rsidR="00A45B2E" w:rsidRPr="00A45B2E">
        <w:rPr>
          <w:rFonts w:ascii="Palatino Linotype" w:hAnsi="Palatino Linotype"/>
          <w:sz w:val="22"/>
        </w:rPr>
        <w:t>berhubungan</w:t>
      </w:r>
      <w:r w:rsidR="00A45B2E">
        <w:rPr>
          <w:rFonts w:ascii="Palatino Linotype" w:hAnsi="Palatino Linotype"/>
          <w:sz w:val="22"/>
        </w:rPr>
        <w:t xml:space="preserve"> dengan</w:t>
      </w:r>
      <w:r w:rsidR="00153903" w:rsidRPr="00153903">
        <w:rPr>
          <w:rFonts w:ascii="Palatino Linotype" w:hAnsi="Palatino Linotype"/>
          <w:color w:val="FFFFFF" w:themeColor="background1"/>
          <w:sz w:val="22"/>
        </w:rPr>
        <w:t>i</w:t>
      </w:r>
      <w:r w:rsidR="00A45B2E">
        <w:rPr>
          <w:rFonts w:ascii="Palatino Linotype" w:hAnsi="Palatino Linotype"/>
          <w:sz w:val="22"/>
        </w:rPr>
        <w:t xml:space="preserve"> seniman dan produk </w:t>
      </w:r>
      <w:r w:rsidR="00153903" w:rsidRPr="00153903">
        <w:rPr>
          <w:rFonts w:ascii="Palatino Linotype" w:hAnsi="Palatino Linotype"/>
          <w:color w:val="FFFFFF" w:themeColor="background1"/>
          <w:sz w:val="22"/>
        </w:rPr>
        <w:t>i</w:t>
      </w:r>
      <w:r w:rsidR="00A45B2E">
        <w:rPr>
          <w:rFonts w:ascii="Palatino Linotype" w:hAnsi="Palatino Linotype"/>
          <w:sz w:val="22"/>
        </w:rPr>
        <w:t xml:space="preserve">seni. </w:t>
      </w:r>
      <w:r>
        <w:rPr>
          <w:rFonts w:ascii="Palatino Linotype" w:eastAsia="Calibri" w:hAnsi="Palatino Linotype"/>
          <w:kern w:val="0"/>
          <w:sz w:val="22"/>
          <w:szCs w:val="22"/>
          <w:lang w:val="en-GB" w:eastAsia="en-US"/>
        </w:rPr>
        <w:t>Terdapatnya sanggar</w:t>
      </w:r>
      <w:r w:rsidR="00153903">
        <w:rPr>
          <w:rFonts w:ascii="Palatino Linotype" w:eastAsia="Calibri" w:hAnsi="Palatino Linotype"/>
          <w:kern w:val="0"/>
          <w:sz w:val="22"/>
          <w:szCs w:val="22"/>
          <w:lang w:val="en-GB" w:eastAsia="en-US"/>
        </w:rPr>
        <w:t>i</w:t>
      </w:r>
      <w:r>
        <w:rPr>
          <w:rFonts w:ascii="Palatino Linotype" w:eastAsia="Calibri" w:hAnsi="Palatino Linotype"/>
          <w:kern w:val="0"/>
          <w:sz w:val="22"/>
          <w:szCs w:val="22"/>
          <w:lang w:val="en-GB" w:eastAsia="en-US"/>
        </w:rPr>
        <w:t xml:space="preserve"> </w:t>
      </w:r>
      <w:r w:rsidR="00153903">
        <w:rPr>
          <w:rFonts w:ascii="Palatino Linotype" w:eastAsia="Calibri" w:hAnsi="Palatino Linotype"/>
          <w:kern w:val="0"/>
          <w:sz w:val="22"/>
          <w:szCs w:val="22"/>
          <w:lang w:val="en-GB" w:eastAsia="en-US"/>
        </w:rPr>
        <w:t>i</w:t>
      </w:r>
      <w:r>
        <w:rPr>
          <w:rFonts w:ascii="Palatino Linotype" w:eastAsia="Calibri" w:hAnsi="Palatino Linotype"/>
          <w:kern w:val="0"/>
          <w:sz w:val="22"/>
          <w:szCs w:val="22"/>
          <w:lang w:val="en-GB" w:eastAsia="en-US"/>
        </w:rPr>
        <w:t xml:space="preserve">tari di kalangan masyarakat dapat membantu dalam menjaga tari tarian tradisional. Dan </w:t>
      </w:r>
      <w:r>
        <w:rPr>
          <w:rFonts w:ascii="Palatino Linotype" w:hAnsi="Palatino Linotype"/>
          <w:sz w:val="22"/>
          <w:lang w:val="en-GB"/>
        </w:rPr>
        <w:t xml:space="preserve">keunikan yang ada di sanggar SAKATA adalah tidak hanya satu jenis tari yang dipelajari, melainkan berbagai jenis tari tradisional seperti tari </w:t>
      </w:r>
      <w:r>
        <w:rPr>
          <w:rFonts w:ascii="Palatino Linotype" w:hAnsi="Palatino Linotype"/>
          <w:i/>
          <w:sz w:val="22"/>
          <w:lang w:val="en-GB"/>
        </w:rPr>
        <w:t xml:space="preserve">keurseus, </w:t>
      </w:r>
      <w:r>
        <w:rPr>
          <w:rFonts w:ascii="Palatino Linotype" w:hAnsi="Palatino Linotype"/>
          <w:sz w:val="22"/>
          <w:lang w:val="en-GB"/>
        </w:rPr>
        <w:t>tari klasik,</w:t>
      </w:r>
      <w:r>
        <w:rPr>
          <w:rFonts w:ascii="Palatino Linotype" w:hAnsi="Palatino Linotype"/>
          <w:i/>
          <w:sz w:val="22"/>
          <w:lang w:val="en-GB"/>
        </w:rPr>
        <w:t xml:space="preserve"> </w:t>
      </w:r>
      <w:r>
        <w:rPr>
          <w:rFonts w:ascii="Palatino Linotype" w:hAnsi="Palatino Linotype"/>
          <w:sz w:val="22"/>
          <w:lang w:val="en-GB"/>
        </w:rPr>
        <w:t xml:space="preserve">tari topeng, tari kreasi baru, tari jaipong, dan tari wayang. Karena kebanyakan sanggar yang ada di </w:t>
      </w:r>
      <w:proofErr w:type="gramStart"/>
      <w:r>
        <w:rPr>
          <w:rFonts w:ascii="Palatino Linotype" w:hAnsi="Palatino Linotype"/>
          <w:sz w:val="22"/>
          <w:lang w:val="en-GB"/>
        </w:rPr>
        <w:t>kota</w:t>
      </w:r>
      <w:proofErr w:type="gramEnd"/>
      <w:r>
        <w:rPr>
          <w:rFonts w:ascii="Palatino Linotype" w:hAnsi="Palatino Linotype"/>
          <w:sz w:val="22"/>
          <w:lang w:val="en-GB"/>
        </w:rPr>
        <w:t xml:space="preserve"> Bandung itu hanya mempelajari satu jenis tari tradisional yaitu tari jaipong.</w:t>
      </w:r>
      <w:r>
        <w:rPr>
          <w:rFonts w:ascii="Palatino Linotype" w:eastAsia="Calibri" w:hAnsi="Palatino Linotype"/>
          <w:kern w:val="0"/>
          <w:sz w:val="22"/>
          <w:szCs w:val="22"/>
          <w:lang w:val="en-GB" w:eastAsia="en-US"/>
        </w:rPr>
        <w:t xml:space="preserve"> </w:t>
      </w:r>
      <w:r w:rsidRPr="00E95922">
        <w:rPr>
          <w:rFonts w:ascii="Palatino Linotype" w:hAnsi="Palatino Linotype"/>
          <w:color w:val="000000" w:themeColor="text1"/>
          <w:sz w:val="22"/>
          <w:szCs w:val="24"/>
          <w:lang w:val="en-GB"/>
        </w:rPr>
        <w:t xml:space="preserve">Dari semua masalah diatas, peneliti </w:t>
      </w:r>
      <w:r>
        <w:rPr>
          <w:rFonts w:ascii="Palatino Linotype" w:hAnsi="Palatino Linotype"/>
          <w:color w:val="000000" w:themeColor="text1"/>
          <w:sz w:val="22"/>
          <w:szCs w:val="24"/>
          <w:lang w:val="en-GB"/>
        </w:rPr>
        <w:t xml:space="preserve">meneliti </w:t>
      </w:r>
      <w:r w:rsidRPr="00E95922">
        <w:rPr>
          <w:rFonts w:ascii="Palatino Linotype" w:hAnsi="Palatino Linotype"/>
          <w:color w:val="000000" w:themeColor="text1"/>
          <w:sz w:val="22"/>
          <w:szCs w:val="24"/>
          <w:lang w:val="en-GB"/>
        </w:rPr>
        <w:t xml:space="preserve">Pembelajaran Tari Srikandi Yudha </w:t>
      </w:r>
      <w:r>
        <w:rPr>
          <w:rFonts w:ascii="Palatino Linotype" w:hAnsi="Palatino Linotype"/>
          <w:color w:val="000000" w:themeColor="text1"/>
          <w:sz w:val="22"/>
          <w:szCs w:val="24"/>
          <w:lang w:val="en-GB"/>
        </w:rPr>
        <w:t xml:space="preserve">untuk anak </w:t>
      </w:r>
      <w:proofErr w:type="gramStart"/>
      <w:r>
        <w:rPr>
          <w:rFonts w:ascii="Palatino Linotype" w:hAnsi="Palatino Linotype"/>
          <w:color w:val="000000" w:themeColor="text1"/>
          <w:sz w:val="22"/>
          <w:szCs w:val="24"/>
          <w:lang w:val="en-GB"/>
        </w:rPr>
        <w:t>usia</w:t>
      </w:r>
      <w:proofErr w:type="gramEnd"/>
      <w:r>
        <w:rPr>
          <w:rFonts w:ascii="Palatino Linotype" w:hAnsi="Palatino Linotype"/>
          <w:color w:val="000000" w:themeColor="text1"/>
          <w:sz w:val="22"/>
          <w:szCs w:val="24"/>
          <w:lang w:val="en-GB"/>
        </w:rPr>
        <w:t xml:space="preserve"> Sekolah Dasar di Sanggar SAKATA </w:t>
      </w:r>
      <w:r w:rsidRPr="00E95922">
        <w:rPr>
          <w:rFonts w:ascii="Palatino Linotype" w:hAnsi="Palatino Linotype"/>
          <w:color w:val="000000" w:themeColor="text1"/>
          <w:sz w:val="22"/>
          <w:szCs w:val="24"/>
          <w:lang w:val="en-GB"/>
        </w:rPr>
        <w:t xml:space="preserve">Kota Bandung </w:t>
      </w:r>
      <w:r>
        <w:rPr>
          <w:rFonts w:ascii="Palatino Linotype" w:hAnsi="Palatino Linotype"/>
          <w:color w:val="000000" w:themeColor="text1"/>
          <w:sz w:val="22"/>
          <w:szCs w:val="24"/>
          <w:lang w:val="en-GB"/>
        </w:rPr>
        <w:t xml:space="preserve">ini </w:t>
      </w:r>
      <w:r w:rsidRPr="00E95922">
        <w:rPr>
          <w:rFonts w:ascii="Palatino Linotype" w:hAnsi="Palatino Linotype"/>
          <w:color w:val="000000" w:themeColor="text1"/>
          <w:sz w:val="22"/>
          <w:szCs w:val="24"/>
          <w:lang w:val="en-GB"/>
        </w:rPr>
        <w:t xml:space="preserve">dikarenakan sedikitnya sanggar di kota Bandung yang mempelajari tari kreasi baru yang berpijak pada tari sunda klasik. Karena kebanyakan sanggar tari di </w:t>
      </w:r>
      <w:proofErr w:type="gramStart"/>
      <w:r w:rsidRPr="00E95922">
        <w:rPr>
          <w:rFonts w:ascii="Palatino Linotype" w:hAnsi="Palatino Linotype"/>
          <w:color w:val="000000" w:themeColor="text1"/>
          <w:sz w:val="22"/>
          <w:szCs w:val="24"/>
          <w:lang w:val="en-GB"/>
        </w:rPr>
        <w:t>kota</w:t>
      </w:r>
      <w:proofErr w:type="gramEnd"/>
      <w:r w:rsidRPr="00E95922">
        <w:rPr>
          <w:rFonts w:ascii="Palatino Linotype" w:hAnsi="Palatino Linotype"/>
          <w:color w:val="000000" w:themeColor="text1"/>
          <w:sz w:val="22"/>
          <w:szCs w:val="24"/>
          <w:lang w:val="en-GB"/>
        </w:rPr>
        <w:t xml:space="preserve"> Bandung banyak memberikan materi tari Jaipong Kreasi dibandingkan materi tari Kreasi Baru. Dan tari Kreasi Baru yang berpijak pada tari sunda klasik ini adalah tari Srikandi Yudha karya A’im Salim yang merupakan seniman hebat dari tatar sunda, yang berhasil menciptakan beberapa tarian kreasi baru dan salah satunya adalah tari Srikandi Yudha yang memiliki nilai-nilai kepahlawanan wanita</w:t>
      </w:r>
      <w:r w:rsidRPr="00E95922">
        <w:rPr>
          <w:color w:val="000000" w:themeColor="text1"/>
          <w:sz w:val="22"/>
          <w:szCs w:val="24"/>
          <w:lang w:val="en-GB"/>
        </w:rPr>
        <w:t xml:space="preserve"> </w:t>
      </w:r>
      <w:r w:rsidRPr="00011A23">
        <w:rPr>
          <w:color w:val="000000" w:themeColor="text1"/>
          <w:sz w:val="24"/>
          <w:szCs w:val="24"/>
          <w:lang w:val="en-GB"/>
        </w:rPr>
        <w:t>Indonesia.</w:t>
      </w:r>
      <w:r>
        <w:rPr>
          <w:rFonts w:ascii="Palatino Linotype" w:eastAsia="Calibri" w:hAnsi="Palatino Linotype"/>
          <w:kern w:val="0"/>
          <w:sz w:val="22"/>
          <w:szCs w:val="22"/>
          <w:lang w:val="en-GB" w:eastAsia="en-US"/>
        </w:rPr>
        <w:t xml:space="preserve"> Dan penanaman nilai-nilai kepahlawanan ini </w:t>
      </w:r>
      <w:r>
        <w:rPr>
          <w:rFonts w:ascii="Palatino Linotype" w:eastAsia="Calibri" w:hAnsi="Palatino Linotype"/>
          <w:kern w:val="0"/>
          <w:sz w:val="22"/>
          <w:szCs w:val="22"/>
          <w:lang w:val="en-GB" w:eastAsia="en-US"/>
        </w:rPr>
        <w:lastRenderedPageBreak/>
        <w:t xml:space="preserve">diterapkan kepada anak </w:t>
      </w:r>
      <w:proofErr w:type="gramStart"/>
      <w:r>
        <w:rPr>
          <w:rFonts w:ascii="Palatino Linotype" w:eastAsia="Calibri" w:hAnsi="Palatino Linotype"/>
          <w:kern w:val="0"/>
          <w:sz w:val="22"/>
          <w:szCs w:val="22"/>
          <w:lang w:val="en-GB" w:eastAsia="en-US"/>
        </w:rPr>
        <w:t>usia</w:t>
      </w:r>
      <w:proofErr w:type="gramEnd"/>
      <w:r>
        <w:rPr>
          <w:rFonts w:ascii="Palatino Linotype" w:eastAsia="Calibri" w:hAnsi="Palatino Linotype"/>
          <w:kern w:val="0"/>
          <w:sz w:val="22"/>
          <w:szCs w:val="22"/>
          <w:lang w:val="en-GB" w:eastAsia="en-US"/>
        </w:rPr>
        <w:t xml:space="preserve"> Sekolah Dasar di sanggar SAKATA.</w:t>
      </w:r>
    </w:p>
    <w:p w:rsidR="00256CB6" w:rsidRDefault="007D6278" w:rsidP="00256CB6">
      <w:pPr>
        <w:widowControl/>
        <w:autoSpaceDE/>
        <w:autoSpaceDN/>
        <w:adjustRightInd/>
        <w:spacing w:line="276" w:lineRule="auto"/>
        <w:ind w:firstLine="567"/>
        <w:textAlignment w:val="auto"/>
        <w:rPr>
          <w:rFonts w:ascii="Palatino Linotype" w:eastAsia="Calibri" w:hAnsi="Palatino Linotype"/>
          <w:kern w:val="0"/>
          <w:sz w:val="22"/>
          <w:szCs w:val="22"/>
          <w:lang w:val="en-GB" w:eastAsia="en-US"/>
        </w:rPr>
      </w:pPr>
      <w:r>
        <w:rPr>
          <w:rFonts w:ascii="Palatino Linotype" w:eastAsia="Calibri" w:hAnsi="Palatino Linotype"/>
          <w:kern w:val="0"/>
          <w:sz w:val="22"/>
          <w:szCs w:val="22"/>
          <w:lang w:val="en-GB" w:eastAsia="en-US"/>
        </w:rPr>
        <w:t>Oleh</w:t>
      </w:r>
      <w:r w:rsidR="00553D1B" w:rsidRPr="00553D1B">
        <w:rPr>
          <w:rFonts w:ascii="Palatino Linotype" w:eastAsia="Calibri" w:hAnsi="Palatino Linotype"/>
          <w:color w:val="FFFFFF" w:themeColor="background1"/>
          <w:kern w:val="0"/>
          <w:sz w:val="22"/>
          <w:szCs w:val="22"/>
          <w:lang w:val="en-GB" w:eastAsia="en-US"/>
        </w:rPr>
        <w:t>i</w:t>
      </w:r>
      <w:r>
        <w:rPr>
          <w:rFonts w:ascii="Palatino Linotype" w:eastAsia="Calibri" w:hAnsi="Palatino Linotype"/>
          <w:kern w:val="0"/>
          <w:sz w:val="22"/>
          <w:szCs w:val="22"/>
          <w:lang w:val="en-GB" w:eastAsia="en-US"/>
        </w:rPr>
        <w:t xml:space="preserve"> </w:t>
      </w:r>
      <w:r w:rsidR="00553D1B" w:rsidRPr="00553D1B">
        <w:rPr>
          <w:rFonts w:ascii="Palatino Linotype" w:eastAsia="Calibri" w:hAnsi="Palatino Linotype"/>
          <w:color w:val="FFFFFF" w:themeColor="background1"/>
          <w:kern w:val="0"/>
          <w:sz w:val="22"/>
          <w:szCs w:val="22"/>
          <w:lang w:val="en-GB" w:eastAsia="en-US"/>
        </w:rPr>
        <w:t>i</w:t>
      </w:r>
      <w:r>
        <w:rPr>
          <w:rFonts w:ascii="Palatino Linotype" w:eastAsia="Calibri" w:hAnsi="Palatino Linotype"/>
          <w:kern w:val="0"/>
          <w:sz w:val="22"/>
          <w:szCs w:val="22"/>
          <w:lang w:val="en-GB" w:eastAsia="en-US"/>
        </w:rPr>
        <w:t xml:space="preserve">karena itu, </w:t>
      </w:r>
      <w:r w:rsidR="00553D1B" w:rsidRPr="00553D1B">
        <w:rPr>
          <w:rFonts w:ascii="Palatino Linotype" w:eastAsia="Calibri" w:hAnsi="Palatino Linotype"/>
          <w:color w:val="FFFFFF" w:themeColor="background1"/>
          <w:kern w:val="0"/>
          <w:sz w:val="22"/>
          <w:szCs w:val="22"/>
          <w:lang w:val="en-GB" w:eastAsia="en-US"/>
        </w:rPr>
        <w:t>i</w:t>
      </w:r>
      <w:r>
        <w:rPr>
          <w:rFonts w:ascii="Palatino Linotype" w:eastAsia="Calibri" w:hAnsi="Palatino Linotype"/>
          <w:kern w:val="0"/>
          <w:sz w:val="22"/>
          <w:szCs w:val="22"/>
          <w:lang w:val="en-GB" w:eastAsia="en-US"/>
        </w:rPr>
        <w:t xml:space="preserve">tujuan </w:t>
      </w:r>
      <w:r w:rsidR="00553D1B" w:rsidRPr="00553D1B">
        <w:rPr>
          <w:rFonts w:ascii="Palatino Linotype" w:eastAsia="Calibri" w:hAnsi="Palatino Linotype"/>
          <w:color w:val="FFFFFF" w:themeColor="background1"/>
          <w:kern w:val="0"/>
          <w:sz w:val="22"/>
          <w:szCs w:val="22"/>
          <w:lang w:val="en-GB" w:eastAsia="en-US"/>
        </w:rPr>
        <w:t>i</w:t>
      </w:r>
      <w:r>
        <w:rPr>
          <w:rFonts w:ascii="Palatino Linotype" w:eastAsia="Calibri" w:hAnsi="Palatino Linotype"/>
          <w:kern w:val="0"/>
          <w:sz w:val="22"/>
          <w:szCs w:val="22"/>
          <w:lang w:val="en-GB" w:eastAsia="en-US"/>
        </w:rPr>
        <w:t>dari penelitian ini adalah untuk mengetahui</w:t>
      </w:r>
      <w:r w:rsidR="00256CB6">
        <w:rPr>
          <w:rFonts w:ascii="Palatino Linotype" w:eastAsia="Calibri" w:hAnsi="Palatino Linotype"/>
          <w:kern w:val="0"/>
          <w:sz w:val="22"/>
          <w:szCs w:val="22"/>
          <w:lang w:val="en-GB" w:eastAsia="en-US"/>
        </w:rPr>
        <w:t xml:space="preserve"> konsep pembelajaran tari Srikandi Yudha di Sanggar SAKATA, </w:t>
      </w:r>
      <w:r w:rsidR="00553D1B" w:rsidRPr="00553D1B">
        <w:rPr>
          <w:rFonts w:ascii="Palatino Linotype" w:eastAsia="Calibri" w:hAnsi="Palatino Linotype"/>
          <w:color w:val="FFFFFF" w:themeColor="background1"/>
          <w:kern w:val="0"/>
          <w:sz w:val="22"/>
          <w:szCs w:val="22"/>
          <w:lang w:val="en-GB" w:eastAsia="en-US"/>
        </w:rPr>
        <w:t>i</w:t>
      </w:r>
      <w:r w:rsidR="00256CB6">
        <w:rPr>
          <w:rFonts w:ascii="Palatino Linotype" w:eastAsia="Calibri" w:hAnsi="Palatino Linotype"/>
          <w:kern w:val="0"/>
          <w:sz w:val="22"/>
          <w:szCs w:val="22"/>
          <w:lang w:val="en-GB" w:eastAsia="en-US"/>
        </w:rPr>
        <w:t>untuk mengetahui</w:t>
      </w:r>
      <w:r w:rsidR="00553D1B" w:rsidRPr="00553D1B">
        <w:rPr>
          <w:rFonts w:ascii="Palatino Linotype" w:eastAsia="Calibri" w:hAnsi="Palatino Linotype"/>
          <w:color w:val="FFFFFF" w:themeColor="background1"/>
          <w:kern w:val="0"/>
          <w:sz w:val="22"/>
          <w:szCs w:val="22"/>
          <w:lang w:val="en-GB" w:eastAsia="en-US"/>
        </w:rPr>
        <w:t>i</w:t>
      </w:r>
      <w:r w:rsidR="00256CB6">
        <w:rPr>
          <w:rFonts w:ascii="Palatino Linotype" w:eastAsia="Calibri" w:hAnsi="Palatino Linotype"/>
          <w:kern w:val="0"/>
          <w:sz w:val="22"/>
          <w:szCs w:val="22"/>
          <w:lang w:val="en-GB" w:eastAsia="en-US"/>
        </w:rPr>
        <w:t xml:space="preserve"> bagaimana proses pembelajaran tari Srikandi Yudha di Sanggar SAKATA, dan untuk mengetahui bagaimana hasil evaluasi pembelajaran tari Srikandi Yudha di Sanggar SAKATA untuk anak </w:t>
      </w:r>
      <w:proofErr w:type="gramStart"/>
      <w:r w:rsidR="00256CB6">
        <w:rPr>
          <w:rFonts w:ascii="Palatino Linotype" w:eastAsia="Calibri" w:hAnsi="Palatino Linotype"/>
          <w:kern w:val="0"/>
          <w:sz w:val="22"/>
          <w:szCs w:val="22"/>
          <w:lang w:val="en-GB" w:eastAsia="en-US"/>
        </w:rPr>
        <w:t>usia</w:t>
      </w:r>
      <w:proofErr w:type="gramEnd"/>
      <w:r w:rsidR="00256CB6">
        <w:rPr>
          <w:rFonts w:ascii="Palatino Linotype" w:eastAsia="Calibri" w:hAnsi="Palatino Linotype"/>
          <w:kern w:val="0"/>
          <w:sz w:val="22"/>
          <w:szCs w:val="22"/>
          <w:lang w:val="en-GB" w:eastAsia="en-US"/>
        </w:rPr>
        <w:t xml:space="preserve"> Sekolah Dasar. Pembelajaran tari dilaksanakan untuk anak </w:t>
      </w:r>
      <w:proofErr w:type="gramStart"/>
      <w:r w:rsidR="00256CB6">
        <w:rPr>
          <w:rFonts w:ascii="Palatino Linotype" w:eastAsia="Calibri" w:hAnsi="Palatino Linotype"/>
          <w:kern w:val="0"/>
          <w:sz w:val="22"/>
          <w:szCs w:val="22"/>
          <w:lang w:val="en-GB" w:eastAsia="en-US"/>
        </w:rPr>
        <w:t>usia</w:t>
      </w:r>
      <w:proofErr w:type="gramEnd"/>
      <w:r w:rsidR="00256CB6">
        <w:rPr>
          <w:rFonts w:ascii="Palatino Linotype" w:eastAsia="Calibri" w:hAnsi="Palatino Linotype"/>
          <w:kern w:val="0"/>
          <w:sz w:val="22"/>
          <w:szCs w:val="22"/>
          <w:lang w:val="en-GB" w:eastAsia="en-US"/>
        </w:rPr>
        <w:t xml:space="preserve"> 6-12 tahun ini agar terciptanya pelestarian tari tradisional oleh peserta didik. Tari Srikandi Yudha ini memiliki nilai-nilai kepahlawanan wanita Indonesia, yang mana nilai-nilai tersebut dapat ditanamkan oleh peserta didik sejak dini.</w:t>
      </w:r>
    </w:p>
    <w:p w:rsidR="00256CB6" w:rsidRPr="00AB37C2" w:rsidRDefault="00256CB6" w:rsidP="00256CB6">
      <w:pPr>
        <w:widowControl/>
        <w:autoSpaceDE/>
        <w:autoSpaceDN/>
        <w:adjustRightInd/>
        <w:spacing w:line="276" w:lineRule="auto"/>
        <w:ind w:firstLine="567"/>
        <w:textAlignment w:val="auto"/>
        <w:rPr>
          <w:rFonts w:ascii="Palatino Linotype" w:eastAsia="Calibri" w:hAnsi="Palatino Linotype"/>
          <w:kern w:val="0"/>
          <w:sz w:val="22"/>
          <w:szCs w:val="22"/>
          <w:lang w:val="en-GB" w:eastAsia="en-US"/>
        </w:rPr>
      </w:pPr>
    </w:p>
    <w:p w:rsidR="00256CB6" w:rsidRDefault="00256CB6" w:rsidP="00256CB6">
      <w:pPr>
        <w:widowControl/>
        <w:autoSpaceDE/>
        <w:autoSpaceDN/>
        <w:adjustRightInd/>
        <w:spacing w:line="276" w:lineRule="auto"/>
        <w:textAlignment w:val="auto"/>
        <w:rPr>
          <w:rFonts w:ascii="Palatino Linotype" w:eastAsia="Calibri" w:hAnsi="Palatino Linotype"/>
          <w:b/>
          <w:bCs/>
          <w:kern w:val="0"/>
          <w:sz w:val="22"/>
          <w:szCs w:val="22"/>
          <w:lang w:val="en-GB" w:eastAsia="en-US"/>
        </w:rPr>
      </w:pPr>
      <w:r w:rsidRPr="00F72BF5">
        <w:rPr>
          <w:rFonts w:ascii="Palatino Linotype" w:eastAsia="Calibri" w:hAnsi="Palatino Linotype"/>
          <w:b/>
          <w:bCs/>
          <w:kern w:val="0"/>
          <w:sz w:val="22"/>
          <w:szCs w:val="22"/>
          <w:lang w:val="en-GB" w:eastAsia="en-US"/>
        </w:rPr>
        <w:t>METODE</w:t>
      </w:r>
    </w:p>
    <w:p w:rsidR="00256CB6" w:rsidRDefault="00256CB6" w:rsidP="00256CB6">
      <w:pPr>
        <w:widowControl/>
        <w:autoSpaceDE/>
        <w:autoSpaceDN/>
        <w:adjustRightInd/>
        <w:spacing w:line="276" w:lineRule="auto"/>
        <w:textAlignment w:val="auto"/>
        <w:rPr>
          <w:rFonts w:ascii="Palatino Linotype" w:eastAsia="Calibri" w:hAnsi="Palatino Linotype"/>
          <w:bCs/>
          <w:kern w:val="0"/>
          <w:sz w:val="22"/>
          <w:szCs w:val="22"/>
          <w:lang w:val="en-GB" w:eastAsia="en-US"/>
        </w:rPr>
      </w:pPr>
      <w:r>
        <w:rPr>
          <w:rFonts w:ascii="Palatino Linotype" w:eastAsia="Calibri" w:hAnsi="Palatino Linotype"/>
          <w:bCs/>
          <w:kern w:val="0"/>
          <w:sz w:val="22"/>
          <w:szCs w:val="22"/>
          <w:lang w:val="en-GB" w:eastAsia="en-US"/>
        </w:rPr>
        <w:t xml:space="preserve">Peneliti lebih memfokuskan untuk meneliti pembelajaran yang ada di sanggar SAKATA dengan menggunakan metode deskriptif analisis melalui pendekatan kualitatif. Menurut Suharsimi dalam </w:t>
      </w:r>
      <w:r>
        <w:rPr>
          <w:rFonts w:ascii="Palatino Linotype" w:eastAsia="Calibri" w:hAnsi="Palatino Linotype"/>
          <w:bCs/>
          <w:kern w:val="0"/>
          <w:sz w:val="22"/>
          <w:szCs w:val="22"/>
          <w:lang w:val="en-GB" w:eastAsia="en-US"/>
        </w:rPr>
        <w:fldChar w:fldCharType="begin" w:fldLock="1"/>
      </w:r>
      <w:r>
        <w:rPr>
          <w:rFonts w:ascii="Palatino Linotype" w:eastAsia="Calibri" w:hAnsi="Palatino Linotype"/>
          <w:bCs/>
          <w:kern w:val="0"/>
          <w:sz w:val="22"/>
          <w:szCs w:val="22"/>
          <w:lang w:val="en-GB" w:eastAsia="en-US"/>
        </w:rPr>
        <w:instrText>ADDIN CSL_CITATION {"citationItems":[{"id":"ITEM-1","itemData":{"author":[{"dropping-particle":"","family":"Fitria","given":"Rona","non-dropping-particle":"","parse-names":false,"suffix":""}],"id":"ITEM-1","issued":{"date-parts":[["2012"]]},"page":"90-101","title":"PROSES PEMBELAJARAN DALAM","type":"article-journal","volume":"1"},"uris":["http://www.mendeley.com/documents/?uuid=076a3ac1-1e70-4840-b68c-850414bf529f"]}],"mendeley":{"formattedCitation":"(Fitria, 2012)","manualFormatting":"(Fitria, 2012, hlm. 93)","plainTextFormattedCitation":"(Fitria, 2012)","previouslyFormattedCitation":"(Fitria, 2012)"},"properties":{"noteIndex":0},"schema":"https://github.com/citation-style-language/schema/raw/master/csl-citation.json"}</w:instrText>
      </w:r>
      <w:r>
        <w:rPr>
          <w:rFonts w:ascii="Palatino Linotype" w:eastAsia="Calibri" w:hAnsi="Palatino Linotype"/>
          <w:bCs/>
          <w:kern w:val="0"/>
          <w:sz w:val="22"/>
          <w:szCs w:val="22"/>
          <w:lang w:val="en-GB" w:eastAsia="en-US"/>
        </w:rPr>
        <w:fldChar w:fldCharType="separate"/>
      </w:r>
      <w:r w:rsidRPr="00464E9C">
        <w:rPr>
          <w:rFonts w:ascii="Palatino Linotype" w:eastAsia="Calibri" w:hAnsi="Palatino Linotype"/>
          <w:bCs/>
          <w:noProof/>
          <w:kern w:val="0"/>
          <w:sz w:val="22"/>
          <w:szCs w:val="22"/>
          <w:lang w:val="en-GB" w:eastAsia="en-US"/>
        </w:rPr>
        <w:t>(Fitria, 2012</w:t>
      </w:r>
      <w:r>
        <w:rPr>
          <w:rFonts w:ascii="Palatino Linotype" w:eastAsia="Calibri" w:hAnsi="Palatino Linotype"/>
          <w:bCs/>
          <w:noProof/>
          <w:kern w:val="0"/>
          <w:sz w:val="22"/>
          <w:szCs w:val="22"/>
          <w:lang w:val="en-GB" w:eastAsia="en-US"/>
        </w:rPr>
        <w:t>, hlm. 93</w:t>
      </w:r>
      <w:r w:rsidRPr="00464E9C">
        <w:rPr>
          <w:rFonts w:ascii="Palatino Linotype" w:eastAsia="Calibri" w:hAnsi="Palatino Linotype"/>
          <w:bCs/>
          <w:noProof/>
          <w:kern w:val="0"/>
          <w:sz w:val="22"/>
          <w:szCs w:val="22"/>
          <w:lang w:val="en-GB" w:eastAsia="en-US"/>
        </w:rPr>
        <w:t>)</w:t>
      </w:r>
      <w:r>
        <w:rPr>
          <w:rFonts w:ascii="Palatino Linotype" w:eastAsia="Calibri" w:hAnsi="Palatino Linotype"/>
          <w:bCs/>
          <w:kern w:val="0"/>
          <w:sz w:val="22"/>
          <w:szCs w:val="22"/>
          <w:lang w:val="en-GB" w:eastAsia="en-US"/>
        </w:rPr>
        <w:fldChar w:fldCharType="end"/>
      </w:r>
      <w:r>
        <w:rPr>
          <w:rFonts w:ascii="Palatino Linotype" w:eastAsia="Calibri" w:hAnsi="Palatino Linotype"/>
          <w:bCs/>
          <w:kern w:val="0"/>
          <w:sz w:val="22"/>
          <w:szCs w:val="22"/>
          <w:lang w:val="en-GB" w:eastAsia="en-US"/>
        </w:rPr>
        <w:t xml:space="preserve">   penelitian deskriptif analisis adalah sebuah studi penjelas kualitatif dengan menjelaskan variabel dan gejala secara jelas dengan apa adanya. Penelitian ini dilakukan Dengan </w:t>
      </w:r>
      <w:proofErr w:type="gramStart"/>
      <w:r>
        <w:rPr>
          <w:rFonts w:ascii="Palatino Linotype" w:eastAsia="Calibri" w:hAnsi="Palatino Linotype"/>
          <w:bCs/>
          <w:kern w:val="0"/>
          <w:sz w:val="22"/>
          <w:szCs w:val="22"/>
          <w:lang w:val="en-GB" w:eastAsia="en-US"/>
        </w:rPr>
        <w:t>cara</w:t>
      </w:r>
      <w:proofErr w:type="gramEnd"/>
      <w:r>
        <w:rPr>
          <w:rFonts w:ascii="Palatino Linotype" w:eastAsia="Calibri" w:hAnsi="Palatino Linotype"/>
          <w:bCs/>
          <w:kern w:val="0"/>
          <w:sz w:val="22"/>
          <w:szCs w:val="22"/>
          <w:lang w:val="en-GB" w:eastAsia="en-US"/>
        </w:rPr>
        <w:t xml:space="preserve"> memotret bagaimana proses pembelajaran tari Srikandi Yudha untuk anak usia Sekolah Dasar.</w:t>
      </w:r>
    </w:p>
    <w:p w:rsidR="00B41FDB" w:rsidRDefault="00B41FDB" w:rsidP="00256CB6">
      <w:pPr>
        <w:widowControl/>
        <w:autoSpaceDE/>
        <w:autoSpaceDN/>
        <w:adjustRightInd/>
        <w:spacing w:line="276" w:lineRule="auto"/>
        <w:textAlignment w:val="auto"/>
        <w:rPr>
          <w:rFonts w:ascii="Palatino Linotype" w:eastAsia="Calibri" w:hAnsi="Palatino Linotype"/>
          <w:bCs/>
          <w:kern w:val="0"/>
          <w:sz w:val="22"/>
          <w:szCs w:val="22"/>
          <w:lang w:val="en-GB" w:eastAsia="en-US"/>
        </w:rPr>
      </w:pPr>
    </w:p>
    <w:p w:rsidR="00256CB6" w:rsidRDefault="00256CB6" w:rsidP="00256CB6">
      <w:pPr>
        <w:widowControl/>
        <w:autoSpaceDE/>
        <w:autoSpaceDN/>
        <w:adjustRightInd/>
        <w:spacing w:line="276" w:lineRule="auto"/>
        <w:textAlignment w:val="auto"/>
        <w:rPr>
          <w:rFonts w:ascii="Palatino Linotype" w:eastAsia="Calibri" w:hAnsi="Palatino Linotype"/>
          <w:b/>
          <w:bCs/>
          <w:kern w:val="0"/>
          <w:sz w:val="22"/>
          <w:szCs w:val="22"/>
          <w:lang w:val="en-GB" w:eastAsia="en-US"/>
        </w:rPr>
      </w:pPr>
      <w:r>
        <w:rPr>
          <w:rFonts w:ascii="Palatino Linotype" w:eastAsia="Calibri" w:hAnsi="Palatino Linotype"/>
          <w:b/>
          <w:bCs/>
          <w:kern w:val="0"/>
          <w:sz w:val="22"/>
          <w:szCs w:val="22"/>
          <w:lang w:val="en-GB" w:eastAsia="en-US"/>
        </w:rPr>
        <w:t>PARTISIPAN</w:t>
      </w:r>
    </w:p>
    <w:p w:rsidR="00256CB6" w:rsidRPr="001946A6" w:rsidRDefault="00256CB6" w:rsidP="00256CB6">
      <w:pPr>
        <w:pStyle w:val="ListParagraph"/>
        <w:spacing w:line="276" w:lineRule="auto"/>
        <w:ind w:left="0"/>
        <w:rPr>
          <w:rFonts w:ascii="Palatino Linotype" w:hAnsi="Palatino Linotype"/>
          <w:bCs/>
          <w:sz w:val="22"/>
          <w:szCs w:val="24"/>
          <w:lang w:val="en-GB"/>
        </w:rPr>
      </w:pPr>
      <w:r w:rsidRPr="001946A6">
        <w:rPr>
          <w:rFonts w:ascii="Palatino Linotype" w:hAnsi="Palatino Linotype"/>
          <w:bCs/>
          <w:sz w:val="22"/>
          <w:szCs w:val="24"/>
          <w:lang w:val="en-GB"/>
        </w:rPr>
        <w:t>Subyek penelitian sangat penting untuk sebuah penelitian. Partisipan yang ikut berkontribusi dalam penelitian ini yaitu Jajat Sudrajat sebagai pelatih sekaligus pendiri sanggar, dan peserta didik.</w:t>
      </w:r>
    </w:p>
    <w:p w:rsidR="00256CB6" w:rsidRDefault="00256CB6" w:rsidP="00256CB6">
      <w:pPr>
        <w:widowControl/>
        <w:autoSpaceDE/>
        <w:autoSpaceDN/>
        <w:adjustRightInd/>
        <w:spacing w:line="276" w:lineRule="auto"/>
        <w:textAlignment w:val="auto"/>
        <w:rPr>
          <w:rFonts w:ascii="Palatino Linotype" w:eastAsia="Calibri" w:hAnsi="Palatino Linotype"/>
          <w:b/>
          <w:bCs/>
          <w:kern w:val="0"/>
          <w:sz w:val="22"/>
          <w:szCs w:val="22"/>
          <w:lang w:val="en-GB" w:eastAsia="en-US"/>
        </w:rPr>
      </w:pPr>
    </w:p>
    <w:p w:rsidR="00256CB6" w:rsidRDefault="00256CB6" w:rsidP="00256CB6">
      <w:pPr>
        <w:widowControl/>
        <w:autoSpaceDE/>
        <w:autoSpaceDN/>
        <w:adjustRightInd/>
        <w:spacing w:line="276" w:lineRule="auto"/>
        <w:textAlignment w:val="auto"/>
        <w:rPr>
          <w:rFonts w:ascii="Palatino Linotype" w:eastAsia="Calibri" w:hAnsi="Palatino Linotype"/>
          <w:bCs/>
          <w:kern w:val="0"/>
          <w:sz w:val="22"/>
          <w:szCs w:val="22"/>
          <w:lang w:val="en-GB" w:eastAsia="en-US"/>
        </w:rPr>
      </w:pPr>
      <w:r>
        <w:rPr>
          <w:rFonts w:ascii="Palatino Linotype" w:eastAsia="Calibri" w:hAnsi="Palatino Linotype"/>
          <w:b/>
          <w:bCs/>
          <w:kern w:val="0"/>
          <w:sz w:val="22"/>
          <w:szCs w:val="22"/>
          <w:lang w:val="en-GB" w:eastAsia="en-US"/>
        </w:rPr>
        <w:t>SETTING PENELITIAN</w:t>
      </w:r>
    </w:p>
    <w:p w:rsidR="00256CB6" w:rsidRDefault="00256CB6" w:rsidP="00256CB6">
      <w:pPr>
        <w:widowControl/>
        <w:autoSpaceDE/>
        <w:autoSpaceDN/>
        <w:adjustRightInd/>
        <w:spacing w:line="276" w:lineRule="auto"/>
        <w:textAlignment w:val="auto"/>
        <w:rPr>
          <w:rFonts w:ascii="Palatino Linotype" w:eastAsia="Calibri" w:hAnsi="Palatino Linotype"/>
          <w:bCs/>
          <w:kern w:val="0"/>
          <w:sz w:val="22"/>
          <w:szCs w:val="22"/>
          <w:lang w:val="en-GB" w:eastAsia="en-US"/>
        </w:rPr>
      </w:pPr>
      <w:r>
        <w:rPr>
          <w:rFonts w:ascii="Palatino Linotype" w:eastAsia="Calibri" w:hAnsi="Palatino Linotype"/>
          <w:bCs/>
          <w:kern w:val="0"/>
          <w:sz w:val="22"/>
          <w:szCs w:val="22"/>
          <w:lang w:val="en-GB" w:eastAsia="en-US"/>
        </w:rPr>
        <w:t xml:space="preserve">Penelitian dilaksanakan di Sanggar SAKATA Kota Bandung, Jawa Barat. Sasarannya adalah Proses Pembelajaran Tari Srikandi Yudha untuk </w:t>
      </w:r>
      <w:r>
        <w:rPr>
          <w:rFonts w:ascii="Palatino Linotype" w:eastAsia="Calibri" w:hAnsi="Palatino Linotype"/>
          <w:bCs/>
          <w:kern w:val="0"/>
          <w:sz w:val="22"/>
          <w:szCs w:val="22"/>
          <w:lang w:val="en-GB" w:eastAsia="en-US"/>
        </w:rPr>
        <w:lastRenderedPageBreak/>
        <w:t xml:space="preserve">Anak </w:t>
      </w:r>
      <w:proofErr w:type="gramStart"/>
      <w:r>
        <w:rPr>
          <w:rFonts w:ascii="Palatino Linotype" w:eastAsia="Calibri" w:hAnsi="Palatino Linotype"/>
          <w:bCs/>
          <w:kern w:val="0"/>
          <w:sz w:val="22"/>
          <w:szCs w:val="22"/>
          <w:lang w:val="en-GB" w:eastAsia="en-US"/>
        </w:rPr>
        <w:t>Usia</w:t>
      </w:r>
      <w:proofErr w:type="gramEnd"/>
      <w:r>
        <w:rPr>
          <w:rFonts w:ascii="Palatino Linotype" w:eastAsia="Calibri" w:hAnsi="Palatino Linotype"/>
          <w:bCs/>
          <w:kern w:val="0"/>
          <w:sz w:val="22"/>
          <w:szCs w:val="22"/>
          <w:lang w:val="en-GB" w:eastAsia="en-US"/>
        </w:rPr>
        <w:t xml:space="preserve"> Sekolah Dasar.  Peneliti memfokuskan penelitian pada siswa yang sedang mengikuti pembelajaran tari Srikandi Yudha di kelas pemula Sanggar SAKATA Kota Bandung.</w:t>
      </w:r>
    </w:p>
    <w:p w:rsidR="00256CB6" w:rsidRDefault="00256CB6" w:rsidP="00256CB6">
      <w:pPr>
        <w:widowControl/>
        <w:autoSpaceDE/>
        <w:autoSpaceDN/>
        <w:adjustRightInd/>
        <w:spacing w:line="276" w:lineRule="auto"/>
        <w:textAlignment w:val="auto"/>
        <w:rPr>
          <w:rFonts w:ascii="Palatino Linotype" w:eastAsia="Calibri" w:hAnsi="Palatino Linotype"/>
          <w:bCs/>
          <w:kern w:val="0"/>
          <w:sz w:val="22"/>
          <w:szCs w:val="22"/>
          <w:lang w:val="en-GB" w:eastAsia="en-US"/>
        </w:rPr>
      </w:pPr>
    </w:p>
    <w:p w:rsidR="00256CB6" w:rsidRPr="0070193E" w:rsidRDefault="00256CB6" w:rsidP="00256CB6">
      <w:pPr>
        <w:widowControl/>
        <w:autoSpaceDE/>
        <w:autoSpaceDN/>
        <w:adjustRightInd/>
        <w:spacing w:line="276" w:lineRule="auto"/>
        <w:textAlignment w:val="auto"/>
        <w:rPr>
          <w:rFonts w:ascii="Palatino Linotype" w:eastAsia="Calibri" w:hAnsi="Palatino Linotype"/>
          <w:b/>
          <w:bCs/>
          <w:i/>
          <w:kern w:val="0"/>
          <w:sz w:val="22"/>
          <w:szCs w:val="22"/>
          <w:lang w:val="en-GB" w:eastAsia="en-US"/>
        </w:rPr>
      </w:pPr>
      <w:r>
        <w:rPr>
          <w:rFonts w:ascii="Palatino Linotype" w:eastAsia="Calibri" w:hAnsi="Palatino Linotype"/>
          <w:b/>
          <w:bCs/>
          <w:kern w:val="0"/>
          <w:sz w:val="22"/>
          <w:szCs w:val="22"/>
          <w:lang w:val="en-GB" w:eastAsia="en-US"/>
        </w:rPr>
        <w:t>PENGUMPULAN DATA</w:t>
      </w:r>
    </w:p>
    <w:p w:rsidR="00256CB6" w:rsidRDefault="00256CB6" w:rsidP="00256CB6">
      <w:pPr>
        <w:widowControl/>
        <w:autoSpaceDE/>
        <w:autoSpaceDN/>
        <w:adjustRightInd/>
        <w:spacing w:line="276" w:lineRule="auto"/>
        <w:textAlignment w:val="auto"/>
        <w:rPr>
          <w:rFonts w:ascii="Palatino Linotype" w:eastAsia="Calibri" w:hAnsi="Palatino Linotype"/>
          <w:bCs/>
          <w:kern w:val="0"/>
          <w:sz w:val="22"/>
          <w:szCs w:val="22"/>
          <w:lang w:val="en-GB" w:eastAsia="en-US"/>
        </w:rPr>
      </w:pPr>
      <w:r>
        <w:rPr>
          <w:rFonts w:ascii="Palatino Linotype" w:eastAsia="Calibri" w:hAnsi="Palatino Linotype"/>
          <w:bCs/>
          <w:kern w:val="0"/>
          <w:sz w:val="22"/>
          <w:szCs w:val="22"/>
          <w:lang w:val="en-GB" w:eastAsia="en-US"/>
        </w:rPr>
        <w:t>Teknik</w:t>
      </w:r>
      <w:r w:rsidR="00553D1B" w:rsidRPr="00553D1B">
        <w:rPr>
          <w:rFonts w:ascii="Palatino Linotype" w:eastAsia="Calibri" w:hAnsi="Palatino Linotype"/>
          <w:bCs/>
          <w:color w:val="FFFFFF" w:themeColor="background1"/>
          <w:kern w:val="0"/>
          <w:sz w:val="22"/>
          <w:szCs w:val="22"/>
          <w:lang w:val="en-GB" w:eastAsia="en-US"/>
        </w:rPr>
        <w:t>i</w:t>
      </w:r>
      <w:r>
        <w:rPr>
          <w:rFonts w:ascii="Palatino Linotype" w:eastAsia="Calibri" w:hAnsi="Palatino Linotype"/>
          <w:bCs/>
          <w:kern w:val="0"/>
          <w:sz w:val="22"/>
          <w:szCs w:val="22"/>
          <w:lang w:val="en-GB" w:eastAsia="en-US"/>
        </w:rPr>
        <w:t xml:space="preserve"> </w:t>
      </w:r>
      <w:r w:rsidR="00553D1B" w:rsidRPr="00553D1B">
        <w:rPr>
          <w:rFonts w:ascii="Palatino Linotype" w:eastAsia="Calibri" w:hAnsi="Palatino Linotype"/>
          <w:bCs/>
          <w:color w:val="FFFFFF" w:themeColor="background1"/>
          <w:kern w:val="0"/>
          <w:sz w:val="22"/>
          <w:szCs w:val="22"/>
          <w:lang w:val="en-GB" w:eastAsia="en-US"/>
        </w:rPr>
        <w:t>i</w:t>
      </w:r>
      <w:r>
        <w:rPr>
          <w:rFonts w:ascii="Palatino Linotype" w:eastAsia="Calibri" w:hAnsi="Palatino Linotype"/>
          <w:bCs/>
          <w:kern w:val="0"/>
          <w:sz w:val="22"/>
          <w:szCs w:val="22"/>
          <w:lang w:val="en-GB" w:eastAsia="en-US"/>
        </w:rPr>
        <w:t>pengumpulan data yang dilakukan pada penelitian</w:t>
      </w:r>
      <w:r w:rsidR="00553D1B" w:rsidRPr="00553D1B">
        <w:rPr>
          <w:rFonts w:ascii="Palatino Linotype" w:eastAsia="Calibri" w:hAnsi="Palatino Linotype"/>
          <w:bCs/>
          <w:color w:val="FFFFFF" w:themeColor="background1"/>
          <w:kern w:val="0"/>
          <w:sz w:val="22"/>
          <w:szCs w:val="22"/>
          <w:lang w:val="en-GB" w:eastAsia="en-US"/>
        </w:rPr>
        <w:t>i</w:t>
      </w:r>
      <w:r>
        <w:rPr>
          <w:rFonts w:ascii="Palatino Linotype" w:eastAsia="Calibri" w:hAnsi="Palatino Linotype"/>
          <w:bCs/>
          <w:kern w:val="0"/>
          <w:sz w:val="22"/>
          <w:szCs w:val="22"/>
          <w:lang w:val="en-GB" w:eastAsia="en-US"/>
        </w:rPr>
        <w:t xml:space="preserve"> ini adalah menggunakan teknik observasi, </w:t>
      </w:r>
      <w:r w:rsidR="00553D1B" w:rsidRPr="00553D1B">
        <w:rPr>
          <w:rFonts w:ascii="Palatino Linotype" w:eastAsia="Calibri" w:hAnsi="Palatino Linotype"/>
          <w:bCs/>
          <w:color w:val="FFFFFF" w:themeColor="background1"/>
          <w:kern w:val="0"/>
          <w:sz w:val="22"/>
          <w:szCs w:val="22"/>
          <w:lang w:val="en-GB" w:eastAsia="en-US"/>
        </w:rPr>
        <w:t>i</w:t>
      </w:r>
      <w:r>
        <w:rPr>
          <w:rFonts w:ascii="Palatino Linotype" w:eastAsia="Calibri" w:hAnsi="Palatino Linotype"/>
          <w:bCs/>
          <w:kern w:val="0"/>
          <w:sz w:val="22"/>
          <w:szCs w:val="22"/>
          <w:lang w:val="en-GB" w:eastAsia="en-US"/>
        </w:rPr>
        <w:t xml:space="preserve">wawancara, </w:t>
      </w:r>
      <w:r w:rsidR="00553D1B" w:rsidRPr="00553D1B">
        <w:rPr>
          <w:rFonts w:ascii="Palatino Linotype" w:eastAsia="Calibri" w:hAnsi="Palatino Linotype"/>
          <w:bCs/>
          <w:color w:val="FFFFFF" w:themeColor="background1"/>
          <w:kern w:val="0"/>
          <w:sz w:val="22"/>
          <w:szCs w:val="22"/>
          <w:lang w:val="en-GB" w:eastAsia="en-US"/>
        </w:rPr>
        <w:t>i</w:t>
      </w:r>
      <w:r>
        <w:rPr>
          <w:rFonts w:ascii="Palatino Linotype" w:eastAsia="Calibri" w:hAnsi="Palatino Linotype"/>
          <w:bCs/>
          <w:kern w:val="0"/>
          <w:sz w:val="22"/>
          <w:szCs w:val="22"/>
          <w:lang w:val="en-GB" w:eastAsia="en-US"/>
        </w:rPr>
        <w:t>dokumentasi dan</w:t>
      </w:r>
      <w:r w:rsidR="00553D1B" w:rsidRPr="00553D1B">
        <w:rPr>
          <w:rFonts w:ascii="Palatino Linotype" w:eastAsia="Calibri" w:hAnsi="Palatino Linotype"/>
          <w:bCs/>
          <w:color w:val="FFFFFF" w:themeColor="background1"/>
          <w:kern w:val="0"/>
          <w:sz w:val="22"/>
          <w:szCs w:val="22"/>
          <w:lang w:val="en-GB" w:eastAsia="en-US"/>
        </w:rPr>
        <w:t>i</w:t>
      </w:r>
      <w:r>
        <w:rPr>
          <w:rFonts w:ascii="Palatino Linotype" w:eastAsia="Calibri" w:hAnsi="Palatino Linotype"/>
          <w:bCs/>
          <w:kern w:val="0"/>
          <w:sz w:val="22"/>
          <w:szCs w:val="22"/>
          <w:lang w:val="en-GB" w:eastAsia="en-US"/>
        </w:rPr>
        <w:t xml:space="preserve"> </w:t>
      </w:r>
      <w:r w:rsidR="00553D1B" w:rsidRPr="00553D1B">
        <w:rPr>
          <w:rFonts w:ascii="Palatino Linotype" w:eastAsia="Calibri" w:hAnsi="Palatino Linotype"/>
          <w:bCs/>
          <w:color w:val="FFFFFF" w:themeColor="background1"/>
          <w:kern w:val="0"/>
          <w:sz w:val="22"/>
          <w:szCs w:val="22"/>
          <w:lang w:val="en-GB" w:eastAsia="en-US"/>
        </w:rPr>
        <w:t>i</w:t>
      </w:r>
      <w:r>
        <w:rPr>
          <w:rFonts w:ascii="Palatino Linotype" w:eastAsia="Calibri" w:hAnsi="Palatino Linotype"/>
          <w:bCs/>
          <w:kern w:val="0"/>
          <w:sz w:val="22"/>
          <w:szCs w:val="22"/>
          <w:lang w:val="en-GB" w:eastAsia="en-US"/>
        </w:rPr>
        <w:t xml:space="preserve">studi pustaka. Subjek dari </w:t>
      </w:r>
      <w:r w:rsidR="00553D1B" w:rsidRPr="00553D1B">
        <w:rPr>
          <w:rFonts w:ascii="Palatino Linotype" w:eastAsia="Calibri" w:hAnsi="Palatino Linotype"/>
          <w:bCs/>
          <w:color w:val="FFFFFF" w:themeColor="background1"/>
          <w:kern w:val="0"/>
          <w:sz w:val="22"/>
          <w:szCs w:val="22"/>
          <w:lang w:val="en-GB" w:eastAsia="en-US"/>
        </w:rPr>
        <w:t>i</w:t>
      </w:r>
      <w:r>
        <w:rPr>
          <w:rFonts w:ascii="Palatino Linotype" w:eastAsia="Calibri" w:hAnsi="Palatino Linotype"/>
          <w:bCs/>
          <w:kern w:val="0"/>
          <w:sz w:val="22"/>
          <w:szCs w:val="22"/>
          <w:lang w:val="en-GB" w:eastAsia="en-US"/>
        </w:rPr>
        <w:t xml:space="preserve">penelitian </w:t>
      </w:r>
      <w:r w:rsidR="00553D1B" w:rsidRPr="00553D1B">
        <w:rPr>
          <w:rFonts w:ascii="Palatino Linotype" w:eastAsia="Calibri" w:hAnsi="Palatino Linotype"/>
          <w:bCs/>
          <w:color w:val="FFFFFF" w:themeColor="background1"/>
          <w:kern w:val="0"/>
          <w:sz w:val="22"/>
          <w:szCs w:val="22"/>
          <w:lang w:val="en-GB" w:eastAsia="en-US"/>
        </w:rPr>
        <w:t>i</w:t>
      </w:r>
      <w:r>
        <w:rPr>
          <w:rFonts w:ascii="Palatino Linotype" w:eastAsia="Calibri" w:hAnsi="Palatino Linotype"/>
          <w:bCs/>
          <w:kern w:val="0"/>
          <w:sz w:val="22"/>
          <w:szCs w:val="22"/>
          <w:lang w:val="en-GB" w:eastAsia="en-US"/>
        </w:rPr>
        <w:t xml:space="preserve">ini adalah siswa pelajar </w:t>
      </w:r>
      <w:proofErr w:type="gramStart"/>
      <w:r>
        <w:rPr>
          <w:rFonts w:ascii="Palatino Linotype" w:eastAsia="Calibri" w:hAnsi="Palatino Linotype"/>
          <w:bCs/>
          <w:kern w:val="0"/>
          <w:sz w:val="22"/>
          <w:szCs w:val="22"/>
          <w:lang w:val="en-GB" w:eastAsia="en-US"/>
        </w:rPr>
        <w:t>usia</w:t>
      </w:r>
      <w:proofErr w:type="gramEnd"/>
      <w:r>
        <w:rPr>
          <w:rFonts w:ascii="Palatino Linotype" w:eastAsia="Calibri" w:hAnsi="Palatino Linotype"/>
          <w:bCs/>
          <w:kern w:val="0"/>
          <w:sz w:val="22"/>
          <w:szCs w:val="22"/>
          <w:lang w:val="en-GB" w:eastAsia="en-US"/>
        </w:rPr>
        <w:t xml:space="preserve"> 6-12 tahun yang berjumlah 4 orang yang sedang menginjak di kelas pemula di sanggar SAKATA dan sedang mempelajari tari Srikandi Yudha.</w:t>
      </w:r>
    </w:p>
    <w:p w:rsidR="00256CB6" w:rsidRDefault="00256CB6" w:rsidP="00256CB6">
      <w:pPr>
        <w:widowControl/>
        <w:autoSpaceDE/>
        <w:autoSpaceDN/>
        <w:adjustRightInd/>
        <w:spacing w:line="276" w:lineRule="auto"/>
        <w:textAlignment w:val="auto"/>
        <w:rPr>
          <w:rFonts w:ascii="Palatino Linotype" w:eastAsia="Calibri" w:hAnsi="Palatino Linotype"/>
          <w:bCs/>
          <w:kern w:val="0"/>
          <w:sz w:val="22"/>
          <w:szCs w:val="22"/>
          <w:lang w:val="en-GB" w:eastAsia="en-US"/>
        </w:rPr>
      </w:pPr>
    </w:p>
    <w:p w:rsidR="00256CB6" w:rsidRPr="0070193E" w:rsidRDefault="00256CB6" w:rsidP="00256CB6">
      <w:pPr>
        <w:widowControl/>
        <w:autoSpaceDE/>
        <w:autoSpaceDN/>
        <w:adjustRightInd/>
        <w:spacing w:line="276" w:lineRule="auto"/>
        <w:textAlignment w:val="auto"/>
        <w:rPr>
          <w:rFonts w:ascii="Palatino Linotype" w:eastAsia="Calibri" w:hAnsi="Palatino Linotype"/>
          <w:b/>
          <w:bCs/>
          <w:kern w:val="0"/>
          <w:sz w:val="22"/>
          <w:szCs w:val="22"/>
          <w:lang w:val="en-GB" w:eastAsia="en-US"/>
        </w:rPr>
      </w:pPr>
      <w:r>
        <w:rPr>
          <w:rFonts w:ascii="Palatino Linotype" w:eastAsia="Calibri" w:hAnsi="Palatino Linotype"/>
          <w:b/>
          <w:bCs/>
          <w:kern w:val="0"/>
          <w:sz w:val="22"/>
          <w:szCs w:val="22"/>
          <w:lang w:val="en-GB" w:eastAsia="en-US"/>
        </w:rPr>
        <w:t>ANALISIS DATA</w:t>
      </w:r>
    </w:p>
    <w:p w:rsidR="00256CB6" w:rsidRPr="007D6278" w:rsidRDefault="007D6278" w:rsidP="00AB4ADB">
      <w:pPr>
        <w:spacing w:line="276" w:lineRule="auto"/>
        <w:rPr>
          <w:rFonts w:ascii="Palatino Linotype" w:hAnsi="Palatino Linotype"/>
          <w:sz w:val="22"/>
        </w:rPr>
      </w:pPr>
      <w:r w:rsidRPr="007D6278">
        <w:rPr>
          <w:rFonts w:ascii="Palatino Linotype" w:hAnsi="Palatino Linotype"/>
          <w:sz w:val="22"/>
        </w:rPr>
        <w:t>Analisis</w:t>
      </w:r>
      <w:r w:rsidR="00553D1B" w:rsidRPr="00553D1B">
        <w:rPr>
          <w:rFonts w:ascii="Palatino Linotype" w:hAnsi="Palatino Linotype"/>
          <w:color w:val="FFFFFF" w:themeColor="background1"/>
          <w:sz w:val="22"/>
        </w:rPr>
        <w:t>i</w:t>
      </w:r>
      <w:r w:rsidRPr="007D6278">
        <w:rPr>
          <w:rFonts w:ascii="Palatino Linotype" w:hAnsi="Palatino Linotype"/>
          <w:sz w:val="22"/>
        </w:rPr>
        <w:t xml:space="preserve"> </w:t>
      </w:r>
      <w:r w:rsidR="00553D1B" w:rsidRPr="00553D1B">
        <w:rPr>
          <w:rFonts w:ascii="Palatino Linotype" w:hAnsi="Palatino Linotype"/>
          <w:color w:val="FFFFFF" w:themeColor="background1"/>
          <w:sz w:val="22"/>
        </w:rPr>
        <w:t>i</w:t>
      </w:r>
      <w:r w:rsidRPr="007D6278">
        <w:rPr>
          <w:rFonts w:ascii="Palatino Linotype" w:hAnsi="Palatino Linotype"/>
          <w:sz w:val="22"/>
        </w:rPr>
        <w:t xml:space="preserve">data </w:t>
      </w:r>
      <w:r w:rsidR="00553D1B" w:rsidRPr="00553D1B">
        <w:rPr>
          <w:rFonts w:ascii="Palatino Linotype" w:hAnsi="Palatino Linotype"/>
          <w:color w:val="FFFFFF" w:themeColor="background1"/>
          <w:sz w:val="22"/>
        </w:rPr>
        <w:t>i</w:t>
      </w:r>
      <w:r w:rsidRPr="007D6278">
        <w:rPr>
          <w:rFonts w:ascii="Palatino Linotype" w:hAnsi="Palatino Linotype"/>
          <w:sz w:val="22"/>
        </w:rPr>
        <w:t xml:space="preserve">dilakukan secara berurutan </w:t>
      </w:r>
      <w:r w:rsidR="00553D1B" w:rsidRPr="00553D1B">
        <w:rPr>
          <w:rFonts w:ascii="Palatino Linotype" w:hAnsi="Palatino Linotype"/>
          <w:color w:val="FFFFFF" w:themeColor="background1"/>
          <w:sz w:val="22"/>
        </w:rPr>
        <w:t>i</w:t>
      </w:r>
      <w:r w:rsidRPr="007D6278">
        <w:rPr>
          <w:rFonts w:ascii="Palatino Linotype" w:hAnsi="Palatino Linotype"/>
          <w:sz w:val="22"/>
        </w:rPr>
        <w:t>dan bersamaan</w:t>
      </w:r>
      <w:r w:rsidR="00553D1B" w:rsidRPr="00553D1B">
        <w:rPr>
          <w:rFonts w:ascii="Palatino Linotype" w:hAnsi="Palatino Linotype"/>
          <w:color w:val="FFFFFF" w:themeColor="background1"/>
          <w:sz w:val="22"/>
        </w:rPr>
        <w:t>i</w:t>
      </w:r>
      <w:r w:rsidRPr="007D6278">
        <w:rPr>
          <w:rFonts w:ascii="Palatino Linotype" w:hAnsi="Palatino Linotype"/>
          <w:sz w:val="22"/>
        </w:rPr>
        <w:t xml:space="preserve"> melalui </w:t>
      </w:r>
      <w:r w:rsidR="00553D1B" w:rsidRPr="00553D1B">
        <w:rPr>
          <w:rFonts w:ascii="Palatino Linotype" w:hAnsi="Palatino Linotype"/>
          <w:color w:val="FFFFFF" w:themeColor="background1"/>
          <w:sz w:val="22"/>
        </w:rPr>
        <w:t>i</w:t>
      </w:r>
      <w:r w:rsidRPr="007D6278">
        <w:rPr>
          <w:rFonts w:ascii="Palatino Linotype" w:hAnsi="Palatino Linotype"/>
          <w:sz w:val="22"/>
        </w:rPr>
        <w:t xml:space="preserve">proses </w:t>
      </w:r>
      <w:r w:rsidR="00553D1B" w:rsidRPr="00553D1B">
        <w:rPr>
          <w:rFonts w:ascii="Palatino Linotype" w:hAnsi="Palatino Linotype"/>
          <w:color w:val="FFFFFF" w:themeColor="background1"/>
          <w:sz w:val="22"/>
        </w:rPr>
        <w:t>i</w:t>
      </w:r>
      <w:r w:rsidRPr="007D6278">
        <w:rPr>
          <w:rFonts w:ascii="Palatino Linotype" w:hAnsi="Palatino Linotype"/>
          <w:sz w:val="22"/>
        </w:rPr>
        <w:t>pengumpulan data,</w:t>
      </w:r>
      <w:r>
        <w:rPr>
          <w:rFonts w:ascii="Palatino Linotype" w:hAnsi="Palatino Linotype"/>
          <w:sz w:val="22"/>
        </w:rPr>
        <w:t xml:space="preserve"> </w:t>
      </w:r>
      <w:r w:rsidR="00256CB6">
        <w:rPr>
          <w:rFonts w:ascii="Palatino Linotype" w:eastAsia="Calibri" w:hAnsi="Palatino Linotype"/>
          <w:bCs/>
          <w:kern w:val="0"/>
          <w:sz w:val="22"/>
          <w:szCs w:val="22"/>
          <w:lang w:val="en-GB" w:eastAsia="en-US"/>
        </w:rPr>
        <w:t>reduksi data, klasifikasi, deskripsi dan menyajikan semua data secara</w:t>
      </w:r>
      <w:r w:rsidR="00553D1B">
        <w:rPr>
          <w:rFonts w:ascii="Palatino Linotype" w:eastAsia="Calibri" w:hAnsi="Palatino Linotype"/>
          <w:bCs/>
          <w:kern w:val="0"/>
          <w:sz w:val="22"/>
          <w:szCs w:val="22"/>
          <w:lang w:val="en-GB" w:eastAsia="en-US"/>
        </w:rPr>
        <w:t xml:space="preserve"> efektif yang telah terkumpul. </w:t>
      </w:r>
      <w:r w:rsidR="00256CB6" w:rsidRPr="0070193E">
        <w:rPr>
          <w:rFonts w:ascii="Palatino Linotype" w:hAnsi="Palatino Linotype"/>
          <w:bCs/>
          <w:sz w:val="22"/>
          <w:szCs w:val="24"/>
          <w:lang w:val="en-GB"/>
        </w:rPr>
        <w:t>Analisis</w:t>
      </w:r>
      <w:r w:rsidR="00553D1B" w:rsidRPr="00553D1B">
        <w:rPr>
          <w:rFonts w:ascii="Palatino Linotype" w:hAnsi="Palatino Linotype"/>
          <w:bCs/>
          <w:color w:val="FFFFFF" w:themeColor="background1"/>
          <w:sz w:val="22"/>
          <w:szCs w:val="24"/>
          <w:lang w:val="en-GB"/>
        </w:rPr>
        <w:t>i</w:t>
      </w:r>
      <w:r w:rsidR="00256CB6" w:rsidRPr="0070193E">
        <w:rPr>
          <w:rFonts w:ascii="Palatino Linotype" w:hAnsi="Palatino Linotype"/>
          <w:bCs/>
          <w:sz w:val="22"/>
          <w:szCs w:val="24"/>
          <w:lang w:val="en-GB"/>
        </w:rPr>
        <w:t xml:space="preserve">data adalah </w:t>
      </w:r>
      <w:r w:rsidR="00AB4ADB" w:rsidRPr="00AB4ADB">
        <w:rPr>
          <w:rFonts w:ascii="Palatino Linotype" w:hAnsi="Palatino Linotype"/>
          <w:sz w:val="22"/>
          <w:szCs w:val="22"/>
        </w:rPr>
        <w:t xml:space="preserve">proses sistematis </w:t>
      </w:r>
      <w:r w:rsidR="00AB4ADB">
        <w:rPr>
          <w:rFonts w:ascii="Palatino Linotype" w:hAnsi="Palatino Linotype"/>
          <w:sz w:val="22"/>
          <w:szCs w:val="22"/>
        </w:rPr>
        <w:t xml:space="preserve">menyelidiki </w:t>
      </w:r>
      <w:r w:rsidR="00553D1B" w:rsidRPr="00553D1B">
        <w:rPr>
          <w:rFonts w:ascii="Palatino Linotype" w:hAnsi="Palatino Linotype"/>
          <w:color w:val="FFFFFF" w:themeColor="background1"/>
          <w:sz w:val="22"/>
          <w:szCs w:val="22"/>
        </w:rPr>
        <w:t>i</w:t>
      </w:r>
      <w:r w:rsidR="00AB4ADB">
        <w:rPr>
          <w:rFonts w:ascii="Palatino Linotype" w:hAnsi="Palatino Linotype"/>
          <w:sz w:val="22"/>
          <w:szCs w:val="22"/>
        </w:rPr>
        <w:t xml:space="preserve">dan </w:t>
      </w:r>
      <w:r w:rsidR="00553D1B" w:rsidRPr="00553D1B">
        <w:rPr>
          <w:rFonts w:ascii="Palatino Linotype" w:hAnsi="Palatino Linotype"/>
          <w:color w:val="FFFFFF" w:themeColor="background1"/>
          <w:sz w:val="22"/>
          <w:szCs w:val="22"/>
        </w:rPr>
        <w:t>i</w:t>
      </w:r>
      <w:r w:rsidR="00AB4ADB">
        <w:rPr>
          <w:rFonts w:ascii="Palatino Linotype" w:hAnsi="Palatino Linotype"/>
          <w:sz w:val="22"/>
          <w:szCs w:val="22"/>
        </w:rPr>
        <w:t>menyusun</w:t>
      </w:r>
      <w:r w:rsidR="00AB4ADB" w:rsidRPr="00AB4ADB">
        <w:rPr>
          <w:rFonts w:ascii="Palatino Linotype" w:hAnsi="Palatino Linotype"/>
          <w:sz w:val="22"/>
          <w:szCs w:val="22"/>
        </w:rPr>
        <w:t xml:space="preserve"> </w:t>
      </w:r>
      <w:r w:rsidR="00553D1B" w:rsidRPr="00553D1B">
        <w:rPr>
          <w:rFonts w:ascii="Palatino Linotype" w:hAnsi="Palatino Linotype"/>
          <w:color w:val="FFFFFF" w:themeColor="background1"/>
          <w:sz w:val="22"/>
          <w:szCs w:val="22"/>
        </w:rPr>
        <w:t>i</w:t>
      </w:r>
      <w:r w:rsidR="00AB4ADB" w:rsidRPr="00AB4ADB">
        <w:rPr>
          <w:rFonts w:ascii="Palatino Linotype" w:hAnsi="Palatino Linotype"/>
          <w:sz w:val="22"/>
          <w:szCs w:val="22"/>
        </w:rPr>
        <w:t>data yang diperoleh</w:t>
      </w:r>
      <w:r w:rsidR="00553D1B" w:rsidRPr="00553D1B">
        <w:rPr>
          <w:rFonts w:ascii="Palatino Linotype" w:hAnsi="Palatino Linotype"/>
          <w:color w:val="FFFFFF" w:themeColor="background1"/>
          <w:sz w:val="22"/>
          <w:szCs w:val="22"/>
        </w:rPr>
        <w:t>i</w:t>
      </w:r>
      <w:r w:rsidR="00AB4ADB" w:rsidRPr="00AB4ADB">
        <w:rPr>
          <w:rFonts w:ascii="Palatino Linotype" w:hAnsi="Palatino Linotype"/>
          <w:sz w:val="22"/>
          <w:szCs w:val="22"/>
        </w:rPr>
        <w:t xml:space="preserve"> selama </w:t>
      </w:r>
      <w:r w:rsidR="00553D1B" w:rsidRPr="00553D1B">
        <w:rPr>
          <w:rFonts w:ascii="Palatino Linotype" w:hAnsi="Palatino Linotype"/>
          <w:color w:val="FFFFFF" w:themeColor="background1"/>
          <w:sz w:val="22"/>
          <w:szCs w:val="22"/>
        </w:rPr>
        <w:t>i</w:t>
      </w:r>
      <w:r w:rsidR="00AB4ADB" w:rsidRPr="00AB4ADB">
        <w:rPr>
          <w:rFonts w:ascii="Palatino Linotype" w:hAnsi="Palatino Linotype"/>
          <w:sz w:val="22"/>
          <w:szCs w:val="22"/>
        </w:rPr>
        <w:t>wawancara</w:t>
      </w:r>
      <w:r w:rsidR="00256CB6" w:rsidRPr="00AB4ADB">
        <w:rPr>
          <w:rFonts w:ascii="Palatino Linotype" w:hAnsi="Palatino Linotype"/>
          <w:sz w:val="22"/>
          <w:szCs w:val="22"/>
        </w:rPr>
        <w:t>,</w:t>
      </w:r>
      <w:r w:rsidR="00256CB6" w:rsidRPr="0070193E">
        <w:rPr>
          <w:rFonts w:ascii="Palatino Linotype" w:hAnsi="Palatino Linotype"/>
          <w:bCs/>
          <w:sz w:val="22"/>
          <w:szCs w:val="24"/>
          <w:lang w:val="en-GB"/>
        </w:rPr>
        <w:t xml:space="preserve"> </w:t>
      </w:r>
      <w:r w:rsidR="00553D1B" w:rsidRPr="00553D1B">
        <w:rPr>
          <w:rFonts w:ascii="Palatino Linotype" w:hAnsi="Palatino Linotype"/>
          <w:bCs/>
          <w:color w:val="FFFFFF" w:themeColor="background1"/>
          <w:sz w:val="22"/>
          <w:szCs w:val="24"/>
          <w:lang w:val="en-GB"/>
        </w:rPr>
        <w:t>i</w:t>
      </w:r>
      <w:r w:rsidR="00AB4ADB" w:rsidRPr="00AB4ADB">
        <w:rPr>
          <w:rFonts w:ascii="Palatino Linotype" w:hAnsi="Palatino Linotype"/>
          <w:sz w:val="22"/>
        </w:rPr>
        <w:t xml:space="preserve">catatan di tempat dan materi </w:t>
      </w:r>
      <w:r w:rsidR="00553D1B" w:rsidRPr="00553D1B">
        <w:rPr>
          <w:rFonts w:ascii="Palatino Linotype" w:hAnsi="Palatino Linotype"/>
          <w:color w:val="FFFFFF" w:themeColor="background1"/>
          <w:sz w:val="22"/>
        </w:rPr>
        <w:t>i</w:t>
      </w:r>
      <w:r w:rsidR="00AB4ADB" w:rsidRPr="00AB4ADB">
        <w:rPr>
          <w:rFonts w:ascii="Palatino Linotype" w:hAnsi="Palatino Linotype"/>
          <w:sz w:val="22"/>
        </w:rPr>
        <w:t xml:space="preserve">lainnya </w:t>
      </w:r>
      <w:r w:rsidR="00553D1B" w:rsidRPr="00553D1B">
        <w:rPr>
          <w:rFonts w:ascii="Palatino Linotype" w:hAnsi="Palatino Linotype"/>
          <w:color w:val="FFFFFF" w:themeColor="background1"/>
          <w:sz w:val="22"/>
        </w:rPr>
        <w:t>i</w:t>
      </w:r>
      <w:r w:rsidR="00AB4ADB" w:rsidRPr="00AB4ADB">
        <w:rPr>
          <w:rFonts w:ascii="Palatino Linotype" w:hAnsi="Palatino Linotype"/>
          <w:sz w:val="22"/>
        </w:rPr>
        <w:t xml:space="preserve">sehingga </w:t>
      </w:r>
      <w:r w:rsidR="00553D1B" w:rsidRPr="00553D1B">
        <w:rPr>
          <w:rFonts w:ascii="Palatino Linotype" w:hAnsi="Palatino Linotype"/>
          <w:color w:val="FFFFFF" w:themeColor="background1"/>
          <w:sz w:val="22"/>
        </w:rPr>
        <w:t>i</w:t>
      </w:r>
      <w:r w:rsidR="00AB4ADB" w:rsidRPr="00AB4ADB">
        <w:rPr>
          <w:rFonts w:ascii="Palatino Linotype" w:hAnsi="Palatino Linotype"/>
          <w:sz w:val="22"/>
        </w:rPr>
        <w:t>muda</w:t>
      </w:r>
      <w:r w:rsidR="00AB4ADB">
        <w:rPr>
          <w:rFonts w:ascii="Palatino Linotype" w:hAnsi="Palatino Linotype"/>
          <w:sz w:val="22"/>
        </w:rPr>
        <w:t xml:space="preserve">h </w:t>
      </w:r>
      <w:r w:rsidR="00553D1B" w:rsidRPr="00553D1B">
        <w:rPr>
          <w:rFonts w:ascii="Palatino Linotype" w:hAnsi="Palatino Linotype"/>
          <w:color w:val="FFFFFF" w:themeColor="background1"/>
          <w:sz w:val="22"/>
        </w:rPr>
        <w:t>i</w:t>
      </w:r>
      <w:r w:rsidR="00AB4ADB">
        <w:rPr>
          <w:rFonts w:ascii="Palatino Linotype" w:hAnsi="Palatino Linotype"/>
          <w:sz w:val="22"/>
        </w:rPr>
        <w:t xml:space="preserve">dipahami, dan tentu saja </w:t>
      </w:r>
      <w:r w:rsidR="00553D1B" w:rsidRPr="00553D1B">
        <w:rPr>
          <w:rFonts w:ascii="Palatino Linotype" w:hAnsi="Palatino Linotype"/>
          <w:color w:val="FFFFFF" w:themeColor="background1"/>
          <w:sz w:val="22"/>
        </w:rPr>
        <w:t>i</w:t>
      </w:r>
      <w:r w:rsidR="00AB4ADB" w:rsidRPr="00AB4ADB">
        <w:rPr>
          <w:rFonts w:ascii="Palatino Linotype" w:hAnsi="Palatino Linotype"/>
          <w:sz w:val="22"/>
        </w:rPr>
        <w:t xml:space="preserve">dapat memberi tahu </w:t>
      </w:r>
      <w:r w:rsidR="00553D1B" w:rsidRPr="00553D1B">
        <w:rPr>
          <w:rFonts w:ascii="Palatino Linotype" w:hAnsi="Palatino Linotype"/>
          <w:color w:val="FFFFFF" w:themeColor="background1"/>
          <w:sz w:val="22"/>
        </w:rPr>
        <w:t>i</w:t>
      </w:r>
      <w:r w:rsidR="00AB4ADB" w:rsidRPr="00AB4ADB">
        <w:rPr>
          <w:rFonts w:ascii="Palatino Linotype" w:hAnsi="Palatino Linotype"/>
          <w:sz w:val="22"/>
        </w:rPr>
        <w:t xml:space="preserve">orang </w:t>
      </w:r>
      <w:r w:rsidR="00553D1B" w:rsidRPr="00553D1B">
        <w:rPr>
          <w:rFonts w:ascii="Palatino Linotype" w:hAnsi="Palatino Linotype"/>
          <w:color w:val="FFFFFF" w:themeColor="background1"/>
          <w:sz w:val="22"/>
        </w:rPr>
        <w:t>i</w:t>
      </w:r>
      <w:r w:rsidR="00AB4ADB" w:rsidRPr="00AB4ADB">
        <w:rPr>
          <w:rFonts w:ascii="Palatino Linotype" w:hAnsi="Palatino Linotype"/>
          <w:sz w:val="22"/>
        </w:rPr>
        <w:t>lain.</w:t>
      </w:r>
      <w:r w:rsidR="00AB4ADB">
        <w:rPr>
          <w:rFonts w:ascii="Palatino Linotype" w:hAnsi="Palatino Linotype"/>
          <w:sz w:val="22"/>
        </w:rPr>
        <w:t xml:space="preserve"> </w:t>
      </w:r>
      <w:r w:rsidR="00256CB6" w:rsidRPr="0070193E">
        <w:rPr>
          <w:rFonts w:ascii="Palatino Linotype" w:hAnsi="Palatino Linotype"/>
          <w:bCs/>
          <w:sz w:val="22"/>
          <w:szCs w:val="24"/>
          <w:lang w:val="en-GB"/>
        </w:rPr>
        <w:t>Analisis</w:t>
      </w:r>
      <w:r w:rsidR="00553D1B" w:rsidRPr="00553D1B">
        <w:rPr>
          <w:rFonts w:ascii="Palatino Linotype" w:hAnsi="Palatino Linotype"/>
          <w:bCs/>
          <w:color w:val="FFFFFF" w:themeColor="background1"/>
          <w:sz w:val="22"/>
          <w:szCs w:val="24"/>
          <w:lang w:val="en-GB"/>
        </w:rPr>
        <w:t>ii</w:t>
      </w:r>
      <w:r w:rsidR="00256CB6" w:rsidRPr="0070193E">
        <w:rPr>
          <w:rFonts w:ascii="Palatino Linotype" w:hAnsi="Palatino Linotype"/>
          <w:bCs/>
          <w:sz w:val="22"/>
          <w:szCs w:val="24"/>
          <w:lang w:val="en-GB"/>
        </w:rPr>
        <w:t xml:space="preserve">data </w:t>
      </w:r>
      <w:r w:rsidR="00553D1B" w:rsidRPr="00553D1B">
        <w:rPr>
          <w:rFonts w:ascii="Palatino Linotype" w:hAnsi="Palatino Linotype"/>
          <w:bCs/>
          <w:color w:val="FFFFFF" w:themeColor="background1"/>
          <w:sz w:val="22"/>
          <w:szCs w:val="24"/>
          <w:lang w:val="en-GB"/>
        </w:rPr>
        <w:t>i</w:t>
      </w:r>
      <w:r w:rsidR="00256CB6" w:rsidRPr="0070193E">
        <w:rPr>
          <w:rFonts w:ascii="Palatino Linotype" w:hAnsi="Palatino Linotype"/>
          <w:bCs/>
          <w:sz w:val="22"/>
          <w:szCs w:val="24"/>
          <w:lang w:val="en-GB"/>
        </w:rPr>
        <w:t xml:space="preserve">kualitatif bersifat </w:t>
      </w:r>
      <w:r w:rsidR="00553D1B" w:rsidRPr="00553D1B">
        <w:rPr>
          <w:rFonts w:ascii="Palatino Linotype" w:hAnsi="Palatino Linotype"/>
          <w:bCs/>
          <w:color w:val="FFFFFF" w:themeColor="background1"/>
          <w:sz w:val="22"/>
          <w:szCs w:val="24"/>
          <w:lang w:val="en-GB"/>
        </w:rPr>
        <w:t>i</w:t>
      </w:r>
      <w:r w:rsidR="00256CB6" w:rsidRPr="0070193E">
        <w:rPr>
          <w:rFonts w:ascii="Palatino Linotype" w:hAnsi="Palatino Linotype"/>
          <w:bCs/>
          <w:sz w:val="22"/>
          <w:szCs w:val="24"/>
          <w:lang w:val="en-GB"/>
        </w:rPr>
        <w:t xml:space="preserve">induktif, </w:t>
      </w:r>
      <w:r w:rsidR="006D5A09" w:rsidRPr="006D5A09">
        <w:rPr>
          <w:rFonts w:ascii="Palatino Linotype" w:hAnsi="Palatino Linotype"/>
          <w:bCs/>
          <w:color w:val="FFFFFF" w:themeColor="background1"/>
          <w:sz w:val="22"/>
          <w:szCs w:val="24"/>
          <w:lang w:val="en-GB"/>
        </w:rPr>
        <w:t>i</w:t>
      </w:r>
      <w:r w:rsidR="00256CB6" w:rsidRPr="0070193E">
        <w:rPr>
          <w:rFonts w:ascii="Palatino Linotype" w:hAnsi="Palatino Linotype"/>
          <w:bCs/>
          <w:sz w:val="22"/>
          <w:szCs w:val="24"/>
          <w:lang w:val="en-GB"/>
        </w:rPr>
        <w:t>yaitu suatu</w:t>
      </w:r>
      <w:r w:rsidR="006D5A09" w:rsidRPr="006D5A09">
        <w:rPr>
          <w:rFonts w:ascii="Palatino Linotype" w:hAnsi="Palatino Linotype"/>
          <w:bCs/>
          <w:color w:val="FFFFFF" w:themeColor="background1"/>
          <w:sz w:val="22"/>
          <w:szCs w:val="24"/>
          <w:lang w:val="en-GB"/>
        </w:rPr>
        <w:t>i</w:t>
      </w:r>
      <w:r w:rsidR="00256CB6" w:rsidRPr="0070193E">
        <w:rPr>
          <w:rFonts w:ascii="Palatino Linotype" w:hAnsi="Palatino Linotype"/>
          <w:bCs/>
          <w:sz w:val="22"/>
          <w:szCs w:val="24"/>
          <w:lang w:val="en-GB"/>
        </w:rPr>
        <w:t xml:space="preserve"> </w:t>
      </w:r>
      <w:r w:rsidR="006D5A09" w:rsidRPr="006D5A09">
        <w:rPr>
          <w:rFonts w:ascii="Palatino Linotype" w:hAnsi="Palatino Linotype"/>
          <w:bCs/>
          <w:color w:val="FFFFFF" w:themeColor="background1"/>
          <w:sz w:val="22"/>
          <w:szCs w:val="24"/>
          <w:lang w:val="en-GB"/>
        </w:rPr>
        <w:t>i</w:t>
      </w:r>
      <w:r w:rsidR="00256CB6" w:rsidRPr="0070193E">
        <w:rPr>
          <w:rFonts w:ascii="Palatino Linotype" w:hAnsi="Palatino Linotype"/>
          <w:bCs/>
          <w:sz w:val="22"/>
          <w:szCs w:val="24"/>
          <w:lang w:val="en-GB"/>
        </w:rPr>
        <w:t xml:space="preserve">analisis </w:t>
      </w:r>
      <w:r w:rsidR="006D5A09" w:rsidRPr="006D5A09">
        <w:rPr>
          <w:rFonts w:ascii="Palatino Linotype" w:hAnsi="Palatino Linotype"/>
          <w:bCs/>
          <w:color w:val="FFFFFF" w:themeColor="background1"/>
          <w:sz w:val="22"/>
          <w:szCs w:val="24"/>
          <w:lang w:val="en-GB"/>
        </w:rPr>
        <w:t>i</w:t>
      </w:r>
      <w:r w:rsidR="00256CB6" w:rsidRPr="0070193E">
        <w:rPr>
          <w:rFonts w:ascii="Palatino Linotype" w:hAnsi="Palatino Linotype"/>
          <w:bCs/>
          <w:sz w:val="22"/>
          <w:szCs w:val="24"/>
          <w:lang w:val="en-GB"/>
        </w:rPr>
        <w:t xml:space="preserve">berdasarkan </w:t>
      </w:r>
      <w:r w:rsidR="006D5A09">
        <w:rPr>
          <w:rFonts w:ascii="Palatino Linotype" w:hAnsi="Palatino Linotype"/>
          <w:bCs/>
          <w:sz w:val="22"/>
          <w:szCs w:val="24"/>
          <w:lang w:val="en-GB"/>
        </w:rPr>
        <w:t xml:space="preserve">data </w:t>
      </w:r>
      <w:r w:rsidR="00256CB6" w:rsidRPr="0070193E">
        <w:rPr>
          <w:rFonts w:ascii="Palatino Linotype" w:hAnsi="Palatino Linotype"/>
          <w:bCs/>
          <w:sz w:val="22"/>
          <w:szCs w:val="24"/>
          <w:lang w:val="en-GB"/>
        </w:rPr>
        <w:t xml:space="preserve">yang diperoleh, selanjutnya </w:t>
      </w:r>
      <w:r w:rsidR="006D5A09" w:rsidRPr="006D5A09">
        <w:rPr>
          <w:rFonts w:ascii="Palatino Linotype" w:hAnsi="Palatino Linotype"/>
          <w:bCs/>
          <w:color w:val="FFFFFF" w:themeColor="background1"/>
          <w:sz w:val="22"/>
          <w:szCs w:val="24"/>
          <w:lang w:val="en-GB"/>
        </w:rPr>
        <w:t>i</w:t>
      </w:r>
      <w:r w:rsidR="00256CB6" w:rsidRPr="0070193E">
        <w:rPr>
          <w:rFonts w:ascii="Palatino Linotype" w:hAnsi="Palatino Linotype"/>
          <w:bCs/>
          <w:sz w:val="22"/>
          <w:szCs w:val="24"/>
          <w:lang w:val="en-GB"/>
        </w:rPr>
        <w:t xml:space="preserve">dikembangkan menjadi hipotesis. Analisis data dalam </w:t>
      </w:r>
      <w:r w:rsidR="006D5A09" w:rsidRPr="006D5A09">
        <w:rPr>
          <w:rFonts w:ascii="Palatino Linotype" w:hAnsi="Palatino Linotype"/>
          <w:bCs/>
          <w:color w:val="FFFFFF" w:themeColor="background1"/>
          <w:sz w:val="22"/>
          <w:szCs w:val="24"/>
          <w:lang w:val="en-GB"/>
        </w:rPr>
        <w:t>i</w:t>
      </w:r>
      <w:r w:rsidR="00256CB6" w:rsidRPr="0070193E">
        <w:rPr>
          <w:rFonts w:ascii="Palatino Linotype" w:hAnsi="Palatino Linotype"/>
          <w:bCs/>
          <w:sz w:val="22"/>
          <w:szCs w:val="24"/>
          <w:lang w:val="en-GB"/>
        </w:rPr>
        <w:t>penelitian k</w:t>
      </w:r>
      <w:r w:rsidR="00AB4ADB">
        <w:rPr>
          <w:rFonts w:ascii="Palatino Linotype" w:hAnsi="Palatino Linotype"/>
          <w:bCs/>
          <w:sz w:val="22"/>
          <w:szCs w:val="24"/>
          <w:lang w:val="en-GB"/>
        </w:rPr>
        <w:t xml:space="preserve">ualitatif dilaksanakan pada ketika pengumpulan data, dan sesudah </w:t>
      </w:r>
      <w:r w:rsidR="00256CB6" w:rsidRPr="0070193E">
        <w:rPr>
          <w:rFonts w:ascii="Palatino Linotype" w:hAnsi="Palatino Linotype"/>
          <w:bCs/>
          <w:sz w:val="22"/>
          <w:szCs w:val="24"/>
          <w:lang w:val="en-GB"/>
        </w:rPr>
        <w:t xml:space="preserve">pengumpulan data dalam periode tertentu. Menurut Miles dan </w:t>
      </w:r>
      <w:r w:rsidR="006D5A09" w:rsidRPr="006D5A09">
        <w:rPr>
          <w:rFonts w:ascii="Palatino Linotype" w:hAnsi="Palatino Linotype"/>
          <w:bCs/>
          <w:color w:val="FFFFFF" w:themeColor="background1"/>
          <w:sz w:val="22"/>
          <w:szCs w:val="24"/>
          <w:lang w:val="en-GB"/>
        </w:rPr>
        <w:t>i</w:t>
      </w:r>
      <w:r w:rsidR="00256CB6" w:rsidRPr="0070193E">
        <w:rPr>
          <w:rFonts w:ascii="Palatino Linotype" w:hAnsi="Palatino Linotype"/>
          <w:bCs/>
          <w:sz w:val="22"/>
          <w:szCs w:val="24"/>
          <w:lang w:val="en-GB"/>
        </w:rPr>
        <w:t>Huberman</w:t>
      </w:r>
      <w:r w:rsidR="00256CB6">
        <w:rPr>
          <w:rFonts w:ascii="Palatino Linotype" w:hAnsi="Palatino Linotype"/>
          <w:bCs/>
          <w:sz w:val="22"/>
          <w:szCs w:val="24"/>
          <w:lang w:val="en-GB"/>
        </w:rPr>
        <w:t xml:space="preserve"> </w:t>
      </w:r>
      <w:r w:rsidR="00256CB6">
        <w:rPr>
          <w:rFonts w:ascii="Palatino Linotype" w:hAnsi="Palatino Linotype"/>
          <w:bCs/>
          <w:sz w:val="22"/>
          <w:szCs w:val="24"/>
          <w:lang w:val="en-GB"/>
        </w:rPr>
        <w:fldChar w:fldCharType="begin" w:fldLock="1"/>
      </w:r>
      <w:r w:rsidR="00256CB6">
        <w:rPr>
          <w:rFonts w:ascii="Palatino Linotype" w:hAnsi="Palatino Linotype"/>
          <w:bCs/>
          <w:sz w:val="22"/>
          <w:szCs w:val="24"/>
          <w:lang w:val="en-GB"/>
        </w:rPr>
        <w:instrText>ADDIN CSL_CITATION {"citationItems":[{"id":"ITEM-1","itemData":{"author":[{"dropping-particle":"","family":"Agusta","given":"Ivanovich","non-dropping-particle":"","parse-names":false,"suffix":""}],"container-title":"Pusat Penelitian Sosial Ekonomi. Litbang Pertanian, Bogor","id":"ITEM-1","issued":{"date-parts":[["2003"]]},"title":"Teknik Pengumpulan dan Analisis Data Kualitatif","type":"article-journal","volume":"27"},"uris":["http://www.mendeley.com/documents/?uuid=a72b7f54-993b-4a66-abda-3e44c44eb1fd"]}],"mendeley":{"formattedCitation":"(Agusta, 2003)","manualFormatting":"(dalam Agusta, 2003)","plainTextFormattedCitation":"(Agusta, 2003)","previouslyFormattedCitation":"(Agusta, 2003)"},"properties":{"noteIndex":0},"schema":"https://github.com/citation-style-language/schema/raw/master/csl-citation.json"}</w:instrText>
      </w:r>
      <w:r w:rsidR="00256CB6">
        <w:rPr>
          <w:rFonts w:ascii="Palatino Linotype" w:hAnsi="Palatino Linotype"/>
          <w:bCs/>
          <w:sz w:val="22"/>
          <w:szCs w:val="24"/>
          <w:lang w:val="en-GB"/>
        </w:rPr>
        <w:fldChar w:fldCharType="separate"/>
      </w:r>
      <w:r w:rsidR="00256CB6" w:rsidRPr="0070193E">
        <w:rPr>
          <w:rFonts w:ascii="Palatino Linotype" w:hAnsi="Palatino Linotype"/>
          <w:bCs/>
          <w:noProof/>
          <w:sz w:val="22"/>
          <w:szCs w:val="24"/>
          <w:lang w:val="en-GB"/>
        </w:rPr>
        <w:t>(</w:t>
      </w:r>
      <w:r w:rsidR="00256CB6">
        <w:rPr>
          <w:rFonts w:ascii="Palatino Linotype" w:hAnsi="Palatino Linotype"/>
          <w:bCs/>
          <w:noProof/>
          <w:sz w:val="22"/>
          <w:szCs w:val="24"/>
          <w:lang w:val="en-GB"/>
        </w:rPr>
        <w:t xml:space="preserve">dalam </w:t>
      </w:r>
      <w:r w:rsidR="00256CB6" w:rsidRPr="0070193E">
        <w:rPr>
          <w:rFonts w:ascii="Palatino Linotype" w:hAnsi="Palatino Linotype"/>
          <w:bCs/>
          <w:noProof/>
          <w:sz w:val="22"/>
          <w:szCs w:val="24"/>
          <w:lang w:val="en-GB"/>
        </w:rPr>
        <w:t>Agusta, 2003)</w:t>
      </w:r>
      <w:r w:rsidR="00256CB6">
        <w:rPr>
          <w:rFonts w:ascii="Palatino Linotype" w:hAnsi="Palatino Linotype"/>
          <w:bCs/>
          <w:sz w:val="22"/>
          <w:szCs w:val="24"/>
          <w:lang w:val="en-GB"/>
        </w:rPr>
        <w:fldChar w:fldCharType="end"/>
      </w:r>
      <w:r w:rsidR="00256CB6" w:rsidRPr="0070193E">
        <w:rPr>
          <w:rFonts w:ascii="Palatino Linotype" w:hAnsi="Palatino Linotype"/>
          <w:bCs/>
          <w:sz w:val="22"/>
          <w:szCs w:val="24"/>
          <w:lang w:val="en-GB"/>
        </w:rPr>
        <w:t xml:space="preserve">, </w:t>
      </w:r>
      <w:r w:rsidR="00256CB6">
        <w:rPr>
          <w:rFonts w:ascii="Palatino Linotype" w:hAnsi="Palatino Linotype"/>
          <w:sz w:val="22"/>
        </w:rPr>
        <w:t>k</w:t>
      </w:r>
      <w:r w:rsidR="00256CB6" w:rsidRPr="0070193E">
        <w:rPr>
          <w:rFonts w:ascii="Palatino Linotype" w:hAnsi="Palatino Linotype"/>
          <w:sz w:val="22"/>
        </w:rPr>
        <w:t xml:space="preserve">egiatan analisis data kualitatif dilakukan secara interaktif dan berkesinambungan sehingga data menjadi jenuh. </w:t>
      </w:r>
    </w:p>
    <w:p w:rsidR="00256CB6" w:rsidRPr="00A17A32" w:rsidRDefault="00256CB6" w:rsidP="00256CB6">
      <w:pPr>
        <w:widowControl/>
        <w:autoSpaceDE/>
        <w:autoSpaceDN/>
        <w:adjustRightInd/>
        <w:spacing w:line="276" w:lineRule="auto"/>
        <w:textAlignment w:val="auto"/>
        <w:rPr>
          <w:rFonts w:ascii="Palatino Linotype" w:eastAsia="Calibri" w:hAnsi="Palatino Linotype"/>
          <w:bCs/>
          <w:kern w:val="0"/>
          <w:sz w:val="22"/>
          <w:szCs w:val="22"/>
          <w:lang w:val="en-GB" w:eastAsia="en-US"/>
        </w:rPr>
      </w:pPr>
    </w:p>
    <w:p w:rsidR="00256CB6" w:rsidRDefault="00256CB6" w:rsidP="00256CB6">
      <w:pPr>
        <w:widowControl/>
        <w:autoSpaceDE/>
        <w:autoSpaceDN/>
        <w:adjustRightInd/>
        <w:spacing w:line="276" w:lineRule="auto"/>
        <w:textAlignment w:val="auto"/>
        <w:rPr>
          <w:rFonts w:ascii="Palatino Linotype" w:eastAsia="Calibri" w:hAnsi="Palatino Linotype"/>
          <w:b/>
          <w:bCs/>
          <w:kern w:val="0"/>
          <w:sz w:val="22"/>
          <w:szCs w:val="22"/>
          <w:lang w:val="en-GB" w:eastAsia="en-US"/>
        </w:rPr>
      </w:pPr>
      <w:r>
        <w:rPr>
          <w:rFonts w:ascii="Palatino Linotype" w:eastAsia="Calibri" w:hAnsi="Palatino Linotype"/>
          <w:b/>
          <w:bCs/>
          <w:kern w:val="0"/>
          <w:sz w:val="22"/>
          <w:szCs w:val="22"/>
          <w:lang w:val="en-GB" w:eastAsia="en-US"/>
        </w:rPr>
        <w:t>TEMUAN</w:t>
      </w:r>
    </w:p>
    <w:p w:rsidR="00256CB6" w:rsidRDefault="00256CB6" w:rsidP="00256CB6">
      <w:pPr>
        <w:widowControl/>
        <w:autoSpaceDE/>
        <w:autoSpaceDN/>
        <w:adjustRightInd/>
        <w:spacing w:line="276" w:lineRule="auto"/>
        <w:textAlignment w:val="auto"/>
        <w:rPr>
          <w:rFonts w:ascii="Palatino Linotype" w:eastAsia="Calibri" w:hAnsi="Palatino Linotype"/>
          <w:b/>
          <w:bCs/>
          <w:kern w:val="0"/>
          <w:sz w:val="22"/>
          <w:szCs w:val="22"/>
          <w:lang w:val="en-GB" w:eastAsia="en-US"/>
        </w:rPr>
      </w:pPr>
      <w:r>
        <w:rPr>
          <w:rFonts w:ascii="Palatino Linotype" w:eastAsia="Calibri" w:hAnsi="Palatino Linotype"/>
          <w:b/>
          <w:bCs/>
          <w:kern w:val="0"/>
          <w:sz w:val="22"/>
          <w:szCs w:val="22"/>
          <w:lang w:val="en-GB" w:eastAsia="en-US"/>
        </w:rPr>
        <w:t xml:space="preserve">Proses Pembelajaran Tari Srikandi Yudha untuk Anak </w:t>
      </w:r>
      <w:proofErr w:type="gramStart"/>
      <w:r>
        <w:rPr>
          <w:rFonts w:ascii="Palatino Linotype" w:eastAsia="Calibri" w:hAnsi="Palatino Linotype"/>
          <w:b/>
          <w:bCs/>
          <w:kern w:val="0"/>
          <w:sz w:val="22"/>
          <w:szCs w:val="22"/>
          <w:lang w:val="en-GB" w:eastAsia="en-US"/>
        </w:rPr>
        <w:t>Usia</w:t>
      </w:r>
      <w:proofErr w:type="gramEnd"/>
      <w:r>
        <w:rPr>
          <w:rFonts w:ascii="Palatino Linotype" w:eastAsia="Calibri" w:hAnsi="Palatino Linotype"/>
          <w:b/>
          <w:bCs/>
          <w:kern w:val="0"/>
          <w:sz w:val="22"/>
          <w:szCs w:val="22"/>
          <w:lang w:val="en-GB" w:eastAsia="en-US"/>
        </w:rPr>
        <w:t xml:space="preserve"> Sekolah Dasar </w:t>
      </w:r>
    </w:p>
    <w:p w:rsidR="00256CB6" w:rsidRPr="00AE7369" w:rsidRDefault="00256CB6" w:rsidP="00256CB6">
      <w:pPr>
        <w:spacing w:line="276" w:lineRule="auto"/>
        <w:ind w:firstLine="567"/>
        <w:rPr>
          <w:rFonts w:ascii="Palatino Linotype" w:hAnsi="Palatino Linotype"/>
          <w:bCs/>
          <w:sz w:val="22"/>
          <w:szCs w:val="24"/>
          <w:lang w:val="en-GB"/>
        </w:rPr>
      </w:pPr>
      <w:r w:rsidRPr="00AE7369">
        <w:rPr>
          <w:rFonts w:ascii="Palatino Linotype" w:hAnsi="Palatino Linotype"/>
          <w:bCs/>
          <w:sz w:val="22"/>
          <w:szCs w:val="24"/>
          <w:lang w:val="en-GB"/>
        </w:rPr>
        <w:t xml:space="preserve">Sanggar SAKATA merupakan singkatan dari Sanggar Karawitan Tari. Selain memberikan </w:t>
      </w:r>
      <w:r w:rsidRPr="00AE7369">
        <w:rPr>
          <w:rFonts w:ascii="Palatino Linotype" w:hAnsi="Palatino Linotype"/>
          <w:bCs/>
          <w:sz w:val="22"/>
          <w:szCs w:val="24"/>
          <w:lang w:val="en-GB"/>
        </w:rPr>
        <w:lastRenderedPageBreak/>
        <w:t xml:space="preserve">materi pembelajaran tari tradisional, sanggar SAKATA juga memberikan materi pembelajaran karawitan. Sebelum membentuk sanggar, bapak Jajat Sudrajat mendirikan ekskul tari di SMPN 8 Bandung, karena mengikuti perkembangan, akhirnya dibuatlah sanggar seni yang resmi terbentuk pada tanggal 2 Agustus 2006. Pelindung dari sanggar ini adalah Drs. H. Uu Rukmana, M.Si dan Drs. Aca Hermansyah. Tujuan didirikan sanggar ini menurut bapak Jajat Sudrajat karena ingin mengemban amanat dari perguruan tinggi seni, karena beliau merupakan alumni dari STSI Bandung atau untuk sekarang adalah ISBI Bandung (Institut Seni Budaya Indonesia) yang harus bisa melestarikan kesenian-kesenian yang ada di daerah setempat yaitu Jawa Barat. Dan khawatir juga bahwa seni tari tradisional </w:t>
      </w:r>
      <w:proofErr w:type="gramStart"/>
      <w:r w:rsidRPr="00AE7369">
        <w:rPr>
          <w:rFonts w:ascii="Palatino Linotype" w:hAnsi="Palatino Linotype"/>
          <w:bCs/>
          <w:sz w:val="22"/>
          <w:szCs w:val="24"/>
          <w:lang w:val="en-GB"/>
        </w:rPr>
        <w:t>akan</w:t>
      </w:r>
      <w:proofErr w:type="gramEnd"/>
      <w:r w:rsidRPr="00AE7369">
        <w:rPr>
          <w:rFonts w:ascii="Palatino Linotype" w:hAnsi="Palatino Linotype"/>
          <w:bCs/>
          <w:sz w:val="22"/>
          <w:szCs w:val="24"/>
          <w:lang w:val="en-GB"/>
        </w:rPr>
        <w:t xml:space="preserve"> punah jika tidak dilestarikan. Dengan adanya sanggar seni, </w:t>
      </w:r>
      <w:proofErr w:type="gramStart"/>
      <w:r w:rsidRPr="00AE7369">
        <w:rPr>
          <w:rFonts w:ascii="Palatino Linotype" w:hAnsi="Palatino Linotype"/>
          <w:bCs/>
          <w:sz w:val="22"/>
          <w:szCs w:val="24"/>
          <w:lang w:val="en-GB"/>
        </w:rPr>
        <w:t>akan</w:t>
      </w:r>
      <w:proofErr w:type="gramEnd"/>
      <w:r w:rsidRPr="00AE7369">
        <w:rPr>
          <w:rFonts w:ascii="Palatino Linotype" w:hAnsi="Palatino Linotype"/>
          <w:bCs/>
          <w:sz w:val="22"/>
          <w:szCs w:val="24"/>
          <w:lang w:val="en-GB"/>
        </w:rPr>
        <w:t xml:space="preserve"> terciptanya wadah untuk berkreasi bagi masyarakat setempat dan akan tersalurkan karakter yang baik melalui seni tari tradisional.</w:t>
      </w:r>
    </w:p>
    <w:p w:rsidR="00256CB6" w:rsidRPr="00AE7369" w:rsidRDefault="00256CB6" w:rsidP="00256CB6">
      <w:pPr>
        <w:spacing w:line="276" w:lineRule="auto"/>
        <w:rPr>
          <w:rFonts w:ascii="Palatino Linotype" w:hAnsi="Palatino Linotype"/>
          <w:bCs/>
          <w:sz w:val="22"/>
          <w:szCs w:val="24"/>
          <w:lang w:val="en-GB"/>
        </w:rPr>
      </w:pPr>
      <w:r w:rsidRPr="00AE7369">
        <w:rPr>
          <w:rFonts w:ascii="Palatino Linotype" w:hAnsi="Palatino Linotype"/>
          <w:bCs/>
          <w:sz w:val="22"/>
          <w:szCs w:val="24"/>
          <w:lang w:val="en-GB"/>
        </w:rPr>
        <w:t xml:space="preserve">Materi tari yang dipelajari disanggar ini yaitu jenis tari sunda klasik, tari </w:t>
      </w:r>
      <w:r w:rsidRPr="00AE7369">
        <w:rPr>
          <w:rFonts w:ascii="Palatino Linotype" w:hAnsi="Palatino Linotype"/>
          <w:bCs/>
          <w:i/>
          <w:sz w:val="22"/>
          <w:szCs w:val="24"/>
          <w:lang w:val="en-GB"/>
        </w:rPr>
        <w:t xml:space="preserve">keurseus, </w:t>
      </w:r>
      <w:r w:rsidRPr="00AE7369">
        <w:rPr>
          <w:rFonts w:ascii="Palatino Linotype" w:hAnsi="Palatino Linotype"/>
          <w:bCs/>
          <w:sz w:val="22"/>
          <w:szCs w:val="24"/>
          <w:lang w:val="en-GB"/>
        </w:rPr>
        <w:t xml:space="preserve">tari topeng, tari jaipong, dan tari kreasi baru. Kelebihan dan daya tarik yang terdapat di sanggar ini adalah tidak hanya memberikan satu jenis materi tari, melainkan beberapa jenis tari tradisional yang ada di Jawa Barat. Dan tidak hanya fokus pada pembelajaran tari, karena disana juga terdapat materi karawitan. Sanggar yang didirikan oleh bapak Jajat Sudrajat ini sudah memiliki 2 cabang. Untuk sanggar yang utama berada di jalan </w:t>
      </w:r>
      <w:r w:rsidRPr="00AE7369">
        <w:rPr>
          <w:rFonts w:ascii="Palatino Linotype" w:hAnsi="Palatino Linotype"/>
          <w:sz w:val="22"/>
          <w:szCs w:val="24"/>
          <w:lang w:val="en-GB"/>
        </w:rPr>
        <w:t>Jl. Sindangsari, dan sanggar SAKATA cabang kedua beralamat di Jl. Tanjakan Panjang Kampung Gadog RT 04/09 Ujung Berung Bandung, Jawa Barat.</w:t>
      </w:r>
    </w:p>
    <w:p w:rsidR="00256CB6" w:rsidRPr="00AE7369" w:rsidRDefault="00256CB6" w:rsidP="00256CB6">
      <w:pPr>
        <w:widowControl/>
        <w:autoSpaceDE/>
        <w:autoSpaceDN/>
        <w:adjustRightInd/>
        <w:spacing w:line="276" w:lineRule="auto"/>
        <w:ind w:firstLine="567"/>
        <w:textAlignment w:val="auto"/>
        <w:rPr>
          <w:rFonts w:ascii="Palatino Linotype" w:eastAsia="Calibri" w:hAnsi="Palatino Linotype"/>
          <w:b/>
          <w:bCs/>
          <w:kern w:val="0"/>
          <w:szCs w:val="22"/>
          <w:lang w:val="en-GB" w:eastAsia="en-US"/>
        </w:rPr>
      </w:pPr>
      <w:r w:rsidRPr="00AE7369">
        <w:rPr>
          <w:rFonts w:ascii="Palatino Linotype" w:hAnsi="Palatino Linotype"/>
          <w:bCs/>
          <w:sz w:val="22"/>
          <w:szCs w:val="24"/>
          <w:lang w:val="en-GB"/>
        </w:rPr>
        <w:t xml:space="preserve">Sanggar SAKATA sudah diakui secara formal oleh Dinas Pendidikan Kota Bandung bidang Pendidikan Usia Dini dan Pendidikan Masyarakat (PAUD DIKMAS) pada tahun 2016 </w:t>
      </w:r>
      <w:r w:rsidRPr="00AE7369">
        <w:rPr>
          <w:rFonts w:ascii="Palatino Linotype" w:hAnsi="Palatino Linotype"/>
          <w:bCs/>
          <w:sz w:val="22"/>
          <w:szCs w:val="24"/>
          <w:lang w:val="en-GB"/>
        </w:rPr>
        <w:lastRenderedPageBreak/>
        <w:t>dengan nama istilah LKP (Lembaga Kursus dan Pelatihan). Selain itu sanggar ini juga sudah terdaftar di BAKESBANGPOL (Badan Kesatuan Bangsa dan Politik) Kota Bandung, dan merupakan bagian dari Dinas Kebudayaan dan Pariwisata Kota Bandung.</w:t>
      </w:r>
    </w:p>
    <w:p w:rsidR="00256CB6" w:rsidRDefault="00256CB6" w:rsidP="00256CB6">
      <w:pPr>
        <w:widowControl/>
        <w:autoSpaceDE/>
        <w:autoSpaceDN/>
        <w:adjustRightInd/>
        <w:spacing w:line="276" w:lineRule="auto"/>
        <w:ind w:firstLine="567"/>
        <w:textAlignment w:val="auto"/>
        <w:rPr>
          <w:rFonts w:ascii="Palatino Linotype" w:eastAsia="Calibri" w:hAnsi="Palatino Linotype"/>
          <w:bCs/>
          <w:kern w:val="0"/>
          <w:sz w:val="22"/>
          <w:szCs w:val="22"/>
          <w:lang w:val="en-GB" w:eastAsia="en-US"/>
        </w:rPr>
      </w:pPr>
      <w:r>
        <w:rPr>
          <w:rFonts w:ascii="Palatino Linotype" w:eastAsia="Calibri" w:hAnsi="Palatino Linotype"/>
          <w:bCs/>
          <w:kern w:val="0"/>
          <w:sz w:val="22"/>
          <w:szCs w:val="22"/>
          <w:lang w:val="en-GB" w:eastAsia="en-US"/>
        </w:rPr>
        <w:t>Pembelajaran di sanggar SAKATA ini terdapat 10 kelas yang meliputi kelas dasar, kelas pemula, kelas terampil, kelas mahir, kelas khusus 1, kelas khusus 2, kelas khusus 3, kelas khusus 4, kelas khusus 5, dan kelas khusus 6. Karena kelas pada pembelajaran tari di sanggar ini cukup banyak, maka bapak Jajat Sudrajat memilih para alumni untuk dijadikan asisten pelatih di sanggar. Terdapat 4 asisten pelatih di sanggar ini. Mereka merupakan siswa yang sudah lulus di sanggar dan sudah hafal semua materi yang dipelajari. Setiap kelas di sanggar SAKATA mempelajari 3 tarian. Yaitu 2 tari klasik dan satu tari jaipong. Untuk materi tari Srikandi Yudha terdapat di kelas 2 atau disebut kelas pemula. Tari Srikandi Yudha termasuk kedalam jenis tari kreasi baru yang diciptakan oleh Bapak Aim Salim pada tahun 1984. Kurang lebih terdapat 16 tarian yang sudah diciptakan oleh Bapak Aim Salim, dan beberapa karyanya dipelajari di Sanggar SAKATA. Tari Srikandi Yudha ini memiliki nilai-nilai kepahlawanan wanita. Karena peserta didik yang berada di sanggar SAKATA ini rata-rata merupakan seorang pelajar, pembelajaran tari ini cocok untuk dipelajari oleh mereka agar dapat menanamkan nilai kepahlawana sejak dini. Jumlah siswa yang aktif di sanggar ini adalah berjumlah 27 orang, karena adanya pandemic covid-19 mengakibatkan penurunan jumlah peserta didik. Namun, walaupun jumlah siswa menurun, para peserta didik selalu semangat dalam setiap pertemuan pembelajaran.</w:t>
      </w:r>
    </w:p>
    <w:p w:rsidR="00256CB6" w:rsidRDefault="00256CB6" w:rsidP="00256CB6">
      <w:pPr>
        <w:widowControl/>
        <w:autoSpaceDE/>
        <w:autoSpaceDN/>
        <w:adjustRightInd/>
        <w:spacing w:line="276" w:lineRule="auto"/>
        <w:ind w:firstLine="567"/>
        <w:textAlignment w:val="auto"/>
        <w:rPr>
          <w:rFonts w:ascii="Palatino Linotype" w:eastAsia="Calibri" w:hAnsi="Palatino Linotype"/>
          <w:bCs/>
          <w:kern w:val="0"/>
          <w:sz w:val="22"/>
          <w:szCs w:val="22"/>
          <w:lang w:val="en-GB" w:eastAsia="en-US"/>
        </w:rPr>
      </w:pPr>
      <w:r>
        <w:rPr>
          <w:rFonts w:ascii="Palatino Linotype" w:eastAsia="Calibri" w:hAnsi="Palatino Linotype"/>
          <w:bCs/>
          <w:kern w:val="0"/>
          <w:sz w:val="22"/>
          <w:szCs w:val="22"/>
          <w:lang w:val="en-GB" w:eastAsia="en-US"/>
        </w:rPr>
        <w:t xml:space="preserve">Pada kelas pemula berjumlah 4 siswa yang sedang mempelajari Tari Srikandi Yudha. 4 siswa </w:t>
      </w:r>
      <w:r>
        <w:rPr>
          <w:rFonts w:ascii="Palatino Linotype" w:eastAsia="Calibri" w:hAnsi="Palatino Linotype"/>
          <w:bCs/>
          <w:kern w:val="0"/>
          <w:sz w:val="22"/>
          <w:szCs w:val="22"/>
          <w:lang w:val="en-GB" w:eastAsia="en-US"/>
        </w:rPr>
        <w:lastRenderedPageBreak/>
        <w:t xml:space="preserve">tersebut merupakan para pelajar </w:t>
      </w:r>
      <w:proofErr w:type="gramStart"/>
      <w:r>
        <w:rPr>
          <w:rFonts w:ascii="Palatino Linotype" w:eastAsia="Calibri" w:hAnsi="Palatino Linotype"/>
          <w:bCs/>
          <w:kern w:val="0"/>
          <w:sz w:val="22"/>
          <w:szCs w:val="22"/>
          <w:lang w:val="en-GB" w:eastAsia="en-US"/>
        </w:rPr>
        <w:t>usia</w:t>
      </w:r>
      <w:proofErr w:type="gramEnd"/>
      <w:r>
        <w:rPr>
          <w:rFonts w:ascii="Palatino Linotype" w:eastAsia="Calibri" w:hAnsi="Palatino Linotype"/>
          <w:bCs/>
          <w:kern w:val="0"/>
          <w:sz w:val="22"/>
          <w:szCs w:val="22"/>
          <w:lang w:val="en-GB" w:eastAsia="en-US"/>
        </w:rPr>
        <w:t xml:space="preserve"> Sekolah Dasar yaitu usia 6-12 tahun. Pembelajaran tari di sanggar SAKATA ini dilaksanakan pada hari Jumat dan Minggu pada pukul 14.00. </w:t>
      </w:r>
      <w:proofErr w:type="gramStart"/>
      <w:r>
        <w:rPr>
          <w:rFonts w:ascii="Palatino Linotype" w:eastAsia="Calibri" w:hAnsi="Palatino Linotype"/>
          <w:bCs/>
          <w:kern w:val="0"/>
          <w:sz w:val="22"/>
          <w:szCs w:val="22"/>
          <w:lang w:val="en-GB" w:eastAsia="en-US"/>
        </w:rPr>
        <w:t>sebelum</w:t>
      </w:r>
      <w:proofErr w:type="gramEnd"/>
      <w:r>
        <w:rPr>
          <w:rFonts w:ascii="Palatino Linotype" w:eastAsia="Calibri" w:hAnsi="Palatino Linotype"/>
          <w:bCs/>
          <w:kern w:val="0"/>
          <w:sz w:val="22"/>
          <w:szCs w:val="22"/>
          <w:lang w:val="en-GB" w:eastAsia="en-US"/>
        </w:rPr>
        <w:t xml:space="preserve"> melakukan pembelajaran, siswa dituntut untuk melakukan doa bersama dan pemanasan. Pemanasan biasanya dilakukan selama 1 jam yang dipimpin oleh asisten pelatih untuk menciptakan badan penari agar lentur dan tidak kaku. </w:t>
      </w:r>
    </w:p>
    <w:p w:rsidR="00256CB6" w:rsidRDefault="00256CB6" w:rsidP="00256CB6">
      <w:pPr>
        <w:widowControl/>
        <w:autoSpaceDE/>
        <w:autoSpaceDN/>
        <w:adjustRightInd/>
        <w:spacing w:line="276" w:lineRule="auto"/>
        <w:ind w:firstLine="567"/>
        <w:textAlignment w:val="auto"/>
        <w:rPr>
          <w:rFonts w:ascii="Palatino Linotype" w:eastAsia="Calibri" w:hAnsi="Palatino Linotype"/>
          <w:bCs/>
          <w:kern w:val="0"/>
          <w:sz w:val="22"/>
          <w:szCs w:val="22"/>
          <w:lang w:val="en-GB" w:eastAsia="en-US"/>
        </w:rPr>
      </w:pPr>
    </w:p>
    <w:p w:rsidR="00256CB6" w:rsidRPr="001946A6" w:rsidRDefault="00256CB6" w:rsidP="00256CB6">
      <w:pPr>
        <w:widowControl/>
        <w:autoSpaceDE/>
        <w:autoSpaceDN/>
        <w:adjustRightInd/>
        <w:spacing w:line="276" w:lineRule="auto"/>
        <w:textAlignment w:val="auto"/>
        <w:rPr>
          <w:rFonts w:ascii="Palatino Linotype" w:eastAsia="Calibri" w:hAnsi="Palatino Linotype"/>
          <w:b/>
          <w:bCs/>
          <w:kern w:val="0"/>
          <w:sz w:val="22"/>
          <w:szCs w:val="22"/>
          <w:lang w:val="en-GB" w:eastAsia="en-US"/>
        </w:rPr>
      </w:pPr>
      <w:r>
        <w:rPr>
          <w:rFonts w:ascii="Palatino Linotype" w:eastAsia="Calibri" w:hAnsi="Palatino Linotype"/>
          <w:b/>
          <w:bCs/>
          <w:kern w:val="0"/>
          <w:sz w:val="22"/>
          <w:szCs w:val="22"/>
          <w:lang w:val="en-GB" w:eastAsia="en-US"/>
        </w:rPr>
        <w:t>Proses Pembelajaran Tari Srikandi Yudha pertemuan ke 1</w:t>
      </w:r>
    </w:p>
    <w:p w:rsidR="00256CB6" w:rsidRDefault="00256CB6" w:rsidP="00256CB6">
      <w:pPr>
        <w:widowControl/>
        <w:autoSpaceDE/>
        <w:autoSpaceDN/>
        <w:adjustRightInd/>
        <w:spacing w:line="276" w:lineRule="auto"/>
        <w:ind w:firstLine="567"/>
        <w:textAlignment w:val="auto"/>
        <w:rPr>
          <w:rFonts w:ascii="Palatino Linotype" w:eastAsia="Calibri" w:hAnsi="Palatino Linotype"/>
          <w:bCs/>
          <w:kern w:val="0"/>
          <w:sz w:val="22"/>
          <w:szCs w:val="22"/>
          <w:lang w:val="en-GB" w:eastAsia="en-US"/>
        </w:rPr>
      </w:pPr>
      <w:r>
        <w:rPr>
          <w:rFonts w:ascii="Palatino Linotype" w:eastAsia="Calibri" w:hAnsi="Palatino Linotype"/>
          <w:bCs/>
          <w:kern w:val="0"/>
          <w:sz w:val="22"/>
          <w:szCs w:val="22"/>
          <w:lang w:val="en-GB" w:eastAsia="en-US"/>
        </w:rPr>
        <w:t xml:space="preserve">Proses pembelajaran pertemuan ke 1 dilaksanakan pada hari Jumat, 5 Maret 2021. Tujuan pembelajaran pada pertemuan pertama yaitu mengenal dan memahami gerak dan sikap dasar yang ada pada Tari Srikandi Yudha seperti </w:t>
      </w:r>
      <w:r>
        <w:rPr>
          <w:rFonts w:ascii="Palatino Linotype" w:eastAsia="Calibri" w:hAnsi="Palatino Linotype"/>
          <w:bCs/>
          <w:i/>
          <w:kern w:val="0"/>
          <w:sz w:val="22"/>
          <w:szCs w:val="22"/>
          <w:lang w:val="en-GB" w:eastAsia="en-US"/>
        </w:rPr>
        <w:t xml:space="preserve">adeg-adeg, gedig, geser, trisi, </w:t>
      </w:r>
      <w:r>
        <w:rPr>
          <w:rFonts w:ascii="Palatino Linotype" w:eastAsia="Calibri" w:hAnsi="Palatino Linotype"/>
          <w:bCs/>
          <w:kern w:val="0"/>
          <w:sz w:val="22"/>
          <w:szCs w:val="22"/>
          <w:lang w:val="en-GB" w:eastAsia="en-US"/>
        </w:rPr>
        <w:t xml:space="preserve">dan lain-lain. </w:t>
      </w:r>
      <w:proofErr w:type="gramStart"/>
      <w:r>
        <w:rPr>
          <w:rFonts w:ascii="Palatino Linotype" w:eastAsia="Calibri" w:hAnsi="Palatino Linotype"/>
          <w:bCs/>
          <w:kern w:val="0"/>
          <w:sz w:val="22"/>
          <w:szCs w:val="22"/>
          <w:lang w:val="en-GB" w:eastAsia="en-US"/>
        </w:rPr>
        <w:t>materi</w:t>
      </w:r>
      <w:proofErr w:type="gramEnd"/>
      <w:r>
        <w:rPr>
          <w:rFonts w:ascii="Palatino Linotype" w:eastAsia="Calibri" w:hAnsi="Palatino Linotype"/>
          <w:bCs/>
          <w:kern w:val="0"/>
          <w:sz w:val="22"/>
          <w:szCs w:val="22"/>
          <w:lang w:val="en-GB" w:eastAsia="en-US"/>
        </w:rPr>
        <w:t xml:space="preserve"> yang diberikan pada pertemuan pertama adalah </w:t>
      </w:r>
      <w:r>
        <w:rPr>
          <w:rFonts w:ascii="Palatino Linotype" w:eastAsia="Calibri" w:hAnsi="Palatino Linotype"/>
          <w:bCs/>
          <w:i/>
          <w:kern w:val="0"/>
          <w:sz w:val="22"/>
          <w:szCs w:val="22"/>
          <w:lang w:val="en-GB" w:eastAsia="en-US"/>
        </w:rPr>
        <w:t>gedig tatandang, geser, trisi</w:t>
      </w:r>
      <w:r>
        <w:rPr>
          <w:rFonts w:ascii="Palatino Linotype" w:eastAsia="Calibri" w:hAnsi="Palatino Linotype"/>
          <w:bCs/>
          <w:kern w:val="0"/>
          <w:sz w:val="22"/>
          <w:szCs w:val="22"/>
          <w:lang w:val="en-GB" w:eastAsia="en-US"/>
        </w:rPr>
        <w:t xml:space="preserve">. Metode yang diberikan pada pertemuan pertama adalah metode ceramah, demonstrasi, dan drill (latihan). Metode ceramah merupakan penyampaiam materi oleh guru terhadap murid secara lisan, dan guru lebih mendominasi dibandingkan murid </w:t>
      </w:r>
      <w:r>
        <w:rPr>
          <w:rFonts w:ascii="Palatino Linotype" w:eastAsia="Calibri" w:hAnsi="Palatino Linotype"/>
          <w:bCs/>
          <w:kern w:val="0"/>
          <w:sz w:val="22"/>
          <w:szCs w:val="22"/>
          <w:lang w:val="en-GB" w:eastAsia="en-US"/>
        </w:rPr>
        <w:fldChar w:fldCharType="begin" w:fldLock="1"/>
      </w:r>
      <w:r>
        <w:rPr>
          <w:rFonts w:ascii="Palatino Linotype" w:eastAsia="Calibri" w:hAnsi="Palatino Linotype"/>
          <w:bCs/>
          <w:kern w:val="0"/>
          <w:sz w:val="22"/>
          <w:szCs w:val="22"/>
          <w:lang w:val="en-GB" w:eastAsia="en-US"/>
        </w:rPr>
        <w:instrText>ADDIN CSL_CITATION {"citationItems":[{"id":"ITEM-1","itemData":{"author":[{"dropping-particle":"","family":"Annisa","given":"","non-dropping-particle":"","parse-names":false,"suffix":""},{"dropping-particle":"","family":"Fatmawati","given":"","non-dropping-particle":"","parse-names":false,"suffix":""}],"id":"ITEM-1","issued":{"date-parts":[["2018"]]},"page":"43-56","title":"PENINGKATAN MINAT BELAJAR SISWA DENGAN","type":"article-journal","volume":"1"},"uris":["http://www.mendeley.com/documents/?uuid=af5ead60-f7c1-4e67-b516-cda16c5bb9e9"]}],"mendeley":{"formattedCitation":"(Annisa &amp; Fatmawati, 2018)","manualFormatting":"(Annisa &amp; Fatmawati, 2018, hlm. 45)","plainTextFormattedCitation":"(Annisa &amp; Fatmawati, 2018)","previouslyFormattedCitation":"(Annisa &amp; Fatmawati, 2018)"},"properties":{"noteIndex":0},"schema":"https://github.com/citation-style-language/schema/raw/master/csl-citation.json"}</w:instrText>
      </w:r>
      <w:r>
        <w:rPr>
          <w:rFonts w:ascii="Palatino Linotype" w:eastAsia="Calibri" w:hAnsi="Palatino Linotype"/>
          <w:bCs/>
          <w:kern w:val="0"/>
          <w:sz w:val="22"/>
          <w:szCs w:val="22"/>
          <w:lang w:val="en-GB" w:eastAsia="en-US"/>
        </w:rPr>
        <w:fldChar w:fldCharType="separate"/>
      </w:r>
      <w:r w:rsidRPr="0052789A">
        <w:rPr>
          <w:rFonts w:ascii="Palatino Linotype" w:eastAsia="Calibri" w:hAnsi="Palatino Linotype"/>
          <w:bCs/>
          <w:noProof/>
          <w:kern w:val="0"/>
          <w:sz w:val="22"/>
          <w:szCs w:val="22"/>
          <w:lang w:val="en-GB" w:eastAsia="en-US"/>
        </w:rPr>
        <w:t>(Annisa &amp; Fatmawati, 2018</w:t>
      </w:r>
      <w:r>
        <w:rPr>
          <w:rFonts w:ascii="Palatino Linotype" w:eastAsia="Calibri" w:hAnsi="Palatino Linotype"/>
          <w:bCs/>
          <w:noProof/>
          <w:kern w:val="0"/>
          <w:sz w:val="22"/>
          <w:szCs w:val="22"/>
          <w:lang w:val="en-GB" w:eastAsia="en-US"/>
        </w:rPr>
        <w:t>, hlm. 45</w:t>
      </w:r>
      <w:r w:rsidRPr="0052789A">
        <w:rPr>
          <w:rFonts w:ascii="Palatino Linotype" w:eastAsia="Calibri" w:hAnsi="Palatino Linotype"/>
          <w:bCs/>
          <w:noProof/>
          <w:kern w:val="0"/>
          <w:sz w:val="22"/>
          <w:szCs w:val="22"/>
          <w:lang w:val="en-GB" w:eastAsia="en-US"/>
        </w:rPr>
        <w:t>)</w:t>
      </w:r>
      <w:r>
        <w:rPr>
          <w:rFonts w:ascii="Palatino Linotype" w:eastAsia="Calibri" w:hAnsi="Palatino Linotype"/>
          <w:bCs/>
          <w:kern w:val="0"/>
          <w:sz w:val="22"/>
          <w:szCs w:val="22"/>
          <w:lang w:val="en-GB" w:eastAsia="en-US"/>
        </w:rPr>
        <w:fldChar w:fldCharType="end"/>
      </w:r>
      <w:r>
        <w:rPr>
          <w:rFonts w:ascii="Palatino Linotype" w:eastAsia="Calibri" w:hAnsi="Palatino Linotype"/>
          <w:bCs/>
          <w:kern w:val="0"/>
          <w:sz w:val="22"/>
          <w:szCs w:val="22"/>
          <w:lang w:val="en-GB" w:eastAsia="en-US"/>
        </w:rPr>
        <w:t xml:space="preserve">. Metode Demonstrasi menurut Sanjaya dalam </w:t>
      </w:r>
      <w:r>
        <w:rPr>
          <w:rFonts w:ascii="Palatino Linotype" w:eastAsia="Calibri" w:hAnsi="Palatino Linotype"/>
          <w:bCs/>
          <w:kern w:val="0"/>
          <w:sz w:val="22"/>
          <w:szCs w:val="22"/>
          <w:lang w:val="en-GB" w:eastAsia="en-US"/>
        </w:rPr>
        <w:fldChar w:fldCharType="begin" w:fldLock="1"/>
      </w:r>
      <w:r>
        <w:rPr>
          <w:rFonts w:ascii="Palatino Linotype" w:eastAsia="Calibri" w:hAnsi="Palatino Linotype"/>
          <w:bCs/>
          <w:kern w:val="0"/>
          <w:sz w:val="22"/>
          <w:szCs w:val="22"/>
          <w:lang w:val="en-GB" w:eastAsia="en-US"/>
        </w:rPr>
        <w:instrText>ADDIN CSL_CITATION {"citationItems":[{"id":"ITEM-1","itemData":{"author":[{"dropping-particle":"","family":"Daryanto","given":"Daryanto","non-dropping-particle":"","parse-names":false,"suffix":""}],"id":"ITEM-1","issued":{"date-parts":[["2013"]]},"publisher":"Universitas Muhammadiyah Surakarta","title":"Peningkatan Kreativitas Belajar Ipa Melalui Penerapan Metode Demonstrasi Pada Siswa Kelas IV SD Negeri 01 Gemantar Jumantono Kabupaten Karanganyar Tahun Pelajaran 2012/2013","type":"article"},"uris":["http://www.mendeley.com/documents/?uuid=b8d2d44d-9cc6-4346-a40f-dca64ce51896"]}],"mendeley":{"formattedCitation":"(Daryanto, 2013)","plainTextFormattedCitation":"(Daryanto, 2013)","previouslyFormattedCitation":"(Daryanto, 2013)"},"properties":{"noteIndex":0},"schema":"https://github.com/citation-style-language/schema/raw/master/csl-citation.json"}</w:instrText>
      </w:r>
      <w:r>
        <w:rPr>
          <w:rFonts w:ascii="Palatino Linotype" w:eastAsia="Calibri" w:hAnsi="Palatino Linotype"/>
          <w:bCs/>
          <w:kern w:val="0"/>
          <w:sz w:val="22"/>
          <w:szCs w:val="22"/>
          <w:lang w:val="en-GB" w:eastAsia="en-US"/>
        </w:rPr>
        <w:fldChar w:fldCharType="separate"/>
      </w:r>
      <w:r w:rsidRPr="00932EF2">
        <w:rPr>
          <w:rFonts w:ascii="Palatino Linotype" w:eastAsia="Calibri" w:hAnsi="Palatino Linotype"/>
          <w:bCs/>
          <w:noProof/>
          <w:kern w:val="0"/>
          <w:sz w:val="22"/>
          <w:szCs w:val="22"/>
          <w:lang w:val="en-GB" w:eastAsia="en-US"/>
        </w:rPr>
        <w:t>(Daryanto, 2013)</w:t>
      </w:r>
      <w:r>
        <w:rPr>
          <w:rFonts w:ascii="Palatino Linotype" w:eastAsia="Calibri" w:hAnsi="Palatino Linotype"/>
          <w:bCs/>
          <w:kern w:val="0"/>
          <w:sz w:val="22"/>
          <w:szCs w:val="22"/>
          <w:lang w:val="en-GB" w:eastAsia="en-US"/>
        </w:rPr>
        <w:fldChar w:fldCharType="end"/>
      </w:r>
      <w:r>
        <w:rPr>
          <w:rFonts w:ascii="Palatino Linotype" w:eastAsia="Calibri" w:hAnsi="Palatino Linotype"/>
          <w:bCs/>
          <w:kern w:val="0"/>
          <w:sz w:val="22"/>
          <w:szCs w:val="22"/>
          <w:lang w:val="en-GB" w:eastAsia="en-US"/>
        </w:rPr>
        <w:t xml:space="preserve"> adalah metode pembelajaran dengan menunjukkan kepada siswa proses, situasi dan objek tertentu. Menurut Nana Sujana dalam </w:t>
      </w:r>
      <w:r>
        <w:rPr>
          <w:rFonts w:ascii="Palatino Linotype" w:eastAsia="Calibri" w:hAnsi="Palatino Linotype"/>
          <w:bCs/>
          <w:kern w:val="0"/>
          <w:sz w:val="22"/>
          <w:szCs w:val="22"/>
          <w:lang w:val="en-GB" w:eastAsia="en-US"/>
        </w:rPr>
        <w:fldChar w:fldCharType="begin" w:fldLock="1"/>
      </w:r>
      <w:r>
        <w:rPr>
          <w:rFonts w:ascii="Palatino Linotype" w:eastAsia="Calibri" w:hAnsi="Palatino Linotype"/>
          <w:bCs/>
          <w:kern w:val="0"/>
          <w:sz w:val="22"/>
          <w:szCs w:val="22"/>
          <w:lang w:val="en-GB" w:eastAsia="en-US"/>
        </w:rPr>
        <w:instrText>ADDIN CSL_CITATION {"citationItems":[{"id":"ITEM-1","itemData":{"ISSN":"2579-9274","author":[{"dropping-particle":"","family":"Purwati","given":"Pera","non-dropping-particle":"","parse-names":false,"suffix":""}],"container-title":"Jurnal Pendidikan UNIGA","id":"ITEM-1","issue":"1","issued":{"date-parts":[["2017"]]},"page":"48-53","title":"PENGARUH PENERAPAN METODE DRILL/LATIHAN TERHADAP MINAT BELAJAR SISWA PADA MATA PELAJARAN FIQIH (Penelitian di MTS Attarbiyyah Bayongbong Garut)","type":"article-journal","volume":"4"},"uris":["http://www.mendeley.com/documents/?uuid=314b082e-2916-4048-9d5d-e5c7b96668c4"]}],"mendeley":{"formattedCitation":"(Purwati, 2017)","plainTextFormattedCitation":"(Purwati, 2017)","previouslyFormattedCitation":"(Purwati, 2017)"},"properties":{"noteIndex":0},"schema":"https://github.com/citation-style-language/schema/raw/master/csl-citation.json"}</w:instrText>
      </w:r>
      <w:r>
        <w:rPr>
          <w:rFonts w:ascii="Palatino Linotype" w:eastAsia="Calibri" w:hAnsi="Palatino Linotype"/>
          <w:bCs/>
          <w:kern w:val="0"/>
          <w:sz w:val="22"/>
          <w:szCs w:val="22"/>
          <w:lang w:val="en-GB" w:eastAsia="en-US"/>
        </w:rPr>
        <w:fldChar w:fldCharType="separate"/>
      </w:r>
      <w:r w:rsidRPr="00932EF2">
        <w:rPr>
          <w:rFonts w:ascii="Palatino Linotype" w:eastAsia="Calibri" w:hAnsi="Palatino Linotype"/>
          <w:bCs/>
          <w:noProof/>
          <w:kern w:val="0"/>
          <w:sz w:val="22"/>
          <w:szCs w:val="22"/>
          <w:lang w:val="en-GB" w:eastAsia="en-US"/>
        </w:rPr>
        <w:t>(Purwati, 2017)</w:t>
      </w:r>
      <w:r>
        <w:rPr>
          <w:rFonts w:ascii="Palatino Linotype" w:eastAsia="Calibri" w:hAnsi="Palatino Linotype"/>
          <w:bCs/>
          <w:kern w:val="0"/>
          <w:sz w:val="22"/>
          <w:szCs w:val="22"/>
          <w:lang w:val="en-GB" w:eastAsia="en-US"/>
        </w:rPr>
        <w:fldChar w:fldCharType="end"/>
      </w:r>
      <w:r>
        <w:rPr>
          <w:rFonts w:ascii="Palatino Linotype" w:eastAsia="Calibri" w:hAnsi="Palatino Linotype"/>
          <w:bCs/>
          <w:kern w:val="0"/>
          <w:sz w:val="22"/>
          <w:szCs w:val="22"/>
          <w:lang w:val="en-GB" w:eastAsia="en-US"/>
        </w:rPr>
        <w:t xml:space="preserve"> metode drill merupakan suatu kegiatan yang dilakukan secara berulang-ulang. Dan pada pertemuan ini menggunakan media </w:t>
      </w:r>
      <w:r>
        <w:rPr>
          <w:rFonts w:ascii="Palatino Linotype" w:eastAsia="Calibri" w:hAnsi="Palatino Linotype"/>
          <w:bCs/>
          <w:i/>
          <w:kern w:val="0"/>
          <w:sz w:val="22"/>
          <w:szCs w:val="22"/>
          <w:lang w:val="en-GB" w:eastAsia="en-US"/>
        </w:rPr>
        <w:t>sound system</w:t>
      </w:r>
      <w:r>
        <w:rPr>
          <w:rFonts w:ascii="Palatino Linotype" w:eastAsia="Calibri" w:hAnsi="Palatino Linotype"/>
          <w:bCs/>
          <w:kern w:val="0"/>
          <w:sz w:val="22"/>
          <w:szCs w:val="22"/>
          <w:lang w:val="en-GB" w:eastAsia="en-US"/>
        </w:rPr>
        <w:t xml:space="preserve"> juga cermin sebagai media pembelajaran. Media pembelajaran menurut Dina Indriana dalam </w:t>
      </w:r>
      <w:r>
        <w:rPr>
          <w:rFonts w:ascii="Palatino Linotype" w:eastAsia="Calibri" w:hAnsi="Palatino Linotype"/>
          <w:bCs/>
          <w:kern w:val="0"/>
          <w:sz w:val="22"/>
          <w:szCs w:val="22"/>
          <w:lang w:val="en-GB" w:eastAsia="en-US"/>
        </w:rPr>
        <w:fldChar w:fldCharType="begin" w:fldLock="1"/>
      </w:r>
      <w:r>
        <w:rPr>
          <w:rFonts w:ascii="Palatino Linotype" w:eastAsia="Calibri" w:hAnsi="Palatino Linotype"/>
          <w:bCs/>
          <w:kern w:val="0"/>
          <w:sz w:val="22"/>
          <w:szCs w:val="22"/>
          <w:lang w:val="en-GB" w:eastAsia="en-US"/>
        </w:rPr>
        <w:instrText>ADDIN CSL_CITATION {"citationItems":[{"id":"ITEM-1","itemData":{"author":[{"dropping-particle":"","family":"Teni Nurrita","given":"","non-dropping-particle":"","parse-names":false,"suffix":""}],"id":"ITEM-1","issued":{"date-parts":[["2018"]]},"page":"171-187","title":"Kata Kunci : Media Pembelajaran dan Hasil Belajar Siswa","type":"article-journal","volume":"03"},"uris":["http://www.mendeley.com/documents/?uuid=d1fc548b-7102-4955-9203-3b167b939822"]}],"mendeley":{"formattedCitation":"(Teni Nurrita, 2018)","plainTextFormattedCitation":"(Teni Nurrita, 2018)","previouslyFormattedCitation":"(Teni Nurrita, 2018)"},"properties":{"noteIndex":0},"schema":"https://github.com/citation-style-language/schema/raw/master/csl-citation.json"}</w:instrText>
      </w:r>
      <w:r>
        <w:rPr>
          <w:rFonts w:ascii="Palatino Linotype" w:eastAsia="Calibri" w:hAnsi="Palatino Linotype"/>
          <w:bCs/>
          <w:kern w:val="0"/>
          <w:sz w:val="22"/>
          <w:szCs w:val="22"/>
          <w:lang w:val="en-GB" w:eastAsia="en-US"/>
        </w:rPr>
        <w:fldChar w:fldCharType="separate"/>
      </w:r>
      <w:r w:rsidRPr="00932EF2">
        <w:rPr>
          <w:rFonts w:ascii="Palatino Linotype" w:eastAsia="Calibri" w:hAnsi="Palatino Linotype"/>
          <w:bCs/>
          <w:noProof/>
          <w:kern w:val="0"/>
          <w:sz w:val="22"/>
          <w:szCs w:val="22"/>
          <w:lang w:val="en-GB" w:eastAsia="en-US"/>
        </w:rPr>
        <w:t>(Teni Nurrita, 2018)</w:t>
      </w:r>
      <w:r>
        <w:rPr>
          <w:rFonts w:ascii="Palatino Linotype" w:eastAsia="Calibri" w:hAnsi="Palatino Linotype"/>
          <w:bCs/>
          <w:kern w:val="0"/>
          <w:sz w:val="22"/>
          <w:szCs w:val="22"/>
          <w:lang w:val="en-GB" w:eastAsia="en-US"/>
        </w:rPr>
        <w:fldChar w:fldCharType="end"/>
      </w:r>
      <w:r>
        <w:rPr>
          <w:rFonts w:ascii="Palatino Linotype" w:eastAsia="Calibri" w:hAnsi="Palatino Linotype"/>
          <w:bCs/>
          <w:kern w:val="0"/>
          <w:sz w:val="22"/>
          <w:szCs w:val="22"/>
          <w:lang w:val="en-GB" w:eastAsia="en-US"/>
        </w:rPr>
        <w:t xml:space="preserve"> adalah alat bantu yang berguna untuk peserta didik dan guru dalam melakukan pembelajaran. Evaluasi </w:t>
      </w:r>
      <w:proofErr w:type="gramStart"/>
      <w:r>
        <w:rPr>
          <w:rFonts w:ascii="Palatino Linotype" w:eastAsia="Calibri" w:hAnsi="Palatino Linotype"/>
          <w:bCs/>
          <w:kern w:val="0"/>
          <w:sz w:val="22"/>
          <w:szCs w:val="22"/>
          <w:lang w:val="en-GB" w:eastAsia="en-US"/>
        </w:rPr>
        <w:t>pembelajaran  dilakukan</w:t>
      </w:r>
      <w:proofErr w:type="gramEnd"/>
      <w:r>
        <w:rPr>
          <w:rFonts w:ascii="Palatino Linotype" w:eastAsia="Calibri" w:hAnsi="Palatino Linotype"/>
          <w:bCs/>
          <w:kern w:val="0"/>
          <w:sz w:val="22"/>
          <w:szCs w:val="22"/>
          <w:lang w:val="en-GB" w:eastAsia="en-US"/>
        </w:rPr>
        <w:t xml:space="preserve"> ketika pertemuan pertama sudah terlaksana. Evaluasi adalah suatau kegiatan yang </w:t>
      </w:r>
      <w:r>
        <w:rPr>
          <w:rFonts w:ascii="Palatino Linotype" w:eastAsia="Calibri" w:hAnsi="Palatino Linotype"/>
          <w:bCs/>
          <w:kern w:val="0"/>
          <w:sz w:val="22"/>
          <w:szCs w:val="22"/>
          <w:lang w:val="en-GB" w:eastAsia="en-US"/>
        </w:rPr>
        <w:lastRenderedPageBreak/>
        <w:t xml:space="preserve">berjalan secara sistematis, berkelanjutan, dan menyeluruh terhadap komponen pembelajaran berdasarkan kritearia tertentu. Dan dilakukan penilaian pertama melalui aspek wiraga dan wirahma. Yaitu bagaimana peserta didik melakukan gerak tari, apakah sesuai dengan teknik yang diberikan oleh asisten pelatih atau belum. </w:t>
      </w:r>
    </w:p>
    <w:p w:rsidR="00256CB6" w:rsidRDefault="00256CB6" w:rsidP="00256CB6">
      <w:pPr>
        <w:widowControl/>
        <w:autoSpaceDE/>
        <w:autoSpaceDN/>
        <w:adjustRightInd/>
        <w:spacing w:line="276" w:lineRule="auto"/>
        <w:ind w:firstLine="567"/>
        <w:textAlignment w:val="auto"/>
        <w:rPr>
          <w:rFonts w:ascii="Palatino Linotype" w:eastAsia="Calibri" w:hAnsi="Palatino Linotype"/>
          <w:bCs/>
          <w:kern w:val="0"/>
          <w:sz w:val="22"/>
          <w:szCs w:val="22"/>
          <w:lang w:val="en-GB" w:eastAsia="en-US"/>
        </w:rPr>
      </w:pPr>
    </w:p>
    <w:p w:rsidR="00256CB6" w:rsidRPr="001946A6" w:rsidRDefault="00256CB6" w:rsidP="00256CB6">
      <w:pPr>
        <w:widowControl/>
        <w:autoSpaceDE/>
        <w:autoSpaceDN/>
        <w:adjustRightInd/>
        <w:spacing w:line="276" w:lineRule="auto"/>
        <w:textAlignment w:val="auto"/>
        <w:rPr>
          <w:rFonts w:ascii="Palatino Linotype" w:eastAsia="Calibri" w:hAnsi="Palatino Linotype"/>
          <w:b/>
          <w:bCs/>
          <w:kern w:val="0"/>
          <w:sz w:val="22"/>
          <w:szCs w:val="22"/>
          <w:lang w:val="en-GB" w:eastAsia="en-US"/>
        </w:rPr>
      </w:pPr>
      <w:r>
        <w:rPr>
          <w:rFonts w:ascii="Palatino Linotype" w:eastAsia="Calibri" w:hAnsi="Palatino Linotype"/>
          <w:b/>
          <w:bCs/>
          <w:kern w:val="0"/>
          <w:sz w:val="22"/>
          <w:szCs w:val="22"/>
          <w:lang w:val="en-GB" w:eastAsia="en-US"/>
        </w:rPr>
        <w:t>Proses Pembelajaran Tari Srikandi Yudha pertemuan</w:t>
      </w:r>
      <w:r w:rsidR="006D5A09" w:rsidRPr="006D5A09">
        <w:rPr>
          <w:rFonts w:ascii="Palatino Linotype" w:eastAsia="Calibri" w:hAnsi="Palatino Linotype"/>
          <w:b/>
          <w:bCs/>
          <w:color w:val="FFFFFF" w:themeColor="background1"/>
          <w:kern w:val="0"/>
          <w:sz w:val="22"/>
          <w:szCs w:val="22"/>
          <w:lang w:val="en-GB" w:eastAsia="en-US"/>
        </w:rPr>
        <w:t>i</w:t>
      </w:r>
      <w:r>
        <w:rPr>
          <w:rFonts w:ascii="Palatino Linotype" w:eastAsia="Calibri" w:hAnsi="Palatino Linotype"/>
          <w:b/>
          <w:bCs/>
          <w:kern w:val="0"/>
          <w:sz w:val="22"/>
          <w:szCs w:val="22"/>
          <w:lang w:val="en-GB" w:eastAsia="en-US"/>
        </w:rPr>
        <w:t xml:space="preserve"> </w:t>
      </w:r>
      <w:proofErr w:type="gramStart"/>
      <w:r w:rsidR="006D5A09" w:rsidRPr="006D5A09">
        <w:rPr>
          <w:rFonts w:ascii="Palatino Linotype" w:eastAsia="Calibri" w:hAnsi="Palatino Linotype"/>
          <w:b/>
          <w:bCs/>
          <w:color w:val="FFFFFF" w:themeColor="background1"/>
          <w:kern w:val="0"/>
          <w:sz w:val="22"/>
          <w:szCs w:val="22"/>
          <w:lang w:val="en-GB" w:eastAsia="en-US"/>
        </w:rPr>
        <w:t>i</w:t>
      </w:r>
      <w:r>
        <w:rPr>
          <w:rFonts w:ascii="Palatino Linotype" w:eastAsia="Calibri" w:hAnsi="Palatino Linotype"/>
          <w:b/>
          <w:bCs/>
          <w:kern w:val="0"/>
          <w:sz w:val="22"/>
          <w:szCs w:val="22"/>
          <w:lang w:val="en-GB" w:eastAsia="en-US"/>
        </w:rPr>
        <w:t>ke</w:t>
      </w:r>
      <w:proofErr w:type="gramEnd"/>
      <w:r>
        <w:rPr>
          <w:rFonts w:ascii="Palatino Linotype" w:eastAsia="Calibri" w:hAnsi="Palatino Linotype"/>
          <w:b/>
          <w:bCs/>
          <w:kern w:val="0"/>
          <w:sz w:val="22"/>
          <w:szCs w:val="22"/>
          <w:lang w:val="en-GB" w:eastAsia="en-US"/>
        </w:rPr>
        <w:t xml:space="preserve"> 2</w:t>
      </w:r>
    </w:p>
    <w:p w:rsidR="00256CB6" w:rsidRDefault="006D5A09" w:rsidP="00256CB6">
      <w:pPr>
        <w:widowControl/>
        <w:autoSpaceDE/>
        <w:autoSpaceDN/>
        <w:adjustRightInd/>
        <w:spacing w:line="276" w:lineRule="auto"/>
        <w:ind w:firstLine="567"/>
        <w:textAlignment w:val="auto"/>
        <w:rPr>
          <w:rFonts w:ascii="Palatino Linotype" w:eastAsia="Calibri" w:hAnsi="Palatino Linotype"/>
          <w:bCs/>
          <w:kern w:val="0"/>
          <w:sz w:val="22"/>
          <w:szCs w:val="22"/>
          <w:lang w:val="en-GB" w:eastAsia="en-US"/>
        </w:rPr>
      </w:pPr>
      <w:r>
        <w:rPr>
          <w:rFonts w:ascii="Palatino Linotype" w:eastAsia="Calibri" w:hAnsi="Palatino Linotype"/>
          <w:bCs/>
          <w:kern w:val="0"/>
          <w:sz w:val="22"/>
          <w:szCs w:val="22"/>
          <w:lang w:val="en-GB" w:eastAsia="en-US"/>
        </w:rPr>
        <w:t>Pada</w:t>
      </w:r>
      <w:r w:rsidRPr="006D5A09">
        <w:rPr>
          <w:rFonts w:ascii="Palatino Linotype" w:eastAsia="Calibri" w:hAnsi="Palatino Linotype"/>
          <w:bCs/>
          <w:color w:val="FFFFFF" w:themeColor="background1"/>
          <w:kern w:val="0"/>
          <w:sz w:val="22"/>
          <w:szCs w:val="22"/>
          <w:lang w:val="en-GB" w:eastAsia="en-US"/>
        </w:rPr>
        <w:t>i</w:t>
      </w:r>
      <w:r>
        <w:rPr>
          <w:rFonts w:ascii="Palatino Linotype" w:eastAsia="Calibri" w:hAnsi="Palatino Linotype"/>
          <w:bCs/>
          <w:kern w:val="0"/>
          <w:sz w:val="22"/>
          <w:szCs w:val="22"/>
          <w:lang w:val="en-GB" w:eastAsia="en-US"/>
        </w:rPr>
        <w:t>pertemuan</w:t>
      </w:r>
      <w:r w:rsidRPr="006D5A09">
        <w:rPr>
          <w:rFonts w:ascii="Palatino Linotype" w:eastAsia="Calibri" w:hAnsi="Palatino Linotype"/>
          <w:bCs/>
          <w:color w:val="FFFFFF" w:themeColor="background1"/>
          <w:kern w:val="0"/>
          <w:sz w:val="22"/>
          <w:szCs w:val="22"/>
          <w:lang w:val="en-GB" w:eastAsia="en-US"/>
        </w:rPr>
        <w:t>i</w:t>
      </w:r>
      <w:r>
        <w:rPr>
          <w:rFonts w:ascii="Palatino Linotype" w:eastAsia="Calibri" w:hAnsi="Palatino Linotype"/>
          <w:bCs/>
          <w:kern w:val="0"/>
          <w:sz w:val="22"/>
          <w:szCs w:val="22"/>
          <w:lang w:val="en-GB" w:eastAsia="en-US"/>
        </w:rPr>
        <w:t>kedua</w:t>
      </w:r>
      <w:proofErr w:type="gramStart"/>
      <w:r>
        <w:rPr>
          <w:rFonts w:ascii="Palatino Linotype" w:eastAsia="Calibri" w:hAnsi="Palatino Linotype"/>
          <w:bCs/>
          <w:kern w:val="0"/>
          <w:sz w:val="22"/>
          <w:szCs w:val="22"/>
          <w:lang w:val="en-GB" w:eastAsia="en-US"/>
        </w:rPr>
        <w:t>,</w:t>
      </w:r>
      <w:r w:rsidRPr="006D5A09">
        <w:rPr>
          <w:rFonts w:ascii="Palatino Linotype" w:eastAsia="Calibri" w:hAnsi="Palatino Linotype"/>
          <w:bCs/>
          <w:color w:val="FFFFFF" w:themeColor="background1"/>
          <w:kern w:val="0"/>
          <w:sz w:val="22"/>
          <w:szCs w:val="22"/>
          <w:lang w:val="en-GB" w:eastAsia="en-US"/>
        </w:rPr>
        <w:t>i</w:t>
      </w:r>
      <w:r>
        <w:rPr>
          <w:rFonts w:ascii="Palatino Linotype" w:eastAsia="Calibri" w:hAnsi="Palatino Linotype"/>
          <w:bCs/>
          <w:kern w:val="0"/>
          <w:sz w:val="22"/>
          <w:szCs w:val="22"/>
          <w:lang w:val="en-GB" w:eastAsia="en-US"/>
        </w:rPr>
        <w:t>dilaksanakan</w:t>
      </w:r>
      <w:proofErr w:type="gramEnd"/>
      <w:r>
        <w:rPr>
          <w:rFonts w:ascii="Palatino Linotype" w:eastAsia="Calibri" w:hAnsi="Palatino Linotype"/>
          <w:bCs/>
          <w:kern w:val="0"/>
          <w:sz w:val="22"/>
          <w:szCs w:val="22"/>
          <w:lang w:val="en-GB" w:eastAsia="en-US"/>
        </w:rPr>
        <w:t xml:space="preserve"> </w:t>
      </w:r>
      <w:r w:rsidR="00256CB6">
        <w:rPr>
          <w:rFonts w:ascii="Palatino Linotype" w:eastAsia="Calibri" w:hAnsi="Palatino Linotype"/>
          <w:bCs/>
          <w:kern w:val="0"/>
          <w:sz w:val="22"/>
          <w:szCs w:val="22"/>
          <w:lang w:val="en-GB" w:eastAsia="en-US"/>
        </w:rPr>
        <w:t xml:space="preserve">pada tanggal 7 </w:t>
      </w:r>
      <w:r w:rsidRPr="006D5A09">
        <w:rPr>
          <w:rFonts w:ascii="Palatino Linotype" w:eastAsia="Calibri" w:hAnsi="Palatino Linotype"/>
          <w:bCs/>
          <w:color w:val="FFFFFF" w:themeColor="background1"/>
          <w:kern w:val="0"/>
          <w:sz w:val="22"/>
          <w:szCs w:val="22"/>
          <w:lang w:val="en-GB" w:eastAsia="en-US"/>
        </w:rPr>
        <w:t>i</w:t>
      </w:r>
      <w:r w:rsidR="00256CB6">
        <w:rPr>
          <w:rFonts w:ascii="Palatino Linotype" w:eastAsia="Calibri" w:hAnsi="Palatino Linotype"/>
          <w:bCs/>
          <w:kern w:val="0"/>
          <w:sz w:val="22"/>
          <w:szCs w:val="22"/>
          <w:lang w:val="en-GB" w:eastAsia="en-US"/>
        </w:rPr>
        <w:t xml:space="preserve">Maret 2021. </w:t>
      </w:r>
    </w:p>
    <w:p w:rsidR="00256CB6" w:rsidRDefault="00256CB6" w:rsidP="00256CB6">
      <w:pPr>
        <w:widowControl/>
        <w:autoSpaceDE/>
        <w:autoSpaceDN/>
        <w:adjustRightInd/>
        <w:spacing w:line="276" w:lineRule="auto"/>
        <w:textAlignment w:val="auto"/>
        <w:rPr>
          <w:rFonts w:ascii="Palatino Linotype" w:eastAsia="Calibri" w:hAnsi="Palatino Linotype"/>
          <w:bCs/>
          <w:kern w:val="0"/>
          <w:sz w:val="22"/>
          <w:szCs w:val="22"/>
          <w:lang w:val="en-GB" w:eastAsia="en-US"/>
        </w:rPr>
      </w:pPr>
      <w:r>
        <w:rPr>
          <w:rFonts w:ascii="Palatino Linotype" w:eastAsia="Calibri" w:hAnsi="Palatino Linotype"/>
          <w:bCs/>
          <w:kern w:val="0"/>
          <w:sz w:val="22"/>
          <w:szCs w:val="22"/>
          <w:lang w:val="en-GB" w:eastAsia="en-US"/>
        </w:rPr>
        <w:t xml:space="preserve">Berikut ini merupakan daftar </w:t>
      </w:r>
      <w:proofErr w:type="gramStart"/>
      <w:r>
        <w:rPr>
          <w:rFonts w:ascii="Palatino Linotype" w:eastAsia="Calibri" w:hAnsi="Palatino Linotype"/>
          <w:bCs/>
          <w:kern w:val="0"/>
          <w:sz w:val="22"/>
          <w:szCs w:val="22"/>
          <w:lang w:val="en-GB" w:eastAsia="en-US"/>
        </w:rPr>
        <w:t>nama</w:t>
      </w:r>
      <w:proofErr w:type="gramEnd"/>
      <w:r>
        <w:rPr>
          <w:rFonts w:ascii="Palatino Linotype" w:eastAsia="Calibri" w:hAnsi="Palatino Linotype"/>
          <w:bCs/>
          <w:kern w:val="0"/>
          <w:sz w:val="22"/>
          <w:szCs w:val="22"/>
          <w:lang w:val="en-GB" w:eastAsia="en-US"/>
        </w:rPr>
        <w:t xml:space="preserve"> peserta didik yang mengikuti pembelajaran Tari Srikandi Yudha di Sanggar SAKATA.</w:t>
      </w:r>
    </w:p>
    <w:p w:rsidR="00256CB6" w:rsidRPr="00DD340A" w:rsidRDefault="00A61CAE" w:rsidP="00256CB6">
      <w:pPr>
        <w:widowControl/>
        <w:autoSpaceDE/>
        <w:autoSpaceDN/>
        <w:adjustRightInd/>
        <w:spacing w:line="276" w:lineRule="auto"/>
        <w:textAlignment w:val="auto"/>
        <w:rPr>
          <w:rFonts w:ascii="Palatino Linotype" w:eastAsia="Calibri" w:hAnsi="Palatino Linotype"/>
          <w:b/>
          <w:bCs/>
          <w:kern w:val="0"/>
          <w:sz w:val="22"/>
          <w:szCs w:val="22"/>
          <w:lang w:val="en-GB" w:eastAsia="en-US"/>
        </w:rPr>
      </w:pPr>
      <w:r>
        <w:rPr>
          <w:rFonts w:ascii="Palatino Linotype" w:eastAsia="Calibri" w:hAnsi="Palatino Linotype"/>
          <w:b/>
          <w:bCs/>
          <w:kern w:val="0"/>
          <w:sz w:val="22"/>
          <w:szCs w:val="22"/>
          <w:lang w:val="en-GB" w:eastAsia="en-US"/>
        </w:rPr>
        <w:t xml:space="preserve">Tabel 1. </w:t>
      </w:r>
      <w:proofErr w:type="gramStart"/>
      <w:r>
        <w:rPr>
          <w:rFonts w:ascii="Palatino Linotype" w:eastAsia="Calibri" w:hAnsi="Palatino Linotype"/>
          <w:b/>
          <w:bCs/>
          <w:kern w:val="0"/>
          <w:sz w:val="22"/>
          <w:szCs w:val="22"/>
          <w:lang w:val="en-GB" w:eastAsia="en-US"/>
        </w:rPr>
        <w:t xml:space="preserve">Daftar </w:t>
      </w:r>
      <w:r w:rsidR="00256CB6" w:rsidRPr="00DD340A">
        <w:rPr>
          <w:rFonts w:ascii="Palatino Linotype" w:eastAsia="Calibri" w:hAnsi="Palatino Linotype"/>
          <w:b/>
          <w:bCs/>
          <w:kern w:val="0"/>
          <w:sz w:val="22"/>
          <w:szCs w:val="22"/>
          <w:lang w:val="en-GB" w:eastAsia="en-US"/>
        </w:rPr>
        <w:t xml:space="preserve"> Kelas</w:t>
      </w:r>
      <w:proofErr w:type="gramEnd"/>
      <w:r w:rsidR="00256CB6" w:rsidRPr="00DD340A">
        <w:rPr>
          <w:rFonts w:ascii="Palatino Linotype" w:eastAsia="Calibri" w:hAnsi="Palatino Linotype"/>
          <w:b/>
          <w:bCs/>
          <w:kern w:val="0"/>
          <w:sz w:val="22"/>
          <w:szCs w:val="22"/>
          <w:lang w:val="en-GB" w:eastAsia="en-US"/>
        </w:rPr>
        <w:t xml:space="preserve"> Pemula</w:t>
      </w:r>
    </w:p>
    <w:tbl>
      <w:tblPr>
        <w:tblStyle w:val="TableGrid"/>
        <w:tblW w:w="5339" w:type="dxa"/>
        <w:tblLook w:val="04A0" w:firstRow="1" w:lastRow="0" w:firstColumn="1" w:lastColumn="0" w:noHBand="0" w:noVBand="1"/>
      </w:tblPr>
      <w:tblGrid>
        <w:gridCol w:w="907"/>
        <w:gridCol w:w="1291"/>
        <w:gridCol w:w="1559"/>
        <w:gridCol w:w="1582"/>
      </w:tblGrid>
      <w:tr w:rsidR="007A0D5F" w:rsidRPr="00DD340A" w:rsidTr="007A0D5F">
        <w:trPr>
          <w:trHeight w:val="331"/>
        </w:trPr>
        <w:tc>
          <w:tcPr>
            <w:tcW w:w="907" w:type="dxa"/>
            <w:tcBorders>
              <w:top w:val="single" w:sz="4" w:space="0" w:color="auto"/>
              <w:left w:val="nil"/>
              <w:bottom w:val="single" w:sz="4" w:space="0" w:color="auto"/>
              <w:right w:val="nil"/>
            </w:tcBorders>
          </w:tcPr>
          <w:p w:rsidR="007A0D5F" w:rsidRPr="00DD340A" w:rsidRDefault="007A0D5F" w:rsidP="0074120D">
            <w:pPr>
              <w:spacing w:line="360" w:lineRule="auto"/>
              <w:jc w:val="center"/>
              <w:rPr>
                <w:rFonts w:ascii="Palatino Linotype" w:hAnsi="Palatino Linotype"/>
                <w:sz w:val="22"/>
                <w:szCs w:val="22"/>
              </w:rPr>
            </w:pPr>
            <w:r w:rsidRPr="00DD340A">
              <w:rPr>
                <w:rFonts w:ascii="Palatino Linotype" w:hAnsi="Palatino Linotype"/>
                <w:sz w:val="22"/>
                <w:szCs w:val="22"/>
              </w:rPr>
              <w:t xml:space="preserve">No. </w:t>
            </w:r>
          </w:p>
        </w:tc>
        <w:tc>
          <w:tcPr>
            <w:tcW w:w="1291" w:type="dxa"/>
            <w:tcBorders>
              <w:top w:val="single" w:sz="4" w:space="0" w:color="auto"/>
              <w:left w:val="nil"/>
              <w:bottom w:val="single" w:sz="4" w:space="0" w:color="auto"/>
              <w:right w:val="nil"/>
            </w:tcBorders>
          </w:tcPr>
          <w:p w:rsidR="007A0D5F" w:rsidRPr="00DD340A" w:rsidRDefault="007A0D5F" w:rsidP="0074120D">
            <w:pPr>
              <w:spacing w:line="360" w:lineRule="auto"/>
              <w:jc w:val="center"/>
              <w:rPr>
                <w:rFonts w:ascii="Palatino Linotype" w:hAnsi="Palatino Linotype"/>
                <w:sz w:val="22"/>
                <w:szCs w:val="22"/>
              </w:rPr>
            </w:pPr>
            <w:r w:rsidRPr="00DD340A">
              <w:rPr>
                <w:rFonts w:ascii="Palatino Linotype" w:hAnsi="Palatino Linotype"/>
                <w:sz w:val="22"/>
                <w:szCs w:val="22"/>
              </w:rPr>
              <w:t>Usia</w:t>
            </w:r>
          </w:p>
        </w:tc>
        <w:tc>
          <w:tcPr>
            <w:tcW w:w="1559" w:type="dxa"/>
            <w:tcBorders>
              <w:top w:val="single" w:sz="4" w:space="0" w:color="auto"/>
              <w:left w:val="nil"/>
              <w:bottom w:val="single" w:sz="4" w:space="0" w:color="auto"/>
              <w:right w:val="nil"/>
            </w:tcBorders>
          </w:tcPr>
          <w:p w:rsidR="007A0D5F" w:rsidRPr="00DD340A" w:rsidRDefault="007A0D5F" w:rsidP="0074120D">
            <w:pPr>
              <w:spacing w:line="360" w:lineRule="auto"/>
              <w:jc w:val="center"/>
              <w:rPr>
                <w:rFonts w:ascii="Palatino Linotype" w:hAnsi="Palatino Linotype"/>
                <w:sz w:val="22"/>
                <w:szCs w:val="22"/>
              </w:rPr>
            </w:pPr>
            <w:r>
              <w:rPr>
                <w:rFonts w:ascii="Palatino Linotype" w:hAnsi="Palatino Linotype"/>
                <w:sz w:val="22"/>
                <w:szCs w:val="22"/>
              </w:rPr>
              <w:t>Jumlah</w:t>
            </w:r>
          </w:p>
        </w:tc>
        <w:tc>
          <w:tcPr>
            <w:tcW w:w="1582" w:type="dxa"/>
            <w:tcBorders>
              <w:top w:val="single" w:sz="4" w:space="0" w:color="auto"/>
              <w:left w:val="nil"/>
              <w:bottom w:val="single" w:sz="4" w:space="0" w:color="auto"/>
              <w:right w:val="nil"/>
            </w:tcBorders>
          </w:tcPr>
          <w:p w:rsidR="007A0D5F" w:rsidRPr="00DD340A" w:rsidRDefault="007A0D5F" w:rsidP="0074120D">
            <w:pPr>
              <w:spacing w:line="360" w:lineRule="auto"/>
              <w:jc w:val="center"/>
              <w:rPr>
                <w:rFonts w:ascii="Palatino Linotype" w:hAnsi="Palatino Linotype"/>
                <w:sz w:val="22"/>
                <w:szCs w:val="22"/>
              </w:rPr>
            </w:pPr>
            <w:r w:rsidRPr="00DD340A">
              <w:rPr>
                <w:rFonts w:ascii="Palatino Linotype" w:hAnsi="Palatino Linotype"/>
                <w:sz w:val="22"/>
                <w:szCs w:val="22"/>
              </w:rPr>
              <w:t>Tingkat Pendidikan</w:t>
            </w:r>
          </w:p>
        </w:tc>
      </w:tr>
      <w:tr w:rsidR="007A0D5F" w:rsidRPr="00DD340A" w:rsidTr="007A0D5F">
        <w:trPr>
          <w:trHeight w:val="328"/>
        </w:trPr>
        <w:tc>
          <w:tcPr>
            <w:tcW w:w="907" w:type="dxa"/>
            <w:tcBorders>
              <w:top w:val="single" w:sz="4" w:space="0" w:color="auto"/>
              <w:left w:val="nil"/>
              <w:bottom w:val="single" w:sz="4" w:space="0" w:color="auto"/>
              <w:right w:val="nil"/>
            </w:tcBorders>
          </w:tcPr>
          <w:p w:rsidR="007A0D5F" w:rsidRPr="00DD340A" w:rsidRDefault="007A0D5F" w:rsidP="0074120D">
            <w:pPr>
              <w:spacing w:line="360" w:lineRule="auto"/>
              <w:jc w:val="center"/>
              <w:rPr>
                <w:rFonts w:ascii="Palatino Linotype" w:hAnsi="Palatino Linotype"/>
                <w:sz w:val="22"/>
                <w:szCs w:val="22"/>
              </w:rPr>
            </w:pPr>
            <w:r w:rsidRPr="00DD340A">
              <w:rPr>
                <w:rFonts w:ascii="Palatino Linotype" w:hAnsi="Palatino Linotype"/>
                <w:sz w:val="22"/>
                <w:szCs w:val="22"/>
              </w:rPr>
              <w:t>1.</w:t>
            </w:r>
          </w:p>
        </w:tc>
        <w:tc>
          <w:tcPr>
            <w:tcW w:w="1291" w:type="dxa"/>
            <w:tcBorders>
              <w:top w:val="single" w:sz="4" w:space="0" w:color="auto"/>
              <w:left w:val="nil"/>
              <w:bottom w:val="single" w:sz="4" w:space="0" w:color="auto"/>
              <w:right w:val="nil"/>
            </w:tcBorders>
          </w:tcPr>
          <w:p w:rsidR="007A0D5F" w:rsidRPr="00DD340A" w:rsidRDefault="007A0D5F" w:rsidP="0074120D">
            <w:pPr>
              <w:spacing w:line="360" w:lineRule="auto"/>
              <w:rPr>
                <w:rFonts w:ascii="Palatino Linotype" w:hAnsi="Palatino Linotype"/>
                <w:sz w:val="22"/>
                <w:szCs w:val="22"/>
              </w:rPr>
            </w:pPr>
            <w:r w:rsidRPr="00DD340A">
              <w:rPr>
                <w:rFonts w:ascii="Palatino Linotype" w:hAnsi="Palatino Linotype"/>
                <w:sz w:val="22"/>
                <w:szCs w:val="22"/>
              </w:rPr>
              <w:t>12 Tahun</w:t>
            </w:r>
          </w:p>
        </w:tc>
        <w:tc>
          <w:tcPr>
            <w:tcW w:w="1559" w:type="dxa"/>
            <w:tcBorders>
              <w:top w:val="single" w:sz="4" w:space="0" w:color="auto"/>
              <w:left w:val="nil"/>
              <w:bottom w:val="single" w:sz="4" w:space="0" w:color="auto"/>
              <w:right w:val="nil"/>
            </w:tcBorders>
          </w:tcPr>
          <w:p w:rsidR="007A0D5F" w:rsidRPr="00DD340A" w:rsidRDefault="007A0D5F" w:rsidP="0074120D">
            <w:pPr>
              <w:spacing w:line="360" w:lineRule="auto"/>
              <w:rPr>
                <w:rFonts w:ascii="Palatino Linotype" w:hAnsi="Palatino Linotype"/>
                <w:sz w:val="22"/>
                <w:szCs w:val="22"/>
              </w:rPr>
            </w:pPr>
            <w:r>
              <w:rPr>
                <w:rFonts w:ascii="Palatino Linotype" w:hAnsi="Palatino Linotype"/>
                <w:sz w:val="22"/>
                <w:szCs w:val="22"/>
              </w:rPr>
              <w:t>1 orang</w:t>
            </w:r>
          </w:p>
        </w:tc>
        <w:tc>
          <w:tcPr>
            <w:tcW w:w="1582" w:type="dxa"/>
            <w:tcBorders>
              <w:top w:val="single" w:sz="4" w:space="0" w:color="auto"/>
              <w:left w:val="nil"/>
              <w:bottom w:val="single" w:sz="4" w:space="0" w:color="auto"/>
              <w:right w:val="nil"/>
            </w:tcBorders>
          </w:tcPr>
          <w:p w:rsidR="007A0D5F" w:rsidRPr="00DD340A" w:rsidRDefault="007A0D5F" w:rsidP="0074120D">
            <w:pPr>
              <w:spacing w:line="360" w:lineRule="auto"/>
              <w:rPr>
                <w:rFonts w:ascii="Palatino Linotype" w:hAnsi="Palatino Linotype"/>
                <w:sz w:val="22"/>
                <w:szCs w:val="22"/>
              </w:rPr>
            </w:pPr>
            <w:r w:rsidRPr="00DD340A">
              <w:rPr>
                <w:rFonts w:ascii="Palatino Linotype" w:hAnsi="Palatino Linotype"/>
                <w:sz w:val="22"/>
                <w:szCs w:val="22"/>
              </w:rPr>
              <w:t>SD</w:t>
            </w:r>
          </w:p>
        </w:tc>
      </w:tr>
      <w:tr w:rsidR="007A0D5F" w:rsidRPr="00DD340A" w:rsidTr="007A0D5F">
        <w:trPr>
          <w:trHeight w:val="328"/>
        </w:trPr>
        <w:tc>
          <w:tcPr>
            <w:tcW w:w="907" w:type="dxa"/>
            <w:tcBorders>
              <w:top w:val="single" w:sz="4" w:space="0" w:color="auto"/>
              <w:left w:val="nil"/>
              <w:bottom w:val="single" w:sz="4" w:space="0" w:color="auto"/>
              <w:right w:val="nil"/>
            </w:tcBorders>
          </w:tcPr>
          <w:p w:rsidR="007A0D5F" w:rsidRPr="00DD340A" w:rsidRDefault="007A0D5F" w:rsidP="0074120D">
            <w:pPr>
              <w:spacing w:line="360" w:lineRule="auto"/>
              <w:jc w:val="center"/>
              <w:rPr>
                <w:rFonts w:ascii="Palatino Linotype" w:hAnsi="Palatino Linotype"/>
                <w:sz w:val="22"/>
                <w:szCs w:val="22"/>
              </w:rPr>
            </w:pPr>
            <w:r w:rsidRPr="00DD340A">
              <w:rPr>
                <w:rFonts w:ascii="Palatino Linotype" w:hAnsi="Palatino Linotype"/>
                <w:sz w:val="22"/>
                <w:szCs w:val="22"/>
              </w:rPr>
              <w:t>2</w:t>
            </w:r>
          </w:p>
        </w:tc>
        <w:tc>
          <w:tcPr>
            <w:tcW w:w="1291" w:type="dxa"/>
            <w:tcBorders>
              <w:top w:val="single" w:sz="4" w:space="0" w:color="auto"/>
              <w:left w:val="nil"/>
              <w:bottom w:val="single" w:sz="4" w:space="0" w:color="auto"/>
              <w:right w:val="nil"/>
            </w:tcBorders>
          </w:tcPr>
          <w:p w:rsidR="007A0D5F" w:rsidRPr="00DD340A" w:rsidRDefault="007A0D5F" w:rsidP="0074120D">
            <w:pPr>
              <w:spacing w:line="360" w:lineRule="auto"/>
              <w:rPr>
                <w:rFonts w:ascii="Palatino Linotype" w:hAnsi="Palatino Linotype"/>
                <w:sz w:val="22"/>
                <w:szCs w:val="22"/>
              </w:rPr>
            </w:pPr>
            <w:r w:rsidRPr="00DD340A">
              <w:rPr>
                <w:rFonts w:ascii="Palatino Linotype" w:hAnsi="Palatino Linotype"/>
                <w:sz w:val="22"/>
                <w:szCs w:val="22"/>
              </w:rPr>
              <w:t>7 Tahun</w:t>
            </w:r>
          </w:p>
        </w:tc>
        <w:tc>
          <w:tcPr>
            <w:tcW w:w="1559" w:type="dxa"/>
            <w:tcBorders>
              <w:top w:val="single" w:sz="4" w:space="0" w:color="auto"/>
              <w:left w:val="nil"/>
              <w:bottom w:val="single" w:sz="4" w:space="0" w:color="auto"/>
              <w:right w:val="nil"/>
            </w:tcBorders>
          </w:tcPr>
          <w:p w:rsidR="007A0D5F" w:rsidRPr="00DD340A" w:rsidRDefault="007A0D5F" w:rsidP="0074120D">
            <w:pPr>
              <w:spacing w:line="360" w:lineRule="auto"/>
              <w:rPr>
                <w:rFonts w:ascii="Palatino Linotype" w:hAnsi="Palatino Linotype"/>
                <w:sz w:val="22"/>
                <w:szCs w:val="22"/>
              </w:rPr>
            </w:pPr>
            <w:r>
              <w:rPr>
                <w:rFonts w:ascii="Palatino Linotype" w:hAnsi="Palatino Linotype"/>
                <w:sz w:val="22"/>
                <w:szCs w:val="22"/>
              </w:rPr>
              <w:t>1 orang</w:t>
            </w:r>
          </w:p>
        </w:tc>
        <w:tc>
          <w:tcPr>
            <w:tcW w:w="1582" w:type="dxa"/>
            <w:tcBorders>
              <w:top w:val="single" w:sz="4" w:space="0" w:color="auto"/>
              <w:left w:val="nil"/>
              <w:bottom w:val="single" w:sz="4" w:space="0" w:color="auto"/>
              <w:right w:val="nil"/>
            </w:tcBorders>
          </w:tcPr>
          <w:p w:rsidR="007A0D5F" w:rsidRPr="00DD340A" w:rsidRDefault="007A0D5F" w:rsidP="0074120D">
            <w:pPr>
              <w:spacing w:line="360" w:lineRule="auto"/>
              <w:rPr>
                <w:rFonts w:ascii="Palatino Linotype" w:hAnsi="Palatino Linotype"/>
                <w:sz w:val="22"/>
                <w:szCs w:val="22"/>
              </w:rPr>
            </w:pPr>
            <w:r w:rsidRPr="00DD340A">
              <w:rPr>
                <w:rFonts w:ascii="Palatino Linotype" w:hAnsi="Palatino Linotype"/>
                <w:sz w:val="22"/>
                <w:szCs w:val="22"/>
              </w:rPr>
              <w:t>SD</w:t>
            </w:r>
          </w:p>
        </w:tc>
      </w:tr>
      <w:tr w:rsidR="007A0D5F" w:rsidRPr="00DD340A" w:rsidTr="007A0D5F">
        <w:trPr>
          <w:trHeight w:val="328"/>
        </w:trPr>
        <w:tc>
          <w:tcPr>
            <w:tcW w:w="907" w:type="dxa"/>
            <w:tcBorders>
              <w:top w:val="single" w:sz="4" w:space="0" w:color="auto"/>
              <w:left w:val="nil"/>
              <w:bottom w:val="single" w:sz="4" w:space="0" w:color="auto"/>
              <w:right w:val="nil"/>
            </w:tcBorders>
          </w:tcPr>
          <w:p w:rsidR="007A0D5F" w:rsidRPr="00DD340A" w:rsidRDefault="007A0D5F" w:rsidP="0074120D">
            <w:pPr>
              <w:spacing w:line="360" w:lineRule="auto"/>
              <w:jc w:val="center"/>
              <w:rPr>
                <w:rFonts w:ascii="Palatino Linotype" w:hAnsi="Palatino Linotype"/>
                <w:sz w:val="22"/>
                <w:szCs w:val="22"/>
              </w:rPr>
            </w:pPr>
            <w:r w:rsidRPr="00DD340A">
              <w:rPr>
                <w:rFonts w:ascii="Palatino Linotype" w:hAnsi="Palatino Linotype"/>
                <w:sz w:val="22"/>
                <w:szCs w:val="22"/>
              </w:rPr>
              <w:t>3.</w:t>
            </w:r>
          </w:p>
        </w:tc>
        <w:tc>
          <w:tcPr>
            <w:tcW w:w="1291" w:type="dxa"/>
            <w:tcBorders>
              <w:top w:val="single" w:sz="4" w:space="0" w:color="auto"/>
              <w:left w:val="nil"/>
              <w:bottom w:val="single" w:sz="4" w:space="0" w:color="auto"/>
              <w:right w:val="nil"/>
            </w:tcBorders>
          </w:tcPr>
          <w:p w:rsidR="007A0D5F" w:rsidRPr="00DD340A" w:rsidRDefault="007A0D5F" w:rsidP="0074120D">
            <w:pPr>
              <w:spacing w:line="360" w:lineRule="auto"/>
              <w:rPr>
                <w:rFonts w:ascii="Palatino Linotype" w:hAnsi="Palatino Linotype"/>
                <w:sz w:val="22"/>
                <w:szCs w:val="22"/>
              </w:rPr>
            </w:pPr>
            <w:r w:rsidRPr="00DD340A">
              <w:rPr>
                <w:rFonts w:ascii="Palatino Linotype" w:hAnsi="Palatino Linotype"/>
                <w:sz w:val="22"/>
                <w:szCs w:val="22"/>
              </w:rPr>
              <w:t>9 Tahun</w:t>
            </w:r>
          </w:p>
        </w:tc>
        <w:tc>
          <w:tcPr>
            <w:tcW w:w="1559" w:type="dxa"/>
            <w:tcBorders>
              <w:top w:val="single" w:sz="4" w:space="0" w:color="auto"/>
              <w:left w:val="nil"/>
              <w:bottom w:val="single" w:sz="4" w:space="0" w:color="auto"/>
              <w:right w:val="nil"/>
            </w:tcBorders>
          </w:tcPr>
          <w:p w:rsidR="007A0D5F" w:rsidRPr="00DD340A" w:rsidRDefault="007A0D5F" w:rsidP="0074120D">
            <w:pPr>
              <w:spacing w:line="360" w:lineRule="auto"/>
              <w:rPr>
                <w:rFonts w:ascii="Palatino Linotype" w:hAnsi="Palatino Linotype"/>
                <w:sz w:val="22"/>
                <w:szCs w:val="22"/>
              </w:rPr>
            </w:pPr>
            <w:r>
              <w:rPr>
                <w:rFonts w:ascii="Palatino Linotype" w:hAnsi="Palatino Linotype"/>
                <w:sz w:val="22"/>
                <w:szCs w:val="22"/>
              </w:rPr>
              <w:t>1 orang</w:t>
            </w:r>
          </w:p>
        </w:tc>
        <w:tc>
          <w:tcPr>
            <w:tcW w:w="1582" w:type="dxa"/>
            <w:tcBorders>
              <w:top w:val="single" w:sz="4" w:space="0" w:color="auto"/>
              <w:left w:val="nil"/>
              <w:bottom w:val="single" w:sz="4" w:space="0" w:color="auto"/>
              <w:right w:val="nil"/>
            </w:tcBorders>
          </w:tcPr>
          <w:p w:rsidR="007A0D5F" w:rsidRPr="00DD340A" w:rsidRDefault="007A0D5F" w:rsidP="0074120D">
            <w:pPr>
              <w:spacing w:line="360" w:lineRule="auto"/>
              <w:rPr>
                <w:rFonts w:ascii="Palatino Linotype" w:hAnsi="Palatino Linotype"/>
                <w:sz w:val="22"/>
                <w:szCs w:val="22"/>
              </w:rPr>
            </w:pPr>
            <w:r w:rsidRPr="00DD340A">
              <w:rPr>
                <w:rFonts w:ascii="Palatino Linotype" w:hAnsi="Palatino Linotype"/>
                <w:sz w:val="22"/>
                <w:szCs w:val="22"/>
              </w:rPr>
              <w:t>SD</w:t>
            </w:r>
          </w:p>
        </w:tc>
      </w:tr>
      <w:tr w:rsidR="007A0D5F" w:rsidRPr="00DD340A" w:rsidTr="007A0D5F">
        <w:trPr>
          <w:trHeight w:val="337"/>
        </w:trPr>
        <w:tc>
          <w:tcPr>
            <w:tcW w:w="907" w:type="dxa"/>
            <w:tcBorders>
              <w:top w:val="single" w:sz="4" w:space="0" w:color="auto"/>
              <w:left w:val="nil"/>
              <w:bottom w:val="single" w:sz="4" w:space="0" w:color="auto"/>
              <w:right w:val="nil"/>
            </w:tcBorders>
          </w:tcPr>
          <w:p w:rsidR="007A0D5F" w:rsidRPr="00DD340A" w:rsidRDefault="007A0D5F" w:rsidP="0074120D">
            <w:pPr>
              <w:spacing w:line="360" w:lineRule="auto"/>
              <w:jc w:val="center"/>
              <w:rPr>
                <w:rFonts w:ascii="Palatino Linotype" w:hAnsi="Palatino Linotype"/>
                <w:sz w:val="22"/>
                <w:szCs w:val="22"/>
              </w:rPr>
            </w:pPr>
            <w:r w:rsidRPr="00DD340A">
              <w:rPr>
                <w:rFonts w:ascii="Palatino Linotype" w:hAnsi="Palatino Linotype"/>
                <w:sz w:val="22"/>
                <w:szCs w:val="22"/>
              </w:rPr>
              <w:t>4.</w:t>
            </w:r>
          </w:p>
        </w:tc>
        <w:tc>
          <w:tcPr>
            <w:tcW w:w="1291" w:type="dxa"/>
            <w:tcBorders>
              <w:top w:val="single" w:sz="4" w:space="0" w:color="auto"/>
              <w:left w:val="nil"/>
              <w:bottom w:val="single" w:sz="4" w:space="0" w:color="auto"/>
              <w:right w:val="nil"/>
            </w:tcBorders>
          </w:tcPr>
          <w:p w:rsidR="007A0D5F" w:rsidRPr="00DD340A" w:rsidRDefault="007A0D5F" w:rsidP="0074120D">
            <w:pPr>
              <w:spacing w:line="360" w:lineRule="auto"/>
              <w:rPr>
                <w:rFonts w:ascii="Palatino Linotype" w:hAnsi="Palatino Linotype"/>
                <w:sz w:val="22"/>
                <w:szCs w:val="22"/>
              </w:rPr>
            </w:pPr>
            <w:r w:rsidRPr="00DD340A">
              <w:rPr>
                <w:rFonts w:ascii="Palatino Linotype" w:hAnsi="Palatino Linotype"/>
                <w:sz w:val="22"/>
                <w:szCs w:val="22"/>
              </w:rPr>
              <w:t>9 Tahun</w:t>
            </w:r>
          </w:p>
        </w:tc>
        <w:tc>
          <w:tcPr>
            <w:tcW w:w="1559" w:type="dxa"/>
            <w:tcBorders>
              <w:top w:val="single" w:sz="4" w:space="0" w:color="auto"/>
              <w:left w:val="nil"/>
              <w:bottom w:val="single" w:sz="4" w:space="0" w:color="auto"/>
              <w:right w:val="nil"/>
            </w:tcBorders>
          </w:tcPr>
          <w:p w:rsidR="007A0D5F" w:rsidRPr="00DD340A" w:rsidRDefault="007A0D5F" w:rsidP="0074120D">
            <w:pPr>
              <w:spacing w:line="360" w:lineRule="auto"/>
              <w:rPr>
                <w:rFonts w:ascii="Palatino Linotype" w:hAnsi="Palatino Linotype"/>
                <w:sz w:val="22"/>
                <w:szCs w:val="22"/>
              </w:rPr>
            </w:pPr>
            <w:r>
              <w:rPr>
                <w:rFonts w:ascii="Palatino Linotype" w:hAnsi="Palatino Linotype"/>
                <w:sz w:val="22"/>
                <w:szCs w:val="22"/>
              </w:rPr>
              <w:t>1 orang</w:t>
            </w:r>
          </w:p>
        </w:tc>
        <w:tc>
          <w:tcPr>
            <w:tcW w:w="1582" w:type="dxa"/>
            <w:tcBorders>
              <w:top w:val="single" w:sz="4" w:space="0" w:color="auto"/>
              <w:left w:val="nil"/>
              <w:bottom w:val="single" w:sz="4" w:space="0" w:color="auto"/>
              <w:right w:val="nil"/>
            </w:tcBorders>
          </w:tcPr>
          <w:p w:rsidR="007A0D5F" w:rsidRPr="00DD340A" w:rsidRDefault="007A0D5F" w:rsidP="0074120D">
            <w:pPr>
              <w:spacing w:line="360" w:lineRule="auto"/>
              <w:rPr>
                <w:rFonts w:ascii="Palatino Linotype" w:hAnsi="Palatino Linotype"/>
                <w:sz w:val="22"/>
                <w:szCs w:val="22"/>
              </w:rPr>
            </w:pPr>
            <w:r w:rsidRPr="00DD340A">
              <w:rPr>
                <w:rFonts w:ascii="Palatino Linotype" w:hAnsi="Palatino Linotype"/>
                <w:sz w:val="22"/>
                <w:szCs w:val="22"/>
              </w:rPr>
              <w:t>SD</w:t>
            </w:r>
          </w:p>
        </w:tc>
      </w:tr>
      <w:tr w:rsidR="007A0D5F" w:rsidRPr="00DD340A" w:rsidTr="007A0D5F">
        <w:trPr>
          <w:trHeight w:val="337"/>
        </w:trPr>
        <w:tc>
          <w:tcPr>
            <w:tcW w:w="907" w:type="dxa"/>
            <w:tcBorders>
              <w:top w:val="single" w:sz="4" w:space="0" w:color="auto"/>
              <w:left w:val="nil"/>
              <w:bottom w:val="single" w:sz="4" w:space="0" w:color="auto"/>
              <w:right w:val="nil"/>
            </w:tcBorders>
          </w:tcPr>
          <w:p w:rsidR="007A0D5F" w:rsidRPr="00DD340A" w:rsidRDefault="007A0D5F" w:rsidP="0074120D">
            <w:pPr>
              <w:spacing w:line="360" w:lineRule="auto"/>
              <w:jc w:val="center"/>
              <w:rPr>
                <w:rFonts w:ascii="Palatino Linotype" w:hAnsi="Palatino Linotype"/>
                <w:sz w:val="22"/>
                <w:szCs w:val="22"/>
              </w:rPr>
            </w:pPr>
            <w:r>
              <w:rPr>
                <w:rFonts w:ascii="Palatino Linotype" w:hAnsi="Palatino Linotype"/>
                <w:sz w:val="22"/>
                <w:szCs w:val="22"/>
              </w:rPr>
              <w:t>Total</w:t>
            </w:r>
          </w:p>
        </w:tc>
        <w:tc>
          <w:tcPr>
            <w:tcW w:w="4432" w:type="dxa"/>
            <w:gridSpan w:val="3"/>
            <w:tcBorders>
              <w:top w:val="single" w:sz="4" w:space="0" w:color="auto"/>
              <w:left w:val="nil"/>
              <w:bottom w:val="single" w:sz="4" w:space="0" w:color="auto"/>
              <w:right w:val="nil"/>
            </w:tcBorders>
          </w:tcPr>
          <w:p w:rsidR="007A0D5F" w:rsidRPr="00DD340A" w:rsidRDefault="007A0D5F" w:rsidP="0074120D">
            <w:pPr>
              <w:spacing w:line="360" w:lineRule="auto"/>
              <w:rPr>
                <w:rFonts w:ascii="Palatino Linotype" w:hAnsi="Palatino Linotype"/>
                <w:sz w:val="22"/>
                <w:szCs w:val="22"/>
              </w:rPr>
            </w:pPr>
            <w:r>
              <w:rPr>
                <w:rFonts w:ascii="Palatino Linotype" w:hAnsi="Palatino Linotype"/>
                <w:sz w:val="22"/>
                <w:szCs w:val="22"/>
              </w:rPr>
              <w:t>4 orang</w:t>
            </w:r>
          </w:p>
        </w:tc>
      </w:tr>
    </w:tbl>
    <w:p w:rsidR="00256CB6" w:rsidRDefault="00256CB6" w:rsidP="00256CB6">
      <w:pPr>
        <w:widowControl/>
        <w:autoSpaceDE/>
        <w:autoSpaceDN/>
        <w:adjustRightInd/>
        <w:spacing w:line="276" w:lineRule="auto"/>
        <w:textAlignment w:val="auto"/>
        <w:rPr>
          <w:rFonts w:ascii="Palatino Linotype" w:eastAsia="Calibri" w:hAnsi="Palatino Linotype"/>
          <w:bCs/>
          <w:kern w:val="0"/>
          <w:sz w:val="22"/>
          <w:szCs w:val="22"/>
          <w:lang w:val="en-GB" w:eastAsia="en-US"/>
        </w:rPr>
      </w:pPr>
      <w:r>
        <w:rPr>
          <w:rFonts w:ascii="Palatino Linotype" w:eastAsia="Calibri" w:hAnsi="Palatino Linotype"/>
          <w:bCs/>
          <w:kern w:val="0"/>
          <w:sz w:val="22"/>
          <w:szCs w:val="22"/>
          <w:lang w:val="en-GB" w:eastAsia="en-US"/>
        </w:rPr>
        <w:t xml:space="preserve">Tujuan pembelajaran pada pertemuan kedua yaitu peserta didik dapat menguasai 4 gerak yang diberikan oleh asisten pelatih. Gerak-gerak yang diberikan adalah </w:t>
      </w:r>
      <w:r>
        <w:rPr>
          <w:rFonts w:ascii="Palatino Linotype" w:eastAsia="Calibri" w:hAnsi="Palatino Linotype"/>
          <w:bCs/>
          <w:i/>
          <w:kern w:val="0"/>
          <w:sz w:val="22"/>
          <w:szCs w:val="22"/>
          <w:lang w:val="en-GB" w:eastAsia="en-US"/>
        </w:rPr>
        <w:t>keupat rancingeus</w:t>
      </w:r>
      <w:r>
        <w:rPr>
          <w:rFonts w:ascii="Palatino Linotype" w:eastAsia="Calibri" w:hAnsi="Palatino Linotype"/>
          <w:bCs/>
          <w:kern w:val="0"/>
          <w:sz w:val="22"/>
          <w:szCs w:val="22"/>
          <w:lang w:val="en-GB" w:eastAsia="en-US"/>
        </w:rPr>
        <w:t xml:space="preserve">, </w:t>
      </w:r>
      <w:r>
        <w:rPr>
          <w:rFonts w:ascii="Palatino Linotype" w:eastAsia="Calibri" w:hAnsi="Palatino Linotype"/>
          <w:bCs/>
          <w:i/>
          <w:kern w:val="0"/>
          <w:sz w:val="22"/>
          <w:szCs w:val="22"/>
          <w:lang w:val="en-GB" w:eastAsia="en-US"/>
        </w:rPr>
        <w:t xml:space="preserve">ngayun, nimbang, </w:t>
      </w:r>
      <w:r w:rsidRPr="00AD3976">
        <w:rPr>
          <w:rFonts w:ascii="Palatino Linotype" w:eastAsia="Calibri" w:hAnsi="Palatino Linotype"/>
          <w:bCs/>
          <w:kern w:val="0"/>
          <w:sz w:val="22"/>
          <w:szCs w:val="22"/>
          <w:lang w:val="en-GB" w:eastAsia="en-US"/>
        </w:rPr>
        <w:t>dan</w:t>
      </w:r>
      <w:r>
        <w:rPr>
          <w:rFonts w:ascii="Palatino Linotype" w:eastAsia="Calibri" w:hAnsi="Palatino Linotype"/>
          <w:bCs/>
          <w:i/>
          <w:kern w:val="0"/>
          <w:sz w:val="22"/>
          <w:szCs w:val="22"/>
          <w:lang w:val="en-GB" w:eastAsia="en-US"/>
        </w:rPr>
        <w:t xml:space="preserve"> makutaan. </w:t>
      </w:r>
      <w:r>
        <w:rPr>
          <w:rFonts w:ascii="Palatino Linotype" w:eastAsia="Calibri" w:hAnsi="Palatino Linotype"/>
          <w:bCs/>
          <w:kern w:val="0"/>
          <w:sz w:val="22"/>
          <w:szCs w:val="22"/>
          <w:lang w:val="en-GB" w:eastAsia="en-US"/>
        </w:rPr>
        <w:t xml:space="preserve">Pada pembelajaran pertemuan kedua ini menggunakan metode ceramah, demonstrasi, dan drill (latihan) dan masih menggunakan media pembelajaran yang sama yaitu </w:t>
      </w:r>
      <w:r>
        <w:rPr>
          <w:rFonts w:ascii="Palatino Linotype" w:eastAsia="Calibri" w:hAnsi="Palatino Linotype"/>
          <w:bCs/>
          <w:i/>
          <w:kern w:val="0"/>
          <w:sz w:val="22"/>
          <w:szCs w:val="22"/>
          <w:lang w:val="en-GB" w:eastAsia="en-US"/>
        </w:rPr>
        <w:t xml:space="preserve">sound </w:t>
      </w:r>
      <w:proofErr w:type="gramStart"/>
      <w:r>
        <w:rPr>
          <w:rFonts w:ascii="Palatino Linotype" w:eastAsia="Calibri" w:hAnsi="Palatino Linotype"/>
          <w:bCs/>
          <w:i/>
          <w:kern w:val="0"/>
          <w:sz w:val="22"/>
          <w:szCs w:val="22"/>
          <w:lang w:val="en-GB" w:eastAsia="en-US"/>
        </w:rPr>
        <w:t xml:space="preserve">system </w:t>
      </w:r>
      <w:r>
        <w:rPr>
          <w:rFonts w:ascii="Palatino Linotype" w:eastAsia="Calibri" w:hAnsi="Palatino Linotype"/>
          <w:bCs/>
          <w:kern w:val="0"/>
          <w:sz w:val="22"/>
          <w:szCs w:val="22"/>
          <w:lang w:val="en-GB" w:eastAsia="en-US"/>
        </w:rPr>
        <w:t xml:space="preserve"> dan</w:t>
      </w:r>
      <w:proofErr w:type="gramEnd"/>
      <w:r>
        <w:rPr>
          <w:rFonts w:ascii="Palatino Linotype" w:eastAsia="Calibri" w:hAnsi="Palatino Linotype"/>
          <w:bCs/>
          <w:kern w:val="0"/>
          <w:sz w:val="22"/>
          <w:szCs w:val="22"/>
          <w:lang w:val="en-GB" w:eastAsia="en-US"/>
        </w:rPr>
        <w:t xml:space="preserve"> cermin. </w:t>
      </w:r>
      <w:r>
        <w:rPr>
          <w:rFonts w:ascii="Palatino Linotype" w:eastAsia="Calibri" w:hAnsi="Palatino Linotype"/>
          <w:bCs/>
          <w:i/>
          <w:kern w:val="0"/>
          <w:sz w:val="22"/>
          <w:szCs w:val="22"/>
          <w:lang w:val="en-GB" w:eastAsia="en-US"/>
        </w:rPr>
        <w:t>Sound system</w:t>
      </w:r>
      <w:r>
        <w:rPr>
          <w:rFonts w:ascii="Palatino Linotype" w:eastAsia="Calibri" w:hAnsi="Palatino Linotype"/>
          <w:bCs/>
          <w:kern w:val="0"/>
          <w:sz w:val="22"/>
          <w:szCs w:val="22"/>
          <w:lang w:val="en-GB" w:eastAsia="en-US"/>
        </w:rPr>
        <w:t xml:space="preserve"> sebagai media pembelajaran tari di Sanggar SAKATA ini berfungsi untuk mengeluarkan suara iringan musik melalui </w:t>
      </w:r>
      <w:r>
        <w:rPr>
          <w:rFonts w:ascii="Palatino Linotype" w:eastAsia="Calibri" w:hAnsi="Palatino Linotype"/>
          <w:bCs/>
          <w:i/>
          <w:kern w:val="0"/>
          <w:sz w:val="22"/>
          <w:szCs w:val="22"/>
          <w:lang w:val="en-GB" w:eastAsia="en-US"/>
        </w:rPr>
        <w:t>handphone</w:t>
      </w:r>
      <w:r>
        <w:rPr>
          <w:rFonts w:ascii="Palatino Linotype" w:eastAsia="Calibri" w:hAnsi="Palatino Linotype"/>
          <w:bCs/>
          <w:kern w:val="0"/>
          <w:sz w:val="22"/>
          <w:szCs w:val="22"/>
          <w:lang w:val="en-GB" w:eastAsia="en-US"/>
        </w:rPr>
        <w:t xml:space="preserve"> atau laptop yang memudahkan proses pembelajaran tari di sanggar. Cermin/kaca juga merupakan </w:t>
      </w:r>
      <w:r>
        <w:rPr>
          <w:rFonts w:ascii="Palatino Linotype" w:eastAsia="Calibri" w:hAnsi="Palatino Linotype"/>
          <w:bCs/>
          <w:kern w:val="0"/>
          <w:sz w:val="22"/>
          <w:szCs w:val="22"/>
          <w:lang w:val="en-GB" w:eastAsia="en-US"/>
        </w:rPr>
        <w:lastRenderedPageBreak/>
        <w:t xml:space="preserve">media dari pembelajaran tari di sanggar ini. Cermin/kaca berfungsi untuk mempermudah proses pembelajaran tari di sanggar. Karena dengan adanya cermin, para peserta didik dapat mengontrol gerak yang dapat dilihat oleh dirinya sendiri gerak mana yang kurang tepat. Untuk yang belum menguasai tariannya dapat melihta gerak tarinya melalui kaca. Namun jangan sampai peserta didik merasa seenaknya menggunakan kaca/cermin yang membuat mereka malas untuk menghafal, maka pendidik harus memberikan ketegasan kapan boleh melihat cermin dan kapan tidak boleh melihat cermin. </w:t>
      </w:r>
    </w:p>
    <w:p w:rsidR="00256CB6" w:rsidRDefault="00256CB6" w:rsidP="00256CB6">
      <w:pPr>
        <w:widowControl/>
        <w:autoSpaceDE/>
        <w:autoSpaceDN/>
        <w:adjustRightInd/>
        <w:spacing w:line="276" w:lineRule="auto"/>
        <w:textAlignment w:val="auto"/>
        <w:rPr>
          <w:rFonts w:ascii="Palatino Linotype" w:eastAsia="Calibri" w:hAnsi="Palatino Linotype"/>
          <w:bCs/>
          <w:kern w:val="0"/>
          <w:sz w:val="22"/>
          <w:szCs w:val="22"/>
          <w:lang w:val="en-GB" w:eastAsia="en-US"/>
        </w:rPr>
      </w:pPr>
    </w:p>
    <w:p w:rsidR="00256CB6" w:rsidRPr="001946A6" w:rsidRDefault="00256CB6" w:rsidP="00256CB6">
      <w:pPr>
        <w:widowControl/>
        <w:autoSpaceDE/>
        <w:autoSpaceDN/>
        <w:adjustRightInd/>
        <w:spacing w:line="276" w:lineRule="auto"/>
        <w:textAlignment w:val="auto"/>
        <w:rPr>
          <w:rFonts w:ascii="Palatino Linotype" w:eastAsia="Calibri" w:hAnsi="Palatino Linotype"/>
          <w:b/>
          <w:bCs/>
          <w:kern w:val="0"/>
          <w:sz w:val="22"/>
          <w:szCs w:val="22"/>
          <w:lang w:val="en-GB" w:eastAsia="en-US"/>
        </w:rPr>
      </w:pPr>
      <w:r>
        <w:rPr>
          <w:rFonts w:ascii="Palatino Linotype" w:eastAsia="Calibri" w:hAnsi="Palatino Linotype"/>
          <w:b/>
          <w:bCs/>
          <w:kern w:val="0"/>
          <w:sz w:val="22"/>
          <w:szCs w:val="22"/>
          <w:lang w:val="en-GB" w:eastAsia="en-US"/>
        </w:rPr>
        <w:t>Proses Pembelajaran Tari Srikandi Yudha pertemuan ke 3</w:t>
      </w:r>
    </w:p>
    <w:p w:rsidR="00256CB6" w:rsidRDefault="00256CB6" w:rsidP="00AB4ADB">
      <w:pPr>
        <w:widowControl/>
        <w:autoSpaceDE/>
        <w:autoSpaceDN/>
        <w:adjustRightInd/>
        <w:spacing w:line="276" w:lineRule="auto"/>
        <w:ind w:firstLine="567"/>
        <w:textAlignment w:val="auto"/>
        <w:rPr>
          <w:rFonts w:ascii="Palatino Linotype" w:eastAsia="Calibri" w:hAnsi="Palatino Linotype"/>
          <w:bCs/>
          <w:kern w:val="0"/>
          <w:sz w:val="22"/>
          <w:szCs w:val="22"/>
          <w:lang w:val="en-GB" w:eastAsia="en-US"/>
        </w:rPr>
      </w:pPr>
      <w:r>
        <w:rPr>
          <w:rFonts w:ascii="Palatino Linotype" w:eastAsia="Calibri" w:hAnsi="Palatino Linotype"/>
          <w:bCs/>
          <w:kern w:val="0"/>
          <w:sz w:val="22"/>
          <w:szCs w:val="22"/>
          <w:lang w:val="en-GB" w:eastAsia="en-US"/>
        </w:rPr>
        <w:t xml:space="preserve">Pertemuan ketiga dilaksanakan pada tanggal 12 maret 2021. Tujuan pembelajaran pada pertemuan ketiga yaitu siswa dapat mengikuti gerak-gerak yang diberikan. Gerak-gerak tersebut antara lain </w:t>
      </w:r>
      <w:r>
        <w:rPr>
          <w:rFonts w:ascii="Palatino Linotype" w:eastAsia="Calibri" w:hAnsi="Palatino Linotype"/>
          <w:bCs/>
          <w:i/>
          <w:kern w:val="0"/>
          <w:sz w:val="22"/>
          <w:szCs w:val="22"/>
          <w:lang w:val="en-GB" w:eastAsia="en-US"/>
        </w:rPr>
        <w:t>minced, semedi, nojos pertama, nojos kedua</w:t>
      </w:r>
      <w:r>
        <w:rPr>
          <w:rFonts w:ascii="Palatino Linotype" w:eastAsia="Calibri" w:hAnsi="Palatino Linotype"/>
          <w:bCs/>
          <w:kern w:val="0"/>
          <w:sz w:val="22"/>
          <w:szCs w:val="22"/>
          <w:lang w:val="en-GB" w:eastAsia="en-US"/>
        </w:rPr>
        <w:t xml:space="preserve">. Pembelajaran menggunakan metode ceramah, demonstrasi, dan drill (latihan). Media pembelajaran yang digunakan adalah </w:t>
      </w:r>
      <w:r>
        <w:rPr>
          <w:rFonts w:ascii="Palatino Linotype" w:eastAsia="Calibri" w:hAnsi="Palatino Linotype"/>
          <w:bCs/>
          <w:i/>
          <w:kern w:val="0"/>
          <w:sz w:val="22"/>
          <w:szCs w:val="22"/>
          <w:lang w:val="en-GB" w:eastAsia="en-US"/>
        </w:rPr>
        <w:t>sound system</w:t>
      </w:r>
      <w:r>
        <w:rPr>
          <w:rFonts w:ascii="Palatino Linotype" w:eastAsia="Calibri" w:hAnsi="Palatino Linotype"/>
          <w:bCs/>
          <w:kern w:val="0"/>
          <w:sz w:val="22"/>
          <w:szCs w:val="22"/>
          <w:lang w:val="en-GB" w:eastAsia="en-US"/>
        </w:rPr>
        <w:t xml:space="preserve"> dan juga cermin. </w:t>
      </w:r>
    </w:p>
    <w:p w:rsidR="00AB4ADB" w:rsidRDefault="00AB4ADB" w:rsidP="00AB4ADB">
      <w:pPr>
        <w:widowControl/>
        <w:autoSpaceDE/>
        <w:autoSpaceDN/>
        <w:adjustRightInd/>
        <w:spacing w:line="276" w:lineRule="auto"/>
        <w:ind w:firstLine="567"/>
        <w:textAlignment w:val="auto"/>
        <w:rPr>
          <w:rFonts w:ascii="Palatino Linotype" w:eastAsia="Calibri" w:hAnsi="Palatino Linotype"/>
          <w:bCs/>
          <w:kern w:val="0"/>
          <w:sz w:val="22"/>
          <w:szCs w:val="22"/>
          <w:lang w:val="en-GB" w:eastAsia="en-US"/>
        </w:rPr>
      </w:pPr>
    </w:p>
    <w:p w:rsidR="00256CB6" w:rsidRPr="001946A6" w:rsidRDefault="00256CB6" w:rsidP="00256CB6">
      <w:pPr>
        <w:widowControl/>
        <w:autoSpaceDE/>
        <w:autoSpaceDN/>
        <w:adjustRightInd/>
        <w:spacing w:line="276" w:lineRule="auto"/>
        <w:textAlignment w:val="auto"/>
        <w:rPr>
          <w:rFonts w:ascii="Palatino Linotype" w:eastAsia="Calibri" w:hAnsi="Palatino Linotype"/>
          <w:b/>
          <w:bCs/>
          <w:kern w:val="0"/>
          <w:sz w:val="22"/>
          <w:szCs w:val="22"/>
          <w:lang w:val="en-GB" w:eastAsia="en-US"/>
        </w:rPr>
      </w:pPr>
      <w:r>
        <w:rPr>
          <w:rFonts w:ascii="Palatino Linotype" w:eastAsia="Calibri" w:hAnsi="Palatino Linotype"/>
          <w:b/>
          <w:bCs/>
          <w:kern w:val="0"/>
          <w:sz w:val="22"/>
          <w:szCs w:val="22"/>
          <w:lang w:val="en-GB" w:eastAsia="en-US"/>
        </w:rPr>
        <w:t>Proses Pembelajaran Tari Srikandi Yudha pertemuan ke 4</w:t>
      </w:r>
    </w:p>
    <w:p w:rsidR="00256CB6" w:rsidRPr="000B688C" w:rsidRDefault="00256CB6" w:rsidP="007A0D5F">
      <w:pPr>
        <w:widowControl/>
        <w:autoSpaceDE/>
        <w:autoSpaceDN/>
        <w:adjustRightInd/>
        <w:spacing w:line="276" w:lineRule="auto"/>
        <w:ind w:firstLine="567"/>
        <w:textAlignment w:val="auto"/>
        <w:rPr>
          <w:rFonts w:ascii="Palatino Linotype" w:eastAsia="Calibri" w:hAnsi="Palatino Linotype"/>
          <w:bCs/>
          <w:kern w:val="0"/>
          <w:sz w:val="22"/>
          <w:szCs w:val="22"/>
          <w:lang w:val="en-GB" w:eastAsia="en-US"/>
        </w:rPr>
      </w:pPr>
      <w:r>
        <w:rPr>
          <w:rFonts w:ascii="Palatino Linotype" w:eastAsia="Calibri" w:hAnsi="Palatino Linotype"/>
          <w:bCs/>
          <w:kern w:val="0"/>
          <w:sz w:val="22"/>
          <w:szCs w:val="22"/>
          <w:lang w:val="en-GB" w:eastAsia="en-US"/>
        </w:rPr>
        <w:t>Lalu pada pertemuan ke empat dilaksanakan pada tanggal 14 Maret 2021. Tujuan</w:t>
      </w:r>
      <w:r w:rsidR="00AB4ADB">
        <w:rPr>
          <w:rFonts w:ascii="Palatino Linotype" w:eastAsia="Calibri" w:hAnsi="Palatino Linotype"/>
          <w:bCs/>
          <w:kern w:val="0"/>
          <w:sz w:val="22"/>
          <w:szCs w:val="22"/>
          <w:lang w:val="en-GB" w:eastAsia="en-US"/>
        </w:rPr>
        <w:t xml:space="preserve"> adanya proses</w:t>
      </w:r>
      <w:r>
        <w:rPr>
          <w:rFonts w:ascii="Palatino Linotype" w:eastAsia="Calibri" w:hAnsi="Palatino Linotype"/>
          <w:bCs/>
          <w:kern w:val="0"/>
          <w:sz w:val="22"/>
          <w:szCs w:val="22"/>
          <w:lang w:val="en-GB" w:eastAsia="en-US"/>
        </w:rPr>
        <w:t xml:space="preserve"> pembelajaran pada pertemuan ke empat adalah siswa dapat menguasai dan mengikuti pembelajaran tersebut dengan baik. Asisten pelatih memberikan gerak pokok selanjutnya, yaitu </w:t>
      </w:r>
      <w:r>
        <w:rPr>
          <w:rFonts w:ascii="Palatino Linotype" w:eastAsia="Calibri" w:hAnsi="Palatino Linotype"/>
          <w:bCs/>
          <w:i/>
          <w:kern w:val="0"/>
          <w:sz w:val="22"/>
          <w:szCs w:val="22"/>
          <w:lang w:val="en-GB" w:eastAsia="en-US"/>
        </w:rPr>
        <w:t>santanaan, nojos ketiga, panah gondewaan,</w:t>
      </w:r>
      <w:r>
        <w:rPr>
          <w:rFonts w:ascii="Palatino Linotype" w:eastAsia="Calibri" w:hAnsi="Palatino Linotype"/>
          <w:bCs/>
          <w:kern w:val="0"/>
          <w:sz w:val="22"/>
          <w:szCs w:val="22"/>
          <w:lang w:val="en-GB" w:eastAsia="en-US"/>
        </w:rPr>
        <w:t xml:space="preserve"> dan </w:t>
      </w:r>
      <w:r>
        <w:rPr>
          <w:rFonts w:ascii="Palatino Linotype" w:eastAsia="Calibri" w:hAnsi="Palatino Linotype"/>
          <w:bCs/>
          <w:i/>
          <w:kern w:val="0"/>
          <w:sz w:val="22"/>
          <w:szCs w:val="22"/>
          <w:lang w:val="en-GB" w:eastAsia="en-US"/>
        </w:rPr>
        <w:t>trisi</w:t>
      </w:r>
      <w:r>
        <w:rPr>
          <w:rFonts w:ascii="Palatino Linotype" w:eastAsia="Calibri" w:hAnsi="Palatino Linotype"/>
          <w:bCs/>
          <w:kern w:val="0"/>
          <w:sz w:val="22"/>
          <w:szCs w:val="22"/>
          <w:lang w:val="en-GB" w:eastAsia="en-US"/>
        </w:rPr>
        <w:t xml:space="preserve">. Pembelajaran pada pertemuan ke 4 menggunakan metode ceramah, demonstrasi, drill (latihan) juga menggunakan media </w:t>
      </w:r>
      <w:r>
        <w:rPr>
          <w:rFonts w:ascii="Palatino Linotype" w:eastAsia="Calibri" w:hAnsi="Palatino Linotype"/>
          <w:bCs/>
          <w:i/>
          <w:kern w:val="0"/>
          <w:sz w:val="22"/>
          <w:szCs w:val="22"/>
          <w:lang w:val="en-GB" w:eastAsia="en-US"/>
        </w:rPr>
        <w:t>sound system</w:t>
      </w:r>
      <w:r>
        <w:rPr>
          <w:rFonts w:ascii="Palatino Linotype" w:eastAsia="Calibri" w:hAnsi="Palatino Linotype"/>
          <w:bCs/>
          <w:kern w:val="0"/>
          <w:sz w:val="22"/>
          <w:szCs w:val="22"/>
          <w:lang w:val="en-GB" w:eastAsia="en-US"/>
        </w:rPr>
        <w:t xml:space="preserve"> dan cermin. </w:t>
      </w:r>
    </w:p>
    <w:p w:rsidR="00256CB6" w:rsidRDefault="00256CB6" w:rsidP="00256CB6">
      <w:pPr>
        <w:widowControl/>
        <w:autoSpaceDE/>
        <w:autoSpaceDN/>
        <w:adjustRightInd/>
        <w:spacing w:line="276" w:lineRule="auto"/>
        <w:jc w:val="center"/>
        <w:textAlignment w:val="auto"/>
        <w:rPr>
          <w:rFonts w:ascii="Palatino Linotype" w:eastAsia="Calibri" w:hAnsi="Palatino Linotype"/>
          <w:b/>
          <w:bCs/>
          <w:kern w:val="0"/>
          <w:sz w:val="22"/>
          <w:szCs w:val="22"/>
          <w:lang w:val="en-GB" w:eastAsia="en-US"/>
        </w:rPr>
      </w:pPr>
      <w:r>
        <w:rPr>
          <w:rFonts w:ascii="Palatino Linotype" w:eastAsia="Calibri" w:hAnsi="Palatino Linotype"/>
          <w:b/>
          <w:bCs/>
          <w:noProof/>
          <w:kern w:val="0"/>
          <w:sz w:val="22"/>
          <w:szCs w:val="22"/>
          <w:lang w:eastAsia="en-US"/>
        </w:rPr>
        <w:drawing>
          <wp:anchor distT="0" distB="0" distL="114300" distR="114300" simplePos="0" relativeHeight="251659776" behindDoc="0" locked="0" layoutInCell="1" allowOverlap="1" wp14:anchorId="13764229" wp14:editId="3AD4D777">
            <wp:simplePos x="0" y="0"/>
            <wp:positionH relativeFrom="column">
              <wp:posOffset>144780</wp:posOffset>
            </wp:positionH>
            <wp:positionV relativeFrom="paragraph">
              <wp:posOffset>166370</wp:posOffset>
            </wp:positionV>
            <wp:extent cx="3042285" cy="2277110"/>
            <wp:effectExtent l="0" t="0" r="5715" b="889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bc47a3d-d135-4450-8297-f3fe8af34938.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042285" cy="2277110"/>
                    </a:xfrm>
                    <a:prstGeom prst="rect">
                      <a:avLst/>
                    </a:prstGeom>
                  </pic:spPr>
                </pic:pic>
              </a:graphicData>
            </a:graphic>
          </wp:anchor>
        </w:drawing>
      </w:r>
      <w:r>
        <w:rPr>
          <w:rFonts w:ascii="Palatino Linotype" w:eastAsia="Calibri" w:hAnsi="Palatino Linotype"/>
          <w:b/>
          <w:bCs/>
          <w:kern w:val="0"/>
          <w:sz w:val="22"/>
          <w:szCs w:val="22"/>
          <w:lang w:val="en-GB" w:eastAsia="en-US"/>
        </w:rPr>
        <w:t xml:space="preserve">Gambar 1. Gerak </w:t>
      </w:r>
      <w:r>
        <w:rPr>
          <w:rFonts w:ascii="Palatino Linotype" w:eastAsia="Calibri" w:hAnsi="Palatino Linotype"/>
          <w:b/>
          <w:bCs/>
          <w:i/>
          <w:kern w:val="0"/>
          <w:sz w:val="22"/>
          <w:szCs w:val="22"/>
          <w:lang w:val="en-GB" w:eastAsia="en-US"/>
        </w:rPr>
        <w:t>Trisi</w:t>
      </w:r>
    </w:p>
    <w:p w:rsidR="00256CB6" w:rsidRDefault="00256CB6" w:rsidP="00256CB6">
      <w:pPr>
        <w:widowControl/>
        <w:autoSpaceDE/>
        <w:autoSpaceDN/>
        <w:adjustRightInd/>
        <w:spacing w:line="276" w:lineRule="auto"/>
        <w:jc w:val="center"/>
        <w:textAlignment w:val="auto"/>
        <w:rPr>
          <w:rFonts w:ascii="Palatino Linotype" w:eastAsia="Calibri" w:hAnsi="Palatino Linotype"/>
          <w:bCs/>
          <w:kern w:val="0"/>
          <w:sz w:val="22"/>
          <w:szCs w:val="22"/>
          <w:lang w:val="en-GB" w:eastAsia="en-US"/>
        </w:rPr>
      </w:pPr>
      <w:r>
        <w:rPr>
          <w:rFonts w:ascii="Palatino Linotype" w:eastAsia="Calibri" w:hAnsi="Palatino Linotype"/>
          <w:bCs/>
          <w:kern w:val="0"/>
          <w:sz w:val="22"/>
          <w:szCs w:val="22"/>
          <w:lang w:val="en-GB" w:eastAsia="en-US"/>
        </w:rPr>
        <w:t>(Dok. Tri Irmawati, 2021)</w:t>
      </w:r>
    </w:p>
    <w:p w:rsidR="00256CB6" w:rsidRPr="00DD340A" w:rsidRDefault="00256CB6" w:rsidP="00256CB6">
      <w:pPr>
        <w:widowControl/>
        <w:autoSpaceDE/>
        <w:autoSpaceDN/>
        <w:adjustRightInd/>
        <w:spacing w:line="276" w:lineRule="auto"/>
        <w:jc w:val="center"/>
        <w:textAlignment w:val="auto"/>
        <w:rPr>
          <w:rFonts w:ascii="Palatino Linotype" w:eastAsia="Calibri" w:hAnsi="Palatino Linotype"/>
          <w:bCs/>
          <w:kern w:val="0"/>
          <w:sz w:val="22"/>
          <w:szCs w:val="22"/>
          <w:lang w:val="en-GB" w:eastAsia="en-US"/>
        </w:rPr>
      </w:pPr>
    </w:p>
    <w:p w:rsidR="00256CB6" w:rsidRDefault="00256CB6" w:rsidP="00256CB6">
      <w:pPr>
        <w:widowControl/>
        <w:autoSpaceDE/>
        <w:autoSpaceDN/>
        <w:adjustRightInd/>
        <w:spacing w:line="276" w:lineRule="auto"/>
        <w:textAlignment w:val="auto"/>
        <w:rPr>
          <w:rFonts w:ascii="Palatino Linotype" w:eastAsia="Calibri" w:hAnsi="Palatino Linotype"/>
          <w:b/>
          <w:bCs/>
          <w:kern w:val="0"/>
          <w:sz w:val="22"/>
          <w:szCs w:val="22"/>
          <w:lang w:val="en-GB" w:eastAsia="en-US"/>
        </w:rPr>
      </w:pPr>
      <w:r>
        <w:rPr>
          <w:rFonts w:ascii="Palatino Linotype" w:eastAsia="Calibri" w:hAnsi="Palatino Linotype"/>
          <w:b/>
          <w:bCs/>
          <w:kern w:val="0"/>
          <w:sz w:val="22"/>
          <w:szCs w:val="22"/>
          <w:lang w:val="en-GB" w:eastAsia="en-US"/>
        </w:rPr>
        <w:t xml:space="preserve">Hasil Pembelajaran Tari Srikandi Yudha untuk Anak </w:t>
      </w:r>
      <w:proofErr w:type="gramStart"/>
      <w:r>
        <w:rPr>
          <w:rFonts w:ascii="Palatino Linotype" w:eastAsia="Calibri" w:hAnsi="Palatino Linotype"/>
          <w:b/>
          <w:bCs/>
          <w:kern w:val="0"/>
          <w:sz w:val="22"/>
          <w:szCs w:val="22"/>
          <w:lang w:val="en-GB" w:eastAsia="en-US"/>
        </w:rPr>
        <w:t>Usia</w:t>
      </w:r>
      <w:proofErr w:type="gramEnd"/>
      <w:r>
        <w:rPr>
          <w:rFonts w:ascii="Palatino Linotype" w:eastAsia="Calibri" w:hAnsi="Palatino Linotype"/>
          <w:b/>
          <w:bCs/>
          <w:kern w:val="0"/>
          <w:sz w:val="22"/>
          <w:szCs w:val="22"/>
          <w:lang w:val="en-GB" w:eastAsia="en-US"/>
        </w:rPr>
        <w:t xml:space="preserve"> Sekolah Dasar </w:t>
      </w:r>
    </w:p>
    <w:p w:rsidR="00256CB6" w:rsidRPr="008A6FB8" w:rsidRDefault="0004784C" w:rsidP="008A6FB8">
      <w:pPr>
        <w:widowControl/>
        <w:autoSpaceDE/>
        <w:autoSpaceDN/>
        <w:adjustRightInd/>
        <w:spacing w:line="276" w:lineRule="auto"/>
        <w:ind w:firstLine="567"/>
        <w:textAlignment w:val="auto"/>
        <w:rPr>
          <w:rFonts w:ascii="Palatino Linotype" w:eastAsia="Times New Roman" w:hAnsi="Palatino Linotype"/>
          <w:noProof/>
          <w:color w:val="000000"/>
          <w:kern w:val="0"/>
          <w:sz w:val="22"/>
          <w:szCs w:val="22"/>
          <w:lang w:eastAsia="en-US"/>
        </w:rPr>
      </w:pPr>
      <w:r w:rsidRPr="0004784C">
        <w:rPr>
          <w:rFonts w:ascii="Palatino Linotype" w:eastAsia="Times New Roman" w:hAnsi="Palatino Linotype"/>
          <w:color w:val="000000"/>
          <w:kern w:val="0"/>
          <w:sz w:val="22"/>
          <w:szCs w:val="22"/>
          <w:lang w:eastAsia="en-US"/>
        </w:rPr>
        <w:t xml:space="preserve">Hasil belajar </w:t>
      </w:r>
      <w:r w:rsidR="008A6FB8">
        <w:rPr>
          <w:rFonts w:ascii="Palatino Linotype" w:eastAsia="Times New Roman" w:hAnsi="Palatino Linotype"/>
          <w:color w:val="000000"/>
          <w:kern w:val="0"/>
          <w:sz w:val="22"/>
          <w:szCs w:val="22"/>
          <w:lang w:eastAsia="en-US"/>
        </w:rPr>
        <w:t xml:space="preserve">menurut Kunandar dalam penelitiannya </w:t>
      </w:r>
      <w:r w:rsidR="008A6FB8">
        <w:rPr>
          <w:rFonts w:ascii="Palatino Linotype" w:eastAsia="Times New Roman" w:hAnsi="Palatino Linotype"/>
          <w:color w:val="000000"/>
          <w:kern w:val="0"/>
          <w:sz w:val="22"/>
          <w:szCs w:val="22"/>
          <w:lang w:eastAsia="en-US"/>
        </w:rPr>
        <w:fldChar w:fldCharType="begin" w:fldLock="1"/>
      </w:r>
      <w:r w:rsidR="008A6FB8">
        <w:rPr>
          <w:rFonts w:ascii="Palatino Linotype" w:eastAsia="Times New Roman" w:hAnsi="Palatino Linotype"/>
          <w:color w:val="000000"/>
          <w:kern w:val="0"/>
          <w:sz w:val="22"/>
          <w:szCs w:val="22"/>
          <w:lang w:eastAsia="en-US"/>
        </w:rPr>
        <w:instrText>ADDIN CSL_CITATION {"citationItems":[{"id":"ITEM-1","itemData":{"ISSN":"2302-9803","abstract":"Evaluation that is including measurement, and assessment. Evaluation is process or activity to assess something. To be able to determine value of something that assessing by measurement, and form of measurement is examination, and this examination in education recognized with term of test. Outcomes of learning is ability of student in fulfilling the step attainment of experience learn in one based competence. Learning outcomes of student based on indicator.","author":[{"dropping-particle":"","family":"Harefa","given":"Amin","non-dropping-particle":"","parse-names":false,"suffix":""}],"container-title":"Didaktik","id":"ITEM-1","issue":"1","issued":{"date-parts":[["2009"]]},"page":"31-15","title":"Penilaian Dan Hasil Belajar","type":"article-journal","volume":"3"},"uris":["http://www.mendeley.com/documents/?uuid=b178e959-c798-4e68-9e2c-a1386122bb5b"]}],"mendeley":{"formattedCitation":"(Harefa, 2009)","manualFormatting":"(Harefa, 2009, hlm. 16)","plainTextFormattedCitation":"(Harefa, 2009)"},"properties":{"noteIndex":0},"schema":"https://github.com/citation-style-language/schema/raw/master/csl-citation.json"}</w:instrText>
      </w:r>
      <w:r w:rsidR="008A6FB8">
        <w:rPr>
          <w:rFonts w:ascii="Palatino Linotype" w:eastAsia="Times New Roman" w:hAnsi="Palatino Linotype"/>
          <w:color w:val="000000"/>
          <w:kern w:val="0"/>
          <w:sz w:val="22"/>
          <w:szCs w:val="22"/>
          <w:lang w:eastAsia="en-US"/>
        </w:rPr>
        <w:fldChar w:fldCharType="separate"/>
      </w:r>
      <w:r w:rsidR="008A6FB8" w:rsidRPr="008A6FB8">
        <w:rPr>
          <w:rFonts w:ascii="Palatino Linotype" w:eastAsia="Times New Roman" w:hAnsi="Palatino Linotype"/>
          <w:noProof/>
          <w:color w:val="000000"/>
          <w:kern w:val="0"/>
          <w:sz w:val="22"/>
          <w:szCs w:val="22"/>
          <w:lang w:eastAsia="en-US"/>
        </w:rPr>
        <w:t>(Harefa, 2009</w:t>
      </w:r>
      <w:r w:rsidR="008A6FB8">
        <w:rPr>
          <w:rFonts w:ascii="Palatino Linotype" w:eastAsia="Times New Roman" w:hAnsi="Palatino Linotype"/>
          <w:noProof/>
          <w:color w:val="000000"/>
          <w:kern w:val="0"/>
          <w:sz w:val="22"/>
          <w:szCs w:val="22"/>
          <w:lang w:eastAsia="en-US"/>
        </w:rPr>
        <w:t>, hlm. 16</w:t>
      </w:r>
      <w:r w:rsidR="008A6FB8" w:rsidRPr="008A6FB8">
        <w:rPr>
          <w:rFonts w:ascii="Palatino Linotype" w:eastAsia="Times New Roman" w:hAnsi="Palatino Linotype"/>
          <w:noProof/>
          <w:color w:val="000000"/>
          <w:kern w:val="0"/>
          <w:sz w:val="22"/>
          <w:szCs w:val="22"/>
          <w:lang w:eastAsia="en-US"/>
        </w:rPr>
        <w:t>)</w:t>
      </w:r>
      <w:r w:rsidR="008A6FB8">
        <w:rPr>
          <w:rFonts w:ascii="Palatino Linotype" w:eastAsia="Times New Roman" w:hAnsi="Palatino Linotype"/>
          <w:color w:val="000000"/>
          <w:kern w:val="0"/>
          <w:sz w:val="22"/>
          <w:szCs w:val="22"/>
          <w:lang w:eastAsia="en-US"/>
        </w:rPr>
        <w:fldChar w:fldCharType="end"/>
      </w:r>
      <w:r w:rsidR="008A6FB8">
        <w:rPr>
          <w:rFonts w:ascii="Palatino Linotype" w:eastAsia="Times New Roman" w:hAnsi="Palatino Linotype"/>
          <w:color w:val="000000"/>
          <w:kern w:val="0"/>
          <w:sz w:val="22"/>
          <w:szCs w:val="22"/>
          <w:lang w:eastAsia="en-US"/>
        </w:rPr>
        <w:t xml:space="preserve"> merupakan kemampuan </w:t>
      </w:r>
      <w:r w:rsidR="008A6FB8" w:rsidRPr="008A6FB8">
        <w:rPr>
          <w:rFonts w:ascii="Palatino Linotype" w:eastAsia="Times New Roman" w:hAnsi="Palatino Linotype"/>
          <w:color w:val="FFFFFF" w:themeColor="background1"/>
          <w:kern w:val="0"/>
          <w:sz w:val="22"/>
          <w:szCs w:val="22"/>
          <w:lang w:eastAsia="en-US"/>
        </w:rPr>
        <w:t>i</w:t>
      </w:r>
      <w:r w:rsidR="008A6FB8">
        <w:rPr>
          <w:rFonts w:ascii="Palatino Linotype" w:eastAsia="Times New Roman" w:hAnsi="Palatino Linotype"/>
          <w:color w:val="000000"/>
          <w:kern w:val="0"/>
          <w:sz w:val="22"/>
          <w:szCs w:val="22"/>
          <w:lang w:eastAsia="en-US"/>
        </w:rPr>
        <w:t>siswa</w:t>
      </w:r>
      <w:r>
        <w:rPr>
          <w:rFonts w:ascii="Palatino Linotype" w:eastAsia="Times New Roman" w:hAnsi="Palatino Linotype"/>
          <w:color w:val="000000"/>
          <w:kern w:val="0"/>
          <w:sz w:val="22"/>
          <w:szCs w:val="22"/>
          <w:lang w:eastAsia="en-US"/>
        </w:rPr>
        <w:t xml:space="preserve"> </w:t>
      </w:r>
      <w:r w:rsidR="008A6FB8" w:rsidRPr="008A6FB8">
        <w:rPr>
          <w:rFonts w:ascii="Palatino Linotype" w:eastAsia="Times New Roman" w:hAnsi="Palatino Linotype"/>
          <w:color w:val="FFFFFF" w:themeColor="background1"/>
          <w:kern w:val="0"/>
          <w:sz w:val="22"/>
          <w:szCs w:val="22"/>
          <w:lang w:eastAsia="en-US"/>
        </w:rPr>
        <w:t>i</w:t>
      </w:r>
      <w:r w:rsidR="008A6FB8">
        <w:rPr>
          <w:rFonts w:ascii="Palatino Linotype" w:eastAsia="Times New Roman" w:hAnsi="Palatino Linotype"/>
          <w:color w:val="000000"/>
          <w:kern w:val="0"/>
          <w:sz w:val="22"/>
          <w:szCs w:val="22"/>
          <w:lang w:eastAsia="en-US"/>
        </w:rPr>
        <w:t xml:space="preserve">untuk </w:t>
      </w:r>
      <w:r w:rsidR="008A6FB8" w:rsidRPr="008A6FB8">
        <w:rPr>
          <w:rFonts w:ascii="Palatino Linotype" w:eastAsia="Times New Roman" w:hAnsi="Palatino Linotype"/>
          <w:color w:val="FFFFFF" w:themeColor="background1"/>
          <w:kern w:val="0"/>
          <w:sz w:val="22"/>
          <w:szCs w:val="22"/>
          <w:lang w:eastAsia="en-US"/>
        </w:rPr>
        <w:t>i</w:t>
      </w:r>
      <w:r>
        <w:rPr>
          <w:rFonts w:ascii="Palatino Linotype" w:eastAsia="Times New Roman" w:hAnsi="Palatino Linotype"/>
          <w:color w:val="000000"/>
          <w:kern w:val="0"/>
          <w:sz w:val="22"/>
          <w:szCs w:val="22"/>
          <w:lang w:eastAsia="en-US"/>
        </w:rPr>
        <w:t>me</w:t>
      </w:r>
      <w:r w:rsidRPr="0004784C">
        <w:rPr>
          <w:rFonts w:ascii="Palatino Linotype" w:eastAsia="Times New Roman" w:hAnsi="Palatino Linotype"/>
          <w:color w:val="000000"/>
          <w:kern w:val="0"/>
          <w:sz w:val="22"/>
          <w:szCs w:val="22"/>
          <w:lang w:eastAsia="en-US"/>
        </w:rPr>
        <w:t xml:space="preserve">menuhi </w:t>
      </w:r>
      <w:r w:rsidR="008A6FB8" w:rsidRPr="008A6FB8">
        <w:rPr>
          <w:rFonts w:ascii="Palatino Linotype" w:eastAsia="Times New Roman" w:hAnsi="Palatino Linotype"/>
          <w:color w:val="FFFFFF" w:themeColor="background1"/>
          <w:kern w:val="0"/>
          <w:sz w:val="22"/>
          <w:szCs w:val="22"/>
          <w:lang w:eastAsia="en-US"/>
        </w:rPr>
        <w:t>i</w:t>
      </w:r>
      <w:r w:rsidRPr="0004784C">
        <w:rPr>
          <w:rFonts w:ascii="Palatino Linotype" w:eastAsia="Times New Roman" w:hAnsi="Palatino Linotype"/>
          <w:color w:val="000000"/>
          <w:kern w:val="0"/>
          <w:sz w:val="22"/>
          <w:szCs w:val="22"/>
          <w:lang w:eastAsia="en-US"/>
        </w:rPr>
        <w:t>suatu tahapan</w:t>
      </w:r>
      <w:r w:rsidR="008A6FB8" w:rsidRPr="008A6FB8">
        <w:rPr>
          <w:rFonts w:ascii="Palatino Linotype" w:eastAsia="Times New Roman" w:hAnsi="Palatino Linotype"/>
          <w:color w:val="FFFFFF" w:themeColor="background1"/>
          <w:kern w:val="0"/>
          <w:sz w:val="22"/>
          <w:szCs w:val="22"/>
          <w:lang w:eastAsia="en-US"/>
        </w:rPr>
        <w:t>i</w:t>
      </w:r>
      <w:r w:rsidRPr="0004784C">
        <w:rPr>
          <w:rFonts w:ascii="Palatino Linotype" w:eastAsia="Times New Roman" w:hAnsi="Palatino Linotype"/>
          <w:color w:val="000000"/>
          <w:kern w:val="0"/>
          <w:sz w:val="22"/>
          <w:szCs w:val="22"/>
          <w:lang w:eastAsia="en-US"/>
        </w:rPr>
        <w:t xml:space="preserve"> </w:t>
      </w:r>
      <w:r w:rsidR="008A6FB8" w:rsidRPr="008A6FB8">
        <w:rPr>
          <w:rFonts w:ascii="Palatino Linotype" w:eastAsia="Times New Roman" w:hAnsi="Palatino Linotype"/>
          <w:color w:val="FFFFFF" w:themeColor="background1"/>
          <w:kern w:val="0"/>
          <w:sz w:val="22"/>
          <w:szCs w:val="22"/>
          <w:lang w:eastAsia="en-US"/>
        </w:rPr>
        <w:t>i</w:t>
      </w:r>
      <w:r w:rsidRPr="0004784C">
        <w:rPr>
          <w:rFonts w:ascii="Palatino Linotype" w:eastAsia="Times New Roman" w:hAnsi="Palatino Linotype"/>
          <w:color w:val="000000"/>
          <w:kern w:val="0"/>
          <w:sz w:val="22"/>
          <w:szCs w:val="22"/>
          <w:lang w:eastAsia="en-US"/>
        </w:rPr>
        <w:t xml:space="preserve">pencapaian </w:t>
      </w:r>
      <w:r w:rsidR="008A6FB8" w:rsidRPr="008A6FB8">
        <w:rPr>
          <w:rFonts w:ascii="Palatino Linotype" w:eastAsia="Times New Roman" w:hAnsi="Palatino Linotype"/>
          <w:color w:val="FFFFFF" w:themeColor="background1"/>
          <w:kern w:val="0"/>
          <w:sz w:val="22"/>
          <w:szCs w:val="22"/>
          <w:lang w:eastAsia="en-US"/>
        </w:rPr>
        <w:t>i</w:t>
      </w:r>
      <w:r w:rsidRPr="0004784C">
        <w:rPr>
          <w:rFonts w:ascii="Palatino Linotype" w:eastAsia="Times New Roman" w:hAnsi="Palatino Linotype"/>
          <w:color w:val="000000"/>
          <w:kern w:val="0"/>
          <w:sz w:val="22"/>
          <w:szCs w:val="22"/>
          <w:lang w:eastAsia="en-US"/>
        </w:rPr>
        <w:t xml:space="preserve">pengalaman </w:t>
      </w:r>
      <w:r w:rsidR="008A6FB8" w:rsidRPr="00774779">
        <w:rPr>
          <w:rFonts w:ascii="Palatino Linotype" w:eastAsia="Times New Roman" w:hAnsi="Palatino Linotype"/>
          <w:color w:val="FFFFFF" w:themeColor="background1"/>
          <w:kern w:val="0"/>
          <w:sz w:val="22"/>
          <w:szCs w:val="22"/>
          <w:lang w:eastAsia="en-US"/>
        </w:rPr>
        <w:t>i</w:t>
      </w:r>
      <w:r w:rsidRPr="0004784C">
        <w:rPr>
          <w:rFonts w:ascii="Palatino Linotype" w:eastAsia="Times New Roman" w:hAnsi="Palatino Linotype"/>
          <w:color w:val="000000"/>
          <w:kern w:val="0"/>
          <w:sz w:val="22"/>
          <w:szCs w:val="22"/>
          <w:lang w:eastAsia="en-US"/>
        </w:rPr>
        <w:t xml:space="preserve">belajar </w:t>
      </w:r>
      <w:r>
        <w:rPr>
          <w:rFonts w:ascii="Palatino Linotype" w:eastAsia="Times New Roman" w:hAnsi="Palatino Linotype"/>
          <w:color w:val="000000"/>
          <w:kern w:val="0"/>
          <w:sz w:val="22"/>
          <w:szCs w:val="22"/>
          <w:lang w:eastAsia="en-US"/>
        </w:rPr>
        <w:t>dalam</w:t>
      </w:r>
      <w:r w:rsidR="008A6FB8" w:rsidRPr="00774779">
        <w:rPr>
          <w:rFonts w:ascii="Palatino Linotype" w:eastAsia="Times New Roman" w:hAnsi="Palatino Linotype"/>
          <w:color w:val="FFFFFF" w:themeColor="background1"/>
          <w:kern w:val="0"/>
          <w:sz w:val="22"/>
          <w:szCs w:val="22"/>
          <w:lang w:eastAsia="en-US"/>
        </w:rPr>
        <w:t>i</w:t>
      </w:r>
      <w:r w:rsidR="008A6FB8">
        <w:rPr>
          <w:rFonts w:ascii="Palatino Linotype" w:eastAsia="Times New Roman" w:hAnsi="Palatino Linotype"/>
          <w:color w:val="000000"/>
          <w:kern w:val="0"/>
          <w:sz w:val="22"/>
          <w:szCs w:val="22"/>
          <w:lang w:eastAsia="en-US"/>
        </w:rPr>
        <w:t xml:space="preserve"> </w:t>
      </w:r>
      <w:r w:rsidR="008A6FB8" w:rsidRPr="00774779">
        <w:rPr>
          <w:rFonts w:ascii="Palatino Linotype" w:eastAsia="Times New Roman" w:hAnsi="Palatino Linotype"/>
          <w:color w:val="FFFFFF" w:themeColor="background1"/>
          <w:kern w:val="0"/>
          <w:sz w:val="22"/>
          <w:szCs w:val="22"/>
          <w:lang w:eastAsia="en-US"/>
        </w:rPr>
        <w:t>i</w:t>
      </w:r>
      <w:r w:rsidR="008A6FB8">
        <w:rPr>
          <w:rFonts w:ascii="Palatino Linotype" w:eastAsia="Times New Roman" w:hAnsi="Palatino Linotype"/>
          <w:color w:val="000000"/>
          <w:kern w:val="0"/>
          <w:sz w:val="22"/>
          <w:szCs w:val="22"/>
          <w:lang w:eastAsia="en-US"/>
        </w:rPr>
        <w:t xml:space="preserve">suatu </w:t>
      </w:r>
      <w:r w:rsidR="008A6FB8" w:rsidRPr="00774779">
        <w:rPr>
          <w:rFonts w:ascii="Palatino Linotype" w:eastAsia="Times New Roman" w:hAnsi="Palatino Linotype"/>
          <w:color w:val="FFFFFF" w:themeColor="background1"/>
          <w:kern w:val="0"/>
          <w:sz w:val="22"/>
          <w:szCs w:val="22"/>
          <w:lang w:eastAsia="en-US"/>
        </w:rPr>
        <w:t>i</w:t>
      </w:r>
      <w:r w:rsidR="008A6FB8">
        <w:rPr>
          <w:rFonts w:ascii="Palatino Linotype" w:eastAsia="Times New Roman" w:hAnsi="Palatino Linotype"/>
          <w:color w:val="000000"/>
          <w:kern w:val="0"/>
          <w:sz w:val="22"/>
          <w:szCs w:val="22"/>
          <w:lang w:eastAsia="en-US"/>
        </w:rPr>
        <w:t xml:space="preserve">kompetensi </w:t>
      </w:r>
      <w:r w:rsidR="008A6FB8" w:rsidRPr="00774779">
        <w:rPr>
          <w:rFonts w:ascii="Palatino Linotype" w:eastAsia="Times New Roman" w:hAnsi="Palatino Linotype"/>
          <w:color w:val="FFFFFF" w:themeColor="background1"/>
          <w:kern w:val="0"/>
          <w:sz w:val="22"/>
          <w:szCs w:val="22"/>
          <w:lang w:eastAsia="en-US"/>
        </w:rPr>
        <w:t>i</w:t>
      </w:r>
      <w:r w:rsidR="008A6FB8">
        <w:rPr>
          <w:rFonts w:ascii="Palatino Linotype" w:eastAsia="Times New Roman" w:hAnsi="Palatino Linotype"/>
          <w:color w:val="000000"/>
          <w:kern w:val="0"/>
          <w:sz w:val="22"/>
          <w:szCs w:val="22"/>
          <w:lang w:eastAsia="en-US"/>
        </w:rPr>
        <w:t>dasar.</w:t>
      </w:r>
      <w:r w:rsidR="008A6FB8">
        <w:rPr>
          <w:rFonts w:ascii="Palatino Linotype" w:eastAsia="Times New Roman" w:hAnsi="Palatino Linotype"/>
          <w:noProof/>
          <w:color w:val="000000"/>
          <w:kern w:val="0"/>
          <w:sz w:val="22"/>
          <w:szCs w:val="22"/>
          <w:lang w:eastAsia="en-US"/>
        </w:rPr>
        <w:t xml:space="preserve"> </w:t>
      </w:r>
      <w:r w:rsidR="00256CB6">
        <w:rPr>
          <w:rFonts w:ascii="Palatino Linotype" w:eastAsia="Calibri" w:hAnsi="Palatino Linotype"/>
          <w:bCs/>
          <w:kern w:val="0"/>
          <w:sz w:val="22"/>
          <w:szCs w:val="22"/>
          <w:lang w:val="en-GB" w:eastAsia="en-US"/>
        </w:rPr>
        <w:t xml:space="preserve">Evaluasi pembelajaran Tari Srikandi Yudha selalu dilaksanakan setiap akhir pertemuan supaya mengetahui </w:t>
      </w:r>
      <w:proofErr w:type="gramStart"/>
      <w:r w:rsidR="00256CB6">
        <w:rPr>
          <w:rFonts w:ascii="Palatino Linotype" w:eastAsia="Calibri" w:hAnsi="Palatino Linotype"/>
          <w:bCs/>
          <w:kern w:val="0"/>
          <w:sz w:val="22"/>
          <w:szCs w:val="22"/>
          <w:lang w:val="en-GB" w:eastAsia="en-US"/>
        </w:rPr>
        <w:t>apa</w:t>
      </w:r>
      <w:proofErr w:type="gramEnd"/>
      <w:r w:rsidR="00256CB6">
        <w:rPr>
          <w:rFonts w:ascii="Palatino Linotype" w:eastAsia="Calibri" w:hAnsi="Palatino Linotype"/>
          <w:bCs/>
          <w:kern w:val="0"/>
          <w:sz w:val="22"/>
          <w:szCs w:val="22"/>
          <w:lang w:val="en-GB" w:eastAsia="en-US"/>
        </w:rPr>
        <w:t xml:space="preserve"> kekurangan yang harus diperbaiki oleh peserta didik. Asisten pelatih menilai dari 3 aspek yaitu wirahma, wirasa, dan wiraga. </w:t>
      </w:r>
      <w:r w:rsidR="00256CB6" w:rsidRPr="009C3E88">
        <w:rPr>
          <w:rFonts w:ascii="Palatino Linotype" w:hAnsi="Palatino Linotype"/>
          <w:sz w:val="22"/>
          <w:lang w:val="en-GB"/>
        </w:rPr>
        <w:t>Pada pembelajaran pertemuan pertama penilaian dilakukan dari segi wiraga dan wirahma, supaya peserta didik dapat memahami teknik gerak dan ketepatan pada iringan musik. Pemberian materi diberikan secara bertahap dan berturut-turut agar siswa dapat memahami materi yang diberikan oleh asisten pelatih. Dan dilakukan latihan yang berulang ulang agar peserta didik hafal dan menguasai materi tersebut.</w:t>
      </w:r>
      <w:r w:rsidR="00256CB6">
        <w:rPr>
          <w:rFonts w:ascii="Palatino Linotype" w:hAnsi="Palatino Linotype"/>
          <w:sz w:val="22"/>
          <w:lang w:val="en-GB"/>
        </w:rPr>
        <w:t xml:space="preserve"> </w:t>
      </w:r>
    </w:p>
    <w:p w:rsidR="00256CB6" w:rsidRPr="009C3E88" w:rsidRDefault="00256CB6" w:rsidP="00256CB6">
      <w:pPr>
        <w:spacing w:line="276" w:lineRule="auto"/>
        <w:ind w:firstLine="567"/>
        <w:rPr>
          <w:rFonts w:ascii="Palatino Linotype" w:hAnsi="Palatino Linotype"/>
          <w:sz w:val="22"/>
          <w:lang w:val="en-GB"/>
        </w:rPr>
      </w:pPr>
      <w:r w:rsidRPr="009C3E88">
        <w:rPr>
          <w:rFonts w:ascii="Palatino Linotype" w:hAnsi="Palatino Linotype"/>
          <w:sz w:val="22"/>
          <w:lang w:val="en-GB"/>
        </w:rPr>
        <w:t xml:space="preserve">Pada pertemuan kedua penilaian difokuskan pada aspek wiraga dan wirahma. Dalam pertemuan ini peserta didik sudah menguasai 3 gerak pokok yang diberikan dan </w:t>
      </w:r>
      <w:r w:rsidRPr="009C3E88">
        <w:rPr>
          <w:rFonts w:ascii="Palatino Linotype" w:hAnsi="Palatino Linotype"/>
          <w:sz w:val="22"/>
          <w:lang w:val="en-GB"/>
        </w:rPr>
        <w:lastRenderedPageBreak/>
        <w:t>peka terhadap iringan musik tari Srikandi Yudha. Pertemuan ini diberikannya kembali 4 gerak pokok dan peserta didik dapat mengikutinya dengan baik karena dilakukannya proses latihan yang terus menerus hingga siswa dapat hafal materi dari pertemuan kedua ini.</w:t>
      </w:r>
    </w:p>
    <w:p w:rsidR="00256CB6" w:rsidRPr="009C3E88" w:rsidRDefault="00256CB6" w:rsidP="00256CB6">
      <w:pPr>
        <w:spacing w:line="276" w:lineRule="auto"/>
        <w:ind w:firstLine="567"/>
        <w:rPr>
          <w:rFonts w:ascii="Palatino Linotype" w:hAnsi="Palatino Linotype"/>
          <w:sz w:val="22"/>
          <w:lang w:val="en-GB"/>
        </w:rPr>
      </w:pPr>
      <w:r w:rsidRPr="009C3E88">
        <w:rPr>
          <w:rFonts w:ascii="Palatino Linotype" w:hAnsi="Palatino Linotype"/>
          <w:sz w:val="22"/>
          <w:lang w:val="en-GB"/>
        </w:rPr>
        <w:t>Pertemuan ketiga masih terfokus pada penilaian wiraga dan wirahma. Peserta didik harus bisa menguasi 4 gerak pokok yang</w:t>
      </w:r>
      <w:r w:rsidRPr="009C3E88">
        <w:rPr>
          <w:sz w:val="22"/>
          <w:lang w:val="en-GB"/>
        </w:rPr>
        <w:t xml:space="preserve"> </w:t>
      </w:r>
      <w:r w:rsidRPr="009C3E88">
        <w:rPr>
          <w:rFonts w:ascii="Palatino Linotype" w:hAnsi="Palatino Linotype"/>
          <w:sz w:val="22"/>
          <w:lang w:val="en-GB"/>
        </w:rPr>
        <w:t>diberikan oleh asisten pelatih. Siswa masih dituntut untuk menguasai teknik gerak dan ketepatan pada iringan musik tari Srikandi Yudha.</w:t>
      </w:r>
    </w:p>
    <w:p w:rsidR="00256CB6" w:rsidRDefault="00256CB6" w:rsidP="00256CB6">
      <w:pPr>
        <w:spacing w:line="276" w:lineRule="auto"/>
        <w:ind w:firstLine="567"/>
        <w:rPr>
          <w:rFonts w:ascii="Palatino Linotype" w:hAnsi="Palatino Linotype"/>
          <w:sz w:val="22"/>
          <w:lang w:val="en-GB"/>
        </w:rPr>
      </w:pPr>
      <w:r w:rsidRPr="009C3E88">
        <w:rPr>
          <w:rFonts w:ascii="Palatino Linotype" w:hAnsi="Palatino Linotype"/>
          <w:sz w:val="22"/>
          <w:lang w:val="en-GB"/>
        </w:rPr>
        <w:t xml:space="preserve">Pada pertemuan keempat mulai ditambah penilaian dari segi wirasa. Karena asisten pelatih sudah memberikan edukasi mengenai rasa dan ekspresi dalam membawakan tari Srikandi Yudha ini. Siswa harus dapat menguasai 4 gerak pokok yang diberikan asisten pelatih. Dan membawakan tarian ini sesuai dengan materi yang diberikan dari pertemuann pertama hingga pertemuan keempat yang harus memperhatikan wirahma, wirasa, dan wiraga dalam menari. </w:t>
      </w:r>
    </w:p>
    <w:p w:rsidR="00471591" w:rsidRDefault="00256CB6" w:rsidP="00256CB6">
      <w:pPr>
        <w:spacing w:line="276" w:lineRule="auto"/>
        <w:rPr>
          <w:rFonts w:ascii="Palatino Linotype" w:hAnsi="Palatino Linotype"/>
          <w:sz w:val="22"/>
          <w:lang w:val="en-GB"/>
        </w:rPr>
      </w:pPr>
      <w:r>
        <w:rPr>
          <w:rFonts w:ascii="Palatino Linotype" w:hAnsi="Palatino Linotype"/>
          <w:sz w:val="22"/>
          <w:lang w:val="en-GB"/>
        </w:rPr>
        <w:t xml:space="preserve">Hasil pembelajaran Tari Srikandi Yudha untuk anak </w:t>
      </w:r>
      <w:proofErr w:type="gramStart"/>
      <w:r>
        <w:rPr>
          <w:rFonts w:ascii="Palatino Linotype" w:hAnsi="Palatino Linotype"/>
          <w:sz w:val="22"/>
          <w:lang w:val="en-GB"/>
        </w:rPr>
        <w:t>usia</w:t>
      </w:r>
      <w:proofErr w:type="gramEnd"/>
      <w:r>
        <w:rPr>
          <w:rFonts w:ascii="Palatino Linotype" w:hAnsi="Palatino Linotype"/>
          <w:sz w:val="22"/>
          <w:lang w:val="en-GB"/>
        </w:rPr>
        <w:t xml:space="preserve"> Sekolah Dasar di sanggar SAKATA pada setiap evaluasi didapatkan nilai sebagai berikut:</w:t>
      </w:r>
    </w:p>
    <w:p w:rsidR="00256CB6" w:rsidRPr="009C3E88" w:rsidRDefault="00256CB6" w:rsidP="00256CB6">
      <w:pPr>
        <w:spacing w:line="276" w:lineRule="auto"/>
        <w:rPr>
          <w:rFonts w:ascii="Palatino Linotype" w:hAnsi="Palatino Linotype"/>
          <w:b/>
          <w:sz w:val="22"/>
          <w:lang w:val="en-GB"/>
        </w:rPr>
      </w:pPr>
      <w:r w:rsidRPr="009C3E88">
        <w:rPr>
          <w:rFonts w:ascii="Palatino Linotype" w:hAnsi="Palatino Linotype"/>
          <w:b/>
          <w:sz w:val="22"/>
          <w:lang w:val="en-GB"/>
        </w:rPr>
        <w:t>Tabel 2. Nilai Proses Pembelajaran Tari Srikandi Yudha</w:t>
      </w:r>
      <w:r>
        <w:rPr>
          <w:rFonts w:ascii="Palatino Linotype" w:hAnsi="Palatino Linotype"/>
          <w:b/>
          <w:sz w:val="22"/>
          <w:lang w:val="en-GB"/>
        </w:rPr>
        <w:t xml:space="preserve"> Pertemuan Pertama</w:t>
      </w:r>
    </w:p>
    <w:tbl>
      <w:tblPr>
        <w:tblStyle w:val="TableGrid"/>
        <w:tblW w:w="4912" w:type="dxa"/>
        <w:tblInd w:w="50" w:type="dxa"/>
        <w:tblBorders>
          <w:top w:val="none" w:sz="0" w:space="0" w:color="auto"/>
          <w:left w:val="none" w:sz="0" w:space="0" w:color="auto"/>
          <w:right w:val="none" w:sz="0" w:space="0" w:color="auto"/>
          <w:insideV w:val="none" w:sz="0" w:space="0" w:color="auto"/>
        </w:tblBorders>
        <w:tblLayout w:type="fixed"/>
        <w:tblLook w:val="04A0" w:firstRow="1" w:lastRow="0" w:firstColumn="1" w:lastColumn="0" w:noHBand="0" w:noVBand="1"/>
      </w:tblPr>
      <w:tblGrid>
        <w:gridCol w:w="708"/>
        <w:gridCol w:w="1100"/>
        <w:gridCol w:w="1129"/>
        <w:gridCol w:w="987"/>
        <w:gridCol w:w="781"/>
        <w:gridCol w:w="207"/>
      </w:tblGrid>
      <w:tr w:rsidR="00904636" w:rsidRPr="00667F6A" w:rsidTr="007A0D5F">
        <w:trPr>
          <w:gridAfter w:val="1"/>
          <w:wAfter w:w="207" w:type="dxa"/>
          <w:trHeight w:val="333"/>
        </w:trPr>
        <w:tc>
          <w:tcPr>
            <w:tcW w:w="4705" w:type="dxa"/>
            <w:gridSpan w:val="5"/>
            <w:tcBorders>
              <w:bottom w:val="single" w:sz="4" w:space="0" w:color="auto"/>
            </w:tcBorders>
            <w:hideMark/>
          </w:tcPr>
          <w:p w:rsidR="00904636" w:rsidRPr="00667F6A" w:rsidRDefault="00904636" w:rsidP="0074120D">
            <w:pPr>
              <w:jc w:val="left"/>
              <w:rPr>
                <w:rFonts w:ascii="Palatino Linotype" w:hAnsi="Palatino Linotype"/>
                <w:b/>
                <w:sz w:val="22"/>
                <w:lang w:eastAsia="en-GB"/>
              </w:rPr>
            </w:pPr>
            <w:r w:rsidRPr="00667F6A">
              <w:rPr>
                <w:rFonts w:ascii="Palatino Linotype" w:hAnsi="Palatino Linotype"/>
                <w:b/>
                <w:sz w:val="22"/>
                <w:lang w:eastAsia="en-GB"/>
              </w:rPr>
              <w:t>Pertemuan Pertama</w:t>
            </w:r>
          </w:p>
        </w:tc>
      </w:tr>
      <w:tr w:rsidR="00904636" w:rsidRPr="00667F6A" w:rsidTr="007A0D5F">
        <w:trPr>
          <w:trHeight w:val="314"/>
        </w:trPr>
        <w:tc>
          <w:tcPr>
            <w:tcW w:w="708" w:type="dxa"/>
            <w:vMerge w:val="restart"/>
            <w:tcBorders>
              <w:top w:val="single" w:sz="4" w:space="0" w:color="auto"/>
              <w:left w:val="nil"/>
              <w:bottom w:val="single" w:sz="4" w:space="0" w:color="auto"/>
              <w:right w:val="nil"/>
            </w:tcBorders>
            <w:hideMark/>
          </w:tcPr>
          <w:p w:rsidR="00904636" w:rsidRPr="00667F6A" w:rsidRDefault="00904636" w:rsidP="0074120D">
            <w:pPr>
              <w:jc w:val="center"/>
              <w:rPr>
                <w:rFonts w:ascii="Palatino Linotype" w:hAnsi="Palatino Linotype"/>
                <w:sz w:val="22"/>
                <w:lang w:eastAsia="en-GB"/>
              </w:rPr>
            </w:pPr>
            <w:r w:rsidRPr="00667F6A">
              <w:rPr>
                <w:rFonts w:ascii="Palatino Linotype" w:hAnsi="Palatino Linotype"/>
                <w:sz w:val="22"/>
                <w:lang w:eastAsia="en-GB"/>
              </w:rPr>
              <w:t>No.</w:t>
            </w:r>
          </w:p>
        </w:tc>
        <w:tc>
          <w:tcPr>
            <w:tcW w:w="1100" w:type="dxa"/>
            <w:vMerge w:val="restart"/>
            <w:tcBorders>
              <w:top w:val="single" w:sz="4" w:space="0" w:color="auto"/>
              <w:left w:val="nil"/>
              <w:bottom w:val="single" w:sz="4" w:space="0" w:color="auto"/>
              <w:right w:val="nil"/>
            </w:tcBorders>
            <w:hideMark/>
          </w:tcPr>
          <w:p w:rsidR="00904636" w:rsidRPr="00667F6A" w:rsidRDefault="00904636" w:rsidP="0074120D">
            <w:pPr>
              <w:jc w:val="center"/>
              <w:rPr>
                <w:rFonts w:ascii="Palatino Linotype" w:hAnsi="Palatino Linotype"/>
                <w:sz w:val="22"/>
                <w:lang w:eastAsia="en-GB"/>
              </w:rPr>
            </w:pPr>
            <w:r w:rsidRPr="00667F6A">
              <w:rPr>
                <w:rFonts w:ascii="Palatino Linotype" w:hAnsi="Palatino Linotype"/>
                <w:sz w:val="22"/>
                <w:lang w:eastAsia="en-GB"/>
              </w:rPr>
              <w:t>Usia</w:t>
            </w:r>
          </w:p>
        </w:tc>
        <w:tc>
          <w:tcPr>
            <w:tcW w:w="3104" w:type="dxa"/>
            <w:gridSpan w:val="4"/>
            <w:tcBorders>
              <w:top w:val="single" w:sz="4" w:space="0" w:color="auto"/>
              <w:left w:val="nil"/>
              <w:bottom w:val="single" w:sz="4" w:space="0" w:color="auto"/>
              <w:right w:val="single" w:sz="4" w:space="0" w:color="auto"/>
            </w:tcBorders>
            <w:hideMark/>
          </w:tcPr>
          <w:p w:rsidR="00904636" w:rsidRPr="00667F6A" w:rsidRDefault="00904636" w:rsidP="0074120D">
            <w:pPr>
              <w:jc w:val="center"/>
              <w:rPr>
                <w:rFonts w:ascii="Palatino Linotype" w:hAnsi="Palatino Linotype"/>
                <w:sz w:val="22"/>
                <w:lang w:eastAsia="en-GB"/>
              </w:rPr>
            </w:pPr>
            <w:r w:rsidRPr="00667F6A">
              <w:rPr>
                <w:rFonts w:ascii="Palatino Linotype" w:hAnsi="Palatino Linotype"/>
                <w:sz w:val="22"/>
                <w:lang w:eastAsia="en-GB"/>
              </w:rPr>
              <w:t>Aspek yang dinilai</w:t>
            </w:r>
          </w:p>
        </w:tc>
      </w:tr>
      <w:tr w:rsidR="007A0D5F" w:rsidRPr="00667F6A" w:rsidTr="007A0D5F">
        <w:trPr>
          <w:trHeight w:val="686"/>
        </w:trPr>
        <w:tc>
          <w:tcPr>
            <w:tcW w:w="708" w:type="dxa"/>
            <w:vMerge/>
            <w:tcBorders>
              <w:top w:val="single" w:sz="4" w:space="0" w:color="auto"/>
              <w:left w:val="nil"/>
              <w:bottom w:val="single" w:sz="4" w:space="0" w:color="auto"/>
              <w:right w:val="nil"/>
            </w:tcBorders>
            <w:vAlign w:val="center"/>
            <w:hideMark/>
          </w:tcPr>
          <w:p w:rsidR="00904636" w:rsidRPr="00667F6A" w:rsidRDefault="00904636" w:rsidP="0074120D">
            <w:pPr>
              <w:rPr>
                <w:rFonts w:ascii="Palatino Linotype" w:eastAsia="SimSun" w:hAnsi="Palatino Linotype"/>
                <w:sz w:val="22"/>
                <w:szCs w:val="22"/>
                <w:lang w:eastAsia="en-GB"/>
              </w:rPr>
            </w:pPr>
          </w:p>
        </w:tc>
        <w:tc>
          <w:tcPr>
            <w:tcW w:w="1100" w:type="dxa"/>
            <w:vMerge/>
            <w:tcBorders>
              <w:top w:val="single" w:sz="4" w:space="0" w:color="auto"/>
              <w:left w:val="nil"/>
              <w:bottom w:val="single" w:sz="4" w:space="0" w:color="auto"/>
              <w:right w:val="nil"/>
            </w:tcBorders>
            <w:vAlign w:val="center"/>
            <w:hideMark/>
          </w:tcPr>
          <w:p w:rsidR="00904636" w:rsidRPr="00667F6A" w:rsidRDefault="00904636" w:rsidP="0074120D">
            <w:pPr>
              <w:rPr>
                <w:rFonts w:ascii="Palatino Linotype" w:eastAsia="SimSun" w:hAnsi="Palatino Linotype"/>
                <w:sz w:val="22"/>
                <w:szCs w:val="22"/>
                <w:lang w:eastAsia="en-GB"/>
              </w:rPr>
            </w:pPr>
          </w:p>
        </w:tc>
        <w:tc>
          <w:tcPr>
            <w:tcW w:w="1129" w:type="dxa"/>
            <w:tcBorders>
              <w:top w:val="single" w:sz="4" w:space="0" w:color="auto"/>
              <w:left w:val="nil"/>
              <w:bottom w:val="single" w:sz="4" w:space="0" w:color="auto"/>
              <w:right w:val="nil"/>
            </w:tcBorders>
            <w:hideMark/>
          </w:tcPr>
          <w:p w:rsidR="00904636" w:rsidRPr="00667F6A" w:rsidRDefault="00904636" w:rsidP="0074120D">
            <w:pPr>
              <w:jc w:val="center"/>
              <w:rPr>
                <w:rFonts w:ascii="Palatino Linotype" w:hAnsi="Palatino Linotype"/>
                <w:sz w:val="22"/>
                <w:lang w:eastAsia="en-GB"/>
              </w:rPr>
            </w:pPr>
            <w:r w:rsidRPr="00667F6A">
              <w:rPr>
                <w:rFonts w:ascii="Palatino Linotype" w:hAnsi="Palatino Linotype"/>
                <w:sz w:val="22"/>
                <w:lang w:eastAsia="en-GB"/>
              </w:rPr>
              <w:t>Wirahma</w:t>
            </w:r>
          </w:p>
        </w:tc>
        <w:tc>
          <w:tcPr>
            <w:tcW w:w="987" w:type="dxa"/>
            <w:tcBorders>
              <w:top w:val="single" w:sz="4" w:space="0" w:color="auto"/>
              <w:left w:val="nil"/>
              <w:bottom w:val="single" w:sz="4" w:space="0" w:color="auto"/>
              <w:right w:val="nil"/>
            </w:tcBorders>
            <w:hideMark/>
          </w:tcPr>
          <w:p w:rsidR="00904636" w:rsidRPr="00667F6A" w:rsidRDefault="00904636" w:rsidP="0074120D">
            <w:pPr>
              <w:jc w:val="center"/>
              <w:rPr>
                <w:rFonts w:ascii="Palatino Linotype" w:hAnsi="Palatino Linotype"/>
                <w:sz w:val="22"/>
                <w:lang w:eastAsia="en-GB"/>
              </w:rPr>
            </w:pPr>
            <w:r w:rsidRPr="00667F6A">
              <w:rPr>
                <w:rFonts w:ascii="Palatino Linotype" w:hAnsi="Palatino Linotype"/>
                <w:sz w:val="22"/>
                <w:lang w:eastAsia="en-GB"/>
              </w:rPr>
              <w:t>Wirasa</w:t>
            </w:r>
          </w:p>
        </w:tc>
        <w:tc>
          <w:tcPr>
            <w:tcW w:w="988" w:type="dxa"/>
            <w:gridSpan w:val="2"/>
            <w:tcBorders>
              <w:top w:val="single" w:sz="4" w:space="0" w:color="auto"/>
              <w:left w:val="nil"/>
              <w:bottom w:val="single" w:sz="4" w:space="0" w:color="auto"/>
              <w:right w:val="single" w:sz="4" w:space="0" w:color="auto"/>
            </w:tcBorders>
            <w:hideMark/>
          </w:tcPr>
          <w:p w:rsidR="00904636" w:rsidRPr="00667F6A" w:rsidRDefault="00904636" w:rsidP="0074120D">
            <w:pPr>
              <w:jc w:val="center"/>
              <w:rPr>
                <w:rFonts w:ascii="Palatino Linotype" w:hAnsi="Palatino Linotype"/>
                <w:sz w:val="22"/>
                <w:lang w:eastAsia="en-GB"/>
              </w:rPr>
            </w:pPr>
            <w:r w:rsidRPr="00667F6A">
              <w:rPr>
                <w:rFonts w:ascii="Palatino Linotype" w:hAnsi="Palatino Linotype"/>
                <w:sz w:val="22"/>
                <w:lang w:eastAsia="en-GB"/>
              </w:rPr>
              <w:t>Wiraga</w:t>
            </w:r>
          </w:p>
        </w:tc>
      </w:tr>
      <w:tr w:rsidR="007A0D5F" w:rsidRPr="00667F6A" w:rsidTr="007A0D5F">
        <w:trPr>
          <w:trHeight w:val="314"/>
        </w:trPr>
        <w:tc>
          <w:tcPr>
            <w:tcW w:w="708" w:type="dxa"/>
            <w:tcBorders>
              <w:top w:val="single" w:sz="4" w:space="0" w:color="auto"/>
              <w:left w:val="nil"/>
              <w:bottom w:val="single" w:sz="4" w:space="0" w:color="auto"/>
              <w:right w:val="nil"/>
            </w:tcBorders>
            <w:hideMark/>
          </w:tcPr>
          <w:p w:rsidR="00904636" w:rsidRPr="00667F6A" w:rsidRDefault="00904636" w:rsidP="0074120D">
            <w:pPr>
              <w:jc w:val="center"/>
              <w:rPr>
                <w:rFonts w:ascii="Palatino Linotype" w:hAnsi="Palatino Linotype"/>
                <w:sz w:val="22"/>
                <w:lang w:eastAsia="en-GB"/>
              </w:rPr>
            </w:pPr>
            <w:r w:rsidRPr="00667F6A">
              <w:rPr>
                <w:rFonts w:ascii="Palatino Linotype" w:hAnsi="Palatino Linotype"/>
                <w:sz w:val="22"/>
                <w:lang w:eastAsia="en-GB"/>
              </w:rPr>
              <w:t>1.</w:t>
            </w:r>
          </w:p>
        </w:tc>
        <w:tc>
          <w:tcPr>
            <w:tcW w:w="1100" w:type="dxa"/>
            <w:tcBorders>
              <w:top w:val="single" w:sz="4" w:space="0" w:color="auto"/>
              <w:left w:val="nil"/>
              <w:bottom w:val="single" w:sz="4" w:space="0" w:color="auto"/>
              <w:right w:val="nil"/>
            </w:tcBorders>
            <w:hideMark/>
          </w:tcPr>
          <w:p w:rsidR="00904636" w:rsidRPr="00667F6A" w:rsidRDefault="00904636" w:rsidP="0074120D">
            <w:pPr>
              <w:jc w:val="center"/>
              <w:rPr>
                <w:rFonts w:ascii="Palatino Linotype" w:hAnsi="Palatino Linotype"/>
                <w:sz w:val="22"/>
                <w:lang w:eastAsia="en-GB"/>
              </w:rPr>
            </w:pPr>
            <w:r w:rsidRPr="00667F6A">
              <w:rPr>
                <w:rFonts w:ascii="Palatino Linotype" w:hAnsi="Palatino Linotype"/>
                <w:sz w:val="22"/>
                <w:lang w:eastAsia="en-GB"/>
              </w:rPr>
              <w:t>12 tahun</w:t>
            </w:r>
          </w:p>
        </w:tc>
        <w:tc>
          <w:tcPr>
            <w:tcW w:w="1129" w:type="dxa"/>
            <w:tcBorders>
              <w:top w:val="single" w:sz="4" w:space="0" w:color="auto"/>
              <w:left w:val="nil"/>
              <w:bottom w:val="single" w:sz="4" w:space="0" w:color="auto"/>
              <w:right w:val="nil"/>
            </w:tcBorders>
            <w:hideMark/>
          </w:tcPr>
          <w:p w:rsidR="00904636" w:rsidRPr="00667F6A" w:rsidRDefault="00904636" w:rsidP="0074120D">
            <w:pPr>
              <w:jc w:val="center"/>
              <w:rPr>
                <w:rFonts w:ascii="Palatino Linotype" w:hAnsi="Palatino Linotype"/>
                <w:sz w:val="22"/>
                <w:lang w:eastAsia="en-GB"/>
              </w:rPr>
            </w:pPr>
            <w:r w:rsidRPr="00667F6A">
              <w:rPr>
                <w:rFonts w:ascii="Palatino Linotype" w:hAnsi="Palatino Linotype"/>
                <w:sz w:val="22"/>
                <w:lang w:eastAsia="en-GB"/>
              </w:rPr>
              <w:t>B</w:t>
            </w:r>
          </w:p>
        </w:tc>
        <w:tc>
          <w:tcPr>
            <w:tcW w:w="987" w:type="dxa"/>
            <w:tcBorders>
              <w:top w:val="single" w:sz="4" w:space="0" w:color="auto"/>
              <w:left w:val="nil"/>
              <w:bottom w:val="single" w:sz="4" w:space="0" w:color="auto"/>
              <w:right w:val="nil"/>
            </w:tcBorders>
            <w:hideMark/>
          </w:tcPr>
          <w:p w:rsidR="00904636" w:rsidRPr="00667F6A" w:rsidRDefault="00904636" w:rsidP="0074120D">
            <w:pPr>
              <w:jc w:val="center"/>
              <w:rPr>
                <w:rFonts w:ascii="Palatino Linotype" w:hAnsi="Palatino Linotype"/>
                <w:sz w:val="22"/>
                <w:lang w:eastAsia="en-GB"/>
              </w:rPr>
            </w:pPr>
            <w:r w:rsidRPr="00667F6A">
              <w:rPr>
                <w:rFonts w:ascii="Palatino Linotype" w:hAnsi="Palatino Linotype"/>
                <w:sz w:val="22"/>
                <w:lang w:eastAsia="en-GB"/>
              </w:rPr>
              <w:t>B</w:t>
            </w:r>
          </w:p>
        </w:tc>
        <w:tc>
          <w:tcPr>
            <w:tcW w:w="988" w:type="dxa"/>
            <w:gridSpan w:val="2"/>
            <w:tcBorders>
              <w:top w:val="single" w:sz="4" w:space="0" w:color="auto"/>
              <w:left w:val="nil"/>
              <w:bottom w:val="single" w:sz="4" w:space="0" w:color="auto"/>
              <w:right w:val="single" w:sz="4" w:space="0" w:color="auto"/>
            </w:tcBorders>
            <w:hideMark/>
          </w:tcPr>
          <w:p w:rsidR="00904636" w:rsidRPr="00667F6A" w:rsidRDefault="00904636" w:rsidP="0074120D">
            <w:pPr>
              <w:jc w:val="center"/>
              <w:rPr>
                <w:rFonts w:ascii="Palatino Linotype" w:hAnsi="Palatino Linotype"/>
                <w:sz w:val="22"/>
                <w:lang w:eastAsia="en-GB"/>
              </w:rPr>
            </w:pPr>
            <w:r w:rsidRPr="00667F6A">
              <w:rPr>
                <w:rFonts w:ascii="Palatino Linotype" w:hAnsi="Palatino Linotype"/>
                <w:sz w:val="22"/>
                <w:lang w:eastAsia="en-GB"/>
              </w:rPr>
              <w:t>B</w:t>
            </w:r>
          </w:p>
        </w:tc>
      </w:tr>
      <w:tr w:rsidR="007A0D5F" w:rsidRPr="00667F6A" w:rsidTr="007A0D5F">
        <w:trPr>
          <w:trHeight w:val="333"/>
        </w:trPr>
        <w:tc>
          <w:tcPr>
            <w:tcW w:w="708" w:type="dxa"/>
            <w:tcBorders>
              <w:top w:val="single" w:sz="4" w:space="0" w:color="auto"/>
              <w:left w:val="nil"/>
              <w:bottom w:val="single" w:sz="4" w:space="0" w:color="auto"/>
              <w:right w:val="nil"/>
            </w:tcBorders>
            <w:hideMark/>
          </w:tcPr>
          <w:p w:rsidR="00904636" w:rsidRPr="00667F6A" w:rsidRDefault="00904636" w:rsidP="0074120D">
            <w:pPr>
              <w:jc w:val="center"/>
              <w:rPr>
                <w:rFonts w:ascii="Palatino Linotype" w:hAnsi="Palatino Linotype"/>
                <w:sz w:val="22"/>
                <w:lang w:eastAsia="en-GB"/>
              </w:rPr>
            </w:pPr>
            <w:r w:rsidRPr="00667F6A">
              <w:rPr>
                <w:rFonts w:ascii="Palatino Linotype" w:hAnsi="Palatino Linotype"/>
                <w:sz w:val="22"/>
                <w:lang w:eastAsia="en-GB"/>
              </w:rPr>
              <w:t>2.</w:t>
            </w:r>
          </w:p>
        </w:tc>
        <w:tc>
          <w:tcPr>
            <w:tcW w:w="1100" w:type="dxa"/>
            <w:tcBorders>
              <w:top w:val="single" w:sz="4" w:space="0" w:color="auto"/>
              <w:left w:val="nil"/>
              <w:bottom w:val="single" w:sz="4" w:space="0" w:color="auto"/>
              <w:right w:val="nil"/>
            </w:tcBorders>
            <w:hideMark/>
          </w:tcPr>
          <w:p w:rsidR="00904636" w:rsidRPr="00667F6A" w:rsidRDefault="00904636" w:rsidP="0074120D">
            <w:pPr>
              <w:jc w:val="center"/>
              <w:rPr>
                <w:rFonts w:ascii="Palatino Linotype" w:hAnsi="Palatino Linotype"/>
                <w:sz w:val="22"/>
                <w:lang w:eastAsia="en-GB"/>
              </w:rPr>
            </w:pPr>
            <w:r w:rsidRPr="00667F6A">
              <w:rPr>
                <w:rFonts w:ascii="Palatino Linotype" w:hAnsi="Palatino Linotype"/>
                <w:sz w:val="22"/>
                <w:lang w:eastAsia="en-GB"/>
              </w:rPr>
              <w:t>7 tahun</w:t>
            </w:r>
          </w:p>
        </w:tc>
        <w:tc>
          <w:tcPr>
            <w:tcW w:w="1129" w:type="dxa"/>
            <w:tcBorders>
              <w:top w:val="single" w:sz="4" w:space="0" w:color="auto"/>
              <w:left w:val="nil"/>
              <w:bottom w:val="single" w:sz="4" w:space="0" w:color="auto"/>
              <w:right w:val="nil"/>
            </w:tcBorders>
            <w:hideMark/>
          </w:tcPr>
          <w:p w:rsidR="00904636" w:rsidRPr="00667F6A" w:rsidRDefault="00904636" w:rsidP="0074120D">
            <w:pPr>
              <w:jc w:val="center"/>
              <w:rPr>
                <w:rFonts w:ascii="Palatino Linotype" w:hAnsi="Palatino Linotype"/>
                <w:sz w:val="22"/>
                <w:lang w:eastAsia="en-GB"/>
              </w:rPr>
            </w:pPr>
            <w:r w:rsidRPr="00667F6A">
              <w:rPr>
                <w:rFonts w:ascii="Palatino Linotype" w:hAnsi="Palatino Linotype"/>
                <w:sz w:val="22"/>
                <w:lang w:eastAsia="en-GB"/>
              </w:rPr>
              <w:t>B</w:t>
            </w:r>
          </w:p>
        </w:tc>
        <w:tc>
          <w:tcPr>
            <w:tcW w:w="987" w:type="dxa"/>
            <w:tcBorders>
              <w:top w:val="single" w:sz="4" w:space="0" w:color="auto"/>
              <w:left w:val="nil"/>
              <w:bottom w:val="single" w:sz="4" w:space="0" w:color="auto"/>
              <w:right w:val="nil"/>
            </w:tcBorders>
            <w:hideMark/>
          </w:tcPr>
          <w:p w:rsidR="00904636" w:rsidRPr="00667F6A" w:rsidRDefault="00904636" w:rsidP="0074120D">
            <w:pPr>
              <w:jc w:val="center"/>
              <w:rPr>
                <w:rFonts w:ascii="Palatino Linotype" w:hAnsi="Palatino Linotype"/>
                <w:sz w:val="22"/>
                <w:lang w:eastAsia="en-GB"/>
              </w:rPr>
            </w:pPr>
            <w:r w:rsidRPr="00667F6A">
              <w:rPr>
                <w:rFonts w:ascii="Palatino Linotype" w:hAnsi="Palatino Linotype"/>
                <w:sz w:val="22"/>
                <w:lang w:eastAsia="en-GB"/>
              </w:rPr>
              <w:t>B</w:t>
            </w:r>
          </w:p>
        </w:tc>
        <w:tc>
          <w:tcPr>
            <w:tcW w:w="988" w:type="dxa"/>
            <w:gridSpan w:val="2"/>
            <w:tcBorders>
              <w:top w:val="single" w:sz="4" w:space="0" w:color="auto"/>
              <w:left w:val="nil"/>
              <w:bottom w:val="single" w:sz="4" w:space="0" w:color="auto"/>
              <w:right w:val="single" w:sz="4" w:space="0" w:color="auto"/>
            </w:tcBorders>
            <w:hideMark/>
          </w:tcPr>
          <w:p w:rsidR="00904636" w:rsidRPr="00667F6A" w:rsidRDefault="00904636" w:rsidP="0074120D">
            <w:pPr>
              <w:jc w:val="center"/>
              <w:rPr>
                <w:rFonts w:ascii="Palatino Linotype" w:hAnsi="Palatino Linotype"/>
                <w:sz w:val="22"/>
                <w:lang w:eastAsia="en-GB"/>
              </w:rPr>
            </w:pPr>
            <w:r w:rsidRPr="00667F6A">
              <w:rPr>
                <w:rFonts w:ascii="Palatino Linotype" w:hAnsi="Palatino Linotype"/>
                <w:sz w:val="22"/>
                <w:lang w:eastAsia="en-GB"/>
              </w:rPr>
              <w:t>A</w:t>
            </w:r>
          </w:p>
        </w:tc>
      </w:tr>
      <w:tr w:rsidR="007A0D5F" w:rsidRPr="00667F6A" w:rsidTr="007A0D5F">
        <w:trPr>
          <w:trHeight w:val="333"/>
        </w:trPr>
        <w:tc>
          <w:tcPr>
            <w:tcW w:w="708" w:type="dxa"/>
            <w:tcBorders>
              <w:top w:val="single" w:sz="4" w:space="0" w:color="auto"/>
              <w:left w:val="nil"/>
              <w:bottom w:val="single" w:sz="4" w:space="0" w:color="auto"/>
              <w:right w:val="nil"/>
            </w:tcBorders>
            <w:hideMark/>
          </w:tcPr>
          <w:p w:rsidR="00904636" w:rsidRPr="00667F6A" w:rsidRDefault="00904636" w:rsidP="0074120D">
            <w:pPr>
              <w:jc w:val="center"/>
              <w:rPr>
                <w:rFonts w:ascii="Palatino Linotype" w:hAnsi="Palatino Linotype"/>
                <w:sz w:val="22"/>
                <w:lang w:eastAsia="en-GB"/>
              </w:rPr>
            </w:pPr>
            <w:r w:rsidRPr="00667F6A">
              <w:rPr>
                <w:rFonts w:ascii="Palatino Linotype" w:hAnsi="Palatino Linotype"/>
                <w:sz w:val="22"/>
                <w:lang w:eastAsia="en-GB"/>
              </w:rPr>
              <w:t>3.</w:t>
            </w:r>
          </w:p>
        </w:tc>
        <w:tc>
          <w:tcPr>
            <w:tcW w:w="1100" w:type="dxa"/>
            <w:tcBorders>
              <w:top w:val="single" w:sz="4" w:space="0" w:color="auto"/>
              <w:left w:val="nil"/>
              <w:bottom w:val="single" w:sz="4" w:space="0" w:color="auto"/>
              <w:right w:val="nil"/>
            </w:tcBorders>
            <w:hideMark/>
          </w:tcPr>
          <w:p w:rsidR="00904636" w:rsidRPr="00667F6A" w:rsidRDefault="00904636" w:rsidP="0074120D">
            <w:pPr>
              <w:jc w:val="center"/>
              <w:rPr>
                <w:rFonts w:ascii="Palatino Linotype" w:hAnsi="Palatino Linotype"/>
                <w:sz w:val="22"/>
                <w:lang w:eastAsia="en-GB"/>
              </w:rPr>
            </w:pPr>
            <w:r w:rsidRPr="00667F6A">
              <w:rPr>
                <w:rFonts w:ascii="Palatino Linotype" w:hAnsi="Palatino Linotype"/>
                <w:sz w:val="22"/>
                <w:lang w:eastAsia="en-GB"/>
              </w:rPr>
              <w:t>9 tahun</w:t>
            </w:r>
          </w:p>
        </w:tc>
        <w:tc>
          <w:tcPr>
            <w:tcW w:w="1129" w:type="dxa"/>
            <w:tcBorders>
              <w:top w:val="single" w:sz="4" w:space="0" w:color="auto"/>
              <w:left w:val="nil"/>
              <w:bottom w:val="single" w:sz="4" w:space="0" w:color="auto"/>
              <w:right w:val="nil"/>
            </w:tcBorders>
            <w:hideMark/>
          </w:tcPr>
          <w:p w:rsidR="00904636" w:rsidRPr="00667F6A" w:rsidRDefault="00904636" w:rsidP="0074120D">
            <w:pPr>
              <w:jc w:val="center"/>
              <w:rPr>
                <w:rFonts w:ascii="Palatino Linotype" w:hAnsi="Palatino Linotype"/>
                <w:sz w:val="22"/>
                <w:lang w:eastAsia="en-GB"/>
              </w:rPr>
            </w:pPr>
            <w:r w:rsidRPr="00667F6A">
              <w:rPr>
                <w:rFonts w:ascii="Palatino Linotype" w:hAnsi="Palatino Linotype"/>
                <w:sz w:val="22"/>
                <w:lang w:eastAsia="en-GB"/>
              </w:rPr>
              <w:t>B</w:t>
            </w:r>
          </w:p>
        </w:tc>
        <w:tc>
          <w:tcPr>
            <w:tcW w:w="987" w:type="dxa"/>
            <w:tcBorders>
              <w:top w:val="single" w:sz="4" w:space="0" w:color="auto"/>
              <w:left w:val="nil"/>
              <w:bottom w:val="single" w:sz="4" w:space="0" w:color="auto"/>
              <w:right w:val="nil"/>
            </w:tcBorders>
            <w:hideMark/>
          </w:tcPr>
          <w:p w:rsidR="00904636" w:rsidRPr="00667F6A" w:rsidRDefault="00904636" w:rsidP="0074120D">
            <w:pPr>
              <w:jc w:val="center"/>
              <w:rPr>
                <w:rFonts w:ascii="Palatino Linotype" w:hAnsi="Palatino Linotype"/>
                <w:sz w:val="22"/>
                <w:lang w:eastAsia="en-GB"/>
              </w:rPr>
            </w:pPr>
            <w:r w:rsidRPr="00667F6A">
              <w:rPr>
                <w:rFonts w:ascii="Palatino Linotype" w:hAnsi="Palatino Linotype"/>
                <w:sz w:val="22"/>
                <w:lang w:eastAsia="en-GB"/>
              </w:rPr>
              <w:t>B</w:t>
            </w:r>
          </w:p>
        </w:tc>
        <w:tc>
          <w:tcPr>
            <w:tcW w:w="988" w:type="dxa"/>
            <w:gridSpan w:val="2"/>
            <w:tcBorders>
              <w:top w:val="single" w:sz="4" w:space="0" w:color="auto"/>
              <w:left w:val="nil"/>
              <w:bottom w:val="single" w:sz="4" w:space="0" w:color="auto"/>
              <w:right w:val="single" w:sz="4" w:space="0" w:color="auto"/>
            </w:tcBorders>
            <w:hideMark/>
          </w:tcPr>
          <w:p w:rsidR="00904636" w:rsidRPr="00667F6A" w:rsidRDefault="00904636" w:rsidP="0074120D">
            <w:pPr>
              <w:jc w:val="center"/>
              <w:rPr>
                <w:rFonts w:ascii="Palatino Linotype" w:hAnsi="Palatino Linotype"/>
                <w:sz w:val="22"/>
                <w:lang w:eastAsia="en-GB"/>
              </w:rPr>
            </w:pPr>
            <w:r w:rsidRPr="00667F6A">
              <w:rPr>
                <w:rFonts w:ascii="Palatino Linotype" w:hAnsi="Palatino Linotype"/>
                <w:sz w:val="22"/>
                <w:lang w:eastAsia="en-GB"/>
              </w:rPr>
              <w:t>B</w:t>
            </w:r>
          </w:p>
        </w:tc>
      </w:tr>
      <w:tr w:rsidR="007A0D5F" w:rsidRPr="00667F6A" w:rsidTr="007A0D5F">
        <w:trPr>
          <w:trHeight w:val="314"/>
        </w:trPr>
        <w:tc>
          <w:tcPr>
            <w:tcW w:w="708" w:type="dxa"/>
            <w:tcBorders>
              <w:top w:val="single" w:sz="4" w:space="0" w:color="auto"/>
              <w:left w:val="nil"/>
              <w:bottom w:val="single" w:sz="4" w:space="0" w:color="auto"/>
              <w:right w:val="nil"/>
            </w:tcBorders>
            <w:hideMark/>
          </w:tcPr>
          <w:p w:rsidR="00904636" w:rsidRPr="00667F6A" w:rsidRDefault="00904636" w:rsidP="0074120D">
            <w:pPr>
              <w:jc w:val="center"/>
              <w:rPr>
                <w:rFonts w:ascii="Palatino Linotype" w:hAnsi="Palatino Linotype"/>
                <w:sz w:val="22"/>
                <w:lang w:eastAsia="en-GB"/>
              </w:rPr>
            </w:pPr>
            <w:r w:rsidRPr="00667F6A">
              <w:rPr>
                <w:rFonts w:ascii="Palatino Linotype" w:hAnsi="Palatino Linotype"/>
                <w:sz w:val="22"/>
                <w:lang w:eastAsia="en-GB"/>
              </w:rPr>
              <w:t>4.</w:t>
            </w:r>
          </w:p>
        </w:tc>
        <w:tc>
          <w:tcPr>
            <w:tcW w:w="1100" w:type="dxa"/>
            <w:tcBorders>
              <w:top w:val="single" w:sz="4" w:space="0" w:color="auto"/>
              <w:left w:val="nil"/>
              <w:bottom w:val="single" w:sz="4" w:space="0" w:color="auto"/>
              <w:right w:val="nil"/>
            </w:tcBorders>
            <w:hideMark/>
          </w:tcPr>
          <w:p w:rsidR="00904636" w:rsidRPr="00667F6A" w:rsidRDefault="00904636" w:rsidP="0074120D">
            <w:pPr>
              <w:jc w:val="center"/>
              <w:rPr>
                <w:rFonts w:ascii="Palatino Linotype" w:hAnsi="Palatino Linotype"/>
                <w:sz w:val="22"/>
                <w:lang w:eastAsia="en-GB"/>
              </w:rPr>
            </w:pPr>
            <w:r w:rsidRPr="00667F6A">
              <w:rPr>
                <w:rFonts w:ascii="Palatino Linotype" w:hAnsi="Palatino Linotype"/>
                <w:sz w:val="22"/>
                <w:lang w:eastAsia="en-GB"/>
              </w:rPr>
              <w:t>9 tahun</w:t>
            </w:r>
          </w:p>
        </w:tc>
        <w:tc>
          <w:tcPr>
            <w:tcW w:w="1129" w:type="dxa"/>
            <w:tcBorders>
              <w:top w:val="single" w:sz="4" w:space="0" w:color="auto"/>
              <w:left w:val="nil"/>
              <w:bottom w:val="single" w:sz="4" w:space="0" w:color="auto"/>
              <w:right w:val="nil"/>
            </w:tcBorders>
            <w:hideMark/>
          </w:tcPr>
          <w:p w:rsidR="00904636" w:rsidRPr="00667F6A" w:rsidRDefault="00904636" w:rsidP="0074120D">
            <w:pPr>
              <w:jc w:val="center"/>
              <w:rPr>
                <w:rFonts w:ascii="Palatino Linotype" w:hAnsi="Palatino Linotype"/>
                <w:sz w:val="22"/>
                <w:lang w:eastAsia="en-GB"/>
              </w:rPr>
            </w:pPr>
            <w:r w:rsidRPr="00667F6A">
              <w:rPr>
                <w:rFonts w:ascii="Palatino Linotype" w:hAnsi="Palatino Linotype"/>
                <w:sz w:val="22"/>
                <w:lang w:eastAsia="en-GB"/>
              </w:rPr>
              <w:t>B</w:t>
            </w:r>
          </w:p>
        </w:tc>
        <w:tc>
          <w:tcPr>
            <w:tcW w:w="987" w:type="dxa"/>
            <w:tcBorders>
              <w:top w:val="single" w:sz="4" w:space="0" w:color="auto"/>
              <w:left w:val="nil"/>
              <w:bottom w:val="single" w:sz="4" w:space="0" w:color="auto"/>
              <w:right w:val="nil"/>
            </w:tcBorders>
            <w:hideMark/>
          </w:tcPr>
          <w:p w:rsidR="00904636" w:rsidRPr="00667F6A" w:rsidRDefault="00904636" w:rsidP="0074120D">
            <w:pPr>
              <w:jc w:val="center"/>
              <w:rPr>
                <w:rFonts w:ascii="Palatino Linotype" w:hAnsi="Palatino Linotype"/>
                <w:sz w:val="22"/>
                <w:lang w:eastAsia="en-GB"/>
              </w:rPr>
            </w:pPr>
            <w:r w:rsidRPr="00667F6A">
              <w:rPr>
                <w:rFonts w:ascii="Palatino Linotype" w:hAnsi="Palatino Linotype"/>
                <w:sz w:val="22"/>
                <w:lang w:eastAsia="en-GB"/>
              </w:rPr>
              <w:t>B</w:t>
            </w:r>
          </w:p>
        </w:tc>
        <w:tc>
          <w:tcPr>
            <w:tcW w:w="988" w:type="dxa"/>
            <w:gridSpan w:val="2"/>
            <w:tcBorders>
              <w:top w:val="single" w:sz="4" w:space="0" w:color="auto"/>
              <w:left w:val="nil"/>
              <w:bottom w:val="single" w:sz="4" w:space="0" w:color="auto"/>
              <w:right w:val="single" w:sz="4" w:space="0" w:color="auto"/>
            </w:tcBorders>
            <w:hideMark/>
          </w:tcPr>
          <w:p w:rsidR="00904636" w:rsidRPr="00667F6A" w:rsidRDefault="00904636" w:rsidP="0074120D">
            <w:pPr>
              <w:jc w:val="center"/>
              <w:rPr>
                <w:rFonts w:ascii="Palatino Linotype" w:hAnsi="Palatino Linotype"/>
                <w:sz w:val="22"/>
                <w:lang w:eastAsia="en-GB"/>
              </w:rPr>
            </w:pPr>
            <w:r w:rsidRPr="00667F6A">
              <w:rPr>
                <w:rFonts w:ascii="Palatino Linotype" w:hAnsi="Palatino Linotype"/>
                <w:sz w:val="22"/>
                <w:lang w:eastAsia="en-GB"/>
              </w:rPr>
              <w:t>A</w:t>
            </w:r>
          </w:p>
        </w:tc>
      </w:tr>
    </w:tbl>
    <w:p w:rsidR="00256CB6" w:rsidRDefault="00256CB6" w:rsidP="00256CB6">
      <w:pPr>
        <w:widowControl/>
        <w:autoSpaceDE/>
        <w:autoSpaceDN/>
        <w:adjustRightInd/>
        <w:spacing w:line="276" w:lineRule="auto"/>
        <w:textAlignment w:val="auto"/>
        <w:rPr>
          <w:rFonts w:ascii="Palatino Linotype" w:hAnsi="Palatino Linotype"/>
          <w:sz w:val="22"/>
          <w:szCs w:val="22"/>
          <w:lang w:val="en-GB"/>
        </w:rPr>
      </w:pPr>
      <w:r w:rsidRPr="00A8647A">
        <w:rPr>
          <w:rFonts w:ascii="Palatino Linotype" w:hAnsi="Palatino Linotype"/>
          <w:sz w:val="22"/>
          <w:szCs w:val="22"/>
          <w:lang w:val="en-GB"/>
        </w:rPr>
        <w:t xml:space="preserve">Pada pertemuan pertama, semua peserta didik mendapat nilai B pada aspek wirahma. Ini terjadi karena peserta didik pada beberapa bagian gerak masih belum tepat dengan musik ketika </w:t>
      </w:r>
      <w:r w:rsidRPr="00A8647A">
        <w:rPr>
          <w:rFonts w:ascii="Palatino Linotype" w:hAnsi="Palatino Linotype"/>
          <w:sz w:val="22"/>
          <w:szCs w:val="22"/>
          <w:lang w:val="en-GB"/>
        </w:rPr>
        <w:lastRenderedPageBreak/>
        <w:t xml:space="preserve">mempratikkan gerak tarinya. Lalu pada aspek wirasa juga peserta didik mendapat nilai B, karena peserta didik menarikan tari Srikandi Yudha belum menggunakan rasa dan ekspresi. Lalu pada aspek wiraga, 2 </w:t>
      </w:r>
      <w:r w:rsidR="006D5A09" w:rsidRPr="006D5A09">
        <w:rPr>
          <w:rFonts w:ascii="Palatino Linotype" w:hAnsi="Palatino Linotype"/>
          <w:color w:val="FFFFFF" w:themeColor="background1"/>
          <w:sz w:val="22"/>
          <w:szCs w:val="22"/>
          <w:lang w:val="en-GB"/>
        </w:rPr>
        <w:t>i</w:t>
      </w:r>
      <w:r w:rsidRPr="00A8647A">
        <w:rPr>
          <w:rFonts w:ascii="Palatino Linotype" w:hAnsi="Palatino Linotype"/>
          <w:sz w:val="22"/>
          <w:szCs w:val="22"/>
          <w:lang w:val="en-GB"/>
        </w:rPr>
        <w:t xml:space="preserve">peserta </w:t>
      </w:r>
      <w:r w:rsidR="006D5A09" w:rsidRPr="006D5A09">
        <w:rPr>
          <w:rFonts w:ascii="Palatino Linotype" w:hAnsi="Palatino Linotype"/>
          <w:color w:val="FFFFFF" w:themeColor="background1"/>
          <w:sz w:val="22"/>
          <w:szCs w:val="22"/>
          <w:lang w:val="en-GB"/>
        </w:rPr>
        <w:t>i</w:t>
      </w:r>
      <w:r w:rsidRPr="00A8647A">
        <w:rPr>
          <w:rFonts w:ascii="Palatino Linotype" w:hAnsi="Palatino Linotype"/>
          <w:sz w:val="22"/>
          <w:szCs w:val="22"/>
          <w:lang w:val="en-GB"/>
        </w:rPr>
        <w:t xml:space="preserve">didik mendapat </w:t>
      </w:r>
      <w:r w:rsidR="006D5A09" w:rsidRPr="006D5A09">
        <w:rPr>
          <w:rFonts w:ascii="Palatino Linotype" w:hAnsi="Palatino Linotype"/>
          <w:color w:val="FFFFFF" w:themeColor="background1"/>
          <w:sz w:val="22"/>
          <w:szCs w:val="22"/>
          <w:lang w:val="en-GB"/>
        </w:rPr>
        <w:t>i</w:t>
      </w:r>
      <w:r w:rsidRPr="00A8647A">
        <w:rPr>
          <w:rFonts w:ascii="Palatino Linotype" w:hAnsi="Palatino Linotype"/>
          <w:sz w:val="22"/>
          <w:szCs w:val="22"/>
          <w:lang w:val="en-GB"/>
        </w:rPr>
        <w:t xml:space="preserve">nilai </w:t>
      </w:r>
      <w:proofErr w:type="gramStart"/>
      <w:r w:rsidRPr="00A8647A">
        <w:rPr>
          <w:rFonts w:ascii="Palatino Linotype" w:hAnsi="Palatino Linotype"/>
          <w:sz w:val="22"/>
          <w:szCs w:val="22"/>
          <w:lang w:val="en-GB"/>
        </w:rPr>
        <w:t>A</w:t>
      </w:r>
      <w:proofErr w:type="gramEnd"/>
      <w:r w:rsidRPr="00A8647A">
        <w:rPr>
          <w:rFonts w:ascii="Palatino Linotype" w:hAnsi="Palatino Linotype"/>
          <w:sz w:val="22"/>
          <w:szCs w:val="22"/>
          <w:lang w:val="en-GB"/>
        </w:rPr>
        <w:t xml:space="preserve"> dan dua peserta didik mendapat nilai </w:t>
      </w:r>
      <w:r w:rsidR="007A0D5F">
        <w:rPr>
          <w:rFonts w:ascii="Palatino Linotype" w:hAnsi="Palatino Linotype"/>
          <w:sz w:val="22"/>
          <w:szCs w:val="22"/>
          <w:lang w:val="en-GB"/>
        </w:rPr>
        <w:t>B. untuk yang mendapat nilai A.</w:t>
      </w:r>
    </w:p>
    <w:p w:rsidR="00256CB6" w:rsidRPr="00A8647A" w:rsidRDefault="00256CB6" w:rsidP="00256CB6">
      <w:pPr>
        <w:widowControl/>
        <w:autoSpaceDE/>
        <w:autoSpaceDN/>
        <w:adjustRightInd/>
        <w:spacing w:line="276" w:lineRule="auto"/>
        <w:textAlignment w:val="auto"/>
        <w:rPr>
          <w:rFonts w:ascii="Palatino Linotype" w:eastAsia="Calibri" w:hAnsi="Palatino Linotype"/>
          <w:b/>
          <w:kern w:val="0"/>
          <w:sz w:val="22"/>
          <w:szCs w:val="22"/>
          <w:lang w:val="en-GB" w:eastAsia="en-US"/>
        </w:rPr>
      </w:pPr>
    </w:p>
    <w:p w:rsidR="00256CB6" w:rsidRPr="009C3E88" w:rsidRDefault="00256CB6" w:rsidP="00256CB6">
      <w:pPr>
        <w:spacing w:line="276" w:lineRule="auto"/>
        <w:rPr>
          <w:rFonts w:ascii="Palatino Linotype" w:hAnsi="Palatino Linotype"/>
          <w:b/>
          <w:sz w:val="22"/>
          <w:lang w:val="en-GB"/>
        </w:rPr>
      </w:pPr>
      <w:r>
        <w:rPr>
          <w:rFonts w:ascii="Palatino Linotype" w:hAnsi="Palatino Linotype"/>
          <w:b/>
          <w:sz w:val="22"/>
          <w:lang w:val="en-GB"/>
        </w:rPr>
        <w:t>Tabel 3</w:t>
      </w:r>
      <w:r w:rsidRPr="009C3E88">
        <w:rPr>
          <w:rFonts w:ascii="Palatino Linotype" w:hAnsi="Palatino Linotype"/>
          <w:b/>
          <w:sz w:val="22"/>
          <w:lang w:val="en-GB"/>
        </w:rPr>
        <w:t>. Nilai Proses Pembelajaran Tari Srikandi Yudha</w:t>
      </w:r>
      <w:r>
        <w:rPr>
          <w:rFonts w:ascii="Palatino Linotype" w:hAnsi="Palatino Linotype"/>
          <w:b/>
          <w:sz w:val="22"/>
          <w:lang w:val="en-GB"/>
        </w:rPr>
        <w:t xml:space="preserve"> Pertemuan Kedua</w:t>
      </w:r>
    </w:p>
    <w:tbl>
      <w:tblPr>
        <w:tblStyle w:val="TableGrid"/>
        <w:tblW w:w="5240"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933"/>
        <w:gridCol w:w="1119"/>
        <w:gridCol w:w="1204"/>
        <w:gridCol w:w="992"/>
        <w:gridCol w:w="992"/>
      </w:tblGrid>
      <w:tr w:rsidR="00904636" w:rsidRPr="00A8647A" w:rsidTr="007A0D5F">
        <w:trPr>
          <w:trHeight w:val="223"/>
        </w:trPr>
        <w:tc>
          <w:tcPr>
            <w:tcW w:w="5240" w:type="dxa"/>
            <w:gridSpan w:val="5"/>
            <w:hideMark/>
          </w:tcPr>
          <w:p w:rsidR="00904636" w:rsidRPr="00A8647A" w:rsidRDefault="00904636" w:rsidP="0074120D">
            <w:pPr>
              <w:jc w:val="left"/>
              <w:rPr>
                <w:rFonts w:ascii="Palatino Linotype" w:eastAsia="SimSun" w:hAnsi="Palatino Linotype"/>
                <w:b/>
                <w:kern w:val="0"/>
                <w:sz w:val="22"/>
                <w:lang w:eastAsia="en-GB"/>
              </w:rPr>
            </w:pPr>
            <w:r w:rsidRPr="00A8647A">
              <w:rPr>
                <w:rFonts w:ascii="Palatino Linotype" w:hAnsi="Palatino Linotype"/>
                <w:b/>
                <w:sz w:val="22"/>
                <w:lang w:eastAsia="en-GB"/>
              </w:rPr>
              <w:t>Pertemuan Kedua</w:t>
            </w:r>
          </w:p>
        </w:tc>
      </w:tr>
      <w:tr w:rsidR="00904636" w:rsidRPr="00A8647A" w:rsidTr="007A0D5F">
        <w:trPr>
          <w:trHeight w:val="210"/>
        </w:trPr>
        <w:tc>
          <w:tcPr>
            <w:tcW w:w="933" w:type="dxa"/>
            <w:vMerge w:val="restart"/>
            <w:hideMark/>
          </w:tcPr>
          <w:p w:rsidR="00904636" w:rsidRPr="00A8647A" w:rsidRDefault="00904636" w:rsidP="0074120D">
            <w:pPr>
              <w:jc w:val="center"/>
              <w:rPr>
                <w:rFonts w:ascii="Palatino Linotype" w:hAnsi="Palatino Linotype"/>
                <w:sz w:val="22"/>
                <w:lang w:eastAsia="en-GB"/>
              </w:rPr>
            </w:pPr>
            <w:r w:rsidRPr="00A8647A">
              <w:rPr>
                <w:rFonts w:ascii="Palatino Linotype" w:hAnsi="Palatino Linotype"/>
                <w:sz w:val="22"/>
                <w:lang w:eastAsia="en-GB"/>
              </w:rPr>
              <w:t>No.</w:t>
            </w:r>
          </w:p>
        </w:tc>
        <w:tc>
          <w:tcPr>
            <w:tcW w:w="1119" w:type="dxa"/>
            <w:vMerge w:val="restart"/>
            <w:hideMark/>
          </w:tcPr>
          <w:p w:rsidR="00904636" w:rsidRPr="00A8647A" w:rsidRDefault="00904636" w:rsidP="0074120D">
            <w:pPr>
              <w:jc w:val="center"/>
              <w:rPr>
                <w:rFonts w:ascii="Palatino Linotype" w:hAnsi="Palatino Linotype"/>
                <w:sz w:val="22"/>
                <w:lang w:eastAsia="en-GB"/>
              </w:rPr>
            </w:pPr>
            <w:r w:rsidRPr="00A8647A">
              <w:rPr>
                <w:rFonts w:ascii="Palatino Linotype" w:hAnsi="Palatino Linotype"/>
                <w:sz w:val="22"/>
                <w:lang w:eastAsia="en-GB"/>
              </w:rPr>
              <w:t>Usia</w:t>
            </w:r>
          </w:p>
        </w:tc>
        <w:tc>
          <w:tcPr>
            <w:tcW w:w="3188" w:type="dxa"/>
            <w:gridSpan w:val="3"/>
            <w:hideMark/>
          </w:tcPr>
          <w:p w:rsidR="00904636" w:rsidRPr="00A8647A" w:rsidRDefault="00904636" w:rsidP="0074120D">
            <w:pPr>
              <w:jc w:val="center"/>
              <w:rPr>
                <w:rFonts w:ascii="Palatino Linotype" w:hAnsi="Palatino Linotype"/>
                <w:sz w:val="22"/>
                <w:lang w:eastAsia="en-GB"/>
              </w:rPr>
            </w:pPr>
            <w:r w:rsidRPr="00A8647A">
              <w:rPr>
                <w:rFonts w:ascii="Palatino Linotype" w:hAnsi="Palatino Linotype"/>
                <w:sz w:val="22"/>
                <w:lang w:eastAsia="en-GB"/>
              </w:rPr>
              <w:t>Aspek yang dinilai</w:t>
            </w:r>
          </w:p>
        </w:tc>
      </w:tr>
      <w:tr w:rsidR="00904636" w:rsidRPr="00A8647A" w:rsidTr="007A0D5F">
        <w:trPr>
          <w:trHeight w:val="459"/>
        </w:trPr>
        <w:tc>
          <w:tcPr>
            <w:tcW w:w="933" w:type="dxa"/>
            <w:vMerge/>
            <w:vAlign w:val="center"/>
            <w:hideMark/>
          </w:tcPr>
          <w:p w:rsidR="00904636" w:rsidRPr="00A8647A" w:rsidRDefault="00904636" w:rsidP="0074120D">
            <w:pPr>
              <w:rPr>
                <w:rFonts w:ascii="Palatino Linotype" w:eastAsia="SimSun" w:hAnsi="Palatino Linotype"/>
                <w:sz w:val="22"/>
                <w:szCs w:val="22"/>
                <w:lang w:eastAsia="en-GB"/>
              </w:rPr>
            </w:pPr>
          </w:p>
        </w:tc>
        <w:tc>
          <w:tcPr>
            <w:tcW w:w="1119" w:type="dxa"/>
            <w:vMerge/>
            <w:vAlign w:val="center"/>
            <w:hideMark/>
          </w:tcPr>
          <w:p w:rsidR="00904636" w:rsidRPr="00A8647A" w:rsidRDefault="00904636" w:rsidP="0074120D">
            <w:pPr>
              <w:rPr>
                <w:rFonts w:ascii="Palatino Linotype" w:eastAsia="SimSun" w:hAnsi="Palatino Linotype"/>
                <w:sz w:val="22"/>
                <w:szCs w:val="22"/>
                <w:lang w:eastAsia="en-GB"/>
              </w:rPr>
            </w:pPr>
          </w:p>
        </w:tc>
        <w:tc>
          <w:tcPr>
            <w:tcW w:w="1204" w:type="dxa"/>
            <w:hideMark/>
          </w:tcPr>
          <w:p w:rsidR="00904636" w:rsidRPr="00A8647A" w:rsidRDefault="00904636" w:rsidP="0074120D">
            <w:pPr>
              <w:jc w:val="center"/>
              <w:rPr>
                <w:rFonts w:ascii="Palatino Linotype" w:eastAsia="SimSun" w:hAnsi="Palatino Linotype"/>
                <w:sz w:val="22"/>
                <w:lang w:eastAsia="en-GB"/>
              </w:rPr>
            </w:pPr>
            <w:r w:rsidRPr="00A8647A">
              <w:rPr>
                <w:rFonts w:ascii="Palatino Linotype" w:hAnsi="Palatino Linotype"/>
                <w:sz w:val="22"/>
                <w:lang w:eastAsia="en-GB"/>
              </w:rPr>
              <w:t>Wirahma</w:t>
            </w:r>
          </w:p>
        </w:tc>
        <w:tc>
          <w:tcPr>
            <w:tcW w:w="992" w:type="dxa"/>
            <w:hideMark/>
          </w:tcPr>
          <w:p w:rsidR="00904636" w:rsidRPr="00A8647A" w:rsidRDefault="00904636" w:rsidP="0074120D">
            <w:pPr>
              <w:jc w:val="center"/>
              <w:rPr>
                <w:rFonts w:ascii="Palatino Linotype" w:hAnsi="Palatino Linotype"/>
                <w:sz w:val="22"/>
                <w:lang w:eastAsia="en-GB"/>
              </w:rPr>
            </w:pPr>
            <w:r w:rsidRPr="00A8647A">
              <w:rPr>
                <w:rFonts w:ascii="Palatino Linotype" w:hAnsi="Palatino Linotype"/>
                <w:sz w:val="22"/>
                <w:lang w:eastAsia="en-GB"/>
              </w:rPr>
              <w:t>Wirasa</w:t>
            </w:r>
          </w:p>
        </w:tc>
        <w:tc>
          <w:tcPr>
            <w:tcW w:w="992" w:type="dxa"/>
            <w:hideMark/>
          </w:tcPr>
          <w:p w:rsidR="00904636" w:rsidRPr="00A8647A" w:rsidRDefault="00904636" w:rsidP="0074120D">
            <w:pPr>
              <w:jc w:val="center"/>
              <w:rPr>
                <w:rFonts w:ascii="Palatino Linotype" w:hAnsi="Palatino Linotype"/>
                <w:sz w:val="22"/>
                <w:lang w:eastAsia="en-GB"/>
              </w:rPr>
            </w:pPr>
            <w:r w:rsidRPr="00A8647A">
              <w:rPr>
                <w:rFonts w:ascii="Palatino Linotype" w:hAnsi="Palatino Linotype"/>
                <w:sz w:val="22"/>
                <w:lang w:eastAsia="en-GB"/>
              </w:rPr>
              <w:t>Wiraga</w:t>
            </w:r>
          </w:p>
        </w:tc>
      </w:tr>
      <w:tr w:rsidR="00904636" w:rsidRPr="00A8647A" w:rsidTr="007A0D5F">
        <w:trPr>
          <w:trHeight w:val="434"/>
        </w:trPr>
        <w:tc>
          <w:tcPr>
            <w:tcW w:w="933" w:type="dxa"/>
            <w:hideMark/>
          </w:tcPr>
          <w:p w:rsidR="00904636" w:rsidRPr="00A8647A" w:rsidRDefault="00904636" w:rsidP="0074120D">
            <w:pPr>
              <w:jc w:val="center"/>
              <w:rPr>
                <w:rFonts w:ascii="Palatino Linotype" w:eastAsia="SimSun" w:hAnsi="Palatino Linotype"/>
                <w:sz w:val="22"/>
                <w:lang w:eastAsia="en-GB"/>
              </w:rPr>
            </w:pPr>
            <w:r w:rsidRPr="00A8647A">
              <w:rPr>
                <w:rFonts w:ascii="Palatino Linotype" w:hAnsi="Palatino Linotype"/>
                <w:sz w:val="22"/>
                <w:lang w:eastAsia="en-GB"/>
              </w:rPr>
              <w:t>1.</w:t>
            </w:r>
          </w:p>
        </w:tc>
        <w:tc>
          <w:tcPr>
            <w:tcW w:w="1119" w:type="dxa"/>
            <w:hideMark/>
          </w:tcPr>
          <w:p w:rsidR="00904636" w:rsidRPr="00A8647A" w:rsidRDefault="00904636" w:rsidP="0074120D">
            <w:pPr>
              <w:jc w:val="center"/>
              <w:rPr>
                <w:rFonts w:ascii="Palatino Linotype" w:hAnsi="Palatino Linotype"/>
                <w:sz w:val="22"/>
                <w:lang w:eastAsia="en-GB"/>
              </w:rPr>
            </w:pPr>
            <w:r w:rsidRPr="00A8647A">
              <w:rPr>
                <w:rFonts w:ascii="Palatino Linotype" w:hAnsi="Palatino Linotype"/>
                <w:sz w:val="22"/>
                <w:lang w:eastAsia="en-GB"/>
              </w:rPr>
              <w:t>12 tahun</w:t>
            </w:r>
          </w:p>
        </w:tc>
        <w:tc>
          <w:tcPr>
            <w:tcW w:w="1204" w:type="dxa"/>
            <w:hideMark/>
          </w:tcPr>
          <w:p w:rsidR="00904636" w:rsidRPr="00A8647A" w:rsidRDefault="00904636" w:rsidP="0074120D">
            <w:pPr>
              <w:jc w:val="center"/>
              <w:rPr>
                <w:rFonts w:ascii="Palatino Linotype" w:hAnsi="Palatino Linotype"/>
                <w:sz w:val="22"/>
                <w:lang w:eastAsia="en-GB"/>
              </w:rPr>
            </w:pPr>
            <w:r w:rsidRPr="00A8647A">
              <w:rPr>
                <w:rFonts w:ascii="Palatino Linotype" w:hAnsi="Palatino Linotype"/>
                <w:sz w:val="22"/>
                <w:lang w:eastAsia="en-GB"/>
              </w:rPr>
              <w:t>B</w:t>
            </w:r>
          </w:p>
        </w:tc>
        <w:tc>
          <w:tcPr>
            <w:tcW w:w="992" w:type="dxa"/>
            <w:hideMark/>
          </w:tcPr>
          <w:p w:rsidR="00904636" w:rsidRPr="00A8647A" w:rsidRDefault="00904636" w:rsidP="0074120D">
            <w:pPr>
              <w:jc w:val="center"/>
              <w:rPr>
                <w:rFonts w:ascii="Palatino Linotype" w:hAnsi="Palatino Linotype"/>
                <w:sz w:val="22"/>
                <w:lang w:eastAsia="en-GB"/>
              </w:rPr>
            </w:pPr>
            <w:r w:rsidRPr="00A8647A">
              <w:rPr>
                <w:rFonts w:ascii="Palatino Linotype" w:hAnsi="Palatino Linotype"/>
                <w:sz w:val="22"/>
                <w:lang w:eastAsia="en-GB"/>
              </w:rPr>
              <w:t>B</w:t>
            </w:r>
          </w:p>
        </w:tc>
        <w:tc>
          <w:tcPr>
            <w:tcW w:w="992" w:type="dxa"/>
            <w:hideMark/>
          </w:tcPr>
          <w:p w:rsidR="00904636" w:rsidRPr="00A8647A" w:rsidRDefault="00904636" w:rsidP="0074120D">
            <w:pPr>
              <w:jc w:val="center"/>
              <w:rPr>
                <w:rFonts w:ascii="Palatino Linotype" w:hAnsi="Palatino Linotype"/>
                <w:sz w:val="22"/>
                <w:lang w:eastAsia="en-GB"/>
              </w:rPr>
            </w:pPr>
            <w:r w:rsidRPr="00A8647A">
              <w:rPr>
                <w:rFonts w:ascii="Palatino Linotype" w:hAnsi="Palatino Linotype"/>
                <w:sz w:val="22"/>
                <w:lang w:eastAsia="en-GB"/>
              </w:rPr>
              <w:t>B</w:t>
            </w:r>
          </w:p>
        </w:tc>
      </w:tr>
      <w:tr w:rsidR="00904636" w:rsidRPr="00A8647A" w:rsidTr="007A0D5F">
        <w:trPr>
          <w:trHeight w:val="434"/>
        </w:trPr>
        <w:tc>
          <w:tcPr>
            <w:tcW w:w="933" w:type="dxa"/>
            <w:hideMark/>
          </w:tcPr>
          <w:p w:rsidR="00904636" w:rsidRPr="00A8647A" w:rsidRDefault="00904636" w:rsidP="0074120D">
            <w:pPr>
              <w:jc w:val="center"/>
              <w:rPr>
                <w:rFonts w:ascii="Palatino Linotype" w:eastAsia="SimSun" w:hAnsi="Palatino Linotype"/>
                <w:sz w:val="22"/>
                <w:lang w:eastAsia="en-GB"/>
              </w:rPr>
            </w:pPr>
            <w:r w:rsidRPr="00A8647A">
              <w:rPr>
                <w:rFonts w:ascii="Palatino Linotype" w:hAnsi="Palatino Linotype"/>
                <w:sz w:val="22"/>
                <w:lang w:eastAsia="en-GB"/>
              </w:rPr>
              <w:t>2.</w:t>
            </w:r>
          </w:p>
        </w:tc>
        <w:tc>
          <w:tcPr>
            <w:tcW w:w="1119" w:type="dxa"/>
            <w:hideMark/>
          </w:tcPr>
          <w:p w:rsidR="00904636" w:rsidRPr="00A8647A" w:rsidRDefault="00904636" w:rsidP="0074120D">
            <w:pPr>
              <w:jc w:val="center"/>
              <w:rPr>
                <w:rFonts w:ascii="Palatino Linotype" w:hAnsi="Palatino Linotype"/>
                <w:sz w:val="22"/>
                <w:lang w:eastAsia="en-GB"/>
              </w:rPr>
            </w:pPr>
            <w:r w:rsidRPr="00A8647A">
              <w:rPr>
                <w:rFonts w:ascii="Palatino Linotype" w:hAnsi="Palatino Linotype"/>
                <w:sz w:val="22"/>
                <w:lang w:eastAsia="en-GB"/>
              </w:rPr>
              <w:t>7 tahun</w:t>
            </w:r>
          </w:p>
        </w:tc>
        <w:tc>
          <w:tcPr>
            <w:tcW w:w="1204" w:type="dxa"/>
            <w:hideMark/>
          </w:tcPr>
          <w:p w:rsidR="00904636" w:rsidRPr="00A8647A" w:rsidRDefault="00904636" w:rsidP="0074120D">
            <w:pPr>
              <w:jc w:val="center"/>
              <w:rPr>
                <w:rFonts w:ascii="Palatino Linotype" w:hAnsi="Palatino Linotype"/>
                <w:sz w:val="22"/>
                <w:lang w:eastAsia="en-GB"/>
              </w:rPr>
            </w:pPr>
            <w:r w:rsidRPr="00A8647A">
              <w:rPr>
                <w:rFonts w:ascii="Palatino Linotype" w:hAnsi="Palatino Linotype"/>
                <w:sz w:val="22"/>
                <w:lang w:eastAsia="en-GB"/>
              </w:rPr>
              <w:t>B</w:t>
            </w:r>
          </w:p>
        </w:tc>
        <w:tc>
          <w:tcPr>
            <w:tcW w:w="992" w:type="dxa"/>
            <w:hideMark/>
          </w:tcPr>
          <w:p w:rsidR="00904636" w:rsidRPr="00A8647A" w:rsidRDefault="00904636" w:rsidP="0074120D">
            <w:pPr>
              <w:jc w:val="center"/>
              <w:rPr>
                <w:rFonts w:ascii="Palatino Linotype" w:hAnsi="Palatino Linotype"/>
                <w:sz w:val="22"/>
                <w:lang w:eastAsia="en-GB"/>
              </w:rPr>
            </w:pPr>
            <w:r w:rsidRPr="00A8647A">
              <w:rPr>
                <w:rFonts w:ascii="Palatino Linotype" w:hAnsi="Palatino Linotype"/>
                <w:sz w:val="22"/>
                <w:lang w:eastAsia="en-GB"/>
              </w:rPr>
              <w:t>B</w:t>
            </w:r>
          </w:p>
        </w:tc>
        <w:tc>
          <w:tcPr>
            <w:tcW w:w="992" w:type="dxa"/>
            <w:hideMark/>
          </w:tcPr>
          <w:p w:rsidR="00904636" w:rsidRPr="00A8647A" w:rsidRDefault="00904636" w:rsidP="0074120D">
            <w:pPr>
              <w:jc w:val="center"/>
              <w:rPr>
                <w:rFonts w:ascii="Palatino Linotype" w:hAnsi="Palatino Linotype"/>
                <w:sz w:val="22"/>
                <w:lang w:eastAsia="en-GB"/>
              </w:rPr>
            </w:pPr>
            <w:r w:rsidRPr="00A8647A">
              <w:rPr>
                <w:rFonts w:ascii="Palatino Linotype" w:hAnsi="Palatino Linotype"/>
                <w:sz w:val="22"/>
                <w:lang w:eastAsia="en-GB"/>
              </w:rPr>
              <w:t>A</w:t>
            </w:r>
          </w:p>
        </w:tc>
      </w:tr>
      <w:tr w:rsidR="00904636" w:rsidRPr="00A8647A" w:rsidTr="007A0D5F">
        <w:trPr>
          <w:trHeight w:val="447"/>
        </w:trPr>
        <w:tc>
          <w:tcPr>
            <w:tcW w:w="933" w:type="dxa"/>
            <w:hideMark/>
          </w:tcPr>
          <w:p w:rsidR="00904636" w:rsidRPr="00A8647A" w:rsidRDefault="00904636" w:rsidP="0074120D">
            <w:pPr>
              <w:jc w:val="center"/>
              <w:rPr>
                <w:rFonts w:ascii="Palatino Linotype" w:eastAsia="SimSun" w:hAnsi="Palatino Linotype"/>
                <w:sz w:val="22"/>
                <w:lang w:eastAsia="en-GB"/>
              </w:rPr>
            </w:pPr>
            <w:r w:rsidRPr="00A8647A">
              <w:rPr>
                <w:rFonts w:ascii="Palatino Linotype" w:hAnsi="Palatino Linotype"/>
                <w:sz w:val="22"/>
                <w:lang w:eastAsia="en-GB"/>
              </w:rPr>
              <w:t>3.</w:t>
            </w:r>
          </w:p>
        </w:tc>
        <w:tc>
          <w:tcPr>
            <w:tcW w:w="1119" w:type="dxa"/>
            <w:hideMark/>
          </w:tcPr>
          <w:p w:rsidR="00904636" w:rsidRPr="00A8647A" w:rsidRDefault="00904636" w:rsidP="0074120D">
            <w:pPr>
              <w:jc w:val="center"/>
              <w:rPr>
                <w:rFonts w:ascii="Palatino Linotype" w:hAnsi="Palatino Linotype"/>
                <w:sz w:val="22"/>
                <w:lang w:eastAsia="en-GB"/>
              </w:rPr>
            </w:pPr>
            <w:r w:rsidRPr="00A8647A">
              <w:rPr>
                <w:rFonts w:ascii="Palatino Linotype" w:hAnsi="Palatino Linotype"/>
                <w:sz w:val="22"/>
                <w:lang w:eastAsia="en-GB"/>
              </w:rPr>
              <w:t>9 tahun</w:t>
            </w:r>
          </w:p>
        </w:tc>
        <w:tc>
          <w:tcPr>
            <w:tcW w:w="1204" w:type="dxa"/>
            <w:hideMark/>
          </w:tcPr>
          <w:p w:rsidR="00904636" w:rsidRPr="00A8647A" w:rsidRDefault="00904636" w:rsidP="0074120D">
            <w:pPr>
              <w:jc w:val="center"/>
              <w:rPr>
                <w:rFonts w:ascii="Palatino Linotype" w:hAnsi="Palatino Linotype"/>
                <w:sz w:val="22"/>
                <w:lang w:eastAsia="en-GB"/>
              </w:rPr>
            </w:pPr>
            <w:r w:rsidRPr="00A8647A">
              <w:rPr>
                <w:rFonts w:ascii="Palatino Linotype" w:hAnsi="Palatino Linotype"/>
                <w:sz w:val="22"/>
                <w:lang w:eastAsia="en-GB"/>
              </w:rPr>
              <w:t>B</w:t>
            </w:r>
          </w:p>
        </w:tc>
        <w:tc>
          <w:tcPr>
            <w:tcW w:w="992" w:type="dxa"/>
            <w:hideMark/>
          </w:tcPr>
          <w:p w:rsidR="00904636" w:rsidRPr="00A8647A" w:rsidRDefault="00904636" w:rsidP="0074120D">
            <w:pPr>
              <w:jc w:val="center"/>
              <w:rPr>
                <w:rFonts w:ascii="Palatino Linotype" w:hAnsi="Palatino Linotype"/>
                <w:sz w:val="22"/>
                <w:lang w:eastAsia="en-GB"/>
              </w:rPr>
            </w:pPr>
            <w:r w:rsidRPr="00A8647A">
              <w:rPr>
                <w:rFonts w:ascii="Palatino Linotype" w:hAnsi="Palatino Linotype"/>
                <w:sz w:val="22"/>
                <w:lang w:eastAsia="en-GB"/>
              </w:rPr>
              <w:t>B</w:t>
            </w:r>
          </w:p>
        </w:tc>
        <w:tc>
          <w:tcPr>
            <w:tcW w:w="992" w:type="dxa"/>
            <w:hideMark/>
          </w:tcPr>
          <w:p w:rsidR="00904636" w:rsidRPr="00A8647A" w:rsidRDefault="00904636" w:rsidP="0074120D">
            <w:pPr>
              <w:jc w:val="center"/>
              <w:rPr>
                <w:rFonts w:ascii="Palatino Linotype" w:hAnsi="Palatino Linotype"/>
                <w:sz w:val="22"/>
                <w:lang w:eastAsia="en-GB"/>
              </w:rPr>
            </w:pPr>
            <w:r w:rsidRPr="00A8647A">
              <w:rPr>
                <w:rFonts w:ascii="Palatino Linotype" w:hAnsi="Palatino Linotype"/>
                <w:sz w:val="22"/>
                <w:lang w:eastAsia="en-GB"/>
              </w:rPr>
              <w:t>B</w:t>
            </w:r>
          </w:p>
        </w:tc>
      </w:tr>
      <w:tr w:rsidR="00904636" w:rsidRPr="00A8647A" w:rsidTr="007A0D5F">
        <w:trPr>
          <w:trHeight w:val="434"/>
        </w:trPr>
        <w:tc>
          <w:tcPr>
            <w:tcW w:w="933" w:type="dxa"/>
            <w:hideMark/>
          </w:tcPr>
          <w:p w:rsidR="00904636" w:rsidRPr="00A8647A" w:rsidRDefault="00904636" w:rsidP="0074120D">
            <w:pPr>
              <w:jc w:val="center"/>
              <w:rPr>
                <w:rFonts w:ascii="Palatino Linotype" w:eastAsia="SimSun" w:hAnsi="Palatino Linotype"/>
                <w:sz w:val="22"/>
                <w:lang w:eastAsia="en-GB"/>
              </w:rPr>
            </w:pPr>
            <w:r w:rsidRPr="00A8647A">
              <w:rPr>
                <w:rFonts w:ascii="Palatino Linotype" w:hAnsi="Palatino Linotype"/>
                <w:sz w:val="22"/>
                <w:lang w:eastAsia="en-GB"/>
              </w:rPr>
              <w:t>4.</w:t>
            </w:r>
          </w:p>
        </w:tc>
        <w:tc>
          <w:tcPr>
            <w:tcW w:w="1119" w:type="dxa"/>
            <w:hideMark/>
          </w:tcPr>
          <w:p w:rsidR="00904636" w:rsidRPr="00A8647A" w:rsidRDefault="00904636" w:rsidP="0074120D">
            <w:pPr>
              <w:jc w:val="center"/>
              <w:rPr>
                <w:rFonts w:ascii="Palatino Linotype" w:hAnsi="Palatino Linotype"/>
                <w:sz w:val="22"/>
                <w:lang w:eastAsia="en-GB"/>
              </w:rPr>
            </w:pPr>
            <w:r w:rsidRPr="00A8647A">
              <w:rPr>
                <w:rFonts w:ascii="Palatino Linotype" w:hAnsi="Palatino Linotype"/>
                <w:sz w:val="22"/>
                <w:lang w:eastAsia="en-GB"/>
              </w:rPr>
              <w:t>9 tahun</w:t>
            </w:r>
          </w:p>
        </w:tc>
        <w:tc>
          <w:tcPr>
            <w:tcW w:w="1204" w:type="dxa"/>
            <w:hideMark/>
          </w:tcPr>
          <w:p w:rsidR="00904636" w:rsidRPr="00A8647A" w:rsidRDefault="00904636" w:rsidP="0074120D">
            <w:pPr>
              <w:jc w:val="center"/>
              <w:rPr>
                <w:rFonts w:ascii="Palatino Linotype" w:hAnsi="Palatino Linotype"/>
                <w:sz w:val="22"/>
                <w:lang w:eastAsia="en-GB"/>
              </w:rPr>
            </w:pPr>
            <w:r w:rsidRPr="00A8647A">
              <w:rPr>
                <w:rFonts w:ascii="Palatino Linotype" w:hAnsi="Palatino Linotype"/>
                <w:sz w:val="22"/>
                <w:lang w:eastAsia="en-GB"/>
              </w:rPr>
              <w:t>B</w:t>
            </w:r>
          </w:p>
        </w:tc>
        <w:tc>
          <w:tcPr>
            <w:tcW w:w="992" w:type="dxa"/>
            <w:hideMark/>
          </w:tcPr>
          <w:p w:rsidR="00904636" w:rsidRPr="00A8647A" w:rsidRDefault="00904636" w:rsidP="0074120D">
            <w:pPr>
              <w:jc w:val="center"/>
              <w:rPr>
                <w:rFonts w:ascii="Palatino Linotype" w:hAnsi="Palatino Linotype"/>
                <w:sz w:val="22"/>
                <w:lang w:eastAsia="en-GB"/>
              </w:rPr>
            </w:pPr>
            <w:r w:rsidRPr="00A8647A">
              <w:rPr>
                <w:rFonts w:ascii="Palatino Linotype" w:hAnsi="Palatino Linotype"/>
                <w:sz w:val="22"/>
                <w:lang w:eastAsia="en-GB"/>
              </w:rPr>
              <w:t>B</w:t>
            </w:r>
          </w:p>
        </w:tc>
        <w:tc>
          <w:tcPr>
            <w:tcW w:w="992" w:type="dxa"/>
            <w:hideMark/>
          </w:tcPr>
          <w:p w:rsidR="00904636" w:rsidRPr="00A8647A" w:rsidRDefault="00904636" w:rsidP="0074120D">
            <w:pPr>
              <w:jc w:val="center"/>
              <w:rPr>
                <w:rFonts w:ascii="Palatino Linotype" w:hAnsi="Palatino Linotype"/>
                <w:sz w:val="22"/>
                <w:lang w:eastAsia="en-GB"/>
              </w:rPr>
            </w:pPr>
            <w:r w:rsidRPr="00A8647A">
              <w:rPr>
                <w:rFonts w:ascii="Palatino Linotype" w:hAnsi="Palatino Linotype"/>
                <w:sz w:val="22"/>
                <w:lang w:eastAsia="en-GB"/>
              </w:rPr>
              <w:t>A</w:t>
            </w:r>
          </w:p>
        </w:tc>
      </w:tr>
    </w:tbl>
    <w:p w:rsidR="00256CB6" w:rsidRDefault="00256CB6" w:rsidP="00256CB6">
      <w:pPr>
        <w:widowControl/>
        <w:autoSpaceDE/>
        <w:autoSpaceDN/>
        <w:adjustRightInd/>
        <w:spacing w:line="276" w:lineRule="auto"/>
        <w:textAlignment w:val="auto"/>
        <w:rPr>
          <w:rFonts w:ascii="Palatino Linotype" w:hAnsi="Palatino Linotype"/>
          <w:sz w:val="22"/>
          <w:lang w:val="en-GB"/>
        </w:rPr>
      </w:pPr>
      <w:r w:rsidRPr="00A8647A">
        <w:rPr>
          <w:rFonts w:ascii="Palatino Linotype" w:hAnsi="Palatino Linotype"/>
          <w:sz w:val="22"/>
          <w:lang w:val="en-GB"/>
        </w:rPr>
        <w:t xml:space="preserve">Pada pertemuan kedua, belum ada perubahan nilai. Pada aspek wirahma, keempat peserta didik mendapat nilai B, karena masih ada beberapa gerak yang masih belum tepat dengan musik. Pada aspek wirasa, keempat peserta didik </w:t>
      </w:r>
      <w:proofErr w:type="gramStart"/>
      <w:r w:rsidRPr="00A8647A">
        <w:rPr>
          <w:rFonts w:ascii="Palatino Linotype" w:hAnsi="Palatino Linotype"/>
          <w:sz w:val="22"/>
          <w:lang w:val="en-GB"/>
        </w:rPr>
        <w:t>juga  mendapat</w:t>
      </w:r>
      <w:proofErr w:type="gramEnd"/>
      <w:r w:rsidRPr="00A8647A">
        <w:rPr>
          <w:rFonts w:ascii="Palatino Linotype" w:hAnsi="Palatino Linotype"/>
          <w:sz w:val="22"/>
          <w:lang w:val="en-GB"/>
        </w:rPr>
        <w:t xml:space="preserve"> nilai B karena ketika menari belum memunculkan rasa dan ekspresi. </w:t>
      </w:r>
    </w:p>
    <w:p w:rsidR="00256CB6" w:rsidRPr="0061305E" w:rsidRDefault="00256CB6" w:rsidP="00256CB6">
      <w:pPr>
        <w:spacing w:line="276" w:lineRule="auto"/>
        <w:rPr>
          <w:rFonts w:ascii="Palatino Linotype" w:hAnsi="Palatino Linotype"/>
          <w:b/>
          <w:sz w:val="22"/>
          <w:lang w:val="en-GB"/>
        </w:rPr>
      </w:pPr>
      <w:r>
        <w:rPr>
          <w:rFonts w:ascii="Palatino Linotype" w:hAnsi="Palatino Linotype"/>
          <w:b/>
          <w:sz w:val="22"/>
          <w:lang w:val="en-GB"/>
        </w:rPr>
        <w:t>Tabel 4</w:t>
      </w:r>
      <w:r w:rsidRPr="009C3E88">
        <w:rPr>
          <w:rFonts w:ascii="Palatino Linotype" w:hAnsi="Palatino Linotype"/>
          <w:b/>
          <w:sz w:val="22"/>
          <w:lang w:val="en-GB"/>
        </w:rPr>
        <w:t>. Nilai Proses Pembelajaran Tari Srikandi Yudha</w:t>
      </w:r>
      <w:r>
        <w:rPr>
          <w:rFonts w:ascii="Palatino Linotype" w:hAnsi="Palatino Linotype"/>
          <w:b/>
          <w:sz w:val="22"/>
          <w:lang w:val="en-GB"/>
        </w:rPr>
        <w:t xml:space="preserve"> Pertemuan Ketiga</w:t>
      </w:r>
    </w:p>
    <w:tbl>
      <w:tblPr>
        <w:tblStyle w:val="TableGrid"/>
        <w:tblW w:w="5240"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933"/>
        <w:gridCol w:w="1119"/>
        <w:gridCol w:w="1204"/>
        <w:gridCol w:w="992"/>
        <w:gridCol w:w="992"/>
      </w:tblGrid>
      <w:tr w:rsidR="00904636" w:rsidRPr="00A8647A" w:rsidTr="007A0D5F">
        <w:trPr>
          <w:trHeight w:val="223"/>
        </w:trPr>
        <w:tc>
          <w:tcPr>
            <w:tcW w:w="5240" w:type="dxa"/>
            <w:gridSpan w:val="5"/>
            <w:hideMark/>
          </w:tcPr>
          <w:p w:rsidR="00904636" w:rsidRPr="00A8647A" w:rsidRDefault="00904636" w:rsidP="00BB13E3">
            <w:pPr>
              <w:jc w:val="left"/>
              <w:rPr>
                <w:rFonts w:ascii="Palatino Linotype" w:eastAsia="SimSun" w:hAnsi="Palatino Linotype"/>
                <w:b/>
                <w:kern w:val="0"/>
                <w:sz w:val="22"/>
                <w:lang w:eastAsia="en-GB"/>
              </w:rPr>
            </w:pPr>
            <w:r w:rsidRPr="00A8647A">
              <w:rPr>
                <w:rFonts w:ascii="Palatino Linotype" w:hAnsi="Palatino Linotype"/>
                <w:b/>
                <w:sz w:val="22"/>
                <w:lang w:eastAsia="en-GB"/>
              </w:rPr>
              <w:t>Pertemuan Kedua</w:t>
            </w:r>
          </w:p>
        </w:tc>
      </w:tr>
      <w:tr w:rsidR="00904636" w:rsidRPr="00A8647A" w:rsidTr="007A0D5F">
        <w:trPr>
          <w:trHeight w:val="210"/>
        </w:trPr>
        <w:tc>
          <w:tcPr>
            <w:tcW w:w="933" w:type="dxa"/>
            <w:vMerge w:val="restart"/>
            <w:hideMark/>
          </w:tcPr>
          <w:p w:rsidR="00904636" w:rsidRPr="00A8647A" w:rsidRDefault="00904636" w:rsidP="00BB13E3">
            <w:pPr>
              <w:jc w:val="center"/>
              <w:rPr>
                <w:rFonts w:ascii="Palatino Linotype" w:hAnsi="Palatino Linotype"/>
                <w:sz w:val="22"/>
                <w:lang w:eastAsia="en-GB"/>
              </w:rPr>
            </w:pPr>
            <w:r w:rsidRPr="00A8647A">
              <w:rPr>
                <w:rFonts w:ascii="Palatino Linotype" w:hAnsi="Palatino Linotype"/>
                <w:sz w:val="22"/>
                <w:lang w:eastAsia="en-GB"/>
              </w:rPr>
              <w:t>No.</w:t>
            </w:r>
          </w:p>
        </w:tc>
        <w:tc>
          <w:tcPr>
            <w:tcW w:w="1119" w:type="dxa"/>
            <w:vMerge w:val="restart"/>
            <w:hideMark/>
          </w:tcPr>
          <w:p w:rsidR="00904636" w:rsidRPr="00A8647A" w:rsidRDefault="00904636" w:rsidP="00BB13E3">
            <w:pPr>
              <w:jc w:val="center"/>
              <w:rPr>
                <w:rFonts w:ascii="Palatino Linotype" w:hAnsi="Palatino Linotype"/>
                <w:sz w:val="22"/>
                <w:lang w:eastAsia="en-GB"/>
              </w:rPr>
            </w:pPr>
            <w:r w:rsidRPr="00A8647A">
              <w:rPr>
                <w:rFonts w:ascii="Palatino Linotype" w:hAnsi="Palatino Linotype"/>
                <w:sz w:val="22"/>
                <w:lang w:eastAsia="en-GB"/>
              </w:rPr>
              <w:t>Usia</w:t>
            </w:r>
          </w:p>
        </w:tc>
        <w:tc>
          <w:tcPr>
            <w:tcW w:w="3188" w:type="dxa"/>
            <w:gridSpan w:val="3"/>
            <w:hideMark/>
          </w:tcPr>
          <w:p w:rsidR="00904636" w:rsidRPr="00A8647A" w:rsidRDefault="00904636" w:rsidP="00BB13E3">
            <w:pPr>
              <w:jc w:val="center"/>
              <w:rPr>
                <w:rFonts w:ascii="Palatino Linotype" w:hAnsi="Palatino Linotype"/>
                <w:sz w:val="22"/>
                <w:lang w:eastAsia="en-GB"/>
              </w:rPr>
            </w:pPr>
            <w:r w:rsidRPr="00A8647A">
              <w:rPr>
                <w:rFonts w:ascii="Palatino Linotype" w:hAnsi="Palatino Linotype"/>
                <w:sz w:val="22"/>
                <w:lang w:eastAsia="en-GB"/>
              </w:rPr>
              <w:t>Aspek yang dinilai</w:t>
            </w:r>
          </w:p>
        </w:tc>
      </w:tr>
      <w:tr w:rsidR="00904636" w:rsidRPr="00A8647A" w:rsidTr="007A0D5F">
        <w:trPr>
          <w:trHeight w:val="459"/>
        </w:trPr>
        <w:tc>
          <w:tcPr>
            <w:tcW w:w="933" w:type="dxa"/>
            <w:vMerge/>
            <w:vAlign w:val="center"/>
            <w:hideMark/>
          </w:tcPr>
          <w:p w:rsidR="00904636" w:rsidRPr="00A8647A" w:rsidRDefault="00904636" w:rsidP="00BB13E3">
            <w:pPr>
              <w:rPr>
                <w:rFonts w:ascii="Palatino Linotype" w:eastAsia="SimSun" w:hAnsi="Palatino Linotype"/>
                <w:sz w:val="22"/>
                <w:szCs w:val="22"/>
                <w:lang w:eastAsia="en-GB"/>
              </w:rPr>
            </w:pPr>
          </w:p>
        </w:tc>
        <w:tc>
          <w:tcPr>
            <w:tcW w:w="1119" w:type="dxa"/>
            <w:vMerge/>
            <w:vAlign w:val="center"/>
            <w:hideMark/>
          </w:tcPr>
          <w:p w:rsidR="00904636" w:rsidRPr="00A8647A" w:rsidRDefault="00904636" w:rsidP="00BB13E3">
            <w:pPr>
              <w:rPr>
                <w:rFonts w:ascii="Palatino Linotype" w:eastAsia="SimSun" w:hAnsi="Palatino Linotype"/>
                <w:sz w:val="22"/>
                <w:szCs w:val="22"/>
                <w:lang w:eastAsia="en-GB"/>
              </w:rPr>
            </w:pPr>
          </w:p>
        </w:tc>
        <w:tc>
          <w:tcPr>
            <w:tcW w:w="1204" w:type="dxa"/>
            <w:hideMark/>
          </w:tcPr>
          <w:p w:rsidR="00904636" w:rsidRPr="00A8647A" w:rsidRDefault="00904636" w:rsidP="00BB13E3">
            <w:pPr>
              <w:jc w:val="center"/>
              <w:rPr>
                <w:rFonts w:ascii="Palatino Linotype" w:eastAsia="SimSun" w:hAnsi="Palatino Linotype"/>
                <w:sz w:val="22"/>
                <w:lang w:eastAsia="en-GB"/>
              </w:rPr>
            </w:pPr>
            <w:r w:rsidRPr="00A8647A">
              <w:rPr>
                <w:rFonts w:ascii="Palatino Linotype" w:hAnsi="Palatino Linotype"/>
                <w:sz w:val="22"/>
                <w:lang w:eastAsia="en-GB"/>
              </w:rPr>
              <w:t>Wirahma</w:t>
            </w:r>
          </w:p>
        </w:tc>
        <w:tc>
          <w:tcPr>
            <w:tcW w:w="992" w:type="dxa"/>
            <w:hideMark/>
          </w:tcPr>
          <w:p w:rsidR="00904636" w:rsidRPr="00A8647A" w:rsidRDefault="00904636" w:rsidP="00BB13E3">
            <w:pPr>
              <w:jc w:val="center"/>
              <w:rPr>
                <w:rFonts w:ascii="Palatino Linotype" w:hAnsi="Palatino Linotype"/>
                <w:sz w:val="22"/>
                <w:lang w:eastAsia="en-GB"/>
              </w:rPr>
            </w:pPr>
            <w:r w:rsidRPr="00A8647A">
              <w:rPr>
                <w:rFonts w:ascii="Palatino Linotype" w:hAnsi="Palatino Linotype"/>
                <w:sz w:val="22"/>
                <w:lang w:eastAsia="en-GB"/>
              </w:rPr>
              <w:t>Wirasa</w:t>
            </w:r>
          </w:p>
        </w:tc>
        <w:tc>
          <w:tcPr>
            <w:tcW w:w="992" w:type="dxa"/>
            <w:hideMark/>
          </w:tcPr>
          <w:p w:rsidR="00904636" w:rsidRPr="00A8647A" w:rsidRDefault="00904636" w:rsidP="00BB13E3">
            <w:pPr>
              <w:jc w:val="center"/>
              <w:rPr>
                <w:rFonts w:ascii="Palatino Linotype" w:hAnsi="Palatino Linotype"/>
                <w:sz w:val="22"/>
                <w:lang w:eastAsia="en-GB"/>
              </w:rPr>
            </w:pPr>
            <w:r w:rsidRPr="00A8647A">
              <w:rPr>
                <w:rFonts w:ascii="Palatino Linotype" w:hAnsi="Palatino Linotype"/>
                <w:sz w:val="22"/>
                <w:lang w:eastAsia="en-GB"/>
              </w:rPr>
              <w:t>Wiraga</w:t>
            </w:r>
          </w:p>
        </w:tc>
      </w:tr>
      <w:tr w:rsidR="00904636" w:rsidRPr="00A8647A" w:rsidTr="007A0D5F">
        <w:trPr>
          <w:trHeight w:val="434"/>
        </w:trPr>
        <w:tc>
          <w:tcPr>
            <w:tcW w:w="933" w:type="dxa"/>
            <w:hideMark/>
          </w:tcPr>
          <w:p w:rsidR="00904636" w:rsidRPr="00A8647A" w:rsidRDefault="00904636" w:rsidP="00BB13E3">
            <w:pPr>
              <w:jc w:val="center"/>
              <w:rPr>
                <w:rFonts w:ascii="Palatino Linotype" w:eastAsia="SimSun" w:hAnsi="Palatino Linotype"/>
                <w:sz w:val="22"/>
                <w:lang w:eastAsia="en-GB"/>
              </w:rPr>
            </w:pPr>
            <w:r w:rsidRPr="00A8647A">
              <w:rPr>
                <w:rFonts w:ascii="Palatino Linotype" w:hAnsi="Palatino Linotype"/>
                <w:sz w:val="22"/>
                <w:lang w:eastAsia="en-GB"/>
              </w:rPr>
              <w:t>1.</w:t>
            </w:r>
          </w:p>
        </w:tc>
        <w:tc>
          <w:tcPr>
            <w:tcW w:w="1119" w:type="dxa"/>
            <w:hideMark/>
          </w:tcPr>
          <w:p w:rsidR="00904636" w:rsidRPr="00A8647A" w:rsidRDefault="00904636" w:rsidP="00BB13E3">
            <w:pPr>
              <w:jc w:val="center"/>
              <w:rPr>
                <w:rFonts w:ascii="Palatino Linotype" w:hAnsi="Palatino Linotype"/>
                <w:sz w:val="22"/>
                <w:lang w:eastAsia="en-GB"/>
              </w:rPr>
            </w:pPr>
            <w:r w:rsidRPr="00A8647A">
              <w:rPr>
                <w:rFonts w:ascii="Palatino Linotype" w:hAnsi="Palatino Linotype"/>
                <w:sz w:val="22"/>
                <w:lang w:eastAsia="en-GB"/>
              </w:rPr>
              <w:t>12 tahun</w:t>
            </w:r>
          </w:p>
        </w:tc>
        <w:tc>
          <w:tcPr>
            <w:tcW w:w="1204" w:type="dxa"/>
            <w:hideMark/>
          </w:tcPr>
          <w:p w:rsidR="00904636" w:rsidRPr="00A8647A" w:rsidRDefault="00904636" w:rsidP="00BB13E3">
            <w:pPr>
              <w:jc w:val="center"/>
              <w:rPr>
                <w:rFonts w:ascii="Palatino Linotype" w:hAnsi="Palatino Linotype"/>
                <w:sz w:val="22"/>
                <w:lang w:eastAsia="en-GB"/>
              </w:rPr>
            </w:pPr>
            <w:r w:rsidRPr="00A8647A">
              <w:rPr>
                <w:rFonts w:ascii="Palatino Linotype" w:hAnsi="Palatino Linotype"/>
                <w:sz w:val="22"/>
                <w:lang w:eastAsia="en-GB"/>
              </w:rPr>
              <w:t>B</w:t>
            </w:r>
          </w:p>
        </w:tc>
        <w:tc>
          <w:tcPr>
            <w:tcW w:w="992" w:type="dxa"/>
            <w:hideMark/>
          </w:tcPr>
          <w:p w:rsidR="00904636" w:rsidRPr="00A8647A" w:rsidRDefault="00904636" w:rsidP="00BB13E3">
            <w:pPr>
              <w:jc w:val="center"/>
              <w:rPr>
                <w:rFonts w:ascii="Palatino Linotype" w:hAnsi="Palatino Linotype"/>
                <w:sz w:val="22"/>
                <w:lang w:eastAsia="en-GB"/>
              </w:rPr>
            </w:pPr>
            <w:r w:rsidRPr="00A8647A">
              <w:rPr>
                <w:rFonts w:ascii="Palatino Linotype" w:hAnsi="Palatino Linotype"/>
                <w:sz w:val="22"/>
                <w:lang w:eastAsia="en-GB"/>
              </w:rPr>
              <w:t>B</w:t>
            </w:r>
          </w:p>
        </w:tc>
        <w:tc>
          <w:tcPr>
            <w:tcW w:w="992" w:type="dxa"/>
            <w:hideMark/>
          </w:tcPr>
          <w:p w:rsidR="00904636" w:rsidRPr="00A8647A" w:rsidRDefault="00904636" w:rsidP="00BB13E3">
            <w:pPr>
              <w:jc w:val="center"/>
              <w:rPr>
                <w:rFonts w:ascii="Palatino Linotype" w:hAnsi="Palatino Linotype"/>
                <w:sz w:val="22"/>
                <w:lang w:eastAsia="en-GB"/>
              </w:rPr>
            </w:pPr>
            <w:r w:rsidRPr="00A8647A">
              <w:rPr>
                <w:rFonts w:ascii="Palatino Linotype" w:hAnsi="Palatino Linotype"/>
                <w:sz w:val="22"/>
                <w:lang w:eastAsia="en-GB"/>
              </w:rPr>
              <w:t>B</w:t>
            </w:r>
          </w:p>
        </w:tc>
      </w:tr>
      <w:tr w:rsidR="00904636" w:rsidRPr="00A8647A" w:rsidTr="007A0D5F">
        <w:trPr>
          <w:trHeight w:val="434"/>
        </w:trPr>
        <w:tc>
          <w:tcPr>
            <w:tcW w:w="933" w:type="dxa"/>
            <w:hideMark/>
          </w:tcPr>
          <w:p w:rsidR="00904636" w:rsidRPr="00A8647A" w:rsidRDefault="00904636" w:rsidP="00BB13E3">
            <w:pPr>
              <w:jc w:val="center"/>
              <w:rPr>
                <w:rFonts w:ascii="Palatino Linotype" w:eastAsia="SimSun" w:hAnsi="Palatino Linotype"/>
                <w:sz w:val="22"/>
                <w:lang w:eastAsia="en-GB"/>
              </w:rPr>
            </w:pPr>
            <w:r w:rsidRPr="00A8647A">
              <w:rPr>
                <w:rFonts w:ascii="Palatino Linotype" w:hAnsi="Palatino Linotype"/>
                <w:sz w:val="22"/>
                <w:lang w:eastAsia="en-GB"/>
              </w:rPr>
              <w:t>2.</w:t>
            </w:r>
          </w:p>
        </w:tc>
        <w:tc>
          <w:tcPr>
            <w:tcW w:w="1119" w:type="dxa"/>
            <w:hideMark/>
          </w:tcPr>
          <w:p w:rsidR="00904636" w:rsidRPr="00A8647A" w:rsidRDefault="00904636" w:rsidP="00BB13E3">
            <w:pPr>
              <w:jc w:val="center"/>
              <w:rPr>
                <w:rFonts w:ascii="Palatino Linotype" w:hAnsi="Palatino Linotype"/>
                <w:sz w:val="22"/>
                <w:lang w:eastAsia="en-GB"/>
              </w:rPr>
            </w:pPr>
            <w:r w:rsidRPr="00A8647A">
              <w:rPr>
                <w:rFonts w:ascii="Palatino Linotype" w:hAnsi="Palatino Linotype"/>
                <w:sz w:val="22"/>
                <w:lang w:eastAsia="en-GB"/>
              </w:rPr>
              <w:t>7 tahun</w:t>
            </w:r>
          </w:p>
        </w:tc>
        <w:tc>
          <w:tcPr>
            <w:tcW w:w="1204" w:type="dxa"/>
            <w:hideMark/>
          </w:tcPr>
          <w:p w:rsidR="00904636" w:rsidRPr="00A8647A" w:rsidRDefault="00904636" w:rsidP="00BB13E3">
            <w:pPr>
              <w:jc w:val="center"/>
              <w:rPr>
                <w:rFonts w:ascii="Palatino Linotype" w:hAnsi="Palatino Linotype"/>
                <w:sz w:val="22"/>
                <w:lang w:eastAsia="en-GB"/>
              </w:rPr>
            </w:pPr>
            <w:r w:rsidRPr="00A8647A">
              <w:rPr>
                <w:rFonts w:ascii="Palatino Linotype" w:hAnsi="Palatino Linotype"/>
                <w:sz w:val="22"/>
                <w:lang w:eastAsia="en-GB"/>
              </w:rPr>
              <w:t>B</w:t>
            </w:r>
          </w:p>
        </w:tc>
        <w:tc>
          <w:tcPr>
            <w:tcW w:w="992" w:type="dxa"/>
            <w:hideMark/>
          </w:tcPr>
          <w:p w:rsidR="00904636" w:rsidRPr="00A8647A" w:rsidRDefault="00904636" w:rsidP="00BB13E3">
            <w:pPr>
              <w:jc w:val="center"/>
              <w:rPr>
                <w:rFonts w:ascii="Palatino Linotype" w:hAnsi="Palatino Linotype"/>
                <w:sz w:val="22"/>
                <w:lang w:eastAsia="en-GB"/>
              </w:rPr>
            </w:pPr>
            <w:r w:rsidRPr="00A8647A">
              <w:rPr>
                <w:rFonts w:ascii="Palatino Linotype" w:hAnsi="Palatino Linotype"/>
                <w:sz w:val="22"/>
                <w:lang w:eastAsia="en-GB"/>
              </w:rPr>
              <w:t>B</w:t>
            </w:r>
          </w:p>
        </w:tc>
        <w:tc>
          <w:tcPr>
            <w:tcW w:w="992" w:type="dxa"/>
            <w:hideMark/>
          </w:tcPr>
          <w:p w:rsidR="00904636" w:rsidRPr="00A8647A" w:rsidRDefault="00904636" w:rsidP="00BB13E3">
            <w:pPr>
              <w:jc w:val="center"/>
              <w:rPr>
                <w:rFonts w:ascii="Palatino Linotype" w:hAnsi="Palatino Linotype"/>
                <w:sz w:val="22"/>
                <w:lang w:eastAsia="en-GB"/>
              </w:rPr>
            </w:pPr>
            <w:r w:rsidRPr="00A8647A">
              <w:rPr>
                <w:rFonts w:ascii="Palatino Linotype" w:hAnsi="Palatino Linotype"/>
                <w:sz w:val="22"/>
                <w:lang w:eastAsia="en-GB"/>
              </w:rPr>
              <w:t>A</w:t>
            </w:r>
          </w:p>
        </w:tc>
      </w:tr>
      <w:tr w:rsidR="00904636" w:rsidRPr="00A8647A" w:rsidTr="007A0D5F">
        <w:trPr>
          <w:trHeight w:val="447"/>
        </w:trPr>
        <w:tc>
          <w:tcPr>
            <w:tcW w:w="933" w:type="dxa"/>
            <w:hideMark/>
          </w:tcPr>
          <w:p w:rsidR="00904636" w:rsidRPr="00A8647A" w:rsidRDefault="00904636" w:rsidP="00BB13E3">
            <w:pPr>
              <w:jc w:val="center"/>
              <w:rPr>
                <w:rFonts w:ascii="Palatino Linotype" w:eastAsia="SimSun" w:hAnsi="Palatino Linotype"/>
                <w:sz w:val="22"/>
                <w:lang w:eastAsia="en-GB"/>
              </w:rPr>
            </w:pPr>
            <w:r w:rsidRPr="00A8647A">
              <w:rPr>
                <w:rFonts w:ascii="Palatino Linotype" w:hAnsi="Palatino Linotype"/>
                <w:sz w:val="22"/>
                <w:lang w:eastAsia="en-GB"/>
              </w:rPr>
              <w:t>3.</w:t>
            </w:r>
          </w:p>
        </w:tc>
        <w:tc>
          <w:tcPr>
            <w:tcW w:w="1119" w:type="dxa"/>
            <w:hideMark/>
          </w:tcPr>
          <w:p w:rsidR="00904636" w:rsidRPr="00A8647A" w:rsidRDefault="00904636" w:rsidP="00BB13E3">
            <w:pPr>
              <w:jc w:val="center"/>
              <w:rPr>
                <w:rFonts w:ascii="Palatino Linotype" w:hAnsi="Palatino Linotype"/>
                <w:sz w:val="22"/>
                <w:lang w:eastAsia="en-GB"/>
              </w:rPr>
            </w:pPr>
            <w:r w:rsidRPr="00A8647A">
              <w:rPr>
                <w:rFonts w:ascii="Palatino Linotype" w:hAnsi="Palatino Linotype"/>
                <w:sz w:val="22"/>
                <w:lang w:eastAsia="en-GB"/>
              </w:rPr>
              <w:t>9 tahun</w:t>
            </w:r>
          </w:p>
        </w:tc>
        <w:tc>
          <w:tcPr>
            <w:tcW w:w="1204" w:type="dxa"/>
            <w:hideMark/>
          </w:tcPr>
          <w:p w:rsidR="00904636" w:rsidRPr="00A8647A" w:rsidRDefault="00904636" w:rsidP="00BB13E3">
            <w:pPr>
              <w:jc w:val="center"/>
              <w:rPr>
                <w:rFonts w:ascii="Palatino Linotype" w:hAnsi="Palatino Linotype"/>
                <w:sz w:val="22"/>
                <w:lang w:eastAsia="en-GB"/>
              </w:rPr>
            </w:pPr>
            <w:r w:rsidRPr="00A8647A">
              <w:rPr>
                <w:rFonts w:ascii="Palatino Linotype" w:hAnsi="Palatino Linotype"/>
                <w:sz w:val="22"/>
                <w:lang w:eastAsia="en-GB"/>
              </w:rPr>
              <w:t>B</w:t>
            </w:r>
          </w:p>
        </w:tc>
        <w:tc>
          <w:tcPr>
            <w:tcW w:w="992" w:type="dxa"/>
            <w:hideMark/>
          </w:tcPr>
          <w:p w:rsidR="00904636" w:rsidRPr="00A8647A" w:rsidRDefault="00904636" w:rsidP="00BB13E3">
            <w:pPr>
              <w:jc w:val="center"/>
              <w:rPr>
                <w:rFonts w:ascii="Palatino Linotype" w:hAnsi="Palatino Linotype"/>
                <w:sz w:val="22"/>
                <w:lang w:eastAsia="en-GB"/>
              </w:rPr>
            </w:pPr>
            <w:r w:rsidRPr="00A8647A">
              <w:rPr>
                <w:rFonts w:ascii="Palatino Linotype" w:hAnsi="Palatino Linotype"/>
                <w:sz w:val="22"/>
                <w:lang w:eastAsia="en-GB"/>
              </w:rPr>
              <w:t>B</w:t>
            </w:r>
          </w:p>
        </w:tc>
        <w:tc>
          <w:tcPr>
            <w:tcW w:w="992" w:type="dxa"/>
            <w:hideMark/>
          </w:tcPr>
          <w:p w:rsidR="00904636" w:rsidRPr="00A8647A" w:rsidRDefault="00904636" w:rsidP="00BB13E3">
            <w:pPr>
              <w:jc w:val="center"/>
              <w:rPr>
                <w:rFonts w:ascii="Palatino Linotype" w:hAnsi="Palatino Linotype"/>
                <w:sz w:val="22"/>
                <w:lang w:eastAsia="en-GB"/>
              </w:rPr>
            </w:pPr>
            <w:r w:rsidRPr="00A8647A">
              <w:rPr>
                <w:rFonts w:ascii="Palatino Linotype" w:hAnsi="Palatino Linotype"/>
                <w:sz w:val="22"/>
                <w:lang w:eastAsia="en-GB"/>
              </w:rPr>
              <w:t>B</w:t>
            </w:r>
          </w:p>
        </w:tc>
      </w:tr>
      <w:tr w:rsidR="00904636" w:rsidRPr="00A8647A" w:rsidTr="007A0D5F">
        <w:trPr>
          <w:trHeight w:val="434"/>
        </w:trPr>
        <w:tc>
          <w:tcPr>
            <w:tcW w:w="933" w:type="dxa"/>
            <w:hideMark/>
          </w:tcPr>
          <w:p w:rsidR="00904636" w:rsidRPr="00A8647A" w:rsidRDefault="00904636" w:rsidP="00BB13E3">
            <w:pPr>
              <w:jc w:val="center"/>
              <w:rPr>
                <w:rFonts w:ascii="Palatino Linotype" w:eastAsia="SimSun" w:hAnsi="Palatino Linotype"/>
                <w:sz w:val="22"/>
                <w:lang w:eastAsia="en-GB"/>
              </w:rPr>
            </w:pPr>
            <w:r w:rsidRPr="00A8647A">
              <w:rPr>
                <w:rFonts w:ascii="Palatino Linotype" w:hAnsi="Palatino Linotype"/>
                <w:sz w:val="22"/>
                <w:lang w:eastAsia="en-GB"/>
              </w:rPr>
              <w:t>4.</w:t>
            </w:r>
          </w:p>
        </w:tc>
        <w:tc>
          <w:tcPr>
            <w:tcW w:w="1119" w:type="dxa"/>
            <w:hideMark/>
          </w:tcPr>
          <w:p w:rsidR="00904636" w:rsidRPr="00A8647A" w:rsidRDefault="00904636" w:rsidP="00BB13E3">
            <w:pPr>
              <w:jc w:val="center"/>
              <w:rPr>
                <w:rFonts w:ascii="Palatino Linotype" w:hAnsi="Palatino Linotype"/>
                <w:sz w:val="22"/>
                <w:lang w:eastAsia="en-GB"/>
              </w:rPr>
            </w:pPr>
            <w:r w:rsidRPr="00A8647A">
              <w:rPr>
                <w:rFonts w:ascii="Palatino Linotype" w:hAnsi="Palatino Linotype"/>
                <w:sz w:val="22"/>
                <w:lang w:eastAsia="en-GB"/>
              </w:rPr>
              <w:t>9 tahun</w:t>
            </w:r>
          </w:p>
        </w:tc>
        <w:tc>
          <w:tcPr>
            <w:tcW w:w="1204" w:type="dxa"/>
            <w:hideMark/>
          </w:tcPr>
          <w:p w:rsidR="00904636" w:rsidRPr="00A8647A" w:rsidRDefault="00904636" w:rsidP="00BB13E3">
            <w:pPr>
              <w:jc w:val="center"/>
              <w:rPr>
                <w:rFonts w:ascii="Palatino Linotype" w:hAnsi="Palatino Linotype"/>
                <w:sz w:val="22"/>
                <w:lang w:eastAsia="en-GB"/>
              </w:rPr>
            </w:pPr>
            <w:r w:rsidRPr="00A8647A">
              <w:rPr>
                <w:rFonts w:ascii="Palatino Linotype" w:hAnsi="Palatino Linotype"/>
                <w:sz w:val="22"/>
                <w:lang w:eastAsia="en-GB"/>
              </w:rPr>
              <w:t>B</w:t>
            </w:r>
          </w:p>
        </w:tc>
        <w:tc>
          <w:tcPr>
            <w:tcW w:w="992" w:type="dxa"/>
            <w:hideMark/>
          </w:tcPr>
          <w:p w:rsidR="00904636" w:rsidRPr="00A8647A" w:rsidRDefault="00904636" w:rsidP="00BB13E3">
            <w:pPr>
              <w:jc w:val="center"/>
              <w:rPr>
                <w:rFonts w:ascii="Palatino Linotype" w:hAnsi="Palatino Linotype"/>
                <w:sz w:val="22"/>
                <w:lang w:eastAsia="en-GB"/>
              </w:rPr>
            </w:pPr>
            <w:r w:rsidRPr="00A8647A">
              <w:rPr>
                <w:rFonts w:ascii="Palatino Linotype" w:hAnsi="Palatino Linotype"/>
                <w:sz w:val="22"/>
                <w:lang w:eastAsia="en-GB"/>
              </w:rPr>
              <w:t>B</w:t>
            </w:r>
          </w:p>
        </w:tc>
        <w:tc>
          <w:tcPr>
            <w:tcW w:w="992" w:type="dxa"/>
            <w:hideMark/>
          </w:tcPr>
          <w:p w:rsidR="00904636" w:rsidRPr="00A8647A" w:rsidRDefault="00904636" w:rsidP="00BB13E3">
            <w:pPr>
              <w:jc w:val="center"/>
              <w:rPr>
                <w:rFonts w:ascii="Palatino Linotype" w:hAnsi="Palatino Linotype"/>
                <w:sz w:val="22"/>
                <w:lang w:eastAsia="en-GB"/>
              </w:rPr>
            </w:pPr>
            <w:r w:rsidRPr="00A8647A">
              <w:rPr>
                <w:rFonts w:ascii="Palatino Linotype" w:hAnsi="Palatino Linotype"/>
                <w:sz w:val="22"/>
                <w:lang w:eastAsia="en-GB"/>
              </w:rPr>
              <w:t>A</w:t>
            </w:r>
          </w:p>
        </w:tc>
      </w:tr>
    </w:tbl>
    <w:p w:rsidR="00256CB6" w:rsidRPr="00B41FDB" w:rsidRDefault="00256CB6" w:rsidP="00256CB6">
      <w:pPr>
        <w:widowControl/>
        <w:autoSpaceDE/>
        <w:autoSpaceDN/>
        <w:adjustRightInd/>
        <w:spacing w:line="276" w:lineRule="auto"/>
        <w:textAlignment w:val="auto"/>
        <w:rPr>
          <w:rFonts w:ascii="Palatino Linotype" w:hAnsi="Palatino Linotype"/>
          <w:sz w:val="22"/>
          <w:lang w:val="en-GB"/>
        </w:rPr>
      </w:pPr>
      <w:r w:rsidRPr="0061305E">
        <w:rPr>
          <w:rFonts w:ascii="Palatino Linotype" w:hAnsi="Palatino Linotype"/>
          <w:sz w:val="22"/>
          <w:lang w:val="en-GB"/>
        </w:rPr>
        <w:t xml:space="preserve">Pada pertemuan ketiga, para peserta didik mendapat nilai tetap. Pada aspek wirahma, keempat peserta didik mendapat nilai B, karena masih ada beberapa gerak yang belum tepat dengan musik. Pada aspek wirasa, keempat </w:t>
      </w:r>
      <w:r w:rsidRPr="0061305E">
        <w:rPr>
          <w:rFonts w:ascii="Palatino Linotype" w:hAnsi="Palatino Linotype"/>
          <w:sz w:val="22"/>
          <w:lang w:val="en-GB"/>
        </w:rPr>
        <w:lastRenderedPageBreak/>
        <w:t xml:space="preserve">peserta didik juga mendapat nilai B, karena ketika menari belum menggunakan rasa dan ekspresi, dan pada aspek wiraga, nilai yang diperoleh masih tetap atau </w:t>
      </w:r>
      <w:proofErr w:type="gramStart"/>
      <w:r w:rsidRPr="0061305E">
        <w:rPr>
          <w:rFonts w:ascii="Palatino Linotype" w:hAnsi="Palatino Linotype"/>
          <w:sz w:val="22"/>
          <w:lang w:val="en-GB"/>
        </w:rPr>
        <w:t>sama</w:t>
      </w:r>
      <w:proofErr w:type="gramEnd"/>
      <w:r w:rsidRPr="0061305E">
        <w:rPr>
          <w:rFonts w:ascii="Palatino Linotype" w:hAnsi="Palatino Linotype"/>
          <w:sz w:val="22"/>
          <w:lang w:val="en-GB"/>
        </w:rPr>
        <w:t xml:space="preserve">. </w:t>
      </w:r>
      <w:r w:rsidR="00B41FDB">
        <w:rPr>
          <w:rFonts w:ascii="Palatino Linotype" w:hAnsi="Palatino Linotype"/>
          <w:sz w:val="22"/>
          <w:lang w:val="en-GB"/>
        </w:rPr>
        <w:t>Asisten pelatih tetap memberikan motivasi pada setiap pertemuannya agar peserta didik selalu semangat dalam mempelajari tari Srikandi Yudha.  Dan supaya peserta didik memiliki peningkatan nilai pada setiap aspek.</w:t>
      </w:r>
    </w:p>
    <w:p w:rsidR="00256CB6" w:rsidRPr="0061305E" w:rsidRDefault="00256CB6" w:rsidP="00256CB6">
      <w:pPr>
        <w:spacing w:line="276" w:lineRule="auto"/>
        <w:rPr>
          <w:rFonts w:ascii="Palatino Linotype" w:hAnsi="Palatino Linotype"/>
          <w:b/>
          <w:sz w:val="22"/>
          <w:lang w:val="en-GB"/>
        </w:rPr>
      </w:pPr>
      <w:r>
        <w:rPr>
          <w:rFonts w:ascii="Palatino Linotype" w:hAnsi="Palatino Linotype"/>
          <w:b/>
          <w:sz w:val="22"/>
          <w:lang w:val="en-GB"/>
        </w:rPr>
        <w:t>Tabel 5</w:t>
      </w:r>
      <w:r w:rsidRPr="009C3E88">
        <w:rPr>
          <w:rFonts w:ascii="Palatino Linotype" w:hAnsi="Palatino Linotype"/>
          <w:b/>
          <w:sz w:val="22"/>
          <w:lang w:val="en-GB"/>
        </w:rPr>
        <w:t>. Nilai Proses Pembelajaran Tari Srikandi Yudha</w:t>
      </w:r>
      <w:r>
        <w:rPr>
          <w:rFonts w:ascii="Palatino Linotype" w:hAnsi="Palatino Linotype"/>
          <w:b/>
          <w:sz w:val="22"/>
          <w:lang w:val="en-GB"/>
        </w:rPr>
        <w:t xml:space="preserve"> Pertemuan Keempat</w:t>
      </w:r>
    </w:p>
    <w:tbl>
      <w:tblPr>
        <w:tblStyle w:val="TableGrid"/>
        <w:tblW w:w="5098"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704"/>
        <w:gridCol w:w="1134"/>
        <w:gridCol w:w="1134"/>
        <w:gridCol w:w="992"/>
        <w:gridCol w:w="1134"/>
      </w:tblGrid>
      <w:tr w:rsidR="00904636" w:rsidTr="007A0D5F">
        <w:trPr>
          <w:trHeight w:val="52"/>
        </w:trPr>
        <w:tc>
          <w:tcPr>
            <w:tcW w:w="5098" w:type="dxa"/>
            <w:gridSpan w:val="5"/>
            <w:hideMark/>
          </w:tcPr>
          <w:p w:rsidR="00904636" w:rsidRPr="007A0D5F" w:rsidRDefault="00904636" w:rsidP="0074120D">
            <w:pPr>
              <w:spacing w:line="360" w:lineRule="auto"/>
              <w:rPr>
                <w:rFonts w:ascii="Palatino Linotype" w:eastAsia="SimSun" w:hAnsi="Palatino Linotype"/>
                <w:b/>
                <w:kern w:val="0"/>
                <w:sz w:val="22"/>
                <w:lang w:eastAsia="en-GB"/>
              </w:rPr>
            </w:pPr>
            <w:r w:rsidRPr="007A0D5F">
              <w:rPr>
                <w:rFonts w:ascii="Palatino Linotype" w:hAnsi="Palatino Linotype"/>
                <w:b/>
                <w:sz w:val="22"/>
                <w:lang w:eastAsia="en-GB"/>
              </w:rPr>
              <w:t>Pertemuan keempat</w:t>
            </w:r>
          </w:p>
        </w:tc>
      </w:tr>
      <w:tr w:rsidR="00904636" w:rsidTr="007A0D5F">
        <w:trPr>
          <w:trHeight w:val="57"/>
        </w:trPr>
        <w:tc>
          <w:tcPr>
            <w:tcW w:w="704" w:type="dxa"/>
            <w:vMerge w:val="restart"/>
            <w:hideMark/>
          </w:tcPr>
          <w:p w:rsidR="00904636" w:rsidRPr="007A0D5F" w:rsidRDefault="00904636" w:rsidP="0074120D">
            <w:pPr>
              <w:jc w:val="center"/>
              <w:rPr>
                <w:rFonts w:ascii="Palatino Linotype" w:hAnsi="Palatino Linotype"/>
                <w:sz w:val="22"/>
                <w:lang w:eastAsia="en-GB"/>
              </w:rPr>
            </w:pPr>
            <w:r w:rsidRPr="007A0D5F">
              <w:rPr>
                <w:rFonts w:ascii="Palatino Linotype" w:hAnsi="Palatino Linotype"/>
                <w:sz w:val="22"/>
                <w:lang w:eastAsia="en-GB"/>
              </w:rPr>
              <w:t>No.</w:t>
            </w:r>
          </w:p>
        </w:tc>
        <w:tc>
          <w:tcPr>
            <w:tcW w:w="1134" w:type="dxa"/>
            <w:vMerge w:val="restart"/>
            <w:hideMark/>
          </w:tcPr>
          <w:p w:rsidR="00904636" w:rsidRPr="007A0D5F" w:rsidRDefault="00904636" w:rsidP="0074120D">
            <w:pPr>
              <w:jc w:val="center"/>
              <w:rPr>
                <w:rFonts w:ascii="Palatino Linotype" w:hAnsi="Palatino Linotype"/>
                <w:sz w:val="22"/>
                <w:lang w:eastAsia="en-GB"/>
              </w:rPr>
            </w:pPr>
            <w:r w:rsidRPr="007A0D5F">
              <w:rPr>
                <w:rFonts w:ascii="Palatino Linotype" w:hAnsi="Palatino Linotype"/>
                <w:sz w:val="22"/>
                <w:lang w:eastAsia="en-GB"/>
              </w:rPr>
              <w:t>Usia</w:t>
            </w:r>
          </w:p>
        </w:tc>
        <w:tc>
          <w:tcPr>
            <w:tcW w:w="3260" w:type="dxa"/>
            <w:gridSpan w:val="3"/>
            <w:hideMark/>
          </w:tcPr>
          <w:p w:rsidR="00904636" w:rsidRPr="007A0D5F" w:rsidRDefault="00904636" w:rsidP="0074120D">
            <w:pPr>
              <w:jc w:val="center"/>
              <w:rPr>
                <w:rFonts w:ascii="Palatino Linotype" w:hAnsi="Palatino Linotype"/>
                <w:sz w:val="22"/>
                <w:lang w:eastAsia="en-GB"/>
              </w:rPr>
            </w:pPr>
            <w:r w:rsidRPr="007A0D5F">
              <w:rPr>
                <w:rFonts w:ascii="Palatino Linotype" w:hAnsi="Palatino Linotype"/>
                <w:sz w:val="22"/>
                <w:lang w:eastAsia="en-GB"/>
              </w:rPr>
              <w:t>Aspek yang dinilai</w:t>
            </w:r>
          </w:p>
        </w:tc>
      </w:tr>
      <w:tr w:rsidR="00904636" w:rsidTr="007A0D5F">
        <w:trPr>
          <w:trHeight w:val="125"/>
        </w:trPr>
        <w:tc>
          <w:tcPr>
            <w:tcW w:w="704" w:type="dxa"/>
            <w:vMerge/>
            <w:vAlign w:val="center"/>
            <w:hideMark/>
          </w:tcPr>
          <w:p w:rsidR="00904636" w:rsidRPr="007A0D5F" w:rsidRDefault="00904636" w:rsidP="0074120D">
            <w:pPr>
              <w:rPr>
                <w:rFonts w:ascii="Palatino Linotype" w:eastAsia="SimSun" w:hAnsi="Palatino Linotype"/>
                <w:sz w:val="22"/>
                <w:szCs w:val="22"/>
                <w:lang w:eastAsia="en-GB"/>
              </w:rPr>
            </w:pPr>
          </w:p>
        </w:tc>
        <w:tc>
          <w:tcPr>
            <w:tcW w:w="1134" w:type="dxa"/>
            <w:vMerge/>
            <w:vAlign w:val="center"/>
            <w:hideMark/>
          </w:tcPr>
          <w:p w:rsidR="00904636" w:rsidRPr="007A0D5F" w:rsidRDefault="00904636" w:rsidP="0074120D">
            <w:pPr>
              <w:rPr>
                <w:rFonts w:ascii="Palatino Linotype" w:eastAsia="SimSun" w:hAnsi="Palatino Linotype"/>
                <w:sz w:val="22"/>
                <w:szCs w:val="22"/>
                <w:lang w:eastAsia="en-GB"/>
              </w:rPr>
            </w:pPr>
          </w:p>
        </w:tc>
        <w:tc>
          <w:tcPr>
            <w:tcW w:w="1134" w:type="dxa"/>
            <w:hideMark/>
          </w:tcPr>
          <w:p w:rsidR="00904636" w:rsidRPr="007A0D5F" w:rsidRDefault="00904636" w:rsidP="0074120D">
            <w:pPr>
              <w:jc w:val="center"/>
              <w:rPr>
                <w:rFonts w:ascii="Palatino Linotype" w:eastAsia="SimSun" w:hAnsi="Palatino Linotype"/>
                <w:sz w:val="22"/>
                <w:lang w:eastAsia="en-GB"/>
              </w:rPr>
            </w:pPr>
            <w:r w:rsidRPr="007A0D5F">
              <w:rPr>
                <w:rFonts w:ascii="Palatino Linotype" w:hAnsi="Palatino Linotype"/>
                <w:sz w:val="22"/>
                <w:lang w:eastAsia="en-GB"/>
              </w:rPr>
              <w:t>Wirahma</w:t>
            </w:r>
          </w:p>
        </w:tc>
        <w:tc>
          <w:tcPr>
            <w:tcW w:w="992" w:type="dxa"/>
            <w:hideMark/>
          </w:tcPr>
          <w:p w:rsidR="00904636" w:rsidRPr="007A0D5F" w:rsidRDefault="00904636" w:rsidP="0074120D">
            <w:pPr>
              <w:jc w:val="center"/>
              <w:rPr>
                <w:rFonts w:ascii="Palatino Linotype" w:hAnsi="Palatino Linotype"/>
                <w:sz w:val="22"/>
                <w:lang w:eastAsia="en-GB"/>
              </w:rPr>
            </w:pPr>
            <w:r w:rsidRPr="007A0D5F">
              <w:rPr>
                <w:rFonts w:ascii="Palatino Linotype" w:hAnsi="Palatino Linotype"/>
                <w:sz w:val="22"/>
                <w:lang w:eastAsia="en-GB"/>
              </w:rPr>
              <w:t>Wirasa</w:t>
            </w:r>
          </w:p>
        </w:tc>
        <w:tc>
          <w:tcPr>
            <w:tcW w:w="1134" w:type="dxa"/>
            <w:hideMark/>
          </w:tcPr>
          <w:p w:rsidR="00904636" w:rsidRPr="007A0D5F" w:rsidRDefault="00904636" w:rsidP="0074120D">
            <w:pPr>
              <w:jc w:val="center"/>
              <w:rPr>
                <w:rFonts w:ascii="Palatino Linotype" w:hAnsi="Palatino Linotype"/>
                <w:sz w:val="22"/>
                <w:lang w:eastAsia="en-GB"/>
              </w:rPr>
            </w:pPr>
            <w:r w:rsidRPr="007A0D5F">
              <w:rPr>
                <w:rFonts w:ascii="Palatino Linotype" w:hAnsi="Palatino Linotype"/>
                <w:sz w:val="22"/>
                <w:lang w:eastAsia="en-GB"/>
              </w:rPr>
              <w:t>Wiraga</w:t>
            </w:r>
          </w:p>
        </w:tc>
      </w:tr>
      <w:tr w:rsidR="00904636" w:rsidTr="007A0D5F">
        <w:trPr>
          <w:trHeight w:val="179"/>
        </w:trPr>
        <w:tc>
          <w:tcPr>
            <w:tcW w:w="704" w:type="dxa"/>
            <w:hideMark/>
          </w:tcPr>
          <w:p w:rsidR="00904636" w:rsidRPr="007A0D5F" w:rsidRDefault="00904636" w:rsidP="0074120D">
            <w:pPr>
              <w:jc w:val="center"/>
              <w:rPr>
                <w:rFonts w:ascii="Palatino Linotype" w:eastAsia="SimSun" w:hAnsi="Palatino Linotype"/>
                <w:sz w:val="22"/>
                <w:lang w:eastAsia="en-GB"/>
              </w:rPr>
            </w:pPr>
            <w:r w:rsidRPr="007A0D5F">
              <w:rPr>
                <w:rFonts w:ascii="Palatino Linotype" w:hAnsi="Palatino Linotype"/>
                <w:sz w:val="22"/>
                <w:lang w:eastAsia="en-GB"/>
              </w:rPr>
              <w:t>1.</w:t>
            </w:r>
          </w:p>
        </w:tc>
        <w:tc>
          <w:tcPr>
            <w:tcW w:w="1134" w:type="dxa"/>
            <w:hideMark/>
          </w:tcPr>
          <w:p w:rsidR="00904636" w:rsidRPr="007A0D5F" w:rsidRDefault="00904636" w:rsidP="0074120D">
            <w:pPr>
              <w:jc w:val="center"/>
              <w:rPr>
                <w:rFonts w:ascii="Palatino Linotype" w:hAnsi="Palatino Linotype"/>
                <w:sz w:val="22"/>
                <w:lang w:eastAsia="en-GB"/>
              </w:rPr>
            </w:pPr>
            <w:r w:rsidRPr="007A0D5F">
              <w:rPr>
                <w:rFonts w:ascii="Palatino Linotype" w:hAnsi="Palatino Linotype"/>
                <w:sz w:val="22"/>
                <w:lang w:eastAsia="en-GB"/>
              </w:rPr>
              <w:t>12 tahun</w:t>
            </w:r>
          </w:p>
        </w:tc>
        <w:tc>
          <w:tcPr>
            <w:tcW w:w="1134" w:type="dxa"/>
            <w:hideMark/>
          </w:tcPr>
          <w:p w:rsidR="00904636" w:rsidRPr="007A0D5F" w:rsidRDefault="00904636" w:rsidP="0074120D">
            <w:pPr>
              <w:jc w:val="center"/>
              <w:rPr>
                <w:rFonts w:ascii="Palatino Linotype" w:hAnsi="Palatino Linotype"/>
                <w:sz w:val="22"/>
                <w:lang w:eastAsia="en-GB"/>
              </w:rPr>
            </w:pPr>
            <w:r w:rsidRPr="007A0D5F">
              <w:rPr>
                <w:rFonts w:ascii="Palatino Linotype" w:hAnsi="Palatino Linotype"/>
                <w:sz w:val="22"/>
                <w:lang w:eastAsia="en-GB"/>
              </w:rPr>
              <w:t>A</w:t>
            </w:r>
          </w:p>
        </w:tc>
        <w:tc>
          <w:tcPr>
            <w:tcW w:w="992" w:type="dxa"/>
            <w:hideMark/>
          </w:tcPr>
          <w:p w:rsidR="00904636" w:rsidRPr="007A0D5F" w:rsidRDefault="00904636" w:rsidP="0074120D">
            <w:pPr>
              <w:jc w:val="center"/>
              <w:rPr>
                <w:rFonts w:ascii="Palatino Linotype" w:hAnsi="Palatino Linotype"/>
                <w:sz w:val="22"/>
                <w:lang w:eastAsia="en-GB"/>
              </w:rPr>
            </w:pPr>
            <w:r w:rsidRPr="007A0D5F">
              <w:rPr>
                <w:rFonts w:ascii="Palatino Linotype" w:hAnsi="Palatino Linotype"/>
                <w:sz w:val="22"/>
                <w:lang w:eastAsia="en-GB"/>
              </w:rPr>
              <w:t>B</w:t>
            </w:r>
          </w:p>
        </w:tc>
        <w:tc>
          <w:tcPr>
            <w:tcW w:w="1134" w:type="dxa"/>
            <w:hideMark/>
          </w:tcPr>
          <w:p w:rsidR="00904636" w:rsidRPr="007A0D5F" w:rsidRDefault="00B2494A" w:rsidP="0074120D">
            <w:pPr>
              <w:jc w:val="center"/>
              <w:rPr>
                <w:rFonts w:ascii="Palatino Linotype" w:hAnsi="Palatino Linotype"/>
                <w:sz w:val="22"/>
                <w:lang w:eastAsia="en-GB"/>
              </w:rPr>
            </w:pPr>
            <w:r>
              <w:rPr>
                <w:rFonts w:ascii="Palatino Linotype" w:hAnsi="Palatino Linotype"/>
                <w:sz w:val="22"/>
                <w:lang w:eastAsia="en-GB"/>
              </w:rPr>
              <w:t>A</w:t>
            </w:r>
          </w:p>
        </w:tc>
      </w:tr>
      <w:tr w:rsidR="00904636" w:rsidTr="007A0D5F">
        <w:trPr>
          <w:trHeight w:val="122"/>
        </w:trPr>
        <w:tc>
          <w:tcPr>
            <w:tcW w:w="704" w:type="dxa"/>
            <w:hideMark/>
          </w:tcPr>
          <w:p w:rsidR="00904636" w:rsidRPr="007A0D5F" w:rsidRDefault="00904636" w:rsidP="0074120D">
            <w:pPr>
              <w:jc w:val="center"/>
              <w:rPr>
                <w:rFonts w:ascii="Palatino Linotype" w:eastAsia="SimSun" w:hAnsi="Palatino Linotype"/>
                <w:sz w:val="22"/>
                <w:lang w:eastAsia="en-GB"/>
              </w:rPr>
            </w:pPr>
            <w:r w:rsidRPr="007A0D5F">
              <w:rPr>
                <w:rFonts w:ascii="Palatino Linotype" w:hAnsi="Palatino Linotype"/>
                <w:sz w:val="22"/>
                <w:lang w:eastAsia="en-GB"/>
              </w:rPr>
              <w:t>2.</w:t>
            </w:r>
          </w:p>
        </w:tc>
        <w:tc>
          <w:tcPr>
            <w:tcW w:w="1134" w:type="dxa"/>
            <w:hideMark/>
          </w:tcPr>
          <w:p w:rsidR="00904636" w:rsidRPr="007A0D5F" w:rsidRDefault="00904636" w:rsidP="0074120D">
            <w:pPr>
              <w:jc w:val="center"/>
              <w:rPr>
                <w:rFonts w:ascii="Palatino Linotype" w:hAnsi="Palatino Linotype"/>
                <w:sz w:val="22"/>
                <w:lang w:eastAsia="en-GB"/>
              </w:rPr>
            </w:pPr>
            <w:r w:rsidRPr="007A0D5F">
              <w:rPr>
                <w:rFonts w:ascii="Palatino Linotype" w:hAnsi="Palatino Linotype"/>
                <w:sz w:val="22"/>
                <w:lang w:eastAsia="en-GB"/>
              </w:rPr>
              <w:t>7 tahun</w:t>
            </w:r>
          </w:p>
        </w:tc>
        <w:tc>
          <w:tcPr>
            <w:tcW w:w="1134" w:type="dxa"/>
            <w:hideMark/>
          </w:tcPr>
          <w:p w:rsidR="00904636" w:rsidRPr="007A0D5F" w:rsidRDefault="00904636" w:rsidP="0074120D">
            <w:pPr>
              <w:jc w:val="center"/>
              <w:rPr>
                <w:rFonts w:ascii="Palatino Linotype" w:hAnsi="Palatino Linotype"/>
                <w:sz w:val="22"/>
                <w:lang w:eastAsia="en-GB"/>
              </w:rPr>
            </w:pPr>
            <w:r w:rsidRPr="007A0D5F">
              <w:rPr>
                <w:rFonts w:ascii="Palatino Linotype" w:hAnsi="Palatino Linotype"/>
                <w:sz w:val="22"/>
                <w:lang w:eastAsia="en-GB"/>
              </w:rPr>
              <w:t>A</w:t>
            </w:r>
          </w:p>
        </w:tc>
        <w:tc>
          <w:tcPr>
            <w:tcW w:w="992" w:type="dxa"/>
            <w:hideMark/>
          </w:tcPr>
          <w:p w:rsidR="00904636" w:rsidRPr="007A0D5F" w:rsidRDefault="00904636" w:rsidP="0074120D">
            <w:pPr>
              <w:jc w:val="center"/>
              <w:rPr>
                <w:rFonts w:ascii="Palatino Linotype" w:hAnsi="Palatino Linotype"/>
                <w:sz w:val="22"/>
                <w:lang w:eastAsia="en-GB"/>
              </w:rPr>
            </w:pPr>
            <w:r w:rsidRPr="007A0D5F">
              <w:rPr>
                <w:rFonts w:ascii="Palatino Linotype" w:hAnsi="Palatino Linotype"/>
                <w:sz w:val="22"/>
                <w:lang w:eastAsia="en-GB"/>
              </w:rPr>
              <w:t>B</w:t>
            </w:r>
          </w:p>
        </w:tc>
        <w:tc>
          <w:tcPr>
            <w:tcW w:w="1134" w:type="dxa"/>
            <w:hideMark/>
          </w:tcPr>
          <w:p w:rsidR="00904636" w:rsidRPr="007A0D5F" w:rsidRDefault="00904636" w:rsidP="0074120D">
            <w:pPr>
              <w:jc w:val="center"/>
              <w:rPr>
                <w:rFonts w:ascii="Palatino Linotype" w:hAnsi="Palatino Linotype"/>
                <w:sz w:val="22"/>
                <w:lang w:eastAsia="en-GB"/>
              </w:rPr>
            </w:pPr>
            <w:r w:rsidRPr="007A0D5F">
              <w:rPr>
                <w:rFonts w:ascii="Palatino Linotype" w:hAnsi="Palatino Linotype"/>
                <w:sz w:val="22"/>
                <w:lang w:eastAsia="en-GB"/>
              </w:rPr>
              <w:t>A</w:t>
            </w:r>
          </w:p>
        </w:tc>
      </w:tr>
      <w:tr w:rsidR="00904636" w:rsidTr="007A0D5F">
        <w:trPr>
          <w:trHeight w:val="179"/>
        </w:trPr>
        <w:tc>
          <w:tcPr>
            <w:tcW w:w="704" w:type="dxa"/>
            <w:hideMark/>
          </w:tcPr>
          <w:p w:rsidR="00904636" w:rsidRPr="007A0D5F" w:rsidRDefault="00904636" w:rsidP="0074120D">
            <w:pPr>
              <w:jc w:val="center"/>
              <w:rPr>
                <w:rFonts w:ascii="Palatino Linotype" w:eastAsia="SimSun" w:hAnsi="Palatino Linotype"/>
                <w:sz w:val="22"/>
                <w:lang w:eastAsia="en-GB"/>
              </w:rPr>
            </w:pPr>
            <w:r w:rsidRPr="007A0D5F">
              <w:rPr>
                <w:rFonts w:ascii="Palatino Linotype" w:hAnsi="Palatino Linotype"/>
                <w:sz w:val="22"/>
                <w:lang w:eastAsia="en-GB"/>
              </w:rPr>
              <w:t>3.</w:t>
            </w:r>
          </w:p>
        </w:tc>
        <w:tc>
          <w:tcPr>
            <w:tcW w:w="1134" w:type="dxa"/>
            <w:hideMark/>
          </w:tcPr>
          <w:p w:rsidR="00904636" w:rsidRPr="007A0D5F" w:rsidRDefault="00904636" w:rsidP="0074120D">
            <w:pPr>
              <w:jc w:val="center"/>
              <w:rPr>
                <w:rFonts w:ascii="Palatino Linotype" w:hAnsi="Palatino Linotype"/>
                <w:sz w:val="22"/>
                <w:lang w:eastAsia="en-GB"/>
              </w:rPr>
            </w:pPr>
            <w:r w:rsidRPr="007A0D5F">
              <w:rPr>
                <w:rFonts w:ascii="Palatino Linotype" w:hAnsi="Palatino Linotype"/>
                <w:sz w:val="22"/>
                <w:lang w:eastAsia="en-GB"/>
              </w:rPr>
              <w:t>9 tahun</w:t>
            </w:r>
          </w:p>
        </w:tc>
        <w:tc>
          <w:tcPr>
            <w:tcW w:w="1134" w:type="dxa"/>
            <w:hideMark/>
          </w:tcPr>
          <w:p w:rsidR="00904636" w:rsidRPr="007A0D5F" w:rsidRDefault="00904636" w:rsidP="0074120D">
            <w:pPr>
              <w:jc w:val="center"/>
              <w:rPr>
                <w:rFonts w:ascii="Palatino Linotype" w:hAnsi="Palatino Linotype"/>
                <w:sz w:val="22"/>
                <w:lang w:eastAsia="en-GB"/>
              </w:rPr>
            </w:pPr>
            <w:r w:rsidRPr="007A0D5F">
              <w:rPr>
                <w:rFonts w:ascii="Palatino Linotype" w:hAnsi="Palatino Linotype"/>
                <w:sz w:val="22"/>
                <w:lang w:eastAsia="en-GB"/>
              </w:rPr>
              <w:t>B</w:t>
            </w:r>
          </w:p>
        </w:tc>
        <w:tc>
          <w:tcPr>
            <w:tcW w:w="992" w:type="dxa"/>
            <w:hideMark/>
          </w:tcPr>
          <w:p w:rsidR="00904636" w:rsidRPr="007A0D5F" w:rsidRDefault="00904636" w:rsidP="0074120D">
            <w:pPr>
              <w:jc w:val="center"/>
              <w:rPr>
                <w:rFonts w:ascii="Palatino Linotype" w:hAnsi="Palatino Linotype"/>
                <w:sz w:val="22"/>
                <w:lang w:eastAsia="en-GB"/>
              </w:rPr>
            </w:pPr>
            <w:r w:rsidRPr="007A0D5F">
              <w:rPr>
                <w:rFonts w:ascii="Palatino Linotype" w:hAnsi="Palatino Linotype"/>
                <w:sz w:val="22"/>
                <w:lang w:eastAsia="en-GB"/>
              </w:rPr>
              <w:t>B</w:t>
            </w:r>
          </w:p>
        </w:tc>
        <w:tc>
          <w:tcPr>
            <w:tcW w:w="1134" w:type="dxa"/>
            <w:hideMark/>
          </w:tcPr>
          <w:p w:rsidR="00904636" w:rsidRPr="007A0D5F" w:rsidRDefault="00904636" w:rsidP="0074120D">
            <w:pPr>
              <w:jc w:val="center"/>
              <w:rPr>
                <w:rFonts w:ascii="Palatino Linotype" w:hAnsi="Palatino Linotype"/>
                <w:sz w:val="22"/>
                <w:lang w:eastAsia="en-GB"/>
              </w:rPr>
            </w:pPr>
            <w:r w:rsidRPr="007A0D5F">
              <w:rPr>
                <w:rFonts w:ascii="Palatino Linotype" w:hAnsi="Palatino Linotype"/>
                <w:sz w:val="22"/>
                <w:lang w:eastAsia="en-GB"/>
              </w:rPr>
              <w:t>B</w:t>
            </w:r>
          </w:p>
        </w:tc>
      </w:tr>
      <w:tr w:rsidR="00904636" w:rsidTr="007A0D5F">
        <w:trPr>
          <w:trHeight w:val="179"/>
        </w:trPr>
        <w:tc>
          <w:tcPr>
            <w:tcW w:w="704" w:type="dxa"/>
            <w:hideMark/>
          </w:tcPr>
          <w:p w:rsidR="00904636" w:rsidRPr="007A0D5F" w:rsidRDefault="00904636" w:rsidP="0074120D">
            <w:pPr>
              <w:jc w:val="center"/>
              <w:rPr>
                <w:rFonts w:ascii="Palatino Linotype" w:eastAsia="SimSun" w:hAnsi="Palatino Linotype"/>
                <w:sz w:val="22"/>
                <w:lang w:eastAsia="en-GB"/>
              </w:rPr>
            </w:pPr>
            <w:r w:rsidRPr="007A0D5F">
              <w:rPr>
                <w:rFonts w:ascii="Palatino Linotype" w:hAnsi="Palatino Linotype"/>
                <w:sz w:val="22"/>
                <w:lang w:eastAsia="en-GB"/>
              </w:rPr>
              <w:t>4.</w:t>
            </w:r>
          </w:p>
        </w:tc>
        <w:tc>
          <w:tcPr>
            <w:tcW w:w="1134" w:type="dxa"/>
            <w:hideMark/>
          </w:tcPr>
          <w:p w:rsidR="00904636" w:rsidRPr="007A0D5F" w:rsidRDefault="00904636" w:rsidP="0074120D">
            <w:pPr>
              <w:jc w:val="center"/>
              <w:rPr>
                <w:rFonts w:ascii="Palatino Linotype" w:hAnsi="Palatino Linotype"/>
                <w:sz w:val="22"/>
                <w:lang w:eastAsia="en-GB"/>
              </w:rPr>
            </w:pPr>
            <w:r w:rsidRPr="007A0D5F">
              <w:rPr>
                <w:rFonts w:ascii="Palatino Linotype" w:hAnsi="Palatino Linotype"/>
                <w:sz w:val="22"/>
                <w:lang w:eastAsia="en-GB"/>
              </w:rPr>
              <w:t>9 tahun</w:t>
            </w:r>
          </w:p>
        </w:tc>
        <w:tc>
          <w:tcPr>
            <w:tcW w:w="1134" w:type="dxa"/>
            <w:hideMark/>
          </w:tcPr>
          <w:p w:rsidR="00904636" w:rsidRPr="007A0D5F" w:rsidRDefault="00904636" w:rsidP="0074120D">
            <w:pPr>
              <w:jc w:val="center"/>
              <w:rPr>
                <w:rFonts w:ascii="Palatino Linotype" w:hAnsi="Palatino Linotype"/>
                <w:sz w:val="22"/>
                <w:lang w:eastAsia="en-GB"/>
              </w:rPr>
            </w:pPr>
            <w:r w:rsidRPr="007A0D5F">
              <w:rPr>
                <w:rFonts w:ascii="Palatino Linotype" w:hAnsi="Palatino Linotype"/>
                <w:sz w:val="22"/>
                <w:lang w:eastAsia="en-GB"/>
              </w:rPr>
              <w:t>A</w:t>
            </w:r>
          </w:p>
        </w:tc>
        <w:tc>
          <w:tcPr>
            <w:tcW w:w="992" w:type="dxa"/>
            <w:hideMark/>
          </w:tcPr>
          <w:p w:rsidR="00904636" w:rsidRPr="007A0D5F" w:rsidRDefault="00904636" w:rsidP="0074120D">
            <w:pPr>
              <w:jc w:val="center"/>
              <w:rPr>
                <w:rFonts w:ascii="Palatino Linotype" w:hAnsi="Palatino Linotype"/>
                <w:sz w:val="22"/>
                <w:lang w:eastAsia="en-GB"/>
              </w:rPr>
            </w:pPr>
            <w:r w:rsidRPr="007A0D5F">
              <w:rPr>
                <w:rFonts w:ascii="Palatino Linotype" w:hAnsi="Palatino Linotype"/>
                <w:sz w:val="22"/>
                <w:lang w:eastAsia="en-GB"/>
              </w:rPr>
              <w:t>B</w:t>
            </w:r>
          </w:p>
        </w:tc>
        <w:tc>
          <w:tcPr>
            <w:tcW w:w="1134" w:type="dxa"/>
            <w:hideMark/>
          </w:tcPr>
          <w:p w:rsidR="00904636" w:rsidRPr="007A0D5F" w:rsidRDefault="00904636" w:rsidP="0074120D">
            <w:pPr>
              <w:jc w:val="center"/>
              <w:rPr>
                <w:rFonts w:ascii="Palatino Linotype" w:hAnsi="Palatino Linotype"/>
                <w:sz w:val="22"/>
                <w:lang w:eastAsia="en-GB"/>
              </w:rPr>
            </w:pPr>
            <w:r w:rsidRPr="007A0D5F">
              <w:rPr>
                <w:rFonts w:ascii="Palatino Linotype" w:hAnsi="Palatino Linotype"/>
                <w:sz w:val="22"/>
                <w:lang w:eastAsia="en-GB"/>
              </w:rPr>
              <w:t>A</w:t>
            </w:r>
          </w:p>
        </w:tc>
      </w:tr>
    </w:tbl>
    <w:p w:rsidR="00256CB6" w:rsidRDefault="00256CB6" w:rsidP="00256CB6">
      <w:pPr>
        <w:spacing w:line="276" w:lineRule="auto"/>
        <w:rPr>
          <w:rFonts w:ascii="Palatino Linotype" w:eastAsiaTheme="minorEastAsia" w:hAnsi="Palatino Linotype"/>
          <w:kern w:val="0"/>
          <w:sz w:val="22"/>
          <w:lang w:val="en-GB" w:eastAsia="en-US"/>
        </w:rPr>
      </w:pPr>
      <w:r w:rsidRPr="0061305E">
        <w:rPr>
          <w:rFonts w:ascii="Palatino Linotype" w:hAnsi="Palatino Linotype"/>
          <w:sz w:val="22"/>
          <w:lang w:val="en-GB"/>
        </w:rPr>
        <w:t>Pada pertemuan keempat, terdapat perubahan nilai dan peserta didik memiliki peningkatan. Pada aspek Wirahma, terdapat 3 orang mendapat nilai A dan terdapat sa</w:t>
      </w:r>
      <w:r w:rsidR="00B2494A">
        <w:rPr>
          <w:rFonts w:ascii="Palatino Linotype" w:hAnsi="Palatino Linotype"/>
          <w:sz w:val="22"/>
          <w:lang w:val="en-GB"/>
        </w:rPr>
        <w:t xml:space="preserve">tu orang yang mendapat nilai B. </w:t>
      </w:r>
      <w:r w:rsidRPr="0061305E">
        <w:rPr>
          <w:rFonts w:ascii="Palatino Linotype" w:hAnsi="Palatino Linotype"/>
          <w:sz w:val="22"/>
          <w:lang w:val="en-GB"/>
        </w:rPr>
        <w:t xml:space="preserve">Ketiga peserta didik memiliki peningkatan dalam aspek wirahma, karena sudah menampilkan tari Srikandi Yudha sesuai dengan musik. Lalu pada aspek wirasa, keempat peserta didik mendapat nilai tetap yaitu B, karena keempat peserta didik masih belum menggunakan rasa dan ekspresi ketika menari. Dan pada aspek wiraga, keempat peserta didik memiliki nilai tetap. </w:t>
      </w:r>
    </w:p>
    <w:p w:rsidR="00256CB6" w:rsidRPr="000B688C" w:rsidRDefault="00256CB6" w:rsidP="00256CB6">
      <w:pPr>
        <w:spacing w:line="276" w:lineRule="auto"/>
        <w:ind w:firstLine="567"/>
        <w:rPr>
          <w:rFonts w:ascii="Palatino Linotype" w:eastAsiaTheme="minorEastAsia" w:hAnsi="Palatino Linotype"/>
          <w:kern w:val="0"/>
          <w:sz w:val="22"/>
          <w:lang w:val="en-GB" w:eastAsia="en-US"/>
        </w:rPr>
      </w:pPr>
      <w:r w:rsidRPr="0061305E">
        <w:rPr>
          <w:rFonts w:ascii="Palatino Linotype" w:hAnsi="Palatino Linotype"/>
          <w:sz w:val="22"/>
          <w:lang w:val="en-GB"/>
        </w:rPr>
        <w:t>Perkembangan setiap peserta didik di setiap pertemuan dapat dipaparkan sebagai berikut:</w:t>
      </w:r>
    </w:p>
    <w:p w:rsidR="00256CB6" w:rsidRPr="0061305E" w:rsidRDefault="00256CB6" w:rsidP="00256CB6">
      <w:pPr>
        <w:spacing w:line="276" w:lineRule="auto"/>
        <w:rPr>
          <w:rFonts w:ascii="Palatino Linotype" w:eastAsiaTheme="minorEastAsia" w:hAnsi="Palatino Linotype"/>
          <w:kern w:val="0"/>
          <w:sz w:val="22"/>
          <w:lang w:val="en-GB" w:eastAsia="en-US"/>
        </w:rPr>
      </w:pPr>
      <w:r w:rsidRPr="0061305E">
        <w:rPr>
          <w:rFonts w:ascii="Palatino Linotype" w:hAnsi="Palatino Linotype"/>
          <w:sz w:val="22"/>
          <w:lang w:val="en-GB"/>
        </w:rPr>
        <w:t>Berdasarkan pada tabel yang tertera diatas terdapat perubahan dan kenaikan mengenai perkembangan kemampuan peserta didik dengan detail. Hasil dari proses pembelajaran tari sesuai dengan perkembangan gerak pada setiap pertemuan, diharapkan dapat menguasai aspek-aspek berikut:</w:t>
      </w:r>
    </w:p>
    <w:p w:rsidR="00256CB6" w:rsidRPr="0061305E" w:rsidRDefault="00256CB6" w:rsidP="00256CB6">
      <w:pPr>
        <w:spacing w:line="276" w:lineRule="auto"/>
        <w:rPr>
          <w:rFonts w:ascii="Palatino Linotype" w:hAnsi="Palatino Linotype"/>
          <w:sz w:val="22"/>
          <w:lang w:val="en-GB"/>
        </w:rPr>
      </w:pPr>
      <w:r w:rsidRPr="0061305E">
        <w:rPr>
          <w:rFonts w:ascii="Palatino Linotype" w:hAnsi="Palatino Linotype"/>
          <w:sz w:val="22"/>
          <w:lang w:val="en-GB"/>
        </w:rPr>
        <w:lastRenderedPageBreak/>
        <w:t>1). Wirahma</w:t>
      </w:r>
    </w:p>
    <w:p w:rsidR="00256CB6" w:rsidRPr="0061305E" w:rsidRDefault="00256CB6" w:rsidP="00256CB6">
      <w:pPr>
        <w:pStyle w:val="ListParagraph"/>
        <w:spacing w:line="276" w:lineRule="auto"/>
        <w:ind w:left="0"/>
        <w:rPr>
          <w:rFonts w:ascii="Palatino Linotype" w:hAnsi="Palatino Linotype"/>
          <w:sz w:val="22"/>
          <w:lang w:val="en-GB"/>
        </w:rPr>
      </w:pPr>
      <w:r w:rsidRPr="0061305E">
        <w:rPr>
          <w:rFonts w:ascii="Palatino Linotype" w:hAnsi="Palatino Linotype"/>
          <w:sz w:val="22"/>
          <w:lang w:val="en-GB"/>
        </w:rPr>
        <w:t>Peserta didik mampu menguasai gerak pokok sesuai dengan iringan musik tari Srikandi Yudha yang sudah diberikan oleh asisten pelatih dari pertemuan pertama hingga pertemuan ke empat.</w:t>
      </w:r>
    </w:p>
    <w:p w:rsidR="00256CB6" w:rsidRPr="0061305E" w:rsidRDefault="00256CB6" w:rsidP="00256CB6">
      <w:pPr>
        <w:pStyle w:val="ListParagraph"/>
        <w:spacing w:line="276" w:lineRule="auto"/>
        <w:ind w:left="0"/>
        <w:rPr>
          <w:rFonts w:ascii="Palatino Linotype" w:hAnsi="Palatino Linotype"/>
          <w:sz w:val="22"/>
          <w:lang w:val="en-GB"/>
        </w:rPr>
      </w:pPr>
      <w:r w:rsidRPr="0061305E">
        <w:rPr>
          <w:rFonts w:ascii="Palatino Linotype" w:hAnsi="Palatino Linotype"/>
          <w:sz w:val="22"/>
          <w:lang w:val="en-GB"/>
        </w:rPr>
        <w:t>2). Wirasa</w:t>
      </w:r>
    </w:p>
    <w:p w:rsidR="00256CB6" w:rsidRPr="0061305E" w:rsidRDefault="00774779" w:rsidP="00256CB6">
      <w:pPr>
        <w:pStyle w:val="ListParagraph"/>
        <w:spacing w:line="276" w:lineRule="auto"/>
        <w:ind w:left="0"/>
        <w:rPr>
          <w:rFonts w:ascii="Palatino Linotype" w:hAnsi="Palatino Linotype"/>
          <w:sz w:val="22"/>
          <w:lang w:val="en-GB"/>
        </w:rPr>
      </w:pPr>
      <w:r>
        <w:rPr>
          <w:rFonts w:ascii="Palatino Linotype" w:hAnsi="Palatino Linotype"/>
          <w:sz w:val="22"/>
          <w:lang w:val="en-GB"/>
        </w:rPr>
        <w:t>Aspek ini</w:t>
      </w:r>
      <w:r w:rsidR="00256CB6" w:rsidRPr="0061305E">
        <w:rPr>
          <w:rFonts w:ascii="Palatino Linotype" w:hAnsi="Palatino Linotype"/>
          <w:sz w:val="22"/>
          <w:lang w:val="en-GB"/>
        </w:rPr>
        <w:t xml:space="preserve"> penting karena dapat menambah keindahan dan penggambaran suatu tarian melalui ekspresi, dan pembawaan tarian melalui hati. Penilaian ini cukup sulit untuk diterapkan kepada peserta didik anak </w:t>
      </w:r>
      <w:proofErr w:type="gramStart"/>
      <w:r w:rsidR="00256CB6" w:rsidRPr="0061305E">
        <w:rPr>
          <w:rFonts w:ascii="Palatino Linotype" w:hAnsi="Palatino Linotype"/>
          <w:sz w:val="22"/>
          <w:lang w:val="en-GB"/>
        </w:rPr>
        <w:t>usia</w:t>
      </w:r>
      <w:proofErr w:type="gramEnd"/>
      <w:r w:rsidR="00256CB6" w:rsidRPr="0061305E">
        <w:rPr>
          <w:rFonts w:ascii="Palatino Linotype" w:hAnsi="Palatino Linotype"/>
          <w:sz w:val="22"/>
          <w:lang w:val="en-GB"/>
        </w:rPr>
        <w:t xml:space="preserve"> 6-12 tahun karena terkadang masih menggunakan ekspresi menghafal dan kurang menghayati tarian yang dibawakan.</w:t>
      </w:r>
    </w:p>
    <w:p w:rsidR="00256CB6" w:rsidRPr="0061305E" w:rsidRDefault="00256CB6" w:rsidP="00256CB6">
      <w:pPr>
        <w:pStyle w:val="ListParagraph"/>
        <w:spacing w:line="276" w:lineRule="auto"/>
        <w:ind w:left="0"/>
        <w:rPr>
          <w:rFonts w:ascii="Palatino Linotype" w:hAnsi="Palatino Linotype"/>
          <w:sz w:val="22"/>
          <w:lang w:val="en-GB"/>
        </w:rPr>
      </w:pPr>
      <w:r w:rsidRPr="0061305E">
        <w:rPr>
          <w:rFonts w:ascii="Palatino Linotype" w:hAnsi="Palatino Linotype"/>
          <w:sz w:val="22"/>
          <w:lang w:val="en-GB"/>
        </w:rPr>
        <w:t>3). Wiraga</w:t>
      </w:r>
    </w:p>
    <w:p w:rsidR="00256CB6" w:rsidRPr="0061305E" w:rsidRDefault="00256CB6" w:rsidP="00256CB6">
      <w:pPr>
        <w:pStyle w:val="ListParagraph"/>
        <w:spacing w:line="276" w:lineRule="auto"/>
        <w:ind w:left="0"/>
        <w:rPr>
          <w:rFonts w:ascii="Palatino Linotype" w:hAnsi="Palatino Linotype"/>
          <w:sz w:val="22"/>
          <w:lang w:val="en-GB"/>
        </w:rPr>
      </w:pPr>
      <w:r w:rsidRPr="0061305E">
        <w:rPr>
          <w:rFonts w:ascii="Palatino Linotype" w:hAnsi="Palatino Linotype"/>
          <w:sz w:val="22"/>
          <w:lang w:val="en-GB"/>
        </w:rPr>
        <w:t xml:space="preserve">Peserta didik mampu menguasai tenik gerak pokok yang diberikan oleh asisten pelatih dengan baik dari pertemuan pertama hingga pertemuan keempat. Jika peserta didik konsentrasi, maka pembelajaran </w:t>
      </w:r>
      <w:proofErr w:type="gramStart"/>
      <w:r w:rsidRPr="0061305E">
        <w:rPr>
          <w:rFonts w:ascii="Palatino Linotype" w:hAnsi="Palatino Linotype"/>
          <w:sz w:val="22"/>
          <w:lang w:val="en-GB"/>
        </w:rPr>
        <w:t>akan</w:t>
      </w:r>
      <w:proofErr w:type="gramEnd"/>
      <w:r w:rsidRPr="0061305E">
        <w:rPr>
          <w:rFonts w:ascii="Palatino Linotype" w:hAnsi="Palatino Linotype"/>
          <w:sz w:val="22"/>
          <w:lang w:val="en-GB"/>
        </w:rPr>
        <w:t xml:space="preserve"> terlaksana dengan baik dan menampilkan gerak sesuai dengan teknik yang diberikan.</w:t>
      </w:r>
    </w:p>
    <w:p w:rsidR="00256CB6" w:rsidRDefault="00256CB6" w:rsidP="00B2494A">
      <w:pPr>
        <w:pStyle w:val="ListParagraph"/>
        <w:spacing w:line="276" w:lineRule="auto"/>
        <w:ind w:left="0" w:firstLine="567"/>
        <w:rPr>
          <w:rFonts w:ascii="Palatino Linotype" w:hAnsi="Palatino Linotype"/>
          <w:sz w:val="22"/>
          <w:lang w:val="en-GB"/>
        </w:rPr>
      </w:pPr>
      <w:r w:rsidRPr="00AE7369">
        <w:rPr>
          <w:rFonts w:ascii="Palatino Linotype" w:hAnsi="Palatino Linotype"/>
          <w:sz w:val="22"/>
          <w:lang w:val="en-GB"/>
        </w:rPr>
        <w:t xml:space="preserve">Penilaian pada akhir pembelajaran ini di ukur pada proses pembelajaran dari 4 pertemuan selama kurun waktu 1 bulan. Adanya perkembangan dan peningkatan dari setiap penguasaan gerak dinilai dari aspek wirahma, wirasa, wiraga. Pada aspek wirahma terdapat 3 orang yang mendapatkan nilai A, yaitu </w:t>
      </w:r>
      <w:r w:rsidR="00B2494A">
        <w:rPr>
          <w:rFonts w:ascii="Palatino Linotype" w:hAnsi="Palatino Linotype"/>
          <w:sz w:val="22"/>
          <w:lang w:val="en-GB"/>
        </w:rPr>
        <w:t xml:space="preserve">anak yang berusia 12 tahun, 7 tahun, dan 9 tahun. </w:t>
      </w:r>
      <w:r w:rsidRPr="00AE7369">
        <w:rPr>
          <w:rFonts w:ascii="Palatino Linotype" w:hAnsi="Palatino Linotype"/>
          <w:sz w:val="22"/>
          <w:lang w:val="en-GB"/>
        </w:rPr>
        <w:t xml:space="preserve">Dan terdapat satu orang yang mendapat nilai B yaitu </w:t>
      </w:r>
      <w:r w:rsidR="00B2494A">
        <w:rPr>
          <w:rFonts w:ascii="Palatino Linotype" w:hAnsi="Palatino Linotype"/>
          <w:sz w:val="22"/>
          <w:lang w:val="en-GB"/>
        </w:rPr>
        <w:t>anak yang berusia 9 tahun pada no. 3 di dalam tabel</w:t>
      </w:r>
      <w:r w:rsidRPr="00AE7369">
        <w:rPr>
          <w:rFonts w:ascii="Palatino Linotype" w:hAnsi="Palatino Linotype"/>
          <w:sz w:val="22"/>
          <w:lang w:val="en-GB"/>
        </w:rPr>
        <w:t xml:space="preserve">. </w:t>
      </w:r>
      <w:r w:rsidR="00B2494A" w:rsidRPr="00AE7369">
        <w:rPr>
          <w:rFonts w:ascii="Palatino Linotype" w:hAnsi="Palatino Linotype"/>
          <w:sz w:val="22"/>
          <w:lang w:val="en-GB"/>
        </w:rPr>
        <w:t>Lalu pada aspek wirasa, keempat peserta didik mendapat nilai B. Lalu pada aspek Wiraga terdapat 3 orang yang mendapat nilai A</w:t>
      </w:r>
      <w:r w:rsidR="00B2494A">
        <w:rPr>
          <w:rFonts w:ascii="Palatino Linotype" w:hAnsi="Palatino Linotype"/>
          <w:sz w:val="22"/>
          <w:lang w:val="en-GB"/>
        </w:rPr>
        <w:t xml:space="preserve"> dan satu orang mendapat</w:t>
      </w:r>
      <w:bookmarkStart w:id="0" w:name="_GoBack"/>
      <w:bookmarkEnd w:id="0"/>
      <w:r w:rsidR="00B2494A">
        <w:rPr>
          <w:rFonts w:ascii="Palatino Linotype" w:hAnsi="Palatino Linotype"/>
          <w:sz w:val="22"/>
          <w:lang w:val="en-GB"/>
        </w:rPr>
        <w:t xml:space="preserve"> nilai B. </w:t>
      </w:r>
      <w:r w:rsidR="00B2494A" w:rsidRPr="00AE7369">
        <w:rPr>
          <w:rFonts w:ascii="Palatino Linotype" w:hAnsi="Palatino Linotype"/>
          <w:sz w:val="22"/>
          <w:lang w:val="en-GB"/>
        </w:rPr>
        <w:t>Pada penilaian akhir ini, rata-rata setiap peserta didik ini memiliki peningkatan dalam setiap aspek.</w:t>
      </w:r>
      <w:r w:rsidRPr="00AE7369">
        <w:rPr>
          <w:rFonts w:ascii="Palatino Linotype" w:hAnsi="Palatino Linotype"/>
          <w:sz w:val="22"/>
          <w:lang w:val="en-GB"/>
        </w:rPr>
        <w:t xml:space="preserve"> </w:t>
      </w:r>
    </w:p>
    <w:p w:rsidR="00256CB6" w:rsidRPr="00AE7369" w:rsidRDefault="00256CB6" w:rsidP="00256CB6">
      <w:pPr>
        <w:spacing w:line="276" w:lineRule="auto"/>
        <w:ind w:firstLine="567"/>
        <w:rPr>
          <w:rFonts w:ascii="Palatino Linotype" w:hAnsi="Palatino Linotype"/>
          <w:sz w:val="22"/>
          <w:lang w:val="en-GB"/>
        </w:rPr>
      </w:pPr>
      <w:r w:rsidRPr="00AE7369">
        <w:rPr>
          <w:rFonts w:ascii="Palatino Linotype" w:hAnsi="Palatino Linotype"/>
          <w:sz w:val="22"/>
          <w:lang w:val="en-GB"/>
        </w:rPr>
        <w:t xml:space="preserve">Pembelajaran tari Srikandi Yudha lebih cenderung kepada peniruan, karena metode pembelajaran di sanggar ini menggunakan </w:t>
      </w:r>
      <w:r w:rsidRPr="00AE7369">
        <w:rPr>
          <w:rFonts w:ascii="Palatino Linotype" w:hAnsi="Palatino Linotype"/>
          <w:sz w:val="22"/>
          <w:lang w:val="en-GB"/>
        </w:rPr>
        <w:lastRenderedPageBreak/>
        <w:t xml:space="preserve">metode ceramah, demonstrasi, imitasi (peniruan) dan drill (latihan). Menggunakan metode ceramah berguna untuk penyampaian pesan yang terkandung dalam tarian ini, lalu pemberian edukasi lainnya yang sangat penting untuk peserta didik. Asisten pelatih menggunakan metode demonstrasi untuk menunjukkan teknik gerak yang baik kepada peserta didik. Lalu menggunakan metode imitasi (peniruan) dengan meragakan gerak tari kepada peserta didik dan peserta didik meniru </w:t>
      </w:r>
      <w:proofErr w:type="gramStart"/>
      <w:r w:rsidRPr="00AE7369">
        <w:rPr>
          <w:rFonts w:ascii="Palatino Linotype" w:hAnsi="Palatino Linotype"/>
          <w:sz w:val="22"/>
          <w:lang w:val="en-GB"/>
        </w:rPr>
        <w:t>apa</w:t>
      </w:r>
      <w:proofErr w:type="gramEnd"/>
      <w:r w:rsidRPr="00AE7369">
        <w:rPr>
          <w:rFonts w:ascii="Palatino Linotype" w:hAnsi="Palatino Linotype"/>
          <w:sz w:val="22"/>
          <w:lang w:val="en-GB"/>
        </w:rPr>
        <w:t xml:space="preserve"> yang digerakkan oleh asisten pelatih. Setelah itu dilaksanakannya latihan yang terus menerus agar peserta didik dapat mengahafal gerak dengan baik dan melakukan teknik gerak dengan baik.</w:t>
      </w:r>
    </w:p>
    <w:p w:rsidR="00256CB6" w:rsidRPr="00AE7369" w:rsidRDefault="00256CB6" w:rsidP="00256CB6">
      <w:pPr>
        <w:spacing w:line="276" w:lineRule="auto"/>
        <w:ind w:firstLine="567"/>
        <w:rPr>
          <w:rFonts w:ascii="Palatino Linotype" w:hAnsi="Palatino Linotype"/>
          <w:sz w:val="22"/>
          <w:lang w:val="en-GB"/>
        </w:rPr>
      </w:pPr>
      <w:r w:rsidRPr="00AE7369">
        <w:rPr>
          <w:rFonts w:ascii="Palatino Linotype" w:hAnsi="Palatino Linotype"/>
          <w:sz w:val="22"/>
          <w:lang w:val="en-GB"/>
        </w:rPr>
        <w:t xml:space="preserve">Media pembelajaran yang ada di sanggar SAKATA pun sangat baik dan sesuai untuk melaksanakan pembelajaran tari. Media yang digunakan adalah cermin dan </w:t>
      </w:r>
      <w:r w:rsidRPr="00AE7369">
        <w:rPr>
          <w:rFonts w:ascii="Palatino Linotype" w:hAnsi="Palatino Linotype"/>
          <w:i/>
          <w:sz w:val="22"/>
          <w:lang w:val="en-GB"/>
        </w:rPr>
        <w:t>sound system</w:t>
      </w:r>
      <w:r w:rsidRPr="00AE7369">
        <w:rPr>
          <w:rFonts w:ascii="Palatino Linotype" w:hAnsi="Palatino Linotype"/>
          <w:sz w:val="22"/>
          <w:lang w:val="en-GB"/>
        </w:rPr>
        <w:t xml:space="preserve">. Cermin bermanfaat untuk melihat gerak tubuh individu secara keseluruhan agar dapat mengevaluasi diri gerak mana yang belum benar dan gerak mana yang sudah benar. Dengan adanya cermin juga peserta didik yang mungkin berbaris di barisan belakang masih bisa melihat gerak temannya atu asisten pelatihnya jika ada gerak yang dirasa bingung atau gerak yang blm hafal. Namun sesekali pembelajaran tari jangan terus menerus menghadap ke kaca, agar siswa dapat percaya diri dengan kemampuannya dan dapat hafal tariannya tanpa melihat kaca. Lalu media yang tersedia di sanggar ini adalah </w:t>
      </w:r>
      <w:r w:rsidRPr="00AE7369">
        <w:rPr>
          <w:rFonts w:ascii="Palatino Linotype" w:hAnsi="Palatino Linotype"/>
          <w:i/>
          <w:sz w:val="22"/>
          <w:lang w:val="en-GB"/>
        </w:rPr>
        <w:t>sound system</w:t>
      </w:r>
      <w:r w:rsidRPr="00AE7369">
        <w:rPr>
          <w:rFonts w:ascii="Palatino Linotype" w:hAnsi="Palatino Linotype"/>
          <w:sz w:val="22"/>
          <w:lang w:val="en-GB"/>
        </w:rPr>
        <w:t xml:space="preserve">. </w:t>
      </w:r>
      <w:r w:rsidRPr="00AE7369">
        <w:rPr>
          <w:rFonts w:ascii="Palatino Linotype" w:hAnsi="Palatino Linotype"/>
          <w:i/>
          <w:sz w:val="22"/>
          <w:lang w:val="en-GB"/>
        </w:rPr>
        <w:t>Sound system</w:t>
      </w:r>
      <w:r w:rsidRPr="00AE7369">
        <w:rPr>
          <w:rFonts w:ascii="Palatino Linotype" w:hAnsi="Palatino Linotype"/>
          <w:sz w:val="22"/>
          <w:lang w:val="en-GB"/>
        </w:rPr>
        <w:t xml:space="preserve"> cukup penting dalam media pembelajaran tari guna mendengarkan iringan musik dengan volume keras agar semua peserta didik dapat mendengar iringan musik tari dengan baik. </w:t>
      </w:r>
    </w:p>
    <w:p w:rsidR="00256CB6" w:rsidRPr="00AE7369" w:rsidRDefault="00256CB6" w:rsidP="00256CB6">
      <w:pPr>
        <w:pStyle w:val="ListParagraph"/>
        <w:spacing w:line="276" w:lineRule="auto"/>
        <w:ind w:left="0" w:firstLine="567"/>
        <w:rPr>
          <w:rFonts w:ascii="Palatino Linotype" w:hAnsi="Palatino Linotype"/>
          <w:sz w:val="22"/>
          <w:lang w:val="en-GB"/>
        </w:rPr>
      </w:pPr>
      <w:r w:rsidRPr="00AE7369">
        <w:rPr>
          <w:rFonts w:ascii="Palatino Linotype" w:hAnsi="Palatino Linotype"/>
          <w:sz w:val="22"/>
          <w:lang w:val="en-GB"/>
        </w:rPr>
        <w:t xml:space="preserve">Pada akhir pembelajaran dilaksanakan evaluasi pembelajaran pada setiap pertemuan supaya mengetahui sejauh mana kemampuan peserta didik. Dan tidak lupa asiten pelatih selalu </w:t>
      </w:r>
      <w:r w:rsidRPr="00AE7369">
        <w:rPr>
          <w:rFonts w:ascii="Palatino Linotype" w:hAnsi="Palatino Linotype"/>
          <w:sz w:val="22"/>
          <w:lang w:val="en-GB"/>
        </w:rPr>
        <w:lastRenderedPageBreak/>
        <w:t xml:space="preserve">memberi masukan kepada peserta didik agar dapat menarikan tari Srikandi Yudha dengan lebih baik. Pada pembelajaran tari Srikandi Yudha yang diberikan untuk anak </w:t>
      </w:r>
      <w:proofErr w:type="gramStart"/>
      <w:r w:rsidRPr="00AE7369">
        <w:rPr>
          <w:rFonts w:ascii="Palatino Linotype" w:hAnsi="Palatino Linotype"/>
          <w:sz w:val="22"/>
          <w:lang w:val="en-GB"/>
        </w:rPr>
        <w:t>usia</w:t>
      </w:r>
      <w:proofErr w:type="gramEnd"/>
      <w:r w:rsidRPr="00AE7369">
        <w:rPr>
          <w:rFonts w:ascii="Palatino Linotype" w:hAnsi="Palatino Linotype"/>
          <w:sz w:val="22"/>
          <w:lang w:val="en-GB"/>
        </w:rPr>
        <w:t xml:space="preserve"> 6-12 tahun ini berjalan dengan baik karena siswanya mudah hafal gerak-gerak yang diberikan oleh asisten pelatih. Teknik geraknya pun sudah cukup baik dan benar, hanya saja untuk aspek wirasa masih belum terlihat. Terkadang peserta didik menari menggunakan ekspresi namun belum menggunakan hati. Terkadang masih terburu </w:t>
      </w:r>
      <w:proofErr w:type="gramStart"/>
      <w:r w:rsidRPr="00AE7369">
        <w:rPr>
          <w:rFonts w:ascii="Palatino Linotype" w:hAnsi="Palatino Linotype"/>
          <w:sz w:val="22"/>
          <w:lang w:val="en-GB"/>
        </w:rPr>
        <w:t>buru</w:t>
      </w:r>
      <w:proofErr w:type="gramEnd"/>
      <w:r w:rsidRPr="00AE7369">
        <w:rPr>
          <w:rFonts w:ascii="Palatino Linotype" w:hAnsi="Palatino Linotype"/>
          <w:sz w:val="22"/>
          <w:lang w:val="en-GB"/>
        </w:rPr>
        <w:t xml:space="preserve"> dan belum sesuai dengan iringan musik juga. Namun dari segi aspek lainnya peserta didik yang mempelajari tari Srikandi Yudha ini sudah meragakan gerak tari dengan baik.</w:t>
      </w:r>
    </w:p>
    <w:p w:rsidR="00256CB6" w:rsidRDefault="00256CB6" w:rsidP="00256CB6">
      <w:pPr>
        <w:widowControl/>
        <w:autoSpaceDE/>
        <w:autoSpaceDN/>
        <w:adjustRightInd/>
        <w:spacing w:line="276" w:lineRule="auto"/>
        <w:textAlignment w:val="auto"/>
        <w:rPr>
          <w:rStyle w:val="CommentReference"/>
        </w:rPr>
      </w:pPr>
    </w:p>
    <w:p w:rsidR="00256CB6" w:rsidRDefault="00256CB6" w:rsidP="00256CB6">
      <w:pPr>
        <w:widowControl/>
        <w:autoSpaceDE/>
        <w:autoSpaceDN/>
        <w:adjustRightInd/>
        <w:spacing w:line="276" w:lineRule="auto"/>
        <w:textAlignment w:val="auto"/>
        <w:rPr>
          <w:rFonts w:ascii="Palatino Linotype" w:eastAsia="Calibri" w:hAnsi="Palatino Linotype"/>
          <w:b/>
          <w:bCs/>
          <w:kern w:val="0"/>
          <w:sz w:val="22"/>
          <w:szCs w:val="22"/>
          <w:lang w:val="en-GB" w:eastAsia="en-US"/>
        </w:rPr>
      </w:pPr>
      <w:r w:rsidRPr="00AB37C2">
        <w:rPr>
          <w:rFonts w:ascii="Palatino Linotype" w:eastAsia="Calibri" w:hAnsi="Palatino Linotype"/>
          <w:b/>
          <w:bCs/>
          <w:kern w:val="0"/>
          <w:sz w:val="22"/>
          <w:szCs w:val="22"/>
          <w:lang w:val="en-GB" w:eastAsia="en-US"/>
        </w:rPr>
        <w:t>KESIM</w:t>
      </w:r>
      <w:r w:rsidRPr="00750C40">
        <w:rPr>
          <w:rFonts w:ascii="Palatino Linotype" w:eastAsia="Calibri" w:hAnsi="Palatino Linotype"/>
          <w:b/>
          <w:bCs/>
          <w:kern w:val="0"/>
          <w:sz w:val="22"/>
          <w:szCs w:val="22"/>
          <w:lang w:val="en-GB" w:eastAsia="en-US"/>
        </w:rPr>
        <w:t>PULAN</w:t>
      </w:r>
    </w:p>
    <w:p w:rsidR="00256CB6" w:rsidRPr="00447891" w:rsidRDefault="00256CB6" w:rsidP="00256CB6">
      <w:pPr>
        <w:spacing w:line="276" w:lineRule="auto"/>
        <w:ind w:firstLine="567"/>
        <w:rPr>
          <w:rFonts w:ascii="Palatino Linotype" w:hAnsi="Palatino Linotype"/>
          <w:sz w:val="22"/>
          <w:lang w:val="en-GB"/>
        </w:rPr>
      </w:pPr>
      <w:r w:rsidRPr="00DD7385">
        <w:rPr>
          <w:rFonts w:ascii="Palatino Linotype" w:hAnsi="Palatino Linotype"/>
          <w:sz w:val="22"/>
          <w:lang w:val="en-GB"/>
        </w:rPr>
        <w:t xml:space="preserve">Berdasarkan hasil penelitian yang sudah dilakukan oleh peniliti di sanggar SAKATA </w:t>
      </w:r>
      <w:proofErr w:type="gramStart"/>
      <w:r w:rsidRPr="00DD7385">
        <w:rPr>
          <w:rFonts w:ascii="Palatino Linotype" w:hAnsi="Palatino Linotype"/>
          <w:sz w:val="22"/>
          <w:lang w:val="en-GB"/>
        </w:rPr>
        <w:t>kota</w:t>
      </w:r>
      <w:proofErr w:type="gramEnd"/>
      <w:r w:rsidRPr="00DD7385">
        <w:rPr>
          <w:rFonts w:ascii="Palatino Linotype" w:hAnsi="Palatino Linotype"/>
          <w:sz w:val="22"/>
          <w:lang w:val="en-GB"/>
        </w:rPr>
        <w:t xml:space="preserve"> Bandung, </w:t>
      </w:r>
      <w:r>
        <w:rPr>
          <w:rFonts w:ascii="Palatino Linotype" w:hAnsi="Palatino Linotype"/>
          <w:sz w:val="22"/>
          <w:lang w:val="en-GB"/>
        </w:rPr>
        <w:t>t</w:t>
      </w:r>
      <w:r w:rsidRPr="00DD7385">
        <w:rPr>
          <w:rFonts w:ascii="Palatino Linotype" w:hAnsi="Palatino Linotype"/>
          <w:sz w:val="22"/>
          <w:lang w:val="en-GB"/>
        </w:rPr>
        <w:t>u</w:t>
      </w:r>
      <w:r>
        <w:rPr>
          <w:rFonts w:ascii="Palatino Linotype" w:hAnsi="Palatino Linotype"/>
          <w:sz w:val="22"/>
          <w:lang w:val="en-GB"/>
        </w:rPr>
        <w:t xml:space="preserve">juan dari pembelajaran tari </w:t>
      </w:r>
      <w:r w:rsidRPr="00DD7385">
        <w:rPr>
          <w:rFonts w:ascii="Palatino Linotype" w:hAnsi="Palatino Linotype"/>
          <w:sz w:val="22"/>
          <w:lang w:val="en-GB"/>
        </w:rPr>
        <w:t xml:space="preserve">untuk anak usia 6-12 tahun adalah menerapkan nilai-nilai kepahlawanan sejak dini. Metode pembelajaran yang digunakan untuk anak </w:t>
      </w:r>
      <w:proofErr w:type="gramStart"/>
      <w:r w:rsidRPr="00DD7385">
        <w:rPr>
          <w:rFonts w:ascii="Palatino Linotype" w:hAnsi="Palatino Linotype"/>
          <w:sz w:val="22"/>
          <w:lang w:val="en-GB"/>
        </w:rPr>
        <w:t>usia</w:t>
      </w:r>
      <w:proofErr w:type="gramEnd"/>
      <w:r w:rsidRPr="00DD7385">
        <w:rPr>
          <w:rFonts w:ascii="Palatino Linotype" w:hAnsi="Palatino Linotype"/>
          <w:sz w:val="22"/>
          <w:lang w:val="en-GB"/>
        </w:rPr>
        <w:t xml:space="preserve"> 6-12 tahun menggunakan </w:t>
      </w:r>
      <w:r w:rsidR="00471591">
        <w:rPr>
          <w:rFonts w:ascii="Palatino Linotype" w:hAnsi="Palatino Linotype"/>
          <w:sz w:val="22"/>
          <w:lang w:val="en-GB"/>
        </w:rPr>
        <w:t xml:space="preserve">metode demonstrasi, ceramah, imitasi (peniruan) dan </w:t>
      </w:r>
      <w:r w:rsidRPr="00DD7385">
        <w:rPr>
          <w:rFonts w:ascii="Palatino Linotype" w:hAnsi="Palatino Linotype"/>
          <w:sz w:val="22"/>
          <w:lang w:val="en-GB"/>
        </w:rPr>
        <w:t>drill</w:t>
      </w:r>
      <w:r w:rsidR="00471591">
        <w:rPr>
          <w:rFonts w:ascii="Palatino Linotype" w:hAnsi="Palatino Linotype"/>
          <w:sz w:val="22"/>
          <w:lang w:val="en-GB"/>
        </w:rPr>
        <w:t xml:space="preserve"> (latihan)</w:t>
      </w:r>
      <w:r w:rsidRPr="00DD7385">
        <w:rPr>
          <w:rFonts w:ascii="Palatino Linotype" w:hAnsi="Palatino Linotype"/>
          <w:sz w:val="22"/>
          <w:lang w:val="en-GB"/>
        </w:rPr>
        <w:t xml:space="preserve">. Media pembelajaran yang digunakan adalah </w:t>
      </w:r>
      <w:r w:rsidRPr="00DD7385">
        <w:rPr>
          <w:rFonts w:ascii="Palatino Linotype" w:hAnsi="Palatino Linotype"/>
          <w:i/>
          <w:sz w:val="22"/>
          <w:lang w:val="en-GB"/>
        </w:rPr>
        <w:t>sound system</w:t>
      </w:r>
      <w:r w:rsidRPr="00DD7385">
        <w:rPr>
          <w:rFonts w:ascii="Palatino Linotype" w:hAnsi="Palatino Linotype"/>
          <w:sz w:val="22"/>
          <w:lang w:val="en-GB"/>
        </w:rPr>
        <w:t xml:space="preserve"> dan cermin. Evaluasi pembelajaran selalu dilaksanakan di setiap pertemuan, dan penelitian ini berlangsung selama empat pertemuan.</w:t>
      </w:r>
      <w:r>
        <w:rPr>
          <w:rFonts w:ascii="Palatino Linotype" w:hAnsi="Palatino Linotype"/>
          <w:sz w:val="22"/>
          <w:lang w:val="en-GB"/>
        </w:rPr>
        <w:t xml:space="preserve"> </w:t>
      </w:r>
      <w:r>
        <w:rPr>
          <w:rFonts w:ascii="Palatino Linotype" w:eastAsia="Calibri" w:hAnsi="Palatino Linotype"/>
          <w:bCs/>
          <w:kern w:val="0"/>
          <w:sz w:val="22"/>
          <w:szCs w:val="22"/>
          <w:lang w:val="en-GB" w:eastAsia="en-US"/>
        </w:rPr>
        <w:t xml:space="preserve">Maka dapat disimpulkan bahwa dalam pembelajaran dengan adanya konsep pembelajaran yang matang </w:t>
      </w:r>
      <w:proofErr w:type="gramStart"/>
      <w:r>
        <w:rPr>
          <w:rFonts w:ascii="Palatino Linotype" w:eastAsia="Calibri" w:hAnsi="Palatino Linotype"/>
          <w:bCs/>
          <w:kern w:val="0"/>
          <w:sz w:val="22"/>
          <w:szCs w:val="22"/>
          <w:lang w:val="en-GB" w:eastAsia="en-US"/>
        </w:rPr>
        <w:t>akan</w:t>
      </w:r>
      <w:proofErr w:type="gramEnd"/>
      <w:r>
        <w:rPr>
          <w:rFonts w:ascii="Palatino Linotype" w:eastAsia="Calibri" w:hAnsi="Palatino Linotype"/>
          <w:bCs/>
          <w:kern w:val="0"/>
          <w:sz w:val="22"/>
          <w:szCs w:val="22"/>
          <w:lang w:val="en-GB" w:eastAsia="en-US"/>
        </w:rPr>
        <w:t xml:space="preserve"> menciptakan pembelajaran yang baik. Hasil pembelajaran siswa memiliki peningkatan pada pertemuan keempat. Dengan adanya pembelajaran tari Srikandi Yudha dapat menanamkan nilai-nilai kepahlawanan sejak dini.</w:t>
      </w:r>
    </w:p>
    <w:p w:rsidR="00256CB6" w:rsidRDefault="00256CB6" w:rsidP="00256CB6">
      <w:pPr>
        <w:widowControl/>
        <w:autoSpaceDE/>
        <w:autoSpaceDN/>
        <w:adjustRightInd/>
        <w:spacing w:line="276" w:lineRule="auto"/>
        <w:textAlignment w:val="auto"/>
        <w:rPr>
          <w:rFonts w:ascii="Palatino Linotype" w:eastAsia="Calibri" w:hAnsi="Palatino Linotype"/>
          <w:bCs/>
          <w:kern w:val="0"/>
          <w:sz w:val="22"/>
          <w:szCs w:val="22"/>
          <w:lang w:val="en-GB" w:eastAsia="en-US"/>
        </w:rPr>
      </w:pPr>
    </w:p>
    <w:p w:rsidR="00256CB6" w:rsidRPr="00750C40" w:rsidRDefault="00256CB6" w:rsidP="00256CB6">
      <w:pPr>
        <w:widowControl/>
        <w:autoSpaceDE/>
        <w:autoSpaceDN/>
        <w:adjustRightInd/>
        <w:spacing w:line="276" w:lineRule="auto"/>
        <w:textAlignment w:val="auto"/>
        <w:rPr>
          <w:rFonts w:ascii="Palatino Linotype" w:eastAsia="Calibri" w:hAnsi="Palatino Linotype"/>
          <w:b/>
          <w:bCs/>
          <w:kern w:val="0"/>
          <w:sz w:val="22"/>
          <w:szCs w:val="22"/>
          <w:lang w:val="en-GB" w:eastAsia="en-US"/>
        </w:rPr>
      </w:pPr>
      <w:r w:rsidRPr="00750C40">
        <w:rPr>
          <w:rFonts w:ascii="Palatino Linotype" w:eastAsia="Calibri" w:hAnsi="Palatino Linotype"/>
          <w:b/>
          <w:bCs/>
          <w:kern w:val="0"/>
          <w:sz w:val="22"/>
          <w:szCs w:val="22"/>
          <w:lang w:val="en-GB" w:eastAsia="en-US"/>
        </w:rPr>
        <w:t>UCAPAN TERIMA KASIH</w:t>
      </w:r>
    </w:p>
    <w:p w:rsidR="00256CB6" w:rsidRDefault="00256CB6" w:rsidP="00256CB6">
      <w:pPr>
        <w:widowControl/>
        <w:autoSpaceDE/>
        <w:autoSpaceDN/>
        <w:adjustRightInd/>
        <w:spacing w:line="276" w:lineRule="auto"/>
        <w:ind w:firstLine="567"/>
        <w:textAlignment w:val="auto"/>
        <w:rPr>
          <w:rFonts w:ascii="Palatino Linotype" w:eastAsia="Calibri" w:hAnsi="Palatino Linotype"/>
          <w:kern w:val="0"/>
          <w:sz w:val="22"/>
          <w:szCs w:val="22"/>
          <w:lang w:val="en-GB" w:eastAsia="en-US"/>
        </w:rPr>
      </w:pPr>
      <w:r>
        <w:rPr>
          <w:rFonts w:ascii="Palatino Linotype" w:eastAsia="Calibri" w:hAnsi="Palatino Linotype"/>
          <w:kern w:val="0"/>
          <w:sz w:val="22"/>
          <w:szCs w:val="22"/>
          <w:lang w:val="en-GB" w:eastAsia="en-US"/>
        </w:rPr>
        <w:t xml:space="preserve">Dengan terciptanya penulisan ini, penulis mengucapkan terima kasih banyak kepada </w:t>
      </w:r>
      <w:r>
        <w:rPr>
          <w:rFonts w:ascii="Palatino Linotype" w:eastAsia="Calibri" w:hAnsi="Palatino Linotype"/>
          <w:kern w:val="0"/>
          <w:sz w:val="22"/>
          <w:szCs w:val="22"/>
          <w:lang w:val="en-GB" w:eastAsia="en-US"/>
        </w:rPr>
        <w:lastRenderedPageBreak/>
        <w:t>semua pihak yang sudah membantu proses penyusunan artikel ini. Penulis mengucapkan terima kasih kepada Departemen Pendidikan Tari FPSD-UPI dan pembimbing yang telah membantu dalam penulisan artikel ini.</w:t>
      </w:r>
    </w:p>
    <w:p w:rsidR="00256CB6" w:rsidRPr="00AB37C2" w:rsidRDefault="00256CB6" w:rsidP="00256CB6">
      <w:pPr>
        <w:widowControl/>
        <w:autoSpaceDE/>
        <w:autoSpaceDN/>
        <w:adjustRightInd/>
        <w:spacing w:line="276" w:lineRule="auto"/>
        <w:textAlignment w:val="auto"/>
        <w:rPr>
          <w:rFonts w:ascii="Palatino Linotype" w:eastAsia="Calibri" w:hAnsi="Palatino Linotype"/>
          <w:kern w:val="0"/>
          <w:sz w:val="22"/>
          <w:szCs w:val="22"/>
          <w:lang w:val="en-GB" w:eastAsia="en-US"/>
        </w:rPr>
      </w:pPr>
    </w:p>
    <w:p w:rsidR="00256CB6" w:rsidRPr="004A67F6" w:rsidRDefault="00256CB6" w:rsidP="00256CB6">
      <w:pPr>
        <w:widowControl/>
        <w:autoSpaceDE/>
        <w:autoSpaceDN/>
        <w:adjustRightInd/>
        <w:spacing w:line="276" w:lineRule="auto"/>
        <w:textAlignment w:val="auto"/>
        <w:rPr>
          <w:rFonts w:ascii="Palatino Linotype" w:eastAsia="Calibri" w:hAnsi="Palatino Linotype"/>
          <w:b/>
          <w:bCs/>
          <w:kern w:val="0"/>
          <w:sz w:val="22"/>
          <w:szCs w:val="22"/>
          <w:lang w:val="en-GB" w:eastAsia="en-US"/>
        </w:rPr>
      </w:pPr>
      <w:r w:rsidRPr="00750C40">
        <w:rPr>
          <w:rFonts w:ascii="Palatino Linotype" w:eastAsia="Calibri" w:hAnsi="Palatino Linotype"/>
          <w:b/>
          <w:bCs/>
          <w:kern w:val="0"/>
          <w:sz w:val="22"/>
          <w:szCs w:val="22"/>
          <w:lang w:val="en-GB" w:eastAsia="en-US"/>
        </w:rPr>
        <w:t>REFERENSI</w:t>
      </w:r>
    </w:p>
    <w:p w:rsidR="008A6FB8" w:rsidRPr="008A6FB8" w:rsidRDefault="00256CB6" w:rsidP="008A6FB8">
      <w:pPr>
        <w:spacing w:after="200"/>
        <w:ind w:left="480" w:hanging="480"/>
        <w:rPr>
          <w:rFonts w:ascii="Palatino Linotype" w:hAnsi="Palatino Linotype"/>
          <w:noProof/>
          <w:sz w:val="22"/>
          <w:szCs w:val="24"/>
        </w:rPr>
      </w:pPr>
      <w:r>
        <w:rPr>
          <w:rFonts w:ascii="Palatino Linotype" w:hAnsi="Palatino Linotype"/>
          <w:sz w:val="22"/>
          <w:szCs w:val="22"/>
        </w:rPr>
        <w:fldChar w:fldCharType="begin" w:fldLock="1"/>
      </w:r>
      <w:r>
        <w:rPr>
          <w:rFonts w:ascii="Palatino Linotype" w:hAnsi="Palatino Linotype"/>
          <w:sz w:val="22"/>
          <w:szCs w:val="22"/>
        </w:rPr>
        <w:instrText xml:space="preserve">ADDIN Mendeley Bibliography CSL_BIBLIOGRAPHY </w:instrText>
      </w:r>
      <w:r>
        <w:rPr>
          <w:rFonts w:ascii="Palatino Linotype" w:hAnsi="Palatino Linotype"/>
          <w:sz w:val="22"/>
          <w:szCs w:val="22"/>
        </w:rPr>
        <w:fldChar w:fldCharType="separate"/>
      </w:r>
      <w:r w:rsidR="008A6FB8" w:rsidRPr="008A6FB8">
        <w:rPr>
          <w:rFonts w:ascii="Palatino Linotype" w:hAnsi="Palatino Linotype"/>
          <w:noProof/>
          <w:sz w:val="22"/>
          <w:szCs w:val="24"/>
        </w:rPr>
        <w:t xml:space="preserve">Agusta, I. (2003). Teknik Pengumpulan dan Analisis Data Kualitatif. </w:t>
      </w:r>
      <w:r w:rsidR="008A6FB8" w:rsidRPr="008A6FB8">
        <w:rPr>
          <w:rFonts w:ascii="Palatino Linotype" w:hAnsi="Palatino Linotype"/>
          <w:i/>
          <w:iCs/>
          <w:noProof/>
          <w:sz w:val="22"/>
          <w:szCs w:val="24"/>
        </w:rPr>
        <w:t>Pusat Penelitian Sosial Ekonomi. Litbang Pertanian, Bogor</w:t>
      </w:r>
      <w:r w:rsidR="008A6FB8" w:rsidRPr="008A6FB8">
        <w:rPr>
          <w:rFonts w:ascii="Palatino Linotype" w:hAnsi="Palatino Linotype"/>
          <w:noProof/>
          <w:sz w:val="22"/>
          <w:szCs w:val="24"/>
        </w:rPr>
        <w:t xml:space="preserve">, </w:t>
      </w:r>
      <w:r w:rsidR="008A6FB8" w:rsidRPr="008A6FB8">
        <w:rPr>
          <w:rFonts w:ascii="Palatino Linotype" w:hAnsi="Palatino Linotype"/>
          <w:i/>
          <w:iCs/>
          <w:noProof/>
          <w:sz w:val="22"/>
          <w:szCs w:val="24"/>
        </w:rPr>
        <w:t>27</w:t>
      </w:r>
      <w:r w:rsidR="008A6FB8" w:rsidRPr="008A6FB8">
        <w:rPr>
          <w:rFonts w:ascii="Palatino Linotype" w:hAnsi="Palatino Linotype"/>
          <w:noProof/>
          <w:sz w:val="22"/>
          <w:szCs w:val="24"/>
        </w:rPr>
        <w:t>.</w:t>
      </w:r>
    </w:p>
    <w:p w:rsidR="00774779" w:rsidRDefault="008A6FB8" w:rsidP="008A6FB8">
      <w:pPr>
        <w:spacing w:after="200"/>
        <w:ind w:left="480" w:hanging="480"/>
        <w:rPr>
          <w:rFonts w:ascii="Palatino Linotype" w:hAnsi="Palatino Linotype"/>
          <w:i/>
          <w:iCs/>
          <w:noProof/>
          <w:sz w:val="22"/>
          <w:szCs w:val="24"/>
        </w:rPr>
      </w:pPr>
      <w:r w:rsidRPr="008A6FB8">
        <w:rPr>
          <w:rFonts w:ascii="Palatino Linotype" w:hAnsi="Palatino Linotype"/>
          <w:noProof/>
          <w:sz w:val="22"/>
          <w:szCs w:val="24"/>
        </w:rPr>
        <w:t xml:space="preserve">Annisa, &amp; Fatmawati. (2018). </w:t>
      </w:r>
      <w:r w:rsidR="00774779">
        <w:rPr>
          <w:rFonts w:ascii="Palatino Linotype" w:hAnsi="Palatino Linotype"/>
          <w:noProof/>
          <w:sz w:val="22"/>
          <w:szCs w:val="24"/>
        </w:rPr>
        <w:t>Peningkatan Minat Belajar Siswa. 41-56.</w:t>
      </w:r>
    </w:p>
    <w:p w:rsidR="008A6FB8" w:rsidRPr="008A6FB8" w:rsidRDefault="00774779" w:rsidP="008A6FB8">
      <w:pPr>
        <w:spacing w:after="200"/>
        <w:ind w:left="480" w:hanging="480"/>
        <w:rPr>
          <w:rFonts w:ascii="Palatino Linotype" w:hAnsi="Palatino Linotype"/>
          <w:noProof/>
          <w:sz w:val="22"/>
          <w:szCs w:val="24"/>
        </w:rPr>
      </w:pPr>
      <w:r w:rsidRPr="008A6FB8">
        <w:rPr>
          <w:rFonts w:ascii="Palatino Linotype" w:hAnsi="Palatino Linotype"/>
          <w:noProof/>
          <w:sz w:val="22"/>
          <w:szCs w:val="24"/>
        </w:rPr>
        <w:t xml:space="preserve"> </w:t>
      </w:r>
      <w:r w:rsidR="008A6FB8" w:rsidRPr="008A6FB8">
        <w:rPr>
          <w:rFonts w:ascii="Palatino Linotype" w:hAnsi="Palatino Linotype"/>
          <w:noProof/>
          <w:sz w:val="22"/>
          <w:szCs w:val="24"/>
        </w:rPr>
        <w:t xml:space="preserve">Aprida Pane, M. D. D. (2017). </w:t>
      </w:r>
      <w:r w:rsidR="00B75AA3">
        <w:rPr>
          <w:rFonts w:ascii="Palatino Linotype" w:hAnsi="Palatino Linotype"/>
          <w:i/>
          <w:iCs/>
          <w:noProof/>
          <w:sz w:val="22"/>
          <w:szCs w:val="24"/>
        </w:rPr>
        <w:t>Belajar Dan Pembelajaran</w:t>
      </w:r>
      <w:r w:rsidR="008A6FB8" w:rsidRPr="008A6FB8">
        <w:rPr>
          <w:rFonts w:ascii="Palatino Linotype" w:hAnsi="Palatino Linotype"/>
          <w:i/>
          <w:iCs/>
          <w:noProof/>
          <w:sz w:val="22"/>
          <w:szCs w:val="24"/>
        </w:rPr>
        <w:t xml:space="preserve"> Aprida Pane Muhammad Darwis Dasopang</w:t>
      </w:r>
      <w:r w:rsidR="008A6FB8" w:rsidRPr="008A6FB8">
        <w:rPr>
          <w:rFonts w:ascii="Palatino Linotype" w:hAnsi="Palatino Linotype"/>
          <w:noProof/>
          <w:sz w:val="22"/>
          <w:szCs w:val="24"/>
        </w:rPr>
        <w:t xml:space="preserve">. </w:t>
      </w:r>
      <w:r w:rsidR="008A6FB8" w:rsidRPr="008A6FB8">
        <w:rPr>
          <w:rFonts w:ascii="Palatino Linotype" w:hAnsi="Palatino Linotype"/>
          <w:i/>
          <w:iCs/>
          <w:noProof/>
          <w:sz w:val="22"/>
          <w:szCs w:val="24"/>
        </w:rPr>
        <w:t>03</w:t>
      </w:r>
      <w:r w:rsidR="008A6FB8" w:rsidRPr="008A6FB8">
        <w:rPr>
          <w:rFonts w:ascii="Palatino Linotype" w:hAnsi="Palatino Linotype"/>
          <w:noProof/>
          <w:sz w:val="22"/>
          <w:szCs w:val="24"/>
        </w:rPr>
        <w:t>(2), 333–352.</w:t>
      </w:r>
    </w:p>
    <w:p w:rsidR="008A6FB8" w:rsidRPr="008A6FB8" w:rsidRDefault="008A6FB8" w:rsidP="008A6FB8">
      <w:pPr>
        <w:spacing w:after="200"/>
        <w:ind w:left="480" w:hanging="480"/>
        <w:rPr>
          <w:rFonts w:ascii="Palatino Linotype" w:hAnsi="Palatino Linotype"/>
          <w:noProof/>
          <w:sz w:val="22"/>
          <w:szCs w:val="24"/>
        </w:rPr>
      </w:pPr>
      <w:r w:rsidRPr="008A6FB8">
        <w:rPr>
          <w:rFonts w:ascii="Palatino Linotype" w:hAnsi="Palatino Linotype"/>
          <w:noProof/>
          <w:sz w:val="22"/>
          <w:szCs w:val="24"/>
        </w:rPr>
        <w:t xml:space="preserve">Bahri Djamarah, S. (n.d.). </w:t>
      </w:r>
      <w:r w:rsidRPr="008A6FB8">
        <w:rPr>
          <w:rFonts w:ascii="Palatino Linotype" w:hAnsi="Palatino Linotype"/>
          <w:i/>
          <w:iCs/>
          <w:noProof/>
          <w:sz w:val="22"/>
          <w:szCs w:val="24"/>
        </w:rPr>
        <w:t>Agustina, NIM. 081211310001: Hubungan Motivasi Belajar Dengan Bimbingan Belajar Di Bimbingan Belajar Gemilang Education Center Jln. Aksara No. 129-131 Medan.</w:t>
      </w:r>
    </w:p>
    <w:p w:rsidR="008A6FB8" w:rsidRPr="008A6FB8" w:rsidRDefault="008A6FB8" w:rsidP="008A6FB8">
      <w:pPr>
        <w:spacing w:after="200"/>
        <w:ind w:left="480" w:hanging="480"/>
        <w:rPr>
          <w:rFonts w:ascii="Palatino Linotype" w:hAnsi="Palatino Linotype"/>
          <w:noProof/>
          <w:sz w:val="22"/>
          <w:szCs w:val="24"/>
        </w:rPr>
      </w:pPr>
      <w:r w:rsidRPr="008A6FB8">
        <w:rPr>
          <w:rFonts w:ascii="Palatino Linotype" w:hAnsi="Palatino Linotype"/>
          <w:noProof/>
          <w:sz w:val="22"/>
          <w:szCs w:val="24"/>
        </w:rPr>
        <w:t xml:space="preserve">Budiman, A., Sabaria, R., &amp; Purnomo, P. (2020). Model Pelatihan Tari: Penguatan Kompetensi Pedagogik &amp; Profesionalisme Guru. </w:t>
      </w:r>
      <w:r w:rsidRPr="008A6FB8">
        <w:rPr>
          <w:rFonts w:ascii="Palatino Linotype" w:hAnsi="Palatino Linotype"/>
          <w:i/>
          <w:iCs/>
          <w:noProof/>
          <w:sz w:val="22"/>
          <w:szCs w:val="24"/>
        </w:rPr>
        <w:t>Panggung</w:t>
      </w:r>
      <w:r w:rsidRPr="008A6FB8">
        <w:rPr>
          <w:rFonts w:ascii="Palatino Linotype" w:hAnsi="Palatino Linotype"/>
          <w:noProof/>
          <w:sz w:val="22"/>
          <w:szCs w:val="24"/>
        </w:rPr>
        <w:t xml:space="preserve">, </w:t>
      </w:r>
      <w:r w:rsidRPr="008A6FB8">
        <w:rPr>
          <w:rFonts w:ascii="Palatino Linotype" w:hAnsi="Palatino Linotype"/>
          <w:i/>
          <w:iCs/>
          <w:noProof/>
          <w:sz w:val="22"/>
          <w:szCs w:val="24"/>
        </w:rPr>
        <w:t>30</w:t>
      </w:r>
      <w:r w:rsidRPr="008A6FB8">
        <w:rPr>
          <w:rFonts w:ascii="Palatino Linotype" w:hAnsi="Palatino Linotype"/>
          <w:noProof/>
          <w:sz w:val="22"/>
          <w:szCs w:val="24"/>
        </w:rPr>
        <w:t>(4), 532–548. https://doi.org/10.26742/panggung.v30i4.1370</w:t>
      </w:r>
    </w:p>
    <w:p w:rsidR="00774779" w:rsidRDefault="008A6FB8" w:rsidP="008A6FB8">
      <w:pPr>
        <w:spacing w:after="200"/>
        <w:ind w:left="480" w:hanging="480"/>
        <w:rPr>
          <w:rFonts w:ascii="Palatino Linotype" w:hAnsi="Palatino Linotype"/>
          <w:noProof/>
          <w:sz w:val="22"/>
          <w:szCs w:val="24"/>
        </w:rPr>
      </w:pPr>
      <w:r w:rsidRPr="008A6FB8">
        <w:rPr>
          <w:rFonts w:ascii="Palatino Linotype" w:hAnsi="Palatino Linotype"/>
          <w:noProof/>
          <w:sz w:val="22"/>
          <w:szCs w:val="24"/>
        </w:rPr>
        <w:t xml:space="preserve">Daliman, A. (1987). </w:t>
      </w:r>
      <w:r w:rsidR="00774779">
        <w:rPr>
          <w:rFonts w:ascii="Palatino Linotype" w:hAnsi="Palatino Linotype"/>
          <w:noProof/>
          <w:sz w:val="22"/>
          <w:szCs w:val="24"/>
        </w:rPr>
        <w:t xml:space="preserve">Perluasan Pendidikan Non-Formal Sebagai Kebijakan dalam Pembinaan Tenaga Kerja 18-33. </w:t>
      </w:r>
    </w:p>
    <w:p w:rsidR="008A6FB8" w:rsidRPr="008A6FB8" w:rsidRDefault="008A6FB8" w:rsidP="008A6FB8">
      <w:pPr>
        <w:spacing w:after="200"/>
        <w:ind w:left="480" w:hanging="480"/>
        <w:rPr>
          <w:rFonts w:ascii="Palatino Linotype" w:hAnsi="Palatino Linotype"/>
          <w:noProof/>
          <w:sz w:val="22"/>
          <w:szCs w:val="24"/>
        </w:rPr>
      </w:pPr>
      <w:r w:rsidRPr="008A6FB8">
        <w:rPr>
          <w:rFonts w:ascii="Palatino Linotype" w:hAnsi="Palatino Linotype"/>
          <w:noProof/>
          <w:sz w:val="22"/>
          <w:szCs w:val="24"/>
        </w:rPr>
        <w:t xml:space="preserve">Daryanto, D. (2013). </w:t>
      </w:r>
      <w:r w:rsidRPr="008A6FB8">
        <w:rPr>
          <w:rFonts w:ascii="Palatino Linotype" w:hAnsi="Palatino Linotype"/>
          <w:i/>
          <w:iCs/>
          <w:noProof/>
          <w:sz w:val="22"/>
          <w:szCs w:val="24"/>
        </w:rPr>
        <w:t>Peningkatan Kreativitas Belajar Ipa Melalui Penerapan Metode Demonstrasi Pada Siswa Kelas IV SD Negeri 01 Gemantar Jumantono Kabupaten Karanganyar Tahun Pelajaran 2012/2013</w:t>
      </w:r>
      <w:r w:rsidRPr="008A6FB8">
        <w:rPr>
          <w:rFonts w:ascii="Palatino Linotype" w:hAnsi="Palatino Linotype"/>
          <w:noProof/>
          <w:sz w:val="22"/>
          <w:szCs w:val="24"/>
        </w:rPr>
        <w:t>. Universitas Muhammadiyah Surakarta.</w:t>
      </w:r>
    </w:p>
    <w:p w:rsidR="008A6FB8" w:rsidRPr="008A6FB8" w:rsidRDefault="008A6FB8" w:rsidP="008A6FB8">
      <w:pPr>
        <w:spacing w:after="200"/>
        <w:ind w:left="480" w:hanging="480"/>
        <w:rPr>
          <w:rFonts w:ascii="Palatino Linotype" w:hAnsi="Palatino Linotype"/>
          <w:noProof/>
          <w:sz w:val="22"/>
          <w:szCs w:val="24"/>
        </w:rPr>
      </w:pPr>
      <w:r w:rsidRPr="008A6FB8">
        <w:rPr>
          <w:rFonts w:ascii="Palatino Linotype" w:hAnsi="Palatino Linotype"/>
          <w:noProof/>
          <w:sz w:val="22"/>
          <w:szCs w:val="24"/>
        </w:rPr>
        <w:t xml:space="preserve">Farida, I. (2017). </w:t>
      </w:r>
      <w:r w:rsidRPr="008A6FB8">
        <w:rPr>
          <w:rFonts w:ascii="Palatino Linotype" w:hAnsi="Palatino Linotype"/>
          <w:i/>
          <w:iCs/>
          <w:noProof/>
          <w:sz w:val="22"/>
          <w:szCs w:val="24"/>
        </w:rPr>
        <w:t>Evaluasi Pembelajaran Berdasarkan Kurikulum Nasional</w:t>
      </w:r>
      <w:r w:rsidRPr="008A6FB8">
        <w:rPr>
          <w:rFonts w:ascii="Palatino Linotype" w:hAnsi="Palatino Linotype"/>
          <w:noProof/>
          <w:sz w:val="22"/>
          <w:szCs w:val="24"/>
        </w:rPr>
        <w:t xml:space="preserve"> (p. 209). PT. Remaja Rosdakarya.</w:t>
      </w:r>
    </w:p>
    <w:p w:rsidR="008A6FB8" w:rsidRPr="008A6FB8" w:rsidRDefault="008A6FB8" w:rsidP="008A6FB8">
      <w:pPr>
        <w:spacing w:after="200"/>
        <w:ind w:left="480" w:hanging="480"/>
        <w:rPr>
          <w:rFonts w:ascii="Palatino Linotype" w:hAnsi="Palatino Linotype"/>
          <w:noProof/>
          <w:sz w:val="22"/>
          <w:szCs w:val="24"/>
        </w:rPr>
      </w:pPr>
      <w:r w:rsidRPr="008A6FB8">
        <w:rPr>
          <w:rFonts w:ascii="Palatino Linotype" w:hAnsi="Palatino Linotype"/>
          <w:noProof/>
          <w:sz w:val="22"/>
          <w:szCs w:val="24"/>
        </w:rPr>
        <w:t xml:space="preserve">Fitria, R. (2012). </w:t>
      </w:r>
      <w:r w:rsidR="00774779">
        <w:rPr>
          <w:rFonts w:ascii="Palatino Linotype" w:hAnsi="Palatino Linotype"/>
          <w:noProof/>
          <w:sz w:val="22"/>
          <w:szCs w:val="24"/>
        </w:rPr>
        <w:t>Proses Pembelajaran dalam Setiing Inklusi di Sekolah Dasar, 91-101</w:t>
      </w:r>
    </w:p>
    <w:p w:rsidR="008A6FB8" w:rsidRPr="008A6FB8" w:rsidRDefault="008A6FB8" w:rsidP="008A6FB8">
      <w:pPr>
        <w:spacing w:after="200"/>
        <w:ind w:left="480" w:hanging="480"/>
        <w:rPr>
          <w:rFonts w:ascii="Palatino Linotype" w:hAnsi="Palatino Linotype"/>
          <w:noProof/>
          <w:sz w:val="22"/>
          <w:szCs w:val="24"/>
        </w:rPr>
      </w:pPr>
      <w:r w:rsidRPr="008A6FB8">
        <w:rPr>
          <w:rFonts w:ascii="Palatino Linotype" w:hAnsi="Palatino Linotype"/>
          <w:noProof/>
          <w:sz w:val="22"/>
          <w:szCs w:val="24"/>
        </w:rPr>
        <w:lastRenderedPageBreak/>
        <w:t xml:space="preserve">Hadie, H. R. (2015). </w:t>
      </w:r>
      <w:r w:rsidRPr="008A6FB8">
        <w:rPr>
          <w:rFonts w:ascii="Palatino Linotype" w:hAnsi="Palatino Linotype"/>
          <w:i/>
          <w:iCs/>
          <w:noProof/>
          <w:sz w:val="22"/>
          <w:szCs w:val="24"/>
        </w:rPr>
        <w:t>Pengelolaan Seni Di Bale Seni Ciwasiat Pandeglang Banten Universitas Pendidikan Indonesia</w:t>
      </w:r>
      <w:r w:rsidRPr="008A6FB8">
        <w:rPr>
          <w:rFonts w:ascii="Palatino Linotype" w:hAnsi="Palatino Linotype"/>
          <w:noProof/>
          <w:sz w:val="22"/>
          <w:szCs w:val="24"/>
        </w:rPr>
        <w:t>. 8–22. %7C repository.upi.edu %7C perpustakaan.upi.edu</w:t>
      </w:r>
    </w:p>
    <w:p w:rsidR="008A6FB8" w:rsidRPr="008A6FB8" w:rsidRDefault="008A6FB8" w:rsidP="008A6FB8">
      <w:pPr>
        <w:spacing w:after="200"/>
        <w:ind w:left="480" w:hanging="480"/>
        <w:rPr>
          <w:rFonts w:ascii="Palatino Linotype" w:hAnsi="Palatino Linotype"/>
          <w:noProof/>
          <w:sz w:val="22"/>
          <w:szCs w:val="24"/>
        </w:rPr>
      </w:pPr>
      <w:r w:rsidRPr="008A6FB8">
        <w:rPr>
          <w:rFonts w:ascii="Palatino Linotype" w:hAnsi="Palatino Linotype"/>
          <w:noProof/>
          <w:sz w:val="22"/>
          <w:szCs w:val="24"/>
        </w:rPr>
        <w:t xml:space="preserve">Harefa, A. (2009). Penilaian Dan Hasil Belajar. </w:t>
      </w:r>
      <w:r w:rsidRPr="008A6FB8">
        <w:rPr>
          <w:rFonts w:ascii="Palatino Linotype" w:hAnsi="Palatino Linotype"/>
          <w:i/>
          <w:iCs/>
          <w:noProof/>
          <w:sz w:val="22"/>
          <w:szCs w:val="24"/>
        </w:rPr>
        <w:t>Didaktik</w:t>
      </w:r>
      <w:r w:rsidRPr="008A6FB8">
        <w:rPr>
          <w:rFonts w:ascii="Palatino Linotype" w:hAnsi="Palatino Linotype"/>
          <w:noProof/>
          <w:sz w:val="22"/>
          <w:szCs w:val="24"/>
        </w:rPr>
        <w:t xml:space="preserve">, </w:t>
      </w:r>
      <w:r w:rsidRPr="008A6FB8">
        <w:rPr>
          <w:rFonts w:ascii="Palatino Linotype" w:hAnsi="Palatino Linotype"/>
          <w:i/>
          <w:iCs/>
          <w:noProof/>
          <w:sz w:val="22"/>
          <w:szCs w:val="24"/>
        </w:rPr>
        <w:t>3</w:t>
      </w:r>
      <w:r w:rsidRPr="008A6FB8">
        <w:rPr>
          <w:rFonts w:ascii="Palatino Linotype" w:hAnsi="Palatino Linotype"/>
          <w:noProof/>
          <w:sz w:val="22"/>
          <w:szCs w:val="24"/>
        </w:rPr>
        <w:t>(1), 31–15.</w:t>
      </w:r>
    </w:p>
    <w:p w:rsidR="008A6FB8" w:rsidRPr="008A6FB8" w:rsidRDefault="008A6FB8" w:rsidP="008A6FB8">
      <w:pPr>
        <w:spacing w:after="200"/>
        <w:ind w:left="480" w:hanging="480"/>
        <w:rPr>
          <w:rFonts w:ascii="Palatino Linotype" w:hAnsi="Palatino Linotype"/>
          <w:noProof/>
          <w:sz w:val="22"/>
          <w:szCs w:val="24"/>
        </w:rPr>
      </w:pPr>
      <w:r w:rsidRPr="008A6FB8">
        <w:rPr>
          <w:rFonts w:ascii="Palatino Linotype" w:hAnsi="Palatino Linotype"/>
          <w:noProof/>
          <w:sz w:val="22"/>
          <w:szCs w:val="24"/>
        </w:rPr>
        <w:t xml:space="preserve">Karyati, D. (2019). </w:t>
      </w:r>
      <w:r w:rsidRPr="008A6FB8">
        <w:rPr>
          <w:rFonts w:ascii="Palatino Linotype" w:hAnsi="Palatino Linotype"/>
          <w:i/>
          <w:iCs/>
          <w:noProof/>
          <w:sz w:val="22"/>
          <w:szCs w:val="24"/>
        </w:rPr>
        <w:t>Lesson Study in Dancing Art Learning to Improve Competences of Elementary Students in Sumedang</w:t>
      </w:r>
      <w:r w:rsidRPr="008A6FB8">
        <w:rPr>
          <w:rFonts w:ascii="Palatino Linotype" w:hAnsi="Palatino Linotype"/>
          <w:noProof/>
          <w:sz w:val="22"/>
          <w:szCs w:val="24"/>
        </w:rPr>
        <w:t xml:space="preserve">. </w:t>
      </w:r>
      <w:r w:rsidRPr="008A6FB8">
        <w:rPr>
          <w:rFonts w:ascii="Palatino Linotype" w:hAnsi="Palatino Linotype"/>
          <w:i/>
          <w:iCs/>
          <w:noProof/>
          <w:sz w:val="22"/>
          <w:szCs w:val="24"/>
        </w:rPr>
        <w:t>255</w:t>
      </w:r>
      <w:r w:rsidRPr="008A6FB8">
        <w:rPr>
          <w:rFonts w:ascii="Palatino Linotype" w:hAnsi="Palatino Linotype"/>
          <w:noProof/>
          <w:sz w:val="22"/>
          <w:szCs w:val="24"/>
        </w:rPr>
        <w:t>(Icade 2018), 253–257.</w:t>
      </w:r>
    </w:p>
    <w:p w:rsidR="008A6FB8" w:rsidRPr="008A6FB8" w:rsidRDefault="008A6FB8" w:rsidP="008A6FB8">
      <w:pPr>
        <w:spacing w:after="200"/>
        <w:ind w:left="480" w:hanging="480"/>
        <w:rPr>
          <w:rFonts w:ascii="Palatino Linotype" w:hAnsi="Palatino Linotype"/>
          <w:noProof/>
          <w:sz w:val="22"/>
          <w:szCs w:val="24"/>
        </w:rPr>
      </w:pPr>
      <w:r w:rsidRPr="008A6FB8">
        <w:rPr>
          <w:rFonts w:ascii="Palatino Linotype" w:hAnsi="Palatino Linotype"/>
          <w:noProof/>
          <w:sz w:val="22"/>
          <w:szCs w:val="24"/>
        </w:rPr>
        <w:t xml:space="preserve">Kurniasari, A., Pribowo, F. S. P., &amp; Putra, D. A. (2020). Analisis Efektivitas Pelaksanaan Belajar Dari Rumah (Bdr) Selama Pandemi Covid-19. </w:t>
      </w:r>
      <w:r w:rsidRPr="008A6FB8">
        <w:rPr>
          <w:rFonts w:ascii="Palatino Linotype" w:hAnsi="Palatino Linotype"/>
          <w:i/>
          <w:iCs/>
          <w:noProof/>
          <w:sz w:val="22"/>
          <w:szCs w:val="24"/>
        </w:rPr>
        <w:t>Jurnal Review Pendidikan Dasar: Jurnal Kajian Pendidikan Dan Hasil Penelitian</w:t>
      </w:r>
      <w:r w:rsidRPr="008A6FB8">
        <w:rPr>
          <w:rFonts w:ascii="Palatino Linotype" w:hAnsi="Palatino Linotype"/>
          <w:noProof/>
          <w:sz w:val="22"/>
          <w:szCs w:val="24"/>
        </w:rPr>
        <w:t xml:space="preserve">, </w:t>
      </w:r>
      <w:r w:rsidRPr="008A6FB8">
        <w:rPr>
          <w:rFonts w:ascii="Palatino Linotype" w:hAnsi="Palatino Linotype"/>
          <w:i/>
          <w:iCs/>
          <w:noProof/>
          <w:sz w:val="22"/>
          <w:szCs w:val="24"/>
        </w:rPr>
        <w:t>6</w:t>
      </w:r>
      <w:r w:rsidRPr="008A6FB8">
        <w:rPr>
          <w:rFonts w:ascii="Palatino Linotype" w:hAnsi="Palatino Linotype"/>
          <w:noProof/>
          <w:sz w:val="22"/>
          <w:szCs w:val="24"/>
        </w:rPr>
        <w:t>(3), 1–8.</w:t>
      </w:r>
    </w:p>
    <w:p w:rsidR="008A6FB8" w:rsidRPr="008A6FB8" w:rsidRDefault="008A6FB8" w:rsidP="008A6FB8">
      <w:pPr>
        <w:spacing w:after="200"/>
        <w:ind w:left="480" w:hanging="480"/>
        <w:rPr>
          <w:rFonts w:ascii="Palatino Linotype" w:hAnsi="Palatino Linotype"/>
          <w:noProof/>
          <w:sz w:val="22"/>
          <w:szCs w:val="24"/>
        </w:rPr>
      </w:pPr>
      <w:r w:rsidRPr="008A6FB8">
        <w:rPr>
          <w:rFonts w:ascii="Palatino Linotype" w:hAnsi="Palatino Linotype"/>
          <w:noProof/>
          <w:sz w:val="22"/>
          <w:szCs w:val="24"/>
        </w:rPr>
        <w:t xml:space="preserve">Kusumastuti, E. (2014). Penerapan Model Pembelajaran Seni Tari Terpadu Pada Siswa Sekolah Dasar. </w:t>
      </w:r>
      <w:r w:rsidRPr="008A6FB8">
        <w:rPr>
          <w:rFonts w:ascii="Palatino Linotype" w:hAnsi="Palatino Linotype"/>
          <w:i/>
          <w:iCs/>
          <w:noProof/>
          <w:sz w:val="22"/>
          <w:szCs w:val="24"/>
        </w:rPr>
        <w:t>Mimbar Sekolah Dasar</w:t>
      </w:r>
      <w:r w:rsidRPr="008A6FB8">
        <w:rPr>
          <w:rFonts w:ascii="Palatino Linotype" w:hAnsi="Palatino Linotype"/>
          <w:noProof/>
          <w:sz w:val="22"/>
          <w:szCs w:val="24"/>
        </w:rPr>
        <w:t xml:space="preserve">, </w:t>
      </w:r>
      <w:r w:rsidRPr="008A6FB8">
        <w:rPr>
          <w:rFonts w:ascii="Palatino Linotype" w:hAnsi="Palatino Linotype"/>
          <w:i/>
          <w:iCs/>
          <w:noProof/>
          <w:sz w:val="22"/>
          <w:szCs w:val="24"/>
        </w:rPr>
        <w:t>1</w:t>
      </w:r>
      <w:r w:rsidRPr="008A6FB8">
        <w:rPr>
          <w:rFonts w:ascii="Palatino Linotype" w:hAnsi="Palatino Linotype"/>
          <w:noProof/>
          <w:sz w:val="22"/>
          <w:szCs w:val="24"/>
        </w:rPr>
        <w:t>(1), 7–16. https://doi.org/10.17509/mimbar-sd.v1i1.858</w:t>
      </w:r>
    </w:p>
    <w:p w:rsidR="008A6FB8" w:rsidRPr="008A6FB8" w:rsidRDefault="008A6FB8" w:rsidP="008A6FB8">
      <w:pPr>
        <w:spacing w:after="200"/>
        <w:ind w:left="480" w:hanging="480"/>
        <w:rPr>
          <w:rFonts w:ascii="Palatino Linotype" w:hAnsi="Palatino Linotype"/>
          <w:noProof/>
          <w:sz w:val="22"/>
          <w:szCs w:val="24"/>
        </w:rPr>
      </w:pPr>
      <w:r w:rsidRPr="008A6FB8">
        <w:rPr>
          <w:rFonts w:ascii="Palatino Linotype" w:hAnsi="Palatino Linotype"/>
          <w:noProof/>
          <w:sz w:val="22"/>
          <w:szCs w:val="24"/>
        </w:rPr>
        <w:t xml:space="preserve">Purwati, P. (2017). </w:t>
      </w:r>
      <w:r w:rsidR="00B75AA3">
        <w:rPr>
          <w:rFonts w:ascii="Palatino Linotype" w:hAnsi="Palatino Linotype"/>
          <w:noProof/>
          <w:sz w:val="22"/>
          <w:szCs w:val="24"/>
        </w:rPr>
        <w:t>Pengaruh Penerapan Metode Drill/Latihan Terhadap Minat Belajar Siswa Pada Mata Pelajaran Fiqih</w:t>
      </w:r>
      <w:r w:rsidRPr="008A6FB8">
        <w:rPr>
          <w:rFonts w:ascii="Palatino Linotype" w:hAnsi="Palatino Linotype"/>
          <w:noProof/>
          <w:sz w:val="22"/>
          <w:szCs w:val="24"/>
        </w:rPr>
        <w:t xml:space="preserve"> (Penelitian di MTS Attarbiyyah Bayongbong Garut). </w:t>
      </w:r>
      <w:r w:rsidRPr="008A6FB8">
        <w:rPr>
          <w:rFonts w:ascii="Palatino Linotype" w:hAnsi="Palatino Linotype"/>
          <w:i/>
          <w:iCs/>
          <w:noProof/>
          <w:sz w:val="22"/>
          <w:szCs w:val="24"/>
        </w:rPr>
        <w:t>Jurnal Pendidikan UNIGA</w:t>
      </w:r>
      <w:r w:rsidRPr="008A6FB8">
        <w:rPr>
          <w:rFonts w:ascii="Palatino Linotype" w:hAnsi="Palatino Linotype"/>
          <w:noProof/>
          <w:sz w:val="22"/>
          <w:szCs w:val="24"/>
        </w:rPr>
        <w:t xml:space="preserve">, </w:t>
      </w:r>
      <w:r w:rsidRPr="008A6FB8">
        <w:rPr>
          <w:rFonts w:ascii="Palatino Linotype" w:hAnsi="Palatino Linotype"/>
          <w:i/>
          <w:iCs/>
          <w:noProof/>
          <w:sz w:val="22"/>
          <w:szCs w:val="24"/>
        </w:rPr>
        <w:t>4</w:t>
      </w:r>
      <w:r w:rsidRPr="008A6FB8">
        <w:rPr>
          <w:rFonts w:ascii="Palatino Linotype" w:hAnsi="Palatino Linotype"/>
          <w:noProof/>
          <w:sz w:val="22"/>
          <w:szCs w:val="24"/>
        </w:rPr>
        <w:t>(1), 48–53.</w:t>
      </w:r>
    </w:p>
    <w:p w:rsidR="008A6FB8" w:rsidRPr="008A6FB8" w:rsidRDefault="008A6FB8" w:rsidP="008A6FB8">
      <w:pPr>
        <w:spacing w:after="200"/>
        <w:ind w:left="480" w:hanging="480"/>
        <w:rPr>
          <w:rFonts w:ascii="Palatino Linotype" w:hAnsi="Palatino Linotype"/>
          <w:noProof/>
          <w:sz w:val="22"/>
          <w:szCs w:val="24"/>
        </w:rPr>
      </w:pPr>
      <w:r w:rsidRPr="008A6FB8">
        <w:rPr>
          <w:rFonts w:ascii="Palatino Linotype" w:hAnsi="Palatino Linotype"/>
          <w:noProof/>
          <w:sz w:val="22"/>
          <w:szCs w:val="24"/>
        </w:rPr>
        <w:t xml:space="preserve">Sandi, N. V., Dialektika, J., &amp; Pgsd, J. (2018). </w:t>
      </w:r>
      <w:r w:rsidRPr="008A6FB8">
        <w:rPr>
          <w:rFonts w:ascii="Palatino Linotype" w:hAnsi="Palatino Linotype"/>
          <w:i/>
          <w:iCs/>
          <w:noProof/>
          <w:sz w:val="22"/>
          <w:szCs w:val="24"/>
        </w:rPr>
        <w:t>PEMBELAJARAN SENI TARI TRADISIONAL DI SEKOLAH DASAR Noviea Varahdilah Sandi</w:t>
      </w:r>
      <w:r w:rsidRPr="008A6FB8">
        <w:rPr>
          <w:rFonts w:ascii="Palatino Linotype" w:hAnsi="Palatino Linotype"/>
          <w:noProof/>
          <w:sz w:val="22"/>
          <w:szCs w:val="24"/>
        </w:rPr>
        <w:t xml:space="preserve">. </w:t>
      </w:r>
      <w:r w:rsidRPr="008A6FB8">
        <w:rPr>
          <w:rFonts w:ascii="Palatino Linotype" w:hAnsi="Palatino Linotype"/>
          <w:i/>
          <w:iCs/>
          <w:noProof/>
          <w:sz w:val="22"/>
          <w:szCs w:val="24"/>
        </w:rPr>
        <w:t>8</w:t>
      </w:r>
      <w:r w:rsidRPr="008A6FB8">
        <w:rPr>
          <w:rFonts w:ascii="Palatino Linotype" w:hAnsi="Palatino Linotype"/>
          <w:noProof/>
          <w:sz w:val="22"/>
          <w:szCs w:val="24"/>
        </w:rPr>
        <w:t>(2).</w:t>
      </w:r>
    </w:p>
    <w:p w:rsidR="008A6FB8" w:rsidRPr="008A6FB8" w:rsidRDefault="008A6FB8" w:rsidP="008A6FB8">
      <w:pPr>
        <w:spacing w:after="200"/>
        <w:ind w:left="480" w:hanging="480"/>
        <w:rPr>
          <w:rFonts w:ascii="Palatino Linotype" w:hAnsi="Palatino Linotype"/>
          <w:noProof/>
          <w:sz w:val="22"/>
          <w:szCs w:val="24"/>
        </w:rPr>
      </w:pPr>
      <w:r w:rsidRPr="008A6FB8">
        <w:rPr>
          <w:rFonts w:ascii="Palatino Linotype" w:hAnsi="Palatino Linotype"/>
          <w:noProof/>
          <w:sz w:val="22"/>
          <w:szCs w:val="24"/>
        </w:rPr>
        <w:t xml:space="preserve">Teni Nurrita. (2018). </w:t>
      </w:r>
      <w:r w:rsidRPr="008A6FB8">
        <w:rPr>
          <w:rFonts w:ascii="Palatino Linotype" w:hAnsi="Palatino Linotype"/>
          <w:i/>
          <w:iCs/>
          <w:noProof/>
          <w:sz w:val="22"/>
          <w:szCs w:val="24"/>
        </w:rPr>
        <w:t>Kata Kunci</w:t>
      </w:r>
      <w:r w:rsidRPr="008A6FB8">
        <w:rPr>
          <w:i/>
          <w:iCs/>
          <w:noProof/>
          <w:sz w:val="22"/>
          <w:szCs w:val="24"/>
        </w:rPr>
        <w:t> </w:t>
      </w:r>
      <w:r w:rsidRPr="008A6FB8">
        <w:rPr>
          <w:rFonts w:ascii="Palatino Linotype" w:hAnsi="Palatino Linotype"/>
          <w:i/>
          <w:iCs/>
          <w:noProof/>
          <w:sz w:val="22"/>
          <w:szCs w:val="24"/>
        </w:rPr>
        <w:t>: Media Pembelajaran dan Hasil Belajar Siswa</w:t>
      </w:r>
      <w:r w:rsidRPr="008A6FB8">
        <w:rPr>
          <w:rFonts w:ascii="Palatino Linotype" w:hAnsi="Palatino Linotype"/>
          <w:noProof/>
          <w:sz w:val="22"/>
          <w:szCs w:val="24"/>
        </w:rPr>
        <w:t xml:space="preserve">. </w:t>
      </w:r>
      <w:r w:rsidRPr="008A6FB8">
        <w:rPr>
          <w:rFonts w:ascii="Palatino Linotype" w:hAnsi="Palatino Linotype"/>
          <w:i/>
          <w:iCs/>
          <w:noProof/>
          <w:sz w:val="22"/>
          <w:szCs w:val="24"/>
        </w:rPr>
        <w:t>03</w:t>
      </w:r>
      <w:r w:rsidRPr="008A6FB8">
        <w:rPr>
          <w:rFonts w:ascii="Palatino Linotype" w:hAnsi="Palatino Linotype"/>
          <w:noProof/>
          <w:sz w:val="22"/>
          <w:szCs w:val="24"/>
        </w:rPr>
        <w:t>, 171–187.</w:t>
      </w:r>
    </w:p>
    <w:p w:rsidR="008A6FB8" w:rsidRPr="008A6FB8" w:rsidRDefault="008A6FB8" w:rsidP="008A6FB8">
      <w:pPr>
        <w:spacing w:after="200"/>
        <w:ind w:left="480" w:hanging="480"/>
        <w:rPr>
          <w:rFonts w:ascii="Palatino Linotype" w:hAnsi="Palatino Linotype"/>
          <w:noProof/>
          <w:sz w:val="22"/>
          <w:szCs w:val="24"/>
        </w:rPr>
      </w:pPr>
      <w:r w:rsidRPr="008A6FB8">
        <w:rPr>
          <w:rFonts w:ascii="Palatino Linotype" w:hAnsi="Palatino Linotype"/>
          <w:noProof/>
          <w:sz w:val="22"/>
          <w:szCs w:val="24"/>
        </w:rPr>
        <w:t xml:space="preserve">Triani, R. (2018). </w:t>
      </w:r>
      <w:r w:rsidRPr="008A6FB8">
        <w:rPr>
          <w:rFonts w:ascii="Palatino Linotype" w:hAnsi="Palatino Linotype"/>
          <w:i/>
          <w:iCs/>
          <w:noProof/>
          <w:sz w:val="22"/>
          <w:szCs w:val="24"/>
        </w:rPr>
        <w:t>KARYA MUHAMAD AIM SALIM BANDUNG FAKULTAS SENI PERTUNJUKAN INSTITUT SENI</w:t>
      </w:r>
      <w:r w:rsidRPr="008A6FB8">
        <w:rPr>
          <w:rFonts w:ascii="Palatino Linotype" w:hAnsi="Palatino Linotype"/>
          <w:noProof/>
          <w:sz w:val="22"/>
          <w:szCs w:val="24"/>
        </w:rPr>
        <w:t>.</w:t>
      </w:r>
    </w:p>
    <w:p w:rsidR="008A6FB8" w:rsidRPr="00B75AA3" w:rsidRDefault="008A6FB8" w:rsidP="00B75AA3">
      <w:pPr>
        <w:spacing w:after="200"/>
        <w:ind w:left="480" w:hanging="480"/>
        <w:rPr>
          <w:rFonts w:ascii="Palatino Linotype" w:hAnsi="Palatino Linotype"/>
          <w:i/>
          <w:iCs/>
          <w:noProof/>
          <w:sz w:val="22"/>
          <w:szCs w:val="24"/>
        </w:rPr>
      </w:pPr>
      <w:r w:rsidRPr="008A6FB8">
        <w:rPr>
          <w:rFonts w:ascii="Palatino Linotype" w:hAnsi="Palatino Linotype"/>
          <w:noProof/>
          <w:sz w:val="22"/>
          <w:szCs w:val="24"/>
        </w:rPr>
        <w:t xml:space="preserve">Wahyuni, N. (2019). </w:t>
      </w:r>
      <w:r w:rsidRPr="008A6FB8">
        <w:rPr>
          <w:rFonts w:ascii="Palatino Linotype" w:hAnsi="Palatino Linotype"/>
          <w:i/>
          <w:iCs/>
          <w:noProof/>
          <w:sz w:val="22"/>
          <w:szCs w:val="24"/>
        </w:rPr>
        <w:t xml:space="preserve">Nina Wahyuni, 2019 </w:t>
      </w:r>
      <w:r w:rsidR="00B75AA3">
        <w:rPr>
          <w:rFonts w:ascii="Palatino Linotype" w:hAnsi="Palatino Linotype"/>
          <w:i/>
          <w:iCs/>
          <w:noProof/>
          <w:sz w:val="22"/>
          <w:szCs w:val="24"/>
        </w:rPr>
        <w:t>Pembelajaran Seni Tari di Sanggar Bina Seni Tari Raksa Budaya Serang Banten</w:t>
      </w:r>
      <w:r w:rsidRPr="008A6FB8">
        <w:rPr>
          <w:rFonts w:ascii="Palatino Linotype" w:hAnsi="Palatino Linotype"/>
          <w:i/>
          <w:iCs/>
          <w:noProof/>
          <w:sz w:val="22"/>
          <w:szCs w:val="24"/>
        </w:rPr>
        <w:t xml:space="preserve"> Universitas Pendidikan Indonesia | repository.upi.edu | </w:t>
      </w:r>
      <w:r w:rsidRPr="008A6FB8">
        <w:rPr>
          <w:rFonts w:ascii="Palatino Linotype" w:hAnsi="Palatino Linotype"/>
          <w:i/>
          <w:iCs/>
          <w:noProof/>
          <w:sz w:val="22"/>
          <w:szCs w:val="24"/>
        </w:rPr>
        <w:lastRenderedPageBreak/>
        <w:t>perpustakaan.upi.edu</w:t>
      </w:r>
      <w:r w:rsidRPr="008A6FB8">
        <w:rPr>
          <w:rFonts w:ascii="Palatino Linotype" w:hAnsi="Palatino Linotype"/>
          <w:noProof/>
          <w:sz w:val="22"/>
          <w:szCs w:val="24"/>
        </w:rPr>
        <w:t xml:space="preserve">. </w:t>
      </w:r>
      <w:r w:rsidRPr="008A6FB8">
        <w:rPr>
          <w:rFonts w:ascii="Palatino Linotype" w:hAnsi="Palatino Linotype"/>
          <w:i/>
          <w:iCs/>
          <w:noProof/>
          <w:sz w:val="22"/>
          <w:szCs w:val="24"/>
        </w:rPr>
        <w:t>20</w:t>
      </w:r>
      <w:r w:rsidRPr="008A6FB8">
        <w:rPr>
          <w:rFonts w:ascii="Palatino Linotype" w:hAnsi="Palatino Linotype"/>
          <w:noProof/>
          <w:sz w:val="22"/>
          <w:szCs w:val="24"/>
        </w:rPr>
        <w:t>, 1–8.</w:t>
      </w:r>
    </w:p>
    <w:p w:rsidR="008A6FB8" w:rsidRPr="008A6FB8" w:rsidRDefault="008A6FB8" w:rsidP="008A6FB8">
      <w:pPr>
        <w:spacing w:after="200"/>
        <w:ind w:left="480" w:hanging="480"/>
        <w:rPr>
          <w:rFonts w:ascii="Palatino Linotype" w:hAnsi="Palatino Linotype"/>
          <w:noProof/>
          <w:sz w:val="22"/>
        </w:rPr>
      </w:pPr>
      <w:r w:rsidRPr="008A6FB8">
        <w:rPr>
          <w:rFonts w:ascii="Palatino Linotype" w:hAnsi="Palatino Linotype"/>
          <w:noProof/>
          <w:sz w:val="22"/>
          <w:szCs w:val="24"/>
        </w:rPr>
        <w:t xml:space="preserve">Yuliantini, D. (2020). </w:t>
      </w:r>
      <w:r w:rsidRPr="008A6FB8">
        <w:rPr>
          <w:rFonts w:ascii="Palatino Linotype" w:hAnsi="Palatino Linotype"/>
          <w:i/>
          <w:iCs/>
          <w:noProof/>
          <w:sz w:val="22"/>
          <w:szCs w:val="24"/>
        </w:rPr>
        <w:t xml:space="preserve">Devi Yuliantini, 2020 </w:t>
      </w:r>
      <w:r w:rsidR="00774779">
        <w:rPr>
          <w:rFonts w:ascii="Palatino Linotype" w:hAnsi="Palatino Linotype"/>
          <w:i/>
          <w:iCs/>
          <w:noProof/>
          <w:sz w:val="22"/>
          <w:szCs w:val="24"/>
        </w:rPr>
        <w:t>Pembelajaran Tari Keser Bojong di Sanggar Cantika St</w:t>
      </w:r>
      <w:r w:rsidR="00B75AA3">
        <w:rPr>
          <w:rFonts w:ascii="Palatino Linotype" w:hAnsi="Palatino Linotype"/>
          <w:i/>
          <w:iCs/>
          <w:noProof/>
          <w:sz w:val="22"/>
          <w:szCs w:val="24"/>
        </w:rPr>
        <w:t xml:space="preserve">udio </w:t>
      </w:r>
      <w:r w:rsidRPr="008A6FB8">
        <w:rPr>
          <w:rFonts w:ascii="Palatino Linotype" w:hAnsi="Palatino Linotype"/>
          <w:i/>
          <w:iCs/>
          <w:noProof/>
          <w:sz w:val="22"/>
          <w:szCs w:val="24"/>
        </w:rPr>
        <w:t>Uni</w:t>
      </w:r>
      <w:r w:rsidR="00B75AA3">
        <w:rPr>
          <w:rFonts w:ascii="Palatino Linotype" w:hAnsi="Palatino Linotype"/>
          <w:i/>
          <w:iCs/>
          <w:noProof/>
          <w:sz w:val="22"/>
          <w:szCs w:val="24"/>
        </w:rPr>
        <w:t xml:space="preserve">versitas Pendidikan Indonesia </w:t>
      </w:r>
      <w:r w:rsidRPr="008A6FB8">
        <w:rPr>
          <w:rFonts w:ascii="Palatino Linotype" w:hAnsi="Palatino Linotype"/>
          <w:i/>
          <w:iCs/>
          <w:noProof/>
          <w:sz w:val="22"/>
          <w:szCs w:val="24"/>
        </w:rPr>
        <w:t>repository.upi.edu | perpustakaan.upi.edu 1</w:t>
      </w:r>
      <w:r w:rsidRPr="008A6FB8">
        <w:rPr>
          <w:rFonts w:ascii="Palatino Linotype" w:hAnsi="Palatino Linotype"/>
          <w:noProof/>
          <w:sz w:val="22"/>
          <w:szCs w:val="24"/>
        </w:rPr>
        <w:t>. 1–7.</w:t>
      </w:r>
    </w:p>
    <w:p w:rsidR="00256CB6" w:rsidRPr="005B3E0A" w:rsidRDefault="00256CB6" w:rsidP="00256CB6">
      <w:pPr>
        <w:spacing w:after="200"/>
        <w:ind w:left="480" w:hanging="480"/>
        <w:rPr>
          <w:rFonts w:ascii="Palatino Linotype" w:hAnsi="Palatino Linotype"/>
          <w:sz w:val="22"/>
          <w:szCs w:val="22"/>
        </w:rPr>
      </w:pPr>
      <w:r>
        <w:rPr>
          <w:rFonts w:ascii="Palatino Linotype" w:hAnsi="Palatino Linotype"/>
          <w:sz w:val="22"/>
          <w:szCs w:val="22"/>
        </w:rPr>
        <w:fldChar w:fldCharType="end"/>
      </w:r>
      <w:r w:rsidRPr="005B3E0A">
        <w:rPr>
          <w:rFonts w:ascii="Palatino Linotype" w:hAnsi="Palatino Linotype"/>
          <w:sz w:val="22"/>
          <w:szCs w:val="22"/>
        </w:rPr>
        <w:t xml:space="preserve"> </w:t>
      </w:r>
    </w:p>
    <w:p w:rsidR="00715854" w:rsidRPr="005B3E0A" w:rsidRDefault="00715854" w:rsidP="000B688C">
      <w:pPr>
        <w:widowControl/>
        <w:autoSpaceDE/>
        <w:autoSpaceDN/>
        <w:adjustRightInd/>
        <w:spacing w:after="200" w:line="276" w:lineRule="auto"/>
        <w:textAlignment w:val="auto"/>
        <w:rPr>
          <w:rFonts w:ascii="Palatino Linotype" w:hAnsi="Palatino Linotype"/>
          <w:sz w:val="22"/>
          <w:szCs w:val="22"/>
        </w:rPr>
      </w:pPr>
    </w:p>
    <w:sectPr w:rsidR="00715854" w:rsidRPr="005B3E0A" w:rsidSect="005B3E0A">
      <w:endnotePr>
        <w:numFmt w:val="decimal"/>
      </w:endnotePr>
      <w:type w:val="continuous"/>
      <w:pgSz w:w="11907" w:h="16840" w:code="9"/>
      <w:pgMar w:top="1418" w:right="1021" w:bottom="1418" w:left="1021" w:header="0" w:footer="0" w:gutter="0"/>
      <w:cols w:num="2" w:space="283"/>
      <w:noEndnote/>
      <w:docGrid w:linePitch="27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B6DE2" w:rsidRDefault="009B6DE2" w:rsidP="00901A32">
      <w:r>
        <w:separator/>
      </w:r>
    </w:p>
  </w:endnote>
  <w:endnote w:type="continuationSeparator" w:id="0">
    <w:p w:rsidR="009B6DE2" w:rsidRDefault="009B6DE2" w:rsidP="00901A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BatangChe">
    <w:altName w:val="Arial Unicode MS"/>
    <w:charset w:val="81"/>
    <w:family w:val="modern"/>
    <w:pitch w:val="fixed"/>
    <w:sig w:usb0="00000000" w:usb1="69D77CFB" w:usb2="00000030" w:usb3="00000000" w:csb0="000800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PalatinoLinotype-Bold">
    <w:altName w:val="Times New Roman"/>
    <w:panose1 w:val="00000000000000000000"/>
    <w:charset w:val="00"/>
    <w:family w:val="roman"/>
    <w:notTrueType/>
    <w:pitch w:val="default"/>
  </w:font>
  <w:font w:name="PalatinoLinotype-Roman">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92223234"/>
      <w:docPartObj>
        <w:docPartGallery w:val="Page Numbers (Bottom of Page)"/>
        <w:docPartUnique/>
      </w:docPartObj>
    </w:sdtPr>
    <w:sdtEndPr>
      <w:rPr>
        <w:noProof/>
      </w:rPr>
    </w:sdtEndPr>
    <w:sdtContent>
      <w:p w:rsidR="004515C4" w:rsidRDefault="004515C4">
        <w:pPr>
          <w:pStyle w:val="Footer"/>
          <w:jc w:val="center"/>
        </w:pPr>
        <w:r>
          <w:fldChar w:fldCharType="begin"/>
        </w:r>
        <w:r>
          <w:instrText xml:space="preserve"> PAGE   \* MERGEFORMAT </w:instrText>
        </w:r>
        <w:r>
          <w:fldChar w:fldCharType="separate"/>
        </w:r>
        <w:r w:rsidR="00B2494A">
          <w:rPr>
            <w:noProof/>
          </w:rPr>
          <w:t>12</w:t>
        </w:r>
        <w:r>
          <w:rPr>
            <w:noProof/>
          </w:rPr>
          <w:fldChar w:fldCharType="end"/>
        </w:r>
      </w:p>
    </w:sdtContent>
  </w:sdt>
  <w:p w:rsidR="004515C4" w:rsidRDefault="004515C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B6DE2" w:rsidRDefault="009B6DE2" w:rsidP="00901A32">
      <w:r>
        <w:separator/>
      </w:r>
    </w:p>
  </w:footnote>
  <w:footnote w:type="continuationSeparator" w:id="0">
    <w:p w:rsidR="009B6DE2" w:rsidRDefault="009B6DE2" w:rsidP="00901A3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72A2" w:rsidRPr="0016487A" w:rsidRDefault="00EE4562" w:rsidP="00D572A2">
    <w:pPr>
      <w:pStyle w:val="Header"/>
      <w:ind w:left="4320"/>
      <w:jc w:val="right"/>
      <w:rPr>
        <w:rFonts w:ascii="Palatino Linotype" w:hAnsi="Palatino Linotype"/>
        <w:i/>
        <w:iCs/>
        <w:sz w:val="18"/>
        <w:szCs w:val="18"/>
      </w:rPr>
    </w:pPr>
    <w:r w:rsidRPr="0016487A">
      <w:rPr>
        <w:rFonts w:ascii="Palatino Linotype" w:hAnsi="Palatino Linotype"/>
        <w:b/>
        <w:i/>
        <w:iCs/>
        <w:noProof/>
        <w:sz w:val="18"/>
        <w:szCs w:val="18"/>
        <w:lang w:eastAsia="en-US"/>
      </w:rPr>
      <w:drawing>
        <wp:anchor distT="0" distB="0" distL="114300" distR="114300" simplePos="0" relativeHeight="251659264" behindDoc="1" locked="0" layoutInCell="1" allowOverlap="1" wp14:anchorId="2E777469" wp14:editId="37B9A9E0">
          <wp:simplePos x="0" y="0"/>
          <wp:positionH relativeFrom="column">
            <wp:posOffset>60960</wp:posOffset>
          </wp:positionH>
          <wp:positionV relativeFrom="paragraph">
            <wp:posOffset>90805</wp:posOffset>
          </wp:positionV>
          <wp:extent cx="510540" cy="313690"/>
          <wp:effectExtent l="0" t="0" r="3810" b="0"/>
          <wp:wrapTopAndBottom/>
          <wp:docPr id="1" name="Picture 1" descr="D:\Dokumen artikel Jurnal Ringkang 2020\icon ringkan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kumen artikel Jurnal Ringkang 2020\icon ringkang.jpeg"/>
                  <pic:cNvPicPr>
                    <a:picLocks noChangeAspect="1" noChangeArrowheads="1"/>
                  </pic:cNvPicPr>
                </pic:nvPicPr>
                <pic:blipFill>
                  <a:blip r:embed="rId1">
                    <a:clrChange>
                      <a:clrFrom>
                        <a:srgbClr val="F7F7F7"/>
                      </a:clrFrom>
                      <a:clrTo>
                        <a:srgbClr val="F7F7F7">
                          <a:alpha val="0"/>
                        </a:srgbClr>
                      </a:clrTo>
                    </a:clrChange>
                    <a:extLst>
                      <a:ext uri="{BEBA8EAE-BF5A-486C-A8C5-ECC9F3942E4B}">
                        <a14:imgProps xmlns:a14="http://schemas.microsoft.com/office/drawing/2010/main">
                          <a14:imgLayer r:embed="rId2">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510540" cy="313690"/>
                  </a:xfrm>
                  <a:prstGeom prst="rect">
                    <a:avLst/>
                  </a:prstGeom>
                  <a:noFill/>
                  <a:ln>
                    <a:noFill/>
                  </a:ln>
                </pic:spPr>
              </pic:pic>
            </a:graphicData>
          </a:graphic>
          <wp14:sizeRelH relativeFrom="page">
            <wp14:pctWidth>0</wp14:pctWidth>
          </wp14:sizeRelH>
          <wp14:sizeRelV relativeFrom="page">
            <wp14:pctHeight>0</wp14:pctHeight>
          </wp14:sizeRelV>
        </wp:anchor>
      </w:drawing>
    </w:r>
    <w:r w:rsidR="00EC19C2">
      <w:rPr>
        <w:rFonts w:ascii="Palatino Linotype" w:hAnsi="Palatino Linotype"/>
        <w:i/>
        <w:iCs/>
        <w:sz w:val="18"/>
        <w:szCs w:val="18"/>
      </w:rPr>
      <w:t>Tri Irmawati</w:t>
    </w:r>
    <w:r w:rsidR="007A6811" w:rsidRPr="0016487A">
      <w:rPr>
        <w:rFonts w:ascii="Palatino Linotype" w:hAnsi="Palatino Linotype"/>
        <w:i/>
        <w:iCs/>
        <w:sz w:val="18"/>
        <w:szCs w:val="18"/>
      </w:rPr>
      <w:t xml:space="preserve">, </w:t>
    </w:r>
    <w:r w:rsidR="00EC19C2">
      <w:rPr>
        <w:rFonts w:ascii="Palatino Linotype" w:hAnsi="Palatino Linotype"/>
        <w:i/>
        <w:iCs/>
        <w:sz w:val="18"/>
        <w:szCs w:val="18"/>
      </w:rPr>
      <w:t>Heny Rohayani</w:t>
    </w:r>
    <w:r w:rsidR="00D572A2" w:rsidRPr="0016487A">
      <w:rPr>
        <w:rFonts w:ascii="Palatino Linotype" w:hAnsi="Palatino Linotype"/>
        <w:i/>
        <w:iCs/>
        <w:sz w:val="18"/>
        <w:szCs w:val="18"/>
      </w:rPr>
      <w:t xml:space="preserve"> &amp; </w:t>
    </w:r>
    <w:r w:rsidR="00EC19C2">
      <w:rPr>
        <w:rFonts w:ascii="Palatino Linotype" w:hAnsi="Palatino Linotype"/>
        <w:i/>
        <w:iCs/>
        <w:sz w:val="18"/>
        <w:szCs w:val="18"/>
      </w:rPr>
      <w:t>Agus Budiman</w:t>
    </w:r>
    <w:r w:rsidR="00D572A2" w:rsidRPr="0016487A">
      <w:rPr>
        <w:rFonts w:ascii="Palatino Linotype" w:hAnsi="Palatino Linotype"/>
        <w:i/>
        <w:iCs/>
        <w:sz w:val="18"/>
        <w:szCs w:val="18"/>
      </w:rPr>
      <w:t>,</w:t>
    </w:r>
  </w:p>
  <w:p w:rsidR="00901A32" w:rsidRPr="0016487A" w:rsidRDefault="00EE4562" w:rsidP="00D572A2">
    <w:pPr>
      <w:pStyle w:val="Header"/>
      <w:ind w:left="4320"/>
      <w:jc w:val="right"/>
      <w:rPr>
        <w:rFonts w:ascii="Palatino Linotype" w:hAnsi="Palatino Linotype"/>
        <w:i/>
        <w:iCs/>
        <w:sz w:val="18"/>
        <w:szCs w:val="18"/>
      </w:rPr>
    </w:pPr>
    <w:r w:rsidRPr="0016487A">
      <w:rPr>
        <w:rFonts w:ascii="Palatino Linotype" w:hAnsi="Palatino Linotype"/>
        <w:b/>
        <w:i/>
        <w:iCs/>
        <w:noProof/>
        <w:sz w:val="18"/>
        <w:szCs w:val="18"/>
        <w:lang w:eastAsia="en-US"/>
      </w:rPr>
      <mc:AlternateContent>
        <mc:Choice Requires="wps">
          <w:drawing>
            <wp:anchor distT="0" distB="0" distL="114300" distR="114300" simplePos="0" relativeHeight="251657216" behindDoc="0" locked="0" layoutInCell="1" allowOverlap="1" wp14:anchorId="68B6C606" wp14:editId="46D7B13E">
              <wp:simplePos x="0" y="0"/>
              <wp:positionH relativeFrom="column">
                <wp:posOffset>58676</wp:posOffset>
              </wp:positionH>
              <wp:positionV relativeFrom="paragraph">
                <wp:posOffset>210687</wp:posOffset>
              </wp:positionV>
              <wp:extent cx="6353033" cy="6824"/>
              <wp:effectExtent l="0" t="0" r="10160" b="31750"/>
              <wp:wrapNone/>
              <wp:docPr id="6" name="Straight Connector 6"/>
              <wp:cNvGraphicFramePr/>
              <a:graphic xmlns:a="http://schemas.openxmlformats.org/drawingml/2006/main">
                <a:graphicData uri="http://schemas.microsoft.com/office/word/2010/wordprocessingShape">
                  <wps:wsp>
                    <wps:cNvCnPr/>
                    <wps:spPr>
                      <a:xfrm flipV="1">
                        <a:off x="0" y="0"/>
                        <a:ext cx="6353033" cy="6824"/>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0EAA24F" id="Straight Connector 6" o:spid="_x0000_s1026" style="position:absolute;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pt,16.6pt" to="504.85pt,1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" strokecolor="black [3040]" strokeweight="1pt"/>
          </w:pict>
        </mc:Fallback>
      </mc:AlternateContent>
    </w:r>
    <w:r w:rsidRPr="0016487A">
      <w:rPr>
        <w:rFonts w:ascii="Palatino Linotype" w:hAnsi="Palatino Linotype"/>
        <w:i/>
        <w:iCs/>
        <w:sz w:val="18"/>
        <w:szCs w:val="18"/>
      </w:rPr>
      <w:t xml:space="preserve">Ringkang, </w:t>
    </w:r>
    <w:proofErr w:type="gramStart"/>
    <w:r w:rsidR="006948D9" w:rsidRPr="0016487A">
      <w:rPr>
        <w:rFonts w:ascii="Palatino Linotype" w:hAnsi="Palatino Linotype"/>
        <w:i/>
        <w:iCs/>
        <w:sz w:val="18"/>
        <w:szCs w:val="18"/>
      </w:rPr>
      <w:t>Vol</w:t>
    </w:r>
    <w:r w:rsidR="00CB505D">
      <w:rPr>
        <w:rFonts w:ascii="Palatino Linotype" w:hAnsi="Palatino Linotype"/>
        <w:i/>
        <w:iCs/>
        <w:sz w:val="18"/>
        <w:szCs w:val="18"/>
      </w:rPr>
      <w:t xml:space="preserve"> ,</w:t>
    </w:r>
    <w:proofErr w:type="gramEnd"/>
    <w:r w:rsidR="00CB505D">
      <w:rPr>
        <w:rFonts w:ascii="Palatino Linotype" w:hAnsi="Palatino Linotype"/>
        <w:i/>
        <w:iCs/>
        <w:sz w:val="18"/>
        <w:szCs w:val="18"/>
      </w:rPr>
      <w:t xml:space="preserve"> No ,</w:t>
    </w:r>
    <w:r w:rsidR="00EC19C2">
      <w:rPr>
        <w:rFonts w:ascii="Palatino Linotype" w:hAnsi="Palatino Linotype"/>
        <w:i/>
        <w:iCs/>
        <w:sz w:val="18"/>
        <w:szCs w:val="18"/>
        <w:lang w:val="en-GB"/>
      </w:rPr>
      <w:t xml:space="preserve"> 2021</w:t>
    </w:r>
    <w:r w:rsidR="006948D9" w:rsidRPr="0016487A">
      <w:rPr>
        <w:rFonts w:ascii="Palatino Linotype" w:hAnsi="Palatino Linotype"/>
        <w:i/>
        <w:iCs/>
        <w:sz w:val="18"/>
        <w:szCs w:val="18"/>
        <w:lang w:val="en-GB"/>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FFFFFFFF"/>
    <w:lvl w:ilvl="0">
      <w:numFmt w:val="decimal"/>
      <w:lvlText w:val="*"/>
      <w:lvlJc w:val="left"/>
    </w:lvl>
  </w:abstractNum>
  <w:abstractNum w:abstractNumId="1">
    <w:nsid w:val="089F6519"/>
    <w:multiLevelType w:val="hybridMultilevel"/>
    <w:tmpl w:val="3B8E1B94"/>
    <w:lvl w:ilvl="0" w:tplc="94365BE0">
      <w:start w:val="1"/>
      <w:numFmt w:val="decimal"/>
      <w:lvlText w:val="%1."/>
      <w:lvlJc w:val="left"/>
      <w:pPr>
        <w:ind w:left="720" w:hanging="360"/>
      </w:pPr>
      <w:rPr>
        <w:rFonts w:eastAsia="BatangChe" w:cs="Times New Roman" w:hint="default"/>
        <w:color w:val="auto"/>
        <w:sz w:val="2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317473C6"/>
    <w:multiLevelType w:val="hybridMultilevel"/>
    <w:tmpl w:val="CD3C1C1C"/>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41F7A37"/>
    <w:multiLevelType w:val="hybridMultilevel"/>
    <w:tmpl w:val="DEF61B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lvlOverride w:ilvl="0">
      <w:lvl w:ilvl="0">
        <w:start w:val="1"/>
        <w:numFmt w:val="bullet"/>
        <w:lvlText w:val=""/>
        <w:legacy w:legacy="1" w:legacySpace="0" w:legacyIndent="283"/>
        <w:lvlJc w:val="left"/>
        <w:pPr>
          <w:ind w:left="850" w:hanging="283"/>
        </w:pPr>
        <w:rPr>
          <w:rFonts w:ascii="Symbol" w:hAnsi="Symbol" w:hint="default"/>
        </w:rPr>
      </w:lvl>
    </w:lvlOverride>
  </w:num>
  <w:num w:numId="2">
    <w:abstractNumId w:val="0"/>
    <w:lvlOverride w:ilvl="0">
      <w:lvl w:ilvl="0">
        <w:start w:val="1"/>
        <w:numFmt w:val="bullet"/>
        <w:lvlText w:val=""/>
        <w:legacy w:legacy="1" w:legacySpace="0" w:legacyIndent="283"/>
        <w:lvlJc w:val="left"/>
        <w:pPr>
          <w:ind w:left="1145" w:hanging="283"/>
        </w:pPr>
        <w:rPr>
          <w:rFonts w:ascii="Symbol" w:hAnsi="Symbol" w:hint="default"/>
        </w:rPr>
      </w:lvl>
    </w:lvlOverride>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hideSpellingErrors/>
  <w:proofState w:grammar="clean"/>
  <w:defaultTabStop w:val="720"/>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1A32"/>
    <w:rsid w:val="00047303"/>
    <w:rsid w:val="0004784C"/>
    <w:rsid w:val="000B688C"/>
    <w:rsid w:val="000C7644"/>
    <w:rsid w:val="000D2840"/>
    <w:rsid w:val="00153903"/>
    <w:rsid w:val="0016487A"/>
    <w:rsid w:val="00186EB4"/>
    <w:rsid w:val="001B696B"/>
    <w:rsid w:val="001E0801"/>
    <w:rsid w:val="001E4BD7"/>
    <w:rsid w:val="001F2E40"/>
    <w:rsid w:val="001F34BF"/>
    <w:rsid w:val="00205D4F"/>
    <w:rsid w:val="002235F1"/>
    <w:rsid w:val="00256CB6"/>
    <w:rsid w:val="00266077"/>
    <w:rsid w:val="00270104"/>
    <w:rsid w:val="00270417"/>
    <w:rsid w:val="00272EC4"/>
    <w:rsid w:val="002A5A11"/>
    <w:rsid w:val="002B53AE"/>
    <w:rsid w:val="002C30CA"/>
    <w:rsid w:val="002D0445"/>
    <w:rsid w:val="002E363B"/>
    <w:rsid w:val="003103D2"/>
    <w:rsid w:val="00331669"/>
    <w:rsid w:val="00332C00"/>
    <w:rsid w:val="003352F0"/>
    <w:rsid w:val="00366BE8"/>
    <w:rsid w:val="003944E3"/>
    <w:rsid w:val="0039450F"/>
    <w:rsid w:val="00426C0B"/>
    <w:rsid w:val="004515C4"/>
    <w:rsid w:val="004613A3"/>
    <w:rsid w:val="00464E9C"/>
    <w:rsid w:val="00471591"/>
    <w:rsid w:val="004A0AB3"/>
    <w:rsid w:val="004A67F6"/>
    <w:rsid w:val="004C4EEE"/>
    <w:rsid w:val="004F2F5E"/>
    <w:rsid w:val="005110D1"/>
    <w:rsid w:val="00525FF1"/>
    <w:rsid w:val="0052789A"/>
    <w:rsid w:val="00531D7D"/>
    <w:rsid w:val="00553D1B"/>
    <w:rsid w:val="0058697F"/>
    <w:rsid w:val="005B3E0A"/>
    <w:rsid w:val="005C0AF4"/>
    <w:rsid w:val="005C6C0A"/>
    <w:rsid w:val="0061305E"/>
    <w:rsid w:val="00666561"/>
    <w:rsid w:val="00667F6A"/>
    <w:rsid w:val="006948D9"/>
    <w:rsid w:val="006A1E49"/>
    <w:rsid w:val="006A6B01"/>
    <w:rsid w:val="006D5A09"/>
    <w:rsid w:val="0070193E"/>
    <w:rsid w:val="00703358"/>
    <w:rsid w:val="00710988"/>
    <w:rsid w:val="00715854"/>
    <w:rsid w:val="00750C40"/>
    <w:rsid w:val="00774779"/>
    <w:rsid w:val="00796D91"/>
    <w:rsid w:val="007A03BD"/>
    <w:rsid w:val="007A0D5F"/>
    <w:rsid w:val="007A6811"/>
    <w:rsid w:val="007B788A"/>
    <w:rsid w:val="007C1DE2"/>
    <w:rsid w:val="007D6278"/>
    <w:rsid w:val="008270CB"/>
    <w:rsid w:val="008478B5"/>
    <w:rsid w:val="00865137"/>
    <w:rsid w:val="00876822"/>
    <w:rsid w:val="00884B73"/>
    <w:rsid w:val="00886CF3"/>
    <w:rsid w:val="008A534C"/>
    <w:rsid w:val="008A6FB8"/>
    <w:rsid w:val="008B3D89"/>
    <w:rsid w:val="00901A32"/>
    <w:rsid w:val="0090423B"/>
    <w:rsid w:val="00904636"/>
    <w:rsid w:val="00932EF2"/>
    <w:rsid w:val="00934550"/>
    <w:rsid w:val="00960313"/>
    <w:rsid w:val="00994792"/>
    <w:rsid w:val="009976B5"/>
    <w:rsid w:val="009B6DE2"/>
    <w:rsid w:val="009C3E88"/>
    <w:rsid w:val="009F603C"/>
    <w:rsid w:val="00A17A32"/>
    <w:rsid w:val="00A351E8"/>
    <w:rsid w:val="00A45B2E"/>
    <w:rsid w:val="00A45E4B"/>
    <w:rsid w:val="00A61CAE"/>
    <w:rsid w:val="00A8647A"/>
    <w:rsid w:val="00A966C4"/>
    <w:rsid w:val="00AB37C2"/>
    <w:rsid w:val="00AB3A4A"/>
    <w:rsid w:val="00AB4ADB"/>
    <w:rsid w:val="00AC19D9"/>
    <w:rsid w:val="00AD1B8B"/>
    <w:rsid w:val="00AD3976"/>
    <w:rsid w:val="00AE64C2"/>
    <w:rsid w:val="00AE7369"/>
    <w:rsid w:val="00B01868"/>
    <w:rsid w:val="00B2494A"/>
    <w:rsid w:val="00B25EA8"/>
    <w:rsid w:val="00B41FDB"/>
    <w:rsid w:val="00B47489"/>
    <w:rsid w:val="00B56636"/>
    <w:rsid w:val="00B75AA3"/>
    <w:rsid w:val="00B824F1"/>
    <w:rsid w:val="00B82CC7"/>
    <w:rsid w:val="00BC0945"/>
    <w:rsid w:val="00BC41D6"/>
    <w:rsid w:val="00BD6B84"/>
    <w:rsid w:val="00BE3469"/>
    <w:rsid w:val="00BE3E1C"/>
    <w:rsid w:val="00C165DF"/>
    <w:rsid w:val="00C352A2"/>
    <w:rsid w:val="00C9009A"/>
    <w:rsid w:val="00CB505D"/>
    <w:rsid w:val="00CE44D1"/>
    <w:rsid w:val="00D10AE4"/>
    <w:rsid w:val="00D13397"/>
    <w:rsid w:val="00D27A23"/>
    <w:rsid w:val="00D572A2"/>
    <w:rsid w:val="00D6608A"/>
    <w:rsid w:val="00D9233D"/>
    <w:rsid w:val="00D94CE5"/>
    <w:rsid w:val="00DA0730"/>
    <w:rsid w:val="00DA0AC1"/>
    <w:rsid w:val="00DB69B8"/>
    <w:rsid w:val="00DB6CD7"/>
    <w:rsid w:val="00DC7B5E"/>
    <w:rsid w:val="00DD340A"/>
    <w:rsid w:val="00DE27B6"/>
    <w:rsid w:val="00DE4ECE"/>
    <w:rsid w:val="00DE65AB"/>
    <w:rsid w:val="00E377E5"/>
    <w:rsid w:val="00E41FBC"/>
    <w:rsid w:val="00E670E1"/>
    <w:rsid w:val="00E8244D"/>
    <w:rsid w:val="00E92160"/>
    <w:rsid w:val="00EA1FF6"/>
    <w:rsid w:val="00EA775A"/>
    <w:rsid w:val="00EC19C2"/>
    <w:rsid w:val="00EE4562"/>
    <w:rsid w:val="00EE490C"/>
    <w:rsid w:val="00F11A6C"/>
    <w:rsid w:val="00F23196"/>
    <w:rsid w:val="00F375FF"/>
    <w:rsid w:val="00F72BF5"/>
    <w:rsid w:val="00F73FC8"/>
    <w:rsid w:val="00F7434D"/>
    <w:rsid w:val="00F83717"/>
    <w:rsid w:val="00F85299"/>
    <w:rsid w:val="00FD14AE"/>
    <w:rsid w:val="00FE308F"/>
    <w:rsid w:val="00FF0D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DD49564-5B12-496A-AFEC-545EE7FC55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1A32"/>
    <w:pPr>
      <w:widowControl w:val="0"/>
      <w:autoSpaceDE w:val="0"/>
      <w:autoSpaceDN w:val="0"/>
      <w:adjustRightInd w:val="0"/>
      <w:spacing w:after="0" w:line="240" w:lineRule="auto"/>
      <w:jc w:val="both"/>
      <w:textAlignment w:val="baseline"/>
    </w:pPr>
    <w:rPr>
      <w:rFonts w:ascii="Times New Roman" w:eastAsia="BatangChe" w:hAnsi="Times New Roman" w:cs="Times New Roman"/>
      <w:kern w:val="2"/>
      <w:sz w:val="20"/>
      <w:szCs w:val="20"/>
      <w:lang w:eastAsia="ko-KR"/>
    </w:rPr>
  </w:style>
  <w:style w:type="paragraph" w:styleId="Heading1">
    <w:name w:val="heading 1"/>
    <w:basedOn w:val="Normal"/>
    <w:next w:val="Normal"/>
    <w:link w:val="Heading1Char"/>
    <w:autoRedefine/>
    <w:qFormat/>
    <w:rsid w:val="001F2E40"/>
    <w:pPr>
      <w:keepNext/>
      <w:spacing w:before="240"/>
      <w:jc w:val="left"/>
      <w:outlineLvl w:val="0"/>
    </w:pPr>
    <w:rPr>
      <w:rFonts w:ascii="Book Antiqua" w:hAnsi="Book Antiqua"/>
      <w:b/>
      <w:bCs/>
      <w:caps/>
      <w:kern w:val="28"/>
      <w:sz w:val="22"/>
      <w:szCs w:val="22"/>
    </w:rPr>
  </w:style>
  <w:style w:type="paragraph" w:styleId="Heading2">
    <w:name w:val="heading 2"/>
    <w:basedOn w:val="Normal"/>
    <w:next w:val="Normal"/>
    <w:link w:val="Heading2Char"/>
    <w:autoRedefine/>
    <w:qFormat/>
    <w:rsid w:val="00901A32"/>
    <w:pPr>
      <w:keepNext/>
      <w:jc w:val="left"/>
      <w:outlineLvl w:val="1"/>
    </w:pPr>
    <w:rPr>
      <w:b/>
      <w:kern w:val="0"/>
      <w:sz w:val="22"/>
    </w:rPr>
  </w:style>
  <w:style w:type="paragraph" w:styleId="Heading3">
    <w:name w:val="heading 3"/>
    <w:basedOn w:val="Normal"/>
    <w:next w:val="Normal"/>
    <w:link w:val="Heading3Char"/>
    <w:autoRedefine/>
    <w:qFormat/>
    <w:rsid w:val="00901A32"/>
    <w:pPr>
      <w:keepNext/>
      <w:jc w:val="left"/>
      <w:outlineLvl w:val="2"/>
    </w:pPr>
    <w:rPr>
      <w:b/>
      <w:i/>
      <w:kern w:val="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F2E40"/>
    <w:rPr>
      <w:rFonts w:ascii="Book Antiqua" w:eastAsia="BatangChe" w:hAnsi="Book Antiqua" w:cs="Times New Roman"/>
      <w:b/>
      <w:bCs/>
      <w:caps/>
      <w:kern w:val="28"/>
      <w:lang w:eastAsia="ko-KR"/>
    </w:rPr>
  </w:style>
  <w:style w:type="character" w:customStyle="1" w:styleId="Heading2Char">
    <w:name w:val="Heading 2 Char"/>
    <w:basedOn w:val="DefaultParagraphFont"/>
    <w:link w:val="Heading2"/>
    <w:rsid w:val="00901A32"/>
    <w:rPr>
      <w:rFonts w:ascii="Times New Roman" w:eastAsia="BatangChe" w:hAnsi="Times New Roman" w:cs="Times New Roman"/>
      <w:b/>
      <w:szCs w:val="20"/>
      <w:lang w:eastAsia="ko-KR"/>
    </w:rPr>
  </w:style>
  <w:style w:type="character" w:customStyle="1" w:styleId="Heading3Char">
    <w:name w:val="Heading 3 Char"/>
    <w:basedOn w:val="DefaultParagraphFont"/>
    <w:link w:val="Heading3"/>
    <w:rsid w:val="00901A32"/>
    <w:rPr>
      <w:rFonts w:ascii="Times New Roman" w:eastAsia="BatangChe" w:hAnsi="Times New Roman" w:cs="Times New Roman"/>
      <w:b/>
      <w:i/>
      <w:szCs w:val="20"/>
      <w:lang w:eastAsia="ko-KR"/>
    </w:rPr>
  </w:style>
  <w:style w:type="paragraph" w:styleId="Title">
    <w:name w:val="Title"/>
    <w:basedOn w:val="Normal"/>
    <w:link w:val="TitleChar"/>
    <w:autoRedefine/>
    <w:qFormat/>
    <w:rsid w:val="00901A32"/>
    <w:pPr>
      <w:jc w:val="center"/>
    </w:pPr>
    <w:rPr>
      <w:rFonts w:ascii="Book Antiqua" w:hAnsi="Book Antiqua"/>
      <w:b/>
      <w:kern w:val="28"/>
      <w:sz w:val="28"/>
      <w:szCs w:val="28"/>
    </w:rPr>
  </w:style>
  <w:style w:type="character" w:customStyle="1" w:styleId="TitleChar">
    <w:name w:val="Title Char"/>
    <w:basedOn w:val="DefaultParagraphFont"/>
    <w:link w:val="Title"/>
    <w:rsid w:val="00901A32"/>
    <w:rPr>
      <w:rFonts w:ascii="Book Antiqua" w:eastAsia="BatangChe" w:hAnsi="Book Antiqua" w:cs="Times New Roman"/>
      <w:b/>
      <w:kern w:val="28"/>
      <w:sz w:val="28"/>
      <w:szCs w:val="28"/>
      <w:lang w:eastAsia="ko-KR"/>
    </w:rPr>
  </w:style>
  <w:style w:type="paragraph" w:customStyle="1" w:styleId="Authors">
    <w:name w:val="Authors"/>
    <w:basedOn w:val="Normal"/>
    <w:autoRedefine/>
    <w:rsid w:val="00270104"/>
    <w:pPr>
      <w:tabs>
        <w:tab w:val="center" w:pos="5103"/>
      </w:tabs>
      <w:jc w:val="center"/>
    </w:pPr>
    <w:rPr>
      <w:kern w:val="0"/>
      <w:sz w:val="24"/>
      <w:szCs w:val="24"/>
    </w:rPr>
  </w:style>
  <w:style w:type="paragraph" w:customStyle="1" w:styleId="Addresses">
    <w:name w:val="Addresses"/>
    <w:basedOn w:val="Normal"/>
    <w:rsid w:val="00901A32"/>
    <w:pPr>
      <w:jc w:val="center"/>
    </w:pPr>
    <w:rPr>
      <w:i/>
      <w:kern w:val="0"/>
    </w:rPr>
  </w:style>
  <w:style w:type="paragraph" w:customStyle="1" w:styleId="Body">
    <w:name w:val="Body"/>
    <w:basedOn w:val="Normal"/>
    <w:rsid w:val="00901A32"/>
    <w:pPr>
      <w:ind w:firstLine="340"/>
    </w:pPr>
    <w:rPr>
      <w:kern w:val="0"/>
    </w:rPr>
  </w:style>
  <w:style w:type="paragraph" w:customStyle="1" w:styleId="Bullet">
    <w:name w:val="Bullet"/>
    <w:basedOn w:val="Body"/>
    <w:rsid w:val="00901A32"/>
    <w:pPr>
      <w:ind w:left="576" w:hanging="288"/>
    </w:pPr>
  </w:style>
  <w:style w:type="paragraph" w:styleId="Quote">
    <w:name w:val="Quote"/>
    <w:basedOn w:val="Body"/>
    <w:link w:val="QuoteChar"/>
    <w:qFormat/>
    <w:rsid w:val="00901A32"/>
    <w:pPr>
      <w:ind w:left="446" w:firstLine="144"/>
    </w:pPr>
  </w:style>
  <w:style w:type="character" w:customStyle="1" w:styleId="QuoteChar">
    <w:name w:val="Quote Char"/>
    <w:basedOn w:val="DefaultParagraphFont"/>
    <w:link w:val="Quote"/>
    <w:rsid w:val="00901A32"/>
    <w:rPr>
      <w:rFonts w:ascii="Times New Roman" w:eastAsia="BatangChe" w:hAnsi="Times New Roman" w:cs="Times New Roman"/>
      <w:sz w:val="20"/>
      <w:szCs w:val="20"/>
      <w:lang w:eastAsia="ko-KR"/>
    </w:rPr>
  </w:style>
  <w:style w:type="paragraph" w:customStyle="1" w:styleId="SubBullet">
    <w:name w:val="SubBullet"/>
    <w:basedOn w:val="Body"/>
    <w:rsid w:val="00901A32"/>
    <w:pPr>
      <w:ind w:left="1145" w:hanging="283"/>
    </w:pPr>
  </w:style>
  <w:style w:type="paragraph" w:customStyle="1" w:styleId="Tabletitle">
    <w:name w:val="Tabletitle"/>
    <w:basedOn w:val="Body"/>
    <w:rsid w:val="00901A32"/>
    <w:pPr>
      <w:spacing w:before="240" w:after="120"/>
      <w:jc w:val="center"/>
    </w:pPr>
    <w:rPr>
      <w:i/>
    </w:rPr>
  </w:style>
  <w:style w:type="paragraph" w:customStyle="1" w:styleId="TableHeading">
    <w:name w:val="TableHeading"/>
    <w:rsid w:val="00901A32"/>
    <w:pPr>
      <w:widowControl w:val="0"/>
      <w:autoSpaceDE w:val="0"/>
      <w:autoSpaceDN w:val="0"/>
      <w:adjustRightInd w:val="0"/>
      <w:spacing w:after="0" w:line="240" w:lineRule="auto"/>
      <w:jc w:val="center"/>
      <w:textAlignment w:val="baseline"/>
    </w:pPr>
    <w:rPr>
      <w:rFonts w:ascii="Times New Roman" w:eastAsia="BatangChe" w:hAnsi="Times New Roman" w:cs="Times New Roman"/>
      <w:b/>
      <w:sz w:val="20"/>
      <w:szCs w:val="20"/>
      <w:lang w:eastAsia="ko-KR"/>
    </w:rPr>
  </w:style>
  <w:style w:type="paragraph" w:customStyle="1" w:styleId="FigureTitle">
    <w:name w:val="FigureTitle"/>
    <w:basedOn w:val="Body"/>
    <w:rsid w:val="00901A32"/>
    <w:pPr>
      <w:spacing w:after="120"/>
      <w:jc w:val="center"/>
    </w:pPr>
    <w:rPr>
      <w:i/>
    </w:rPr>
  </w:style>
  <w:style w:type="paragraph" w:customStyle="1" w:styleId="Equation">
    <w:name w:val="Equation"/>
    <w:basedOn w:val="Normal"/>
    <w:rsid w:val="00901A32"/>
    <w:pPr>
      <w:tabs>
        <w:tab w:val="left" w:pos="0"/>
        <w:tab w:val="center" w:pos="2268"/>
        <w:tab w:val="right" w:pos="4706"/>
      </w:tabs>
      <w:spacing w:before="120" w:after="120"/>
    </w:pPr>
    <w:rPr>
      <w:kern w:val="0"/>
      <w:sz w:val="22"/>
    </w:rPr>
  </w:style>
  <w:style w:type="character" w:styleId="FootnoteReference">
    <w:name w:val="footnote reference"/>
    <w:semiHidden/>
    <w:rsid w:val="00901A32"/>
    <w:rPr>
      <w:sz w:val="20"/>
      <w:vertAlign w:val="superscript"/>
    </w:rPr>
  </w:style>
  <w:style w:type="paragraph" w:customStyle="1" w:styleId="Reference">
    <w:name w:val="Reference"/>
    <w:basedOn w:val="Normal"/>
    <w:rsid w:val="00901A32"/>
    <w:pPr>
      <w:spacing w:before="60" w:after="60"/>
      <w:ind w:left="288" w:hanging="288"/>
    </w:pPr>
    <w:rPr>
      <w:kern w:val="0"/>
    </w:rPr>
  </w:style>
  <w:style w:type="paragraph" w:styleId="FootnoteText">
    <w:name w:val="footnote text"/>
    <w:basedOn w:val="Normal"/>
    <w:link w:val="FootnoteTextChar"/>
    <w:semiHidden/>
    <w:rsid w:val="00901A32"/>
    <w:pPr>
      <w:jc w:val="left"/>
    </w:pPr>
    <w:rPr>
      <w:kern w:val="0"/>
      <w:sz w:val="18"/>
    </w:rPr>
  </w:style>
  <w:style w:type="character" w:customStyle="1" w:styleId="FootnoteTextChar">
    <w:name w:val="Footnote Text Char"/>
    <w:basedOn w:val="DefaultParagraphFont"/>
    <w:link w:val="FootnoteText"/>
    <w:semiHidden/>
    <w:rsid w:val="00901A32"/>
    <w:rPr>
      <w:rFonts w:ascii="Times New Roman" w:eastAsia="BatangChe" w:hAnsi="Times New Roman" w:cs="Times New Roman"/>
      <w:sz w:val="18"/>
      <w:szCs w:val="20"/>
      <w:lang w:eastAsia="ko-KR"/>
    </w:rPr>
  </w:style>
  <w:style w:type="character" w:styleId="Hyperlink">
    <w:name w:val="Hyperlink"/>
    <w:rsid w:val="00901A32"/>
    <w:rPr>
      <w:color w:val="0000FF"/>
      <w:u w:val="single"/>
    </w:rPr>
  </w:style>
  <w:style w:type="paragraph" w:styleId="Header">
    <w:name w:val="header"/>
    <w:basedOn w:val="Normal"/>
    <w:link w:val="HeaderChar"/>
    <w:rsid w:val="00901A32"/>
    <w:pPr>
      <w:tabs>
        <w:tab w:val="center" w:pos="4320"/>
        <w:tab w:val="right" w:pos="8640"/>
      </w:tabs>
    </w:pPr>
  </w:style>
  <w:style w:type="character" w:customStyle="1" w:styleId="HeaderChar">
    <w:name w:val="Header Char"/>
    <w:basedOn w:val="DefaultParagraphFont"/>
    <w:link w:val="Header"/>
    <w:rsid w:val="00901A32"/>
    <w:rPr>
      <w:rFonts w:ascii="Times New Roman" w:eastAsia="BatangChe" w:hAnsi="Times New Roman" w:cs="Times New Roman"/>
      <w:kern w:val="2"/>
      <w:sz w:val="20"/>
      <w:szCs w:val="20"/>
      <w:lang w:eastAsia="ko-KR"/>
    </w:rPr>
  </w:style>
  <w:style w:type="paragraph" w:styleId="BalloonText">
    <w:name w:val="Balloon Text"/>
    <w:basedOn w:val="Normal"/>
    <w:link w:val="BalloonTextChar"/>
    <w:uiPriority w:val="99"/>
    <w:semiHidden/>
    <w:unhideWhenUsed/>
    <w:rsid w:val="00901A32"/>
    <w:rPr>
      <w:rFonts w:ascii="Tahoma" w:hAnsi="Tahoma" w:cs="Tahoma"/>
      <w:sz w:val="16"/>
      <w:szCs w:val="16"/>
    </w:rPr>
  </w:style>
  <w:style w:type="character" w:customStyle="1" w:styleId="BalloonTextChar">
    <w:name w:val="Balloon Text Char"/>
    <w:basedOn w:val="DefaultParagraphFont"/>
    <w:link w:val="BalloonText"/>
    <w:uiPriority w:val="99"/>
    <w:semiHidden/>
    <w:rsid w:val="00901A32"/>
    <w:rPr>
      <w:rFonts w:ascii="Tahoma" w:eastAsia="BatangChe" w:hAnsi="Tahoma" w:cs="Tahoma"/>
      <w:kern w:val="2"/>
      <w:sz w:val="16"/>
      <w:szCs w:val="16"/>
      <w:lang w:eastAsia="ko-KR"/>
    </w:rPr>
  </w:style>
  <w:style w:type="paragraph" w:styleId="ListParagraph">
    <w:name w:val="List Paragraph"/>
    <w:aliases w:val="Body of text,List Paragraph1,Body of text+1,Body of text+2,Body of text+3,List Paragraph11,Medium Grid 1 - Accent 21,Colorful List - Accent 11,spasi 2 taiiii,HEADING 1,GAMBAR,Body of textCxSp,mine"/>
    <w:basedOn w:val="Normal"/>
    <w:link w:val="ListParagraphChar"/>
    <w:uiPriority w:val="99"/>
    <w:qFormat/>
    <w:rsid w:val="00715854"/>
    <w:pPr>
      <w:ind w:left="720"/>
      <w:contextualSpacing/>
    </w:pPr>
  </w:style>
  <w:style w:type="paragraph" w:styleId="Footer">
    <w:name w:val="footer"/>
    <w:basedOn w:val="Normal"/>
    <w:link w:val="FooterChar"/>
    <w:uiPriority w:val="99"/>
    <w:unhideWhenUsed/>
    <w:rsid w:val="007A6811"/>
    <w:pPr>
      <w:tabs>
        <w:tab w:val="center" w:pos="4513"/>
        <w:tab w:val="right" w:pos="9026"/>
      </w:tabs>
    </w:pPr>
  </w:style>
  <w:style w:type="character" w:customStyle="1" w:styleId="FooterChar">
    <w:name w:val="Footer Char"/>
    <w:basedOn w:val="DefaultParagraphFont"/>
    <w:link w:val="Footer"/>
    <w:uiPriority w:val="99"/>
    <w:rsid w:val="007A6811"/>
    <w:rPr>
      <w:rFonts w:ascii="Times New Roman" w:eastAsia="BatangChe" w:hAnsi="Times New Roman" w:cs="Times New Roman"/>
      <w:kern w:val="2"/>
      <w:sz w:val="20"/>
      <w:szCs w:val="20"/>
      <w:lang w:eastAsia="ko-KR"/>
    </w:rPr>
  </w:style>
  <w:style w:type="table" w:styleId="TableGrid">
    <w:name w:val="Table Grid"/>
    <w:basedOn w:val="TableNormal"/>
    <w:uiPriority w:val="59"/>
    <w:qFormat/>
    <w:rsid w:val="00DC7B5E"/>
    <w:pPr>
      <w:widowControl w:val="0"/>
      <w:spacing w:after="0" w:line="240" w:lineRule="auto"/>
      <w:jc w:val="both"/>
    </w:pPr>
    <w:rPr>
      <w:rFonts w:ascii="Times New Roman" w:eastAsia="SimSun" w:hAnsi="Times New Roman"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aliases w:val="Body of text Char,List Paragraph1 Char,Body of text+1 Char,Body of text+2 Char,Body of text+3 Char,List Paragraph11 Char,Medium Grid 1 - Accent 21 Char,Colorful List - Accent 11 Char,spasi 2 taiiii Char,HEADING 1 Char,GAMBAR Char"/>
    <w:link w:val="ListParagraph"/>
    <w:uiPriority w:val="34"/>
    <w:qFormat/>
    <w:locked/>
    <w:rsid w:val="0070193E"/>
    <w:rPr>
      <w:rFonts w:ascii="Times New Roman" w:eastAsia="BatangChe" w:hAnsi="Times New Roman" w:cs="Times New Roman"/>
      <w:kern w:val="2"/>
      <w:sz w:val="20"/>
      <w:szCs w:val="20"/>
      <w:lang w:eastAsia="ko-KR"/>
    </w:rPr>
  </w:style>
  <w:style w:type="paragraph" w:styleId="Caption">
    <w:name w:val="caption"/>
    <w:basedOn w:val="Normal"/>
    <w:next w:val="Normal"/>
    <w:uiPriority w:val="35"/>
    <w:semiHidden/>
    <w:unhideWhenUsed/>
    <w:qFormat/>
    <w:rsid w:val="00A966C4"/>
    <w:pPr>
      <w:widowControl/>
      <w:autoSpaceDE/>
      <w:autoSpaceDN/>
      <w:adjustRightInd/>
      <w:spacing w:after="200"/>
      <w:jc w:val="left"/>
      <w:textAlignment w:val="auto"/>
    </w:pPr>
    <w:rPr>
      <w:rFonts w:asciiTheme="minorHAnsi" w:eastAsiaTheme="minorEastAsia" w:hAnsiTheme="minorHAnsi" w:cstheme="minorBidi"/>
      <w:i/>
      <w:iCs/>
      <w:color w:val="1F497D" w:themeColor="text2"/>
      <w:kern w:val="0"/>
      <w:sz w:val="18"/>
      <w:szCs w:val="18"/>
      <w:lang w:eastAsia="en-US"/>
    </w:rPr>
  </w:style>
  <w:style w:type="character" w:styleId="CommentReference">
    <w:name w:val="annotation reference"/>
    <w:basedOn w:val="DefaultParagraphFont"/>
    <w:uiPriority w:val="99"/>
    <w:semiHidden/>
    <w:unhideWhenUsed/>
    <w:rsid w:val="00256CB6"/>
    <w:rPr>
      <w:sz w:val="16"/>
      <w:szCs w:val="16"/>
    </w:rPr>
  </w:style>
  <w:style w:type="paragraph" w:styleId="CommentText">
    <w:name w:val="annotation text"/>
    <w:basedOn w:val="Normal"/>
    <w:link w:val="CommentTextChar"/>
    <w:uiPriority w:val="99"/>
    <w:semiHidden/>
    <w:unhideWhenUsed/>
    <w:rsid w:val="00256CB6"/>
  </w:style>
  <w:style w:type="character" w:customStyle="1" w:styleId="CommentTextChar">
    <w:name w:val="Comment Text Char"/>
    <w:basedOn w:val="DefaultParagraphFont"/>
    <w:link w:val="CommentText"/>
    <w:uiPriority w:val="99"/>
    <w:semiHidden/>
    <w:rsid w:val="00256CB6"/>
    <w:rPr>
      <w:rFonts w:ascii="Times New Roman" w:eastAsia="BatangChe" w:hAnsi="Times New Roman" w:cs="Times New Roman"/>
      <w:kern w:val="2"/>
      <w:sz w:val="20"/>
      <w:szCs w:val="20"/>
      <w:lang w:eastAsia="ko-KR"/>
    </w:rPr>
  </w:style>
  <w:style w:type="paragraph" w:styleId="HTMLPreformatted">
    <w:name w:val="HTML Preformatted"/>
    <w:basedOn w:val="Normal"/>
    <w:link w:val="HTMLPreformattedChar"/>
    <w:uiPriority w:val="99"/>
    <w:semiHidden/>
    <w:unhideWhenUsed/>
    <w:rsid w:val="007D627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left"/>
      <w:textAlignment w:val="auto"/>
    </w:pPr>
    <w:rPr>
      <w:rFonts w:ascii="Courier New" w:eastAsia="Times New Roman" w:hAnsi="Courier New" w:cs="Courier New"/>
      <w:kern w:val="0"/>
      <w:lang w:eastAsia="en-US"/>
    </w:rPr>
  </w:style>
  <w:style w:type="character" w:customStyle="1" w:styleId="HTMLPreformattedChar">
    <w:name w:val="HTML Preformatted Char"/>
    <w:basedOn w:val="DefaultParagraphFont"/>
    <w:link w:val="HTMLPreformatted"/>
    <w:uiPriority w:val="99"/>
    <w:semiHidden/>
    <w:rsid w:val="007D6278"/>
    <w:rPr>
      <w:rFonts w:ascii="Courier New" w:eastAsia="Times New Roman" w:hAnsi="Courier New" w:cs="Courier New"/>
      <w:sz w:val="20"/>
      <w:szCs w:val="20"/>
    </w:rPr>
  </w:style>
  <w:style w:type="character" w:customStyle="1" w:styleId="y2iqfc">
    <w:name w:val="y2iqfc"/>
    <w:basedOn w:val="DefaultParagraphFont"/>
    <w:rsid w:val="007D62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294878">
      <w:bodyDiv w:val="1"/>
      <w:marLeft w:val="0"/>
      <w:marRight w:val="0"/>
      <w:marTop w:val="0"/>
      <w:marBottom w:val="0"/>
      <w:divBdr>
        <w:top w:val="none" w:sz="0" w:space="0" w:color="auto"/>
        <w:left w:val="none" w:sz="0" w:space="0" w:color="auto"/>
        <w:bottom w:val="none" w:sz="0" w:space="0" w:color="auto"/>
        <w:right w:val="none" w:sz="0" w:space="0" w:color="auto"/>
      </w:divBdr>
    </w:div>
    <w:div w:id="212232443">
      <w:bodyDiv w:val="1"/>
      <w:marLeft w:val="0"/>
      <w:marRight w:val="0"/>
      <w:marTop w:val="0"/>
      <w:marBottom w:val="0"/>
      <w:divBdr>
        <w:top w:val="none" w:sz="0" w:space="0" w:color="auto"/>
        <w:left w:val="none" w:sz="0" w:space="0" w:color="auto"/>
        <w:bottom w:val="none" w:sz="0" w:space="0" w:color="auto"/>
        <w:right w:val="none" w:sz="0" w:space="0" w:color="auto"/>
      </w:divBdr>
    </w:div>
    <w:div w:id="216667688">
      <w:bodyDiv w:val="1"/>
      <w:marLeft w:val="0"/>
      <w:marRight w:val="0"/>
      <w:marTop w:val="0"/>
      <w:marBottom w:val="0"/>
      <w:divBdr>
        <w:top w:val="none" w:sz="0" w:space="0" w:color="auto"/>
        <w:left w:val="none" w:sz="0" w:space="0" w:color="auto"/>
        <w:bottom w:val="none" w:sz="0" w:space="0" w:color="auto"/>
        <w:right w:val="none" w:sz="0" w:space="0" w:color="auto"/>
      </w:divBdr>
    </w:div>
    <w:div w:id="425658788">
      <w:bodyDiv w:val="1"/>
      <w:marLeft w:val="0"/>
      <w:marRight w:val="0"/>
      <w:marTop w:val="0"/>
      <w:marBottom w:val="0"/>
      <w:divBdr>
        <w:top w:val="none" w:sz="0" w:space="0" w:color="auto"/>
        <w:left w:val="none" w:sz="0" w:space="0" w:color="auto"/>
        <w:bottom w:val="none" w:sz="0" w:space="0" w:color="auto"/>
        <w:right w:val="none" w:sz="0" w:space="0" w:color="auto"/>
      </w:divBdr>
    </w:div>
    <w:div w:id="474178828">
      <w:bodyDiv w:val="1"/>
      <w:marLeft w:val="0"/>
      <w:marRight w:val="0"/>
      <w:marTop w:val="0"/>
      <w:marBottom w:val="0"/>
      <w:divBdr>
        <w:top w:val="none" w:sz="0" w:space="0" w:color="auto"/>
        <w:left w:val="none" w:sz="0" w:space="0" w:color="auto"/>
        <w:bottom w:val="none" w:sz="0" w:space="0" w:color="auto"/>
        <w:right w:val="none" w:sz="0" w:space="0" w:color="auto"/>
      </w:divBdr>
    </w:div>
    <w:div w:id="651494337">
      <w:bodyDiv w:val="1"/>
      <w:marLeft w:val="0"/>
      <w:marRight w:val="0"/>
      <w:marTop w:val="0"/>
      <w:marBottom w:val="0"/>
      <w:divBdr>
        <w:top w:val="none" w:sz="0" w:space="0" w:color="auto"/>
        <w:left w:val="none" w:sz="0" w:space="0" w:color="auto"/>
        <w:bottom w:val="none" w:sz="0" w:space="0" w:color="auto"/>
        <w:right w:val="none" w:sz="0" w:space="0" w:color="auto"/>
      </w:divBdr>
      <w:divsChild>
        <w:div w:id="735009873">
          <w:marLeft w:val="0"/>
          <w:marRight w:val="0"/>
          <w:marTop w:val="0"/>
          <w:marBottom w:val="0"/>
          <w:divBdr>
            <w:top w:val="none" w:sz="0" w:space="0" w:color="auto"/>
            <w:left w:val="none" w:sz="0" w:space="0" w:color="auto"/>
            <w:bottom w:val="none" w:sz="0" w:space="0" w:color="auto"/>
            <w:right w:val="none" w:sz="0" w:space="0" w:color="auto"/>
          </w:divBdr>
        </w:div>
        <w:div w:id="816460535">
          <w:marLeft w:val="0"/>
          <w:marRight w:val="0"/>
          <w:marTop w:val="0"/>
          <w:marBottom w:val="0"/>
          <w:divBdr>
            <w:top w:val="none" w:sz="0" w:space="0" w:color="auto"/>
            <w:left w:val="none" w:sz="0" w:space="0" w:color="auto"/>
            <w:bottom w:val="none" w:sz="0" w:space="0" w:color="auto"/>
            <w:right w:val="none" w:sz="0" w:space="0" w:color="auto"/>
          </w:divBdr>
        </w:div>
      </w:divsChild>
    </w:div>
    <w:div w:id="1049036471">
      <w:bodyDiv w:val="1"/>
      <w:marLeft w:val="0"/>
      <w:marRight w:val="0"/>
      <w:marTop w:val="0"/>
      <w:marBottom w:val="0"/>
      <w:divBdr>
        <w:top w:val="none" w:sz="0" w:space="0" w:color="auto"/>
        <w:left w:val="none" w:sz="0" w:space="0" w:color="auto"/>
        <w:bottom w:val="none" w:sz="0" w:space="0" w:color="auto"/>
        <w:right w:val="none" w:sz="0" w:space="0" w:color="auto"/>
      </w:divBdr>
      <w:divsChild>
        <w:div w:id="1995137823">
          <w:marLeft w:val="0"/>
          <w:marRight w:val="0"/>
          <w:marTop w:val="0"/>
          <w:marBottom w:val="0"/>
          <w:divBdr>
            <w:top w:val="none" w:sz="0" w:space="0" w:color="auto"/>
            <w:left w:val="none" w:sz="0" w:space="0" w:color="auto"/>
            <w:bottom w:val="none" w:sz="0" w:space="0" w:color="auto"/>
            <w:right w:val="none" w:sz="0" w:space="0" w:color="auto"/>
          </w:divBdr>
        </w:div>
        <w:div w:id="1012298568">
          <w:marLeft w:val="0"/>
          <w:marRight w:val="0"/>
          <w:marTop w:val="0"/>
          <w:marBottom w:val="0"/>
          <w:divBdr>
            <w:top w:val="none" w:sz="0" w:space="0" w:color="auto"/>
            <w:left w:val="none" w:sz="0" w:space="0" w:color="auto"/>
            <w:bottom w:val="none" w:sz="0" w:space="0" w:color="auto"/>
            <w:right w:val="none" w:sz="0" w:space="0" w:color="auto"/>
          </w:divBdr>
        </w:div>
        <w:div w:id="1152715832">
          <w:marLeft w:val="0"/>
          <w:marRight w:val="0"/>
          <w:marTop w:val="0"/>
          <w:marBottom w:val="0"/>
          <w:divBdr>
            <w:top w:val="none" w:sz="0" w:space="0" w:color="auto"/>
            <w:left w:val="none" w:sz="0" w:space="0" w:color="auto"/>
            <w:bottom w:val="none" w:sz="0" w:space="0" w:color="auto"/>
            <w:right w:val="none" w:sz="0" w:space="0" w:color="auto"/>
          </w:divBdr>
        </w:div>
        <w:div w:id="952326402">
          <w:marLeft w:val="0"/>
          <w:marRight w:val="0"/>
          <w:marTop w:val="0"/>
          <w:marBottom w:val="0"/>
          <w:divBdr>
            <w:top w:val="none" w:sz="0" w:space="0" w:color="auto"/>
            <w:left w:val="none" w:sz="0" w:space="0" w:color="auto"/>
            <w:bottom w:val="none" w:sz="0" w:space="0" w:color="auto"/>
            <w:right w:val="none" w:sz="0" w:space="0" w:color="auto"/>
          </w:divBdr>
        </w:div>
        <w:div w:id="1426682642">
          <w:marLeft w:val="0"/>
          <w:marRight w:val="0"/>
          <w:marTop w:val="0"/>
          <w:marBottom w:val="0"/>
          <w:divBdr>
            <w:top w:val="none" w:sz="0" w:space="0" w:color="auto"/>
            <w:left w:val="none" w:sz="0" w:space="0" w:color="auto"/>
            <w:bottom w:val="none" w:sz="0" w:space="0" w:color="auto"/>
            <w:right w:val="none" w:sz="0" w:space="0" w:color="auto"/>
          </w:divBdr>
        </w:div>
      </w:divsChild>
    </w:div>
    <w:div w:id="1073429018">
      <w:bodyDiv w:val="1"/>
      <w:marLeft w:val="0"/>
      <w:marRight w:val="0"/>
      <w:marTop w:val="0"/>
      <w:marBottom w:val="0"/>
      <w:divBdr>
        <w:top w:val="none" w:sz="0" w:space="0" w:color="auto"/>
        <w:left w:val="none" w:sz="0" w:space="0" w:color="auto"/>
        <w:bottom w:val="none" w:sz="0" w:space="0" w:color="auto"/>
        <w:right w:val="none" w:sz="0" w:space="0" w:color="auto"/>
      </w:divBdr>
    </w:div>
    <w:div w:id="1147866605">
      <w:bodyDiv w:val="1"/>
      <w:marLeft w:val="0"/>
      <w:marRight w:val="0"/>
      <w:marTop w:val="0"/>
      <w:marBottom w:val="0"/>
      <w:divBdr>
        <w:top w:val="none" w:sz="0" w:space="0" w:color="auto"/>
        <w:left w:val="none" w:sz="0" w:space="0" w:color="auto"/>
        <w:bottom w:val="none" w:sz="0" w:space="0" w:color="auto"/>
        <w:right w:val="none" w:sz="0" w:space="0" w:color="auto"/>
      </w:divBdr>
      <w:divsChild>
        <w:div w:id="464197003">
          <w:marLeft w:val="0"/>
          <w:marRight w:val="0"/>
          <w:marTop w:val="0"/>
          <w:marBottom w:val="0"/>
          <w:divBdr>
            <w:top w:val="none" w:sz="0" w:space="0" w:color="auto"/>
            <w:left w:val="none" w:sz="0" w:space="0" w:color="auto"/>
            <w:bottom w:val="none" w:sz="0" w:space="0" w:color="auto"/>
            <w:right w:val="none" w:sz="0" w:space="0" w:color="auto"/>
          </w:divBdr>
        </w:div>
        <w:div w:id="2063166454">
          <w:marLeft w:val="0"/>
          <w:marRight w:val="0"/>
          <w:marTop w:val="0"/>
          <w:marBottom w:val="0"/>
          <w:divBdr>
            <w:top w:val="none" w:sz="0" w:space="0" w:color="auto"/>
            <w:left w:val="none" w:sz="0" w:space="0" w:color="auto"/>
            <w:bottom w:val="none" w:sz="0" w:space="0" w:color="auto"/>
            <w:right w:val="none" w:sz="0" w:space="0" w:color="auto"/>
          </w:divBdr>
        </w:div>
      </w:divsChild>
    </w:div>
    <w:div w:id="1316761151">
      <w:bodyDiv w:val="1"/>
      <w:marLeft w:val="0"/>
      <w:marRight w:val="0"/>
      <w:marTop w:val="0"/>
      <w:marBottom w:val="0"/>
      <w:divBdr>
        <w:top w:val="none" w:sz="0" w:space="0" w:color="auto"/>
        <w:left w:val="none" w:sz="0" w:space="0" w:color="auto"/>
        <w:bottom w:val="none" w:sz="0" w:space="0" w:color="auto"/>
        <w:right w:val="none" w:sz="0" w:space="0" w:color="auto"/>
      </w:divBdr>
    </w:div>
    <w:div w:id="1346050947">
      <w:bodyDiv w:val="1"/>
      <w:marLeft w:val="0"/>
      <w:marRight w:val="0"/>
      <w:marTop w:val="0"/>
      <w:marBottom w:val="0"/>
      <w:divBdr>
        <w:top w:val="none" w:sz="0" w:space="0" w:color="auto"/>
        <w:left w:val="none" w:sz="0" w:space="0" w:color="auto"/>
        <w:bottom w:val="none" w:sz="0" w:space="0" w:color="auto"/>
        <w:right w:val="none" w:sz="0" w:space="0" w:color="auto"/>
      </w:divBdr>
    </w:div>
    <w:div w:id="1470513826">
      <w:bodyDiv w:val="1"/>
      <w:marLeft w:val="0"/>
      <w:marRight w:val="0"/>
      <w:marTop w:val="0"/>
      <w:marBottom w:val="0"/>
      <w:divBdr>
        <w:top w:val="none" w:sz="0" w:space="0" w:color="auto"/>
        <w:left w:val="none" w:sz="0" w:space="0" w:color="auto"/>
        <w:bottom w:val="none" w:sz="0" w:space="0" w:color="auto"/>
        <w:right w:val="none" w:sz="0" w:space="0" w:color="auto"/>
      </w:divBdr>
    </w:div>
    <w:div w:id="1619800727">
      <w:bodyDiv w:val="1"/>
      <w:marLeft w:val="0"/>
      <w:marRight w:val="0"/>
      <w:marTop w:val="0"/>
      <w:marBottom w:val="0"/>
      <w:divBdr>
        <w:top w:val="none" w:sz="0" w:space="0" w:color="auto"/>
        <w:left w:val="none" w:sz="0" w:space="0" w:color="auto"/>
        <w:bottom w:val="none" w:sz="0" w:space="0" w:color="auto"/>
        <w:right w:val="none" w:sz="0" w:space="0" w:color="auto"/>
      </w:divBdr>
    </w:div>
    <w:div w:id="1643542159">
      <w:bodyDiv w:val="1"/>
      <w:marLeft w:val="0"/>
      <w:marRight w:val="0"/>
      <w:marTop w:val="0"/>
      <w:marBottom w:val="0"/>
      <w:divBdr>
        <w:top w:val="none" w:sz="0" w:space="0" w:color="auto"/>
        <w:left w:val="none" w:sz="0" w:space="0" w:color="auto"/>
        <w:bottom w:val="none" w:sz="0" w:space="0" w:color="auto"/>
        <w:right w:val="none" w:sz="0" w:space="0" w:color="auto"/>
      </w:divBdr>
    </w:div>
    <w:div w:id="1745444922">
      <w:bodyDiv w:val="1"/>
      <w:marLeft w:val="0"/>
      <w:marRight w:val="0"/>
      <w:marTop w:val="0"/>
      <w:marBottom w:val="0"/>
      <w:divBdr>
        <w:top w:val="none" w:sz="0" w:space="0" w:color="auto"/>
        <w:left w:val="none" w:sz="0" w:space="0" w:color="auto"/>
        <w:bottom w:val="none" w:sz="0" w:space="0" w:color="auto"/>
        <w:right w:val="none" w:sz="0" w:space="0" w:color="auto"/>
      </w:divBdr>
      <w:divsChild>
        <w:div w:id="779110450">
          <w:marLeft w:val="0"/>
          <w:marRight w:val="0"/>
          <w:marTop w:val="0"/>
          <w:marBottom w:val="0"/>
          <w:divBdr>
            <w:top w:val="none" w:sz="0" w:space="0" w:color="auto"/>
            <w:left w:val="none" w:sz="0" w:space="0" w:color="auto"/>
            <w:bottom w:val="none" w:sz="0" w:space="0" w:color="auto"/>
            <w:right w:val="none" w:sz="0" w:space="0" w:color="auto"/>
          </w:divBdr>
        </w:div>
        <w:div w:id="841237301">
          <w:marLeft w:val="0"/>
          <w:marRight w:val="0"/>
          <w:marTop w:val="0"/>
          <w:marBottom w:val="0"/>
          <w:divBdr>
            <w:top w:val="none" w:sz="0" w:space="0" w:color="auto"/>
            <w:left w:val="none" w:sz="0" w:space="0" w:color="auto"/>
            <w:bottom w:val="none" w:sz="0" w:space="0" w:color="auto"/>
            <w:right w:val="none" w:sz="0" w:space="0" w:color="auto"/>
          </w:divBdr>
        </w:div>
      </w:divsChild>
    </w:div>
    <w:div w:id="1801534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henyrohayani@upi.ed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G"/><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A9E4A0-6F7D-4BEA-84DD-BEC89854F6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2151</TotalTime>
  <Pages>12</Pages>
  <Words>8968</Words>
  <Characters>51124</Characters>
  <Application>Microsoft Office Word</Application>
  <DocSecurity>0</DocSecurity>
  <Lines>426</Lines>
  <Paragraphs>119</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59973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os</dc:creator>
  <cp:lastModifiedBy>ASUS</cp:lastModifiedBy>
  <cp:revision>18</cp:revision>
  <dcterms:created xsi:type="dcterms:W3CDTF">2021-06-24T16:57:00Z</dcterms:created>
  <dcterms:modified xsi:type="dcterms:W3CDTF">2021-07-18T17:29:00Z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26ff401a-c9bb-3340-880c-01e86ef0ccb8</vt:lpwstr>
  </property>
  <property fmtid="{D5CDD505-2E9C-101B-9397-08002B2CF9AE}" pid="24" name="Mendeley Citation Style_1">
    <vt:lpwstr>http://www.zotero.org/styles/apa</vt:lpwstr>
  </property>
</Properties>
</file>