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8FB" w:rsidRDefault="006D38FB">
      <w:pPr>
        <w:pStyle w:val="BodyText"/>
        <w:spacing w:before="6"/>
        <w:rPr>
          <w:sz w:val="15"/>
        </w:rPr>
      </w:pPr>
    </w:p>
    <w:p w:rsidR="006D38FB" w:rsidRDefault="00B77FEC">
      <w:pPr>
        <w:pStyle w:val="BodyText"/>
        <w:ind w:left="1314"/>
        <w:rPr>
          <w:sz w:val="20"/>
        </w:rPr>
      </w:pPr>
      <w:r w:rsidRPr="00F32E8D">
        <w:rPr>
          <w:b/>
          <w:bCs/>
          <w:noProof/>
          <w:lang w:val="id-ID" w:eastAsia="id-ID"/>
        </w:rPr>
        <w:drawing>
          <wp:anchor distT="0" distB="0" distL="114300" distR="114300" simplePos="0" relativeHeight="251669504" behindDoc="1" locked="0" layoutInCell="1" allowOverlap="1" wp14:anchorId="2D6095C6" wp14:editId="6D5E904A">
            <wp:simplePos x="0" y="0"/>
            <wp:positionH relativeFrom="column">
              <wp:posOffset>111125</wp:posOffset>
            </wp:positionH>
            <wp:positionV relativeFrom="paragraph">
              <wp:posOffset>38735</wp:posOffset>
            </wp:positionV>
            <wp:extent cx="537845" cy="744220"/>
            <wp:effectExtent l="0" t="0" r="0" b="0"/>
            <wp:wrapThrough wrapText="bothSides">
              <wp:wrapPolygon edited="0">
                <wp:start x="0" y="0"/>
                <wp:lineTo x="0" y="21010"/>
                <wp:lineTo x="20656" y="21010"/>
                <wp:lineTo x="20656" y="0"/>
                <wp:lineTo x="0" y="0"/>
              </wp:wrapPolygon>
            </wp:wrapThrough>
            <wp:docPr id="3" name="Picture 3" descr="logo 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s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84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670">
        <w:rPr>
          <w:sz w:val="20"/>
        </w:rPr>
      </w:r>
      <w:r w:rsidR="00876670">
        <w:rPr>
          <w:sz w:val="20"/>
        </w:rPr>
        <w:pict>
          <v:shapetype id="_x0000_t202" coordsize="21600,21600" o:spt="202" path="m,l,21600r21600,l21600,xe">
            <v:stroke joinstyle="miter"/>
            <v:path gradientshapeok="t" o:connecttype="rect"/>
          </v:shapetype>
          <v:shape id="_x0000_s1051" type="#_x0000_t202" style="width:346.65pt;height:67.8pt;mso-left-percent:-10001;mso-top-percent:-10001;mso-position-horizontal:absolute;mso-position-horizontal-relative:char;mso-position-vertical:absolute;mso-position-vertical-relative:line;mso-left-percent:-10001;mso-top-percent:-10001" fillcolor="#ffe399" stroked="f">
            <v:textbox style="mso-next-textbox:#_x0000_s1051" inset="0,0,0,0">
              <w:txbxContent>
                <w:p w:rsidR="006D38FB" w:rsidRDefault="007C0BED">
                  <w:pPr>
                    <w:spacing w:before="82"/>
                    <w:ind w:left="162" w:right="164"/>
                    <w:jc w:val="center"/>
                    <w:rPr>
                      <w:sz w:val="20"/>
                    </w:rPr>
                  </w:pPr>
                  <w:r>
                    <w:rPr>
                      <w:sz w:val="20"/>
                    </w:rPr>
                    <w:t>Published every June and December</w:t>
                  </w:r>
                </w:p>
                <w:p w:rsidR="006D38FB" w:rsidRDefault="007C0BED">
                  <w:pPr>
                    <w:spacing w:before="126"/>
                    <w:ind w:left="162" w:right="240"/>
                    <w:jc w:val="center"/>
                    <w:rPr>
                      <w:b/>
                      <w:sz w:val="32"/>
                    </w:rPr>
                  </w:pPr>
                  <w:r>
                    <w:rPr>
                      <w:b/>
                      <w:sz w:val="32"/>
                    </w:rPr>
                    <w:t>JURNAL ASET (AKUNTANSI RISET)</w:t>
                  </w:r>
                </w:p>
                <w:p w:rsidR="006D38FB" w:rsidRDefault="007C0BED">
                  <w:pPr>
                    <w:spacing w:before="178"/>
                    <w:ind w:left="162" w:right="245"/>
                    <w:jc w:val="center"/>
                    <w:rPr>
                      <w:sz w:val="18"/>
                    </w:rPr>
                  </w:pPr>
                  <w:r>
                    <w:rPr>
                      <w:sz w:val="18"/>
                    </w:rPr>
                    <w:t>ISSN:2541-0342 (Online). ISSN:2086-2563 (Print)</w:t>
                  </w:r>
                  <w:hyperlink r:id="rId10">
                    <w:r>
                      <w:rPr>
                        <w:sz w:val="18"/>
                      </w:rPr>
                      <w:t>. http://ejournal.upi.edu/index.php/aset</w:t>
                    </w:r>
                  </w:hyperlink>
                </w:p>
              </w:txbxContent>
            </v:textbox>
            <w10:wrap type="none"/>
            <w10:anchorlock/>
          </v:shape>
        </w:pict>
      </w:r>
      <w:r w:rsidR="009B6BE3">
        <w:rPr>
          <w:noProof/>
          <w:sz w:val="20"/>
          <w:lang w:val="id-ID" w:eastAsia="id-ID"/>
        </w:rPr>
        <w:drawing>
          <wp:inline distT="0" distB="0" distL="0" distR="0">
            <wp:extent cx="755374" cy="818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i.jpg"/>
                    <pic:cNvPicPr/>
                  </pic:nvPicPr>
                  <pic:blipFill>
                    <a:blip r:embed="rId11">
                      <a:extLst>
                        <a:ext uri="{28A0092B-C50C-407E-A947-70E740481C1C}">
                          <a14:useLocalDpi xmlns:a14="http://schemas.microsoft.com/office/drawing/2010/main" val="0"/>
                        </a:ext>
                      </a:extLst>
                    </a:blip>
                    <a:stretch>
                      <a:fillRect/>
                    </a:stretch>
                  </pic:blipFill>
                  <pic:spPr>
                    <a:xfrm>
                      <a:off x="0" y="0"/>
                      <a:ext cx="752102" cy="815438"/>
                    </a:xfrm>
                    <a:prstGeom prst="rect">
                      <a:avLst/>
                    </a:prstGeom>
                  </pic:spPr>
                </pic:pic>
              </a:graphicData>
            </a:graphic>
          </wp:inline>
        </w:drawing>
      </w:r>
    </w:p>
    <w:p w:rsidR="006D38FB" w:rsidRDefault="006D38FB">
      <w:pPr>
        <w:pStyle w:val="BodyText"/>
        <w:spacing w:before="9"/>
        <w:rPr>
          <w:sz w:val="14"/>
        </w:rPr>
      </w:pPr>
    </w:p>
    <w:p w:rsidR="006D38FB" w:rsidRDefault="00876670">
      <w:pPr>
        <w:spacing w:before="89"/>
        <w:ind w:left="314" w:right="471"/>
        <w:jc w:val="center"/>
        <w:rPr>
          <w:b/>
          <w:sz w:val="28"/>
        </w:rPr>
      </w:pPr>
      <w:r>
        <w:pict>
          <v:group id="_x0000_s1045" style="position:absolute;left:0;text-align:left;margin-left:63pt;margin-top:-78pt;width:469.2pt;height:.5pt;z-index:251661312;mso-position-horizontal-relative:page" coordorigin="1260,-1560" coordsize="9384,10">
            <v:line id="_x0000_s1050" style="position:absolute" from="1260,-1555" to="2535,-1555" strokeweight=".48pt"/>
            <v:rect id="_x0000_s1049" style="position:absolute;left:2534;top:-1560;width:10;height:10" fillcolor="black" stroked="f"/>
            <v:line id="_x0000_s1048" style="position:absolute" from="2544,-1555" to="9467,-1555" strokeweight=".48pt"/>
            <v:rect id="_x0000_s1047" style="position:absolute;left:9467;top:-1560;width:10;height:10" fillcolor="black" stroked="f"/>
            <v:line id="_x0000_s1046" style="position:absolute" from="9477,-1555" to="10644,-1555" strokeweight=".48pt"/>
            <w10:wrap anchorx="page"/>
          </v:group>
        </w:pict>
      </w:r>
      <w:r>
        <w:pict>
          <v:group id="_x0000_s1039" style="position:absolute;left:0;text-align:left;margin-left:62.3pt;margin-top:-9.7pt;width:469.9pt;height:.5pt;z-index:251662336;mso-position-horizontal-relative:page" coordorigin="1246,-194" coordsize="9398,10">
            <v:line id="_x0000_s1044" style="position:absolute" from="1246,-190" to="2535,-190" strokeweight=".48pt"/>
            <v:rect id="_x0000_s1043" style="position:absolute;left:2520;top:-195;width:10;height:10" fillcolor="black" stroked="f"/>
            <v:line id="_x0000_s1042" style="position:absolute" from="2530,-190" to="9467,-190" strokeweight=".48pt"/>
            <v:rect id="_x0000_s1041" style="position:absolute;left:9453;top:-195;width:10;height:10" fillcolor="black" stroked="f"/>
            <v:line id="_x0000_s1040" style="position:absolute" from="9463,-190" to="10644,-190" strokeweight=".48pt"/>
            <w10:wrap anchorx="page"/>
          </v:group>
        </w:pict>
      </w:r>
      <w:r w:rsidR="007C0BED">
        <w:rPr>
          <w:b/>
          <w:sz w:val="28"/>
        </w:rPr>
        <w:t xml:space="preserve">Pengaruh </w:t>
      </w:r>
      <w:r w:rsidR="007C0BED">
        <w:rPr>
          <w:b/>
          <w:i/>
          <w:sz w:val="28"/>
        </w:rPr>
        <w:t xml:space="preserve">Good Government Governance </w:t>
      </w:r>
      <w:r w:rsidR="007C0BED">
        <w:rPr>
          <w:b/>
          <w:sz w:val="28"/>
        </w:rPr>
        <w:t>Dan Ukuran Legislatif Terhadap Kinerja Pemerintah Daerah (Studi Pada Pemerintah Provinsi Di Indonesia)</w:t>
      </w:r>
    </w:p>
    <w:p w:rsidR="006D38FB" w:rsidRDefault="006D38FB">
      <w:pPr>
        <w:pStyle w:val="BodyText"/>
        <w:spacing w:before="4"/>
        <w:rPr>
          <w:b/>
        </w:rPr>
      </w:pPr>
    </w:p>
    <w:p w:rsidR="006D38FB" w:rsidRDefault="007C0BED">
      <w:pPr>
        <w:spacing w:line="230" w:lineRule="auto"/>
        <w:ind w:left="1588" w:right="1745" w:firstLine="7"/>
        <w:jc w:val="center"/>
        <w:rPr>
          <w:sz w:val="16"/>
        </w:rPr>
      </w:pPr>
      <w:r>
        <w:rPr>
          <w:b/>
          <w:sz w:val="24"/>
        </w:rPr>
        <w:t>Febrina Lastiar Hutapea</w:t>
      </w:r>
      <w:r>
        <w:rPr>
          <w:b/>
          <w:position w:val="8"/>
          <w:sz w:val="16"/>
        </w:rPr>
        <w:t>1</w:t>
      </w:r>
      <w:r>
        <w:rPr>
          <w:b/>
          <w:sz w:val="24"/>
        </w:rPr>
        <w:t>, Aristanti Widyaningsih</w:t>
      </w:r>
      <w:r>
        <w:rPr>
          <w:b/>
          <w:position w:val="8"/>
          <w:sz w:val="16"/>
        </w:rPr>
        <w:t xml:space="preserve">2 </w:t>
      </w:r>
      <w:r>
        <w:rPr>
          <w:sz w:val="24"/>
        </w:rPr>
        <w:t xml:space="preserve">Universitas Pendidikan Indonesia. Bandung </w:t>
      </w:r>
      <w:hyperlink r:id="rId12">
        <w:r>
          <w:rPr>
            <w:sz w:val="24"/>
          </w:rPr>
          <w:t>febrina.lastiar@student.upi.edu</w:t>
        </w:r>
        <w:r>
          <w:rPr>
            <w:position w:val="9"/>
            <w:sz w:val="16"/>
          </w:rPr>
          <w:t>1</w:t>
        </w:r>
      </w:hyperlink>
      <w:hyperlink r:id="rId13">
        <w:r>
          <w:rPr>
            <w:sz w:val="24"/>
          </w:rPr>
          <w:t>,aristanti.widyaningsih@upi.edu</w:t>
        </w:r>
        <w:r>
          <w:rPr>
            <w:position w:val="9"/>
            <w:sz w:val="16"/>
          </w:rPr>
          <w:t>2</w:t>
        </w:r>
      </w:hyperlink>
    </w:p>
    <w:p w:rsidR="006D38FB" w:rsidRDefault="006D38FB">
      <w:pPr>
        <w:pStyle w:val="BodyText"/>
        <w:spacing w:before="7"/>
        <w:rPr>
          <w:sz w:val="26"/>
        </w:rPr>
      </w:pPr>
    </w:p>
    <w:p w:rsidR="006D38FB" w:rsidRDefault="00876670">
      <w:pPr>
        <w:ind w:left="220" w:right="373"/>
        <w:jc w:val="both"/>
        <w:rPr>
          <w:i/>
          <w:sz w:val="20"/>
        </w:rPr>
      </w:pPr>
      <w:r>
        <w:pict>
          <v:shape id="_x0000_s1038" style="position:absolute;left:0;text-align:left;margin-left:66.35pt;margin-top:-1.15pt;width:462.75pt;height:371.1pt;z-index:-252417024;mso-position-horizontal-relative:page" coordorigin="1327,-23" coordsize="9255,7422" o:spt="100" adj="0,,0" path="m1332,-18r9244,m10582,-23r,7162m1332,7395r9244,m1327,-23r,7422m10582,7139r,260e" filled="f" strokeweight=".48pt">
            <v:stroke joinstyle="round"/>
            <v:formulas/>
            <v:path arrowok="t" o:connecttype="segments"/>
            <w10:wrap anchorx="page"/>
          </v:shape>
        </w:pict>
      </w:r>
      <w:r w:rsidR="007C0BED">
        <w:rPr>
          <w:b/>
          <w:i/>
          <w:sz w:val="20"/>
        </w:rPr>
        <w:t>Abstract</w:t>
      </w:r>
      <w:r w:rsidR="007C0BED">
        <w:rPr>
          <w:i/>
          <w:sz w:val="20"/>
        </w:rPr>
        <w:t>. The variables tested in the study consist of Good Government Governance measured by the rank of Indonesia Governance Index (IGI) and the size of the legislative by using the number of members of the provincial parliament, and also local government performance measured by three proxies, the GDP per capita, Poverty Rates, and independence Ratios. The study is conducted in 33 provinces in Indonesia in 2012. The results show that there is no significant effect of good government governance on local government performance by proxy of GDP per capita. There is significant impact of good government governance on local government performance by proxy of Poverty Level. There is no significant influence of good government governance on performance of local governments by proxy of Independence ratio. There is no significant effect on the size of the legislative on the performance of local government by proxy of the GDP Per Capita. There is no significant impact on the size of the legislative on the performance of local government by proxy of Poverty Rates and there is significant effect of the size of the legislative on the performance of local government by proxy of Independence</w:t>
      </w:r>
      <w:r w:rsidR="007C0BED">
        <w:rPr>
          <w:i/>
          <w:spacing w:val="-1"/>
          <w:sz w:val="20"/>
        </w:rPr>
        <w:t xml:space="preserve"> </w:t>
      </w:r>
      <w:r w:rsidR="007C0BED">
        <w:rPr>
          <w:i/>
          <w:sz w:val="20"/>
        </w:rPr>
        <w:t>ratio.</w:t>
      </w:r>
    </w:p>
    <w:p w:rsidR="006D38FB" w:rsidRDefault="006D38FB">
      <w:pPr>
        <w:pStyle w:val="BodyText"/>
        <w:spacing w:before="6"/>
        <w:rPr>
          <w:i/>
          <w:sz w:val="20"/>
        </w:rPr>
      </w:pPr>
    </w:p>
    <w:p w:rsidR="006D38FB" w:rsidRDefault="007C0BED">
      <w:pPr>
        <w:ind w:left="220" w:right="818"/>
        <w:rPr>
          <w:i/>
          <w:sz w:val="20"/>
        </w:rPr>
      </w:pPr>
      <w:r>
        <w:rPr>
          <w:b/>
          <w:i/>
          <w:sz w:val="20"/>
        </w:rPr>
        <w:t xml:space="preserve">Keywords: </w:t>
      </w:r>
      <w:r>
        <w:rPr>
          <w:i/>
          <w:sz w:val="20"/>
        </w:rPr>
        <w:t>Good Government Governance, size of the Legislative, the Local Government Performance, the GDP Per Capita, Poverty Rate, Independence Ratio</w:t>
      </w:r>
    </w:p>
    <w:p w:rsidR="006D38FB" w:rsidRDefault="006D38FB">
      <w:pPr>
        <w:pStyle w:val="BodyText"/>
        <w:spacing w:before="10"/>
        <w:rPr>
          <w:i/>
          <w:sz w:val="19"/>
        </w:rPr>
      </w:pPr>
    </w:p>
    <w:p w:rsidR="006D38FB" w:rsidRDefault="007C0BED">
      <w:pPr>
        <w:ind w:left="220" w:right="368"/>
        <w:jc w:val="both"/>
        <w:rPr>
          <w:sz w:val="20"/>
        </w:rPr>
      </w:pPr>
      <w:r>
        <w:rPr>
          <w:b/>
          <w:sz w:val="20"/>
        </w:rPr>
        <w:t>Abstrak.</w:t>
      </w:r>
      <w:r>
        <w:rPr>
          <w:sz w:val="20"/>
        </w:rPr>
        <w:t xml:space="preserve">Variabel yang diuji dalam penelitian ini penelitian ini terdiri dari Good Government Governance diukur dengan hasil peringkat Indonesia Governance Index (IGI)dan ukuran legislatif dengan menggunakan jumlah anggota DPRD provinsi, serta kinerja pemerintah daerah diukur dengan tiga proksi yaitu PDRB Per Kapita, Tingkat Kemiskinan dan Rasio Kemandirian. Penelitian dilakukan pada 33 provinsi </w:t>
      </w:r>
      <w:r>
        <w:rPr>
          <w:spacing w:val="2"/>
          <w:sz w:val="20"/>
        </w:rPr>
        <w:t xml:space="preserve">di </w:t>
      </w:r>
      <w:r>
        <w:rPr>
          <w:sz w:val="20"/>
        </w:rPr>
        <w:t>Indonesia pada tahun 2012. Hasil penelitian menunjukkan bahwa tidak terdapat pengaruh yang signifikan dari good government governance terhadap kinerja pemerintah daerah dengan proksi PDRB Per Kapita, terdapat pengaruh yang signifikan dari good government governance terhadap kinerja pemerintah daerah dengan proksi Tingkat Kemiskinan, tidak terdapat pengaruh yang signifikan dari good government governance terhadap kinerja pemerintah daerah dengan proksi Rasio Kemandirian, tidak terdapat pengaruh yang signifikan dari ukuran legislatif terhadap kinerja pemerintah daerah dengan proksi PDRB Per Kapita, tidak terdapat pengaruh yang signifikan dari ukuran legislatif terhadap kinerja pemerintah daerah dengan proksi Tingkat Kemiskinan dan terdapat pengaruh yang signifikan dari ukuran legislatif terhadap kinerja pemerintah daerah dengan proksi Rasio Rasio Kemandirian.</w:t>
      </w:r>
    </w:p>
    <w:p w:rsidR="006D38FB" w:rsidRDefault="006D38FB">
      <w:pPr>
        <w:pStyle w:val="BodyText"/>
        <w:spacing w:before="2"/>
        <w:rPr>
          <w:sz w:val="20"/>
        </w:rPr>
      </w:pPr>
    </w:p>
    <w:p w:rsidR="006D38FB" w:rsidRDefault="007C0BED">
      <w:pPr>
        <w:ind w:left="220" w:right="457"/>
        <w:rPr>
          <w:sz w:val="20"/>
        </w:rPr>
      </w:pPr>
      <w:r>
        <w:rPr>
          <w:b/>
          <w:sz w:val="20"/>
        </w:rPr>
        <w:t>Kata kunci</w:t>
      </w:r>
      <w:r>
        <w:rPr>
          <w:sz w:val="20"/>
        </w:rPr>
        <w:t xml:space="preserve">: </w:t>
      </w:r>
      <w:r>
        <w:rPr>
          <w:i/>
          <w:sz w:val="20"/>
        </w:rPr>
        <w:t>Good Government Governance</w:t>
      </w:r>
      <w:r>
        <w:rPr>
          <w:sz w:val="20"/>
        </w:rPr>
        <w:t>, Ukuran Legislatif, Kinerja Pemerintah Daerah, PDRB Per Kapita, Tingkat Kemiskinan, Rasio Kemandirian</w:t>
      </w:r>
    </w:p>
    <w:p w:rsidR="006D38FB" w:rsidRDefault="00876670">
      <w:pPr>
        <w:pStyle w:val="BodyText"/>
        <w:spacing w:before="7"/>
        <w:rPr>
          <w:sz w:val="19"/>
        </w:rPr>
      </w:pPr>
      <w:r>
        <w:pict>
          <v:shape id="_x0000_s1037" type="#_x0000_t202" style="position:absolute;margin-left:66.35pt;margin-top:13.5pt;width:462.75pt;height:82.95pt;z-index:-251657216;mso-wrap-distance-left:0;mso-wrap-distance-right:0;mso-position-horizontal-relative:page" filled="f" strokeweight=".48pt">
            <v:textbox inset="0,0,0,0">
              <w:txbxContent>
                <w:p w:rsidR="006D38FB" w:rsidRDefault="007C0BED">
                  <w:pPr>
                    <w:spacing w:before="14"/>
                    <w:ind w:left="108"/>
                    <w:jc w:val="both"/>
                    <w:rPr>
                      <w:i/>
                      <w:sz w:val="20"/>
                    </w:rPr>
                  </w:pPr>
                  <w:r>
                    <w:rPr>
                      <w:b/>
                      <w:i/>
                      <w:sz w:val="20"/>
                    </w:rPr>
                    <w:t>Corresponding Author</w:t>
                  </w:r>
                  <w:r>
                    <w:rPr>
                      <w:i/>
                      <w:sz w:val="20"/>
                    </w:rPr>
                    <w:t xml:space="preserve">. </w:t>
                  </w:r>
                  <w:hyperlink r:id="rId14">
                    <w:r>
                      <w:rPr>
                        <w:i/>
                        <w:sz w:val="20"/>
                      </w:rPr>
                      <w:t xml:space="preserve">febrina.lastiar@student.upi.edu, </w:t>
                    </w:r>
                  </w:hyperlink>
                  <w:hyperlink r:id="rId15">
                    <w:r>
                      <w:rPr>
                        <w:i/>
                        <w:sz w:val="20"/>
                      </w:rPr>
                      <w:t>aristanti.widyaningsih@upi.edu</w:t>
                    </w:r>
                  </w:hyperlink>
                </w:p>
                <w:p w:rsidR="006D38FB" w:rsidRDefault="007C0BED">
                  <w:pPr>
                    <w:spacing w:before="3"/>
                    <w:ind w:left="108" w:right="98"/>
                    <w:jc w:val="both"/>
                    <w:rPr>
                      <w:i/>
                      <w:sz w:val="20"/>
                    </w:rPr>
                  </w:pPr>
                  <w:r>
                    <w:rPr>
                      <w:b/>
                      <w:i/>
                      <w:sz w:val="20"/>
                    </w:rPr>
                    <w:t>How to Cite This Article</w:t>
                  </w:r>
                  <w:r>
                    <w:rPr>
                      <w:i/>
                      <w:sz w:val="20"/>
                    </w:rPr>
                    <w:t xml:space="preserve">. </w:t>
                  </w:r>
                  <w:r>
                    <w:rPr>
                      <w:sz w:val="20"/>
                    </w:rPr>
                    <w:t>Hutapea, Widyaningsih</w:t>
                  </w:r>
                  <w:r>
                    <w:rPr>
                      <w:i/>
                      <w:sz w:val="20"/>
                    </w:rPr>
                    <w:t xml:space="preserve">. </w:t>
                  </w:r>
                  <w:r>
                    <w:rPr>
                      <w:sz w:val="20"/>
                    </w:rPr>
                    <w:t xml:space="preserve">Pengaruh </w:t>
                  </w:r>
                  <w:r>
                    <w:rPr>
                      <w:i/>
                      <w:sz w:val="20"/>
                    </w:rPr>
                    <w:t xml:space="preserve">Good Government Governance </w:t>
                  </w:r>
                  <w:r>
                    <w:rPr>
                      <w:sz w:val="20"/>
                    </w:rPr>
                    <w:t>Dan Ukuran Legislatif Terhadap Kinerja Pemerintah Daerah (Studi Pada Pemerintah Provinsi Di Indonesia</w:t>
                  </w:r>
                  <w:r>
                    <w:rPr>
                      <w:i/>
                      <w:sz w:val="20"/>
                    </w:rPr>
                    <w:t>. Jurnal Akuntansi Riset. Program Studi Akuntansi. Fakultas Pendidikan Ekonomi dan Bisnis Universitas Pendidikan Indonesia, 9 (1), 173-186</w:t>
                  </w:r>
                </w:p>
                <w:p w:rsidR="006D38FB" w:rsidRDefault="007C0BED">
                  <w:pPr>
                    <w:spacing w:line="229" w:lineRule="exact"/>
                    <w:ind w:left="108"/>
                    <w:jc w:val="both"/>
                    <w:rPr>
                      <w:i/>
                      <w:sz w:val="20"/>
                    </w:rPr>
                  </w:pPr>
                  <w:r>
                    <w:rPr>
                      <w:b/>
                      <w:i/>
                      <w:sz w:val="20"/>
                    </w:rPr>
                    <w:t>History of Article</w:t>
                  </w:r>
                  <w:r>
                    <w:rPr>
                      <w:i/>
                      <w:sz w:val="20"/>
                    </w:rPr>
                    <w:t xml:space="preserve">. </w:t>
                  </w:r>
                  <w:r>
                    <w:rPr>
                      <w:b/>
                      <w:i/>
                      <w:sz w:val="20"/>
                    </w:rPr>
                    <w:t xml:space="preserve">Received : </w:t>
                  </w:r>
                  <w:r>
                    <w:rPr>
                      <w:i/>
                      <w:sz w:val="20"/>
                    </w:rPr>
                    <w:t xml:space="preserve">21-11-2016, </w:t>
                  </w:r>
                  <w:r>
                    <w:rPr>
                      <w:b/>
                      <w:i/>
                      <w:sz w:val="20"/>
                    </w:rPr>
                    <w:t xml:space="preserve">Revision: </w:t>
                  </w:r>
                  <w:r>
                    <w:rPr>
                      <w:i/>
                      <w:sz w:val="20"/>
                    </w:rPr>
                    <w:t xml:space="preserve">08-12-2016, </w:t>
                  </w:r>
                  <w:r>
                    <w:rPr>
                      <w:b/>
                      <w:i/>
                      <w:sz w:val="20"/>
                    </w:rPr>
                    <w:t xml:space="preserve">Published: </w:t>
                  </w:r>
                  <w:r>
                    <w:rPr>
                      <w:i/>
                      <w:sz w:val="20"/>
                    </w:rPr>
                    <w:t>14-02-2017</w:t>
                  </w:r>
                </w:p>
              </w:txbxContent>
            </v:textbox>
            <w10:wrap type="topAndBottom" anchorx="page"/>
          </v:shape>
        </w:pict>
      </w:r>
    </w:p>
    <w:p w:rsidR="006D38FB" w:rsidRDefault="006D38FB">
      <w:pPr>
        <w:rPr>
          <w:sz w:val="19"/>
        </w:rPr>
        <w:sectPr w:rsidR="006D38FB">
          <w:headerReference w:type="even" r:id="rId16"/>
          <w:headerReference w:type="default" r:id="rId17"/>
          <w:footerReference w:type="even" r:id="rId18"/>
          <w:footerReference w:type="default" r:id="rId19"/>
          <w:type w:val="continuous"/>
          <w:pgSz w:w="11920" w:h="16850"/>
          <w:pgMar w:top="1500" w:right="1060" w:bottom="1120" w:left="1220" w:header="722" w:footer="930" w:gutter="0"/>
          <w:pgNumType w:start="173"/>
          <w:cols w:space="720"/>
        </w:sectPr>
      </w:pPr>
    </w:p>
    <w:p w:rsidR="006D38FB" w:rsidRDefault="007C0BED">
      <w:pPr>
        <w:pStyle w:val="Heading1"/>
        <w:spacing w:before="173"/>
        <w:jc w:val="left"/>
      </w:pPr>
      <w:r>
        <w:lastRenderedPageBreak/>
        <w:t>PENDAHULUAN</w:t>
      </w:r>
    </w:p>
    <w:p w:rsidR="006D38FB" w:rsidRDefault="007C0BED">
      <w:pPr>
        <w:spacing w:before="130" w:line="274" w:lineRule="exact"/>
        <w:ind w:left="482"/>
        <w:jc w:val="both"/>
        <w:rPr>
          <w:b/>
          <w:sz w:val="24"/>
        </w:rPr>
      </w:pPr>
      <w:r>
        <w:rPr>
          <w:b/>
          <w:sz w:val="24"/>
        </w:rPr>
        <w:t>Latar Belakang</w:t>
      </w:r>
    </w:p>
    <w:p w:rsidR="006D38FB" w:rsidRDefault="007C0BED">
      <w:pPr>
        <w:pStyle w:val="BodyText"/>
        <w:ind w:left="482" w:right="38" w:firstLine="539"/>
        <w:jc w:val="both"/>
      </w:pPr>
      <w:r>
        <w:t xml:space="preserve">Di era demokrasi saat </w:t>
      </w:r>
      <w:r>
        <w:rPr>
          <w:spacing w:val="-6"/>
        </w:rPr>
        <w:t xml:space="preserve">ini, </w:t>
      </w:r>
      <w:r>
        <w:t xml:space="preserve">masyarakat Indonesia dapat secara bebas berpendapat dan </w:t>
      </w:r>
      <w:r>
        <w:rPr>
          <w:spacing w:val="-4"/>
        </w:rPr>
        <w:t xml:space="preserve">mengontrol </w:t>
      </w:r>
      <w:r>
        <w:t xml:space="preserve">kebijakan pemerintah. Namun kebebasan yang diberikan merupakan salah satu faktor pemicu masyarakat dalam menuntut pemerintah agar dapat bekerja dengan semestinya. Salah satu upaya pemerintah menghadapi berbagai tuntutan publik adalah dengan menjalankan visi dan </w:t>
      </w:r>
      <w:r>
        <w:rPr>
          <w:spacing w:val="-6"/>
        </w:rPr>
        <w:t xml:space="preserve">misi </w:t>
      </w:r>
      <w:r>
        <w:t xml:space="preserve">pemerintahannya serta </w:t>
      </w:r>
      <w:r>
        <w:rPr>
          <w:spacing w:val="-3"/>
        </w:rPr>
        <w:t xml:space="preserve">berkomitmen </w:t>
      </w:r>
      <w:r>
        <w:t xml:space="preserve">yang tinggi guna untuk mewujudkan cita-cita dan tujuan bangsa bernegara, sebagaimana yang diamanatkan dalam pembukaan Undang-Undang </w:t>
      </w:r>
      <w:r>
        <w:rPr>
          <w:spacing w:val="-7"/>
        </w:rPr>
        <w:t xml:space="preserve">Dasar </w:t>
      </w:r>
      <w:r>
        <w:t>1945.</w:t>
      </w:r>
    </w:p>
    <w:p w:rsidR="006D38FB" w:rsidRDefault="007C0BED">
      <w:pPr>
        <w:pStyle w:val="BodyText"/>
        <w:spacing w:before="1"/>
        <w:ind w:left="482" w:right="39" w:firstLine="539"/>
        <w:jc w:val="both"/>
      </w:pPr>
      <w:r>
        <w:t xml:space="preserve">Otonomi daerah adalah </w:t>
      </w:r>
      <w:r>
        <w:rPr>
          <w:spacing w:val="-4"/>
        </w:rPr>
        <w:t xml:space="preserve">pemberian </w:t>
      </w:r>
      <w:r>
        <w:t xml:space="preserve">wewenang dari pemerintah pusat kepada pemerintah daerah </w:t>
      </w:r>
      <w:r>
        <w:rPr>
          <w:spacing w:val="-3"/>
        </w:rPr>
        <w:t xml:space="preserve">untuk </w:t>
      </w:r>
      <w:r>
        <w:t xml:space="preserve">mengatur dan mengurus rumah tangga daerahnya sendiri. Pemerintah pusat memberikan wewenang </w:t>
      </w:r>
      <w:r>
        <w:rPr>
          <w:spacing w:val="-3"/>
        </w:rPr>
        <w:t xml:space="preserve">kepada </w:t>
      </w:r>
      <w:r>
        <w:t xml:space="preserve">pemerintah daerah dengan harapan memberi dampak positif </w:t>
      </w:r>
      <w:r>
        <w:rPr>
          <w:spacing w:val="-8"/>
        </w:rPr>
        <w:t xml:space="preserve">bagi </w:t>
      </w:r>
      <w:r>
        <w:t xml:space="preserve">kepentingan publik dalam menciptakan strategi pembangunan dan pengelolaan keuangan daerah dengan </w:t>
      </w:r>
      <w:r>
        <w:rPr>
          <w:spacing w:val="-5"/>
        </w:rPr>
        <w:t xml:space="preserve">melibatkan </w:t>
      </w:r>
      <w:r>
        <w:t xml:space="preserve">partisipasi masyarakat dan juga mengurangi ketergantungan fiskal pemerintah daerah terhadap pemerintah pusat (Mardiasmo, 2004). </w:t>
      </w:r>
      <w:proofErr w:type="spellStart"/>
      <w:r>
        <w:t>Selain</w:t>
      </w:r>
      <w:proofErr w:type="spellEnd"/>
      <w:r>
        <w:t xml:space="preserve"> </w:t>
      </w:r>
      <w:proofErr w:type="spellStart"/>
      <w:r>
        <w:rPr>
          <w:spacing w:val="-4"/>
        </w:rPr>
        <w:t>itu</w:t>
      </w:r>
      <w:proofErr w:type="spellEnd"/>
      <w:r>
        <w:rPr>
          <w:spacing w:val="-4"/>
        </w:rPr>
        <w:t xml:space="preserve"> </w:t>
      </w:r>
      <w:proofErr w:type="spellStart"/>
      <w:r>
        <w:t>lahirnya</w:t>
      </w:r>
      <w:proofErr w:type="spellEnd"/>
      <w:r>
        <w:t xml:space="preserve"> </w:t>
      </w:r>
      <w:proofErr w:type="spellStart"/>
      <w:r>
        <w:t>otonomi</w:t>
      </w:r>
      <w:proofErr w:type="spellEnd"/>
      <w:r>
        <w:t xml:space="preserve"> </w:t>
      </w:r>
      <w:proofErr w:type="spellStart"/>
      <w:r>
        <w:t>daerah</w:t>
      </w:r>
      <w:proofErr w:type="spellEnd"/>
      <w:r>
        <w:t xml:space="preserve"> </w:t>
      </w:r>
      <w:proofErr w:type="spellStart"/>
      <w:r>
        <w:t>diharapkan</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dapat</w:t>
      </w:r>
      <w:proofErr w:type="spellEnd"/>
      <w:r>
        <w:t xml:space="preserve"> </w:t>
      </w:r>
      <w:proofErr w:type="spellStart"/>
      <w:r>
        <w:rPr>
          <w:spacing w:val="-3"/>
        </w:rPr>
        <w:t>mengelola</w:t>
      </w:r>
      <w:proofErr w:type="spellEnd"/>
      <w:r>
        <w:rPr>
          <w:spacing w:val="-3"/>
        </w:rPr>
        <w:t xml:space="preserve"> </w:t>
      </w:r>
      <w:proofErr w:type="spellStart"/>
      <w:r>
        <w:t>sumber</w:t>
      </w:r>
      <w:proofErr w:type="spellEnd"/>
      <w:r>
        <w:t xml:space="preserve"> </w:t>
      </w:r>
      <w:proofErr w:type="spellStart"/>
      <w:r>
        <w:t>daya</w:t>
      </w:r>
      <w:proofErr w:type="spellEnd"/>
      <w:r>
        <w:t xml:space="preserve"> yang </w:t>
      </w:r>
      <w:proofErr w:type="spellStart"/>
      <w:r>
        <w:t>dimilikinya</w:t>
      </w:r>
      <w:proofErr w:type="spellEnd"/>
      <w:r>
        <w:t xml:space="preserve"> </w:t>
      </w:r>
      <w:proofErr w:type="spellStart"/>
      <w:r>
        <w:t>dan</w:t>
      </w:r>
      <w:proofErr w:type="spellEnd"/>
      <w:r>
        <w:t xml:space="preserve"> </w:t>
      </w:r>
      <w:proofErr w:type="spellStart"/>
      <w:r>
        <w:t>melaksanakan</w:t>
      </w:r>
      <w:proofErr w:type="spellEnd"/>
      <w:r>
        <w:t xml:space="preserve"> </w:t>
      </w:r>
      <w:proofErr w:type="spellStart"/>
      <w:r>
        <w:t>tata</w:t>
      </w:r>
      <w:proofErr w:type="spellEnd"/>
      <w:r>
        <w:t xml:space="preserve"> </w:t>
      </w:r>
      <w:proofErr w:type="spellStart"/>
      <w:r>
        <w:t>kelola</w:t>
      </w:r>
      <w:proofErr w:type="spellEnd"/>
      <w:r>
        <w:t xml:space="preserve"> </w:t>
      </w:r>
      <w:proofErr w:type="spellStart"/>
      <w:r>
        <w:t>pemerintahan</w:t>
      </w:r>
      <w:proofErr w:type="spellEnd"/>
      <w:r>
        <w:t xml:space="preserve"> yang </w:t>
      </w:r>
      <w:proofErr w:type="spellStart"/>
      <w:r>
        <w:t>baik</w:t>
      </w:r>
      <w:proofErr w:type="spellEnd"/>
      <w:r>
        <w:t xml:space="preserve"> </w:t>
      </w:r>
      <w:proofErr w:type="spellStart"/>
      <w:r>
        <w:t>sehingga</w:t>
      </w:r>
      <w:proofErr w:type="spellEnd"/>
      <w:r>
        <w:t xml:space="preserve"> </w:t>
      </w:r>
      <w:proofErr w:type="spellStart"/>
      <w:proofErr w:type="gramStart"/>
      <w:r>
        <w:t>akan</w:t>
      </w:r>
      <w:proofErr w:type="spellEnd"/>
      <w:proofErr w:type="gramEnd"/>
      <w:r>
        <w:t xml:space="preserve"> </w:t>
      </w:r>
      <w:proofErr w:type="spellStart"/>
      <w:r>
        <w:t>berdampak</w:t>
      </w:r>
      <w:proofErr w:type="spellEnd"/>
      <w:r>
        <w:t xml:space="preserve"> </w:t>
      </w:r>
      <w:proofErr w:type="spellStart"/>
      <w:r>
        <w:t>pada</w:t>
      </w:r>
      <w:proofErr w:type="spellEnd"/>
      <w:r>
        <w:t xml:space="preserve"> </w:t>
      </w:r>
      <w:proofErr w:type="spellStart"/>
      <w:r>
        <w:t>kinerja</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Hefrizal</w:t>
      </w:r>
      <w:proofErr w:type="spellEnd"/>
      <w:r>
        <w:t xml:space="preserve"> </w:t>
      </w:r>
      <w:proofErr w:type="spellStart"/>
      <w:r>
        <w:t>Handra</w:t>
      </w:r>
      <w:proofErr w:type="spellEnd"/>
      <w:r>
        <w:t>,</w:t>
      </w:r>
      <w:r w:rsidR="00C358AB">
        <w:rPr>
          <w:lang w:val="id-ID"/>
        </w:rPr>
        <w:t xml:space="preserve"> S. M</w:t>
      </w:r>
      <w:r>
        <w:t xml:space="preserve"> 2009). </w:t>
      </w:r>
      <w:proofErr w:type="gramStart"/>
      <w:r>
        <w:t xml:space="preserve">Di </w:t>
      </w:r>
      <w:proofErr w:type="spellStart"/>
      <w:r>
        <w:t>mata</w:t>
      </w:r>
      <w:proofErr w:type="spellEnd"/>
      <w:r>
        <w:t xml:space="preserve"> </w:t>
      </w:r>
      <w:proofErr w:type="spellStart"/>
      <w:r>
        <w:t>masyarakat</w:t>
      </w:r>
      <w:proofErr w:type="spellEnd"/>
      <w:r>
        <w:t xml:space="preserve"> </w:t>
      </w:r>
      <w:proofErr w:type="spellStart"/>
      <w:r>
        <w:rPr>
          <w:spacing w:val="-3"/>
        </w:rPr>
        <w:t>kinerja</w:t>
      </w:r>
      <w:proofErr w:type="spellEnd"/>
      <w:r>
        <w:rPr>
          <w:spacing w:val="-3"/>
        </w:rPr>
        <w:t xml:space="preserve"> </w:t>
      </w:r>
      <w:proofErr w:type="spellStart"/>
      <w:r>
        <w:t>pemerintah</w:t>
      </w:r>
      <w:proofErr w:type="spellEnd"/>
      <w:r>
        <w:t xml:space="preserve"> selalu menjadi </w:t>
      </w:r>
      <w:r>
        <w:rPr>
          <w:spacing w:val="-4"/>
        </w:rPr>
        <w:t xml:space="preserve">suatu </w:t>
      </w:r>
      <w:r>
        <w:t xml:space="preserve">perhatian besar dan masyarakat pun sering melakukan penilaian atas </w:t>
      </w:r>
      <w:r>
        <w:rPr>
          <w:spacing w:val="-4"/>
        </w:rPr>
        <w:t xml:space="preserve">hasil </w:t>
      </w:r>
      <w:r>
        <w:t>capaian pelaksanaan suatu program kerja yang dilakukan oleh</w:t>
      </w:r>
      <w:r>
        <w:rPr>
          <w:spacing w:val="39"/>
        </w:rPr>
        <w:t xml:space="preserve"> </w:t>
      </w:r>
      <w:r>
        <w:rPr>
          <w:spacing w:val="-3"/>
        </w:rPr>
        <w:t>pemerintah.</w:t>
      </w:r>
      <w:proofErr w:type="gramEnd"/>
    </w:p>
    <w:p w:rsidR="006D38FB" w:rsidRDefault="007C0BED">
      <w:pPr>
        <w:pStyle w:val="BodyText"/>
        <w:tabs>
          <w:tab w:val="left" w:pos="2988"/>
        </w:tabs>
        <w:spacing w:before="164"/>
        <w:ind w:left="482" w:right="632"/>
        <w:jc w:val="both"/>
      </w:pPr>
      <w:r>
        <w:br w:type="column"/>
      </w:r>
      <w:r>
        <w:lastRenderedPageBreak/>
        <w:t xml:space="preserve">Salah satu tujuan dari penilaian tersebut adalah untuk </w:t>
      </w:r>
      <w:r>
        <w:rPr>
          <w:spacing w:val="-4"/>
        </w:rPr>
        <w:t xml:space="preserve">memaksimalkan </w:t>
      </w:r>
      <w:r>
        <w:t xml:space="preserve">peningkatan kuantitas dan </w:t>
      </w:r>
      <w:r>
        <w:rPr>
          <w:spacing w:val="-3"/>
        </w:rPr>
        <w:t xml:space="preserve">kualitas </w:t>
      </w:r>
      <w:r>
        <w:t xml:space="preserve">pelayanan publik. Penilaian </w:t>
      </w:r>
      <w:r>
        <w:rPr>
          <w:spacing w:val="-3"/>
        </w:rPr>
        <w:t xml:space="preserve">kinerja </w:t>
      </w:r>
      <w:r>
        <w:t xml:space="preserve">pemerintah tidak dapat </w:t>
      </w:r>
      <w:r>
        <w:rPr>
          <w:spacing w:val="-4"/>
        </w:rPr>
        <w:t xml:space="preserve">dilakukan </w:t>
      </w:r>
      <w:r>
        <w:t>berdasarkan</w:t>
      </w:r>
      <w:r>
        <w:tab/>
      </w:r>
      <w:r>
        <w:rPr>
          <w:spacing w:val="-4"/>
        </w:rPr>
        <w:t xml:space="preserve">besar/kecilnya </w:t>
      </w:r>
      <w:r>
        <w:t xml:space="preserve">laba/keuntungan yang diperoleh, karena pemerintah bukan entitas bisnis </w:t>
      </w:r>
      <w:r>
        <w:rPr>
          <w:spacing w:val="-5"/>
        </w:rPr>
        <w:t xml:space="preserve">yang </w:t>
      </w:r>
      <w:r>
        <w:t xml:space="preserve">menilai kinerja berdasarkan laba. </w:t>
      </w:r>
      <w:r>
        <w:rPr>
          <w:spacing w:val="-3"/>
        </w:rPr>
        <w:t xml:space="preserve">Untuk </w:t>
      </w:r>
      <w:r>
        <w:t xml:space="preserve">mengukur kinerja keuangan </w:t>
      </w:r>
      <w:r>
        <w:rPr>
          <w:spacing w:val="-3"/>
        </w:rPr>
        <w:t xml:space="preserve">dapat </w:t>
      </w:r>
      <w:r>
        <w:t xml:space="preserve">dilakukan dengan melihat laporan keuangan yang buat setiap akhir periode, sedangkan untuk </w:t>
      </w:r>
      <w:r>
        <w:rPr>
          <w:spacing w:val="-3"/>
        </w:rPr>
        <w:t xml:space="preserve">mengukur </w:t>
      </w:r>
      <w:r>
        <w:t xml:space="preserve">kinerja non keuangan dapat </w:t>
      </w:r>
      <w:r>
        <w:rPr>
          <w:spacing w:val="-3"/>
        </w:rPr>
        <w:t xml:space="preserve">dilakukan </w:t>
      </w:r>
      <w:r>
        <w:t xml:space="preserve">dengan menilai sejauh mana </w:t>
      </w:r>
      <w:r>
        <w:rPr>
          <w:spacing w:val="-3"/>
        </w:rPr>
        <w:t xml:space="preserve">pemerintah </w:t>
      </w:r>
      <w:r>
        <w:t xml:space="preserve">dapat mencapai apa yang </w:t>
      </w:r>
      <w:r>
        <w:rPr>
          <w:spacing w:val="-4"/>
        </w:rPr>
        <w:t xml:space="preserve">telah </w:t>
      </w:r>
      <w:r>
        <w:t xml:space="preserve">ditargetkan dan sejauh mana </w:t>
      </w:r>
      <w:r>
        <w:rPr>
          <w:spacing w:val="-4"/>
        </w:rPr>
        <w:t xml:space="preserve">masyarakat </w:t>
      </w:r>
      <w:r>
        <w:t xml:space="preserve">merasa puas dengan pelayanan </w:t>
      </w:r>
      <w:r>
        <w:rPr>
          <w:spacing w:val="-8"/>
        </w:rPr>
        <w:t xml:space="preserve">yang </w:t>
      </w:r>
      <w:r>
        <w:t>diberikan oleh</w:t>
      </w:r>
      <w:r>
        <w:rPr>
          <w:spacing w:val="-1"/>
        </w:rPr>
        <w:t xml:space="preserve"> </w:t>
      </w:r>
      <w:r>
        <w:t>pemerintah.</w:t>
      </w:r>
    </w:p>
    <w:p w:rsidR="006D38FB" w:rsidRDefault="007C0BED">
      <w:pPr>
        <w:pStyle w:val="BodyText"/>
        <w:tabs>
          <w:tab w:val="left" w:pos="3201"/>
        </w:tabs>
        <w:spacing w:before="1"/>
        <w:ind w:left="482" w:right="632" w:firstLine="540"/>
        <w:jc w:val="both"/>
      </w:pPr>
      <w:r>
        <w:t>Realisasi Anggaran Pendapatan dan Belanja Daerah (APBD) merupakan salah satu alat ukur untuk melihat implementasi dari kebijakan dan operasionalisasi</w:t>
      </w:r>
      <w:r>
        <w:tab/>
      </w:r>
      <w:r>
        <w:rPr>
          <w:spacing w:val="-4"/>
        </w:rPr>
        <w:t xml:space="preserve">pelaksanaan </w:t>
      </w:r>
      <w:r>
        <w:t xml:space="preserve">pengelolaan keuangan suatu daerah dalam upaya mendorong </w:t>
      </w:r>
      <w:r>
        <w:rPr>
          <w:spacing w:val="-4"/>
        </w:rPr>
        <w:t>pembangunan</w:t>
      </w:r>
      <w:r>
        <w:rPr>
          <w:spacing w:val="52"/>
        </w:rPr>
        <w:t xml:space="preserve"> </w:t>
      </w:r>
      <w:r>
        <w:t xml:space="preserve">ekonomi dan mewujudkan pelayanan publik yang optimal. Besarnya realisasi anggaran dan jenis </w:t>
      </w:r>
      <w:r>
        <w:rPr>
          <w:spacing w:val="-4"/>
        </w:rPr>
        <w:t>belanjanya</w:t>
      </w:r>
      <w:r>
        <w:rPr>
          <w:spacing w:val="52"/>
        </w:rPr>
        <w:t xml:space="preserve"> </w:t>
      </w:r>
      <w:r>
        <w:t xml:space="preserve">mengindikasikan besarnya </w:t>
      </w:r>
      <w:r>
        <w:rPr>
          <w:spacing w:val="-5"/>
        </w:rPr>
        <w:t xml:space="preserve">komitmen </w:t>
      </w:r>
      <w:r>
        <w:t>dan keseriusan suatu pemerintahan daerah pada aspek-aspek yang menjadi prioritas</w:t>
      </w:r>
      <w:r>
        <w:rPr>
          <w:spacing w:val="-1"/>
        </w:rPr>
        <w:t xml:space="preserve"> </w:t>
      </w:r>
      <w:r>
        <w:t>daerah.</w:t>
      </w:r>
    </w:p>
    <w:p w:rsidR="006D38FB" w:rsidRDefault="006D38FB">
      <w:pPr>
        <w:jc w:val="both"/>
        <w:sectPr w:rsidR="006D38FB">
          <w:pgSz w:w="11920" w:h="16850"/>
          <w:pgMar w:top="1500" w:right="1060" w:bottom="1120" w:left="1220" w:header="936" w:footer="930" w:gutter="0"/>
          <w:cols w:num="2" w:space="720" w:equalWidth="0">
            <w:col w:w="4425" w:space="186"/>
            <w:col w:w="5029"/>
          </w:cols>
        </w:sectPr>
      </w:pPr>
    </w:p>
    <w:p w:rsidR="006D38FB" w:rsidRDefault="007C0BED">
      <w:pPr>
        <w:pStyle w:val="BodyText"/>
        <w:spacing w:before="163" w:line="237" w:lineRule="auto"/>
        <w:ind w:left="3797" w:right="2930" w:hanging="1080"/>
      </w:pPr>
      <w:r>
        <w:lastRenderedPageBreak/>
        <w:t>Kinerja Pemerintah Provinsi di Indonesia Tahun 2011 – 2012</w:t>
      </w:r>
    </w:p>
    <w:p w:rsidR="006D38FB" w:rsidRDefault="006D38FB">
      <w:pPr>
        <w:pStyle w:val="BodyText"/>
        <w:spacing w:before="9"/>
      </w:pPr>
    </w:p>
    <w:tbl>
      <w:tblPr>
        <w:tblW w:w="0" w:type="auto"/>
        <w:tblInd w:w="725" w:type="dxa"/>
        <w:tblLayout w:type="fixed"/>
        <w:tblCellMar>
          <w:left w:w="0" w:type="dxa"/>
          <w:right w:w="0" w:type="dxa"/>
        </w:tblCellMar>
        <w:tblLook w:val="01E0" w:firstRow="1" w:lastRow="1" w:firstColumn="1" w:lastColumn="1" w:noHBand="0" w:noVBand="0"/>
      </w:tblPr>
      <w:tblGrid>
        <w:gridCol w:w="398"/>
        <w:gridCol w:w="1656"/>
        <w:gridCol w:w="914"/>
        <w:gridCol w:w="1096"/>
        <w:gridCol w:w="972"/>
        <w:gridCol w:w="902"/>
        <w:gridCol w:w="1098"/>
        <w:gridCol w:w="992"/>
      </w:tblGrid>
      <w:tr w:rsidR="006D38FB">
        <w:trPr>
          <w:trHeight w:val="271"/>
        </w:trPr>
        <w:tc>
          <w:tcPr>
            <w:tcW w:w="398" w:type="dxa"/>
            <w:tcBorders>
              <w:top w:val="single" w:sz="4" w:space="0" w:color="000000"/>
            </w:tcBorders>
          </w:tcPr>
          <w:p w:rsidR="006D38FB" w:rsidRDefault="006D38FB">
            <w:pPr>
              <w:pStyle w:val="TableParagraph"/>
              <w:rPr>
                <w:sz w:val="20"/>
              </w:rPr>
            </w:pPr>
          </w:p>
        </w:tc>
        <w:tc>
          <w:tcPr>
            <w:tcW w:w="1656" w:type="dxa"/>
            <w:tcBorders>
              <w:top w:val="single" w:sz="4" w:space="0" w:color="000000"/>
            </w:tcBorders>
          </w:tcPr>
          <w:p w:rsidR="006D38FB" w:rsidRDefault="006D38FB">
            <w:pPr>
              <w:pStyle w:val="TableParagraph"/>
              <w:rPr>
                <w:sz w:val="20"/>
              </w:rPr>
            </w:pPr>
          </w:p>
        </w:tc>
        <w:tc>
          <w:tcPr>
            <w:tcW w:w="914" w:type="dxa"/>
            <w:tcBorders>
              <w:top w:val="single" w:sz="4" w:space="0" w:color="000000"/>
            </w:tcBorders>
          </w:tcPr>
          <w:p w:rsidR="006D38FB" w:rsidRDefault="007C0BED">
            <w:pPr>
              <w:pStyle w:val="TableParagraph"/>
              <w:spacing w:line="252" w:lineRule="exact"/>
              <w:ind w:left="141"/>
              <w:rPr>
                <w:b/>
                <w:sz w:val="24"/>
              </w:rPr>
            </w:pPr>
            <w:r>
              <w:rPr>
                <w:b/>
                <w:sz w:val="24"/>
              </w:rPr>
              <w:t>2011</w:t>
            </w:r>
          </w:p>
        </w:tc>
        <w:tc>
          <w:tcPr>
            <w:tcW w:w="1096" w:type="dxa"/>
            <w:tcBorders>
              <w:top w:val="single" w:sz="4" w:space="0" w:color="000000"/>
            </w:tcBorders>
          </w:tcPr>
          <w:p w:rsidR="006D38FB" w:rsidRDefault="006D38FB">
            <w:pPr>
              <w:pStyle w:val="TableParagraph"/>
              <w:rPr>
                <w:sz w:val="20"/>
              </w:rPr>
            </w:pPr>
          </w:p>
        </w:tc>
        <w:tc>
          <w:tcPr>
            <w:tcW w:w="972" w:type="dxa"/>
            <w:tcBorders>
              <w:top w:val="single" w:sz="4" w:space="0" w:color="000000"/>
            </w:tcBorders>
          </w:tcPr>
          <w:p w:rsidR="006D38FB" w:rsidRDefault="006D38FB">
            <w:pPr>
              <w:pStyle w:val="TableParagraph"/>
              <w:rPr>
                <w:sz w:val="20"/>
              </w:rPr>
            </w:pPr>
          </w:p>
        </w:tc>
        <w:tc>
          <w:tcPr>
            <w:tcW w:w="902" w:type="dxa"/>
            <w:tcBorders>
              <w:top w:val="single" w:sz="4" w:space="0" w:color="000000"/>
            </w:tcBorders>
          </w:tcPr>
          <w:p w:rsidR="006D38FB" w:rsidRDefault="007C0BED">
            <w:pPr>
              <w:pStyle w:val="TableParagraph"/>
              <w:spacing w:line="252" w:lineRule="exact"/>
              <w:ind w:left="131"/>
              <w:rPr>
                <w:b/>
                <w:sz w:val="24"/>
              </w:rPr>
            </w:pPr>
            <w:r>
              <w:rPr>
                <w:b/>
                <w:sz w:val="24"/>
              </w:rPr>
              <w:t>2012</w:t>
            </w:r>
          </w:p>
        </w:tc>
        <w:tc>
          <w:tcPr>
            <w:tcW w:w="1098" w:type="dxa"/>
            <w:tcBorders>
              <w:top w:val="single" w:sz="4" w:space="0" w:color="000000"/>
            </w:tcBorders>
          </w:tcPr>
          <w:p w:rsidR="006D38FB" w:rsidRDefault="006D38FB">
            <w:pPr>
              <w:pStyle w:val="TableParagraph"/>
              <w:rPr>
                <w:sz w:val="20"/>
              </w:rPr>
            </w:pPr>
          </w:p>
        </w:tc>
        <w:tc>
          <w:tcPr>
            <w:tcW w:w="992" w:type="dxa"/>
            <w:tcBorders>
              <w:top w:val="single" w:sz="4" w:space="0" w:color="000000"/>
            </w:tcBorders>
          </w:tcPr>
          <w:p w:rsidR="006D38FB" w:rsidRDefault="006D38FB">
            <w:pPr>
              <w:pStyle w:val="TableParagraph"/>
              <w:rPr>
                <w:sz w:val="20"/>
              </w:rPr>
            </w:pPr>
          </w:p>
        </w:tc>
      </w:tr>
      <w:tr w:rsidR="006D38FB">
        <w:trPr>
          <w:trHeight w:val="831"/>
        </w:trPr>
        <w:tc>
          <w:tcPr>
            <w:tcW w:w="398" w:type="dxa"/>
            <w:tcBorders>
              <w:bottom w:val="single" w:sz="4" w:space="0" w:color="000000"/>
            </w:tcBorders>
          </w:tcPr>
          <w:p w:rsidR="006D38FB" w:rsidRDefault="007C0BED">
            <w:pPr>
              <w:pStyle w:val="TableParagraph"/>
              <w:spacing w:before="140"/>
              <w:ind w:right="66"/>
              <w:jc w:val="center"/>
              <w:rPr>
                <w:b/>
                <w:sz w:val="24"/>
              </w:rPr>
            </w:pPr>
            <w:r>
              <w:rPr>
                <w:b/>
                <w:sz w:val="24"/>
              </w:rPr>
              <w:t>No</w:t>
            </w:r>
          </w:p>
        </w:tc>
        <w:tc>
          <w:tcPr>
            <w:tcW w:w="1656" w:type="dxa"/>
            <w:tcBorders>
              <w:bottom w:val="single" w:sz="4" w:space="0" w:color="000000"/>
            </w:tcBorders>
          </w:tcPr>
          <w:p w:rsidR="006D38FB" w:rsidRDefault="007C0BED">
            <w:pPr>
              <w:pStyle w:val="TableParagraph"/>
              <w:spacing w:before="140"/>
              <w:ind w:left="86"/>
              <w:rPr>
                <w:b/>
                <w:sz w:val="24"/>
              </w:rPr>
            </w:pPr>
            <w:r>
              <w:rPr>
                <w:b/>
                <w:sz w:val="24"/>
              </w:rPr>
              <w:t>Pulau</w:t>
            </w:r>
          </w:p>
        </w:tc>
        <w:tc>
          <w:tcPr>
            <w:tcW w:w="914" w:type="dxa"/>
            <w:tcBorders>
              <w:bottom w:val="single" w:sz="4" w:space="0" w:color="000000"/>
            </w:tcBorders>
          </w:tcPr>
          <w:p w:rsidR="006D38FB" w:rsidRDefault="007C0BED">
            <w:pPr>
              <w:pStyle w:val="TableParagraph"/>
              <w:spacing w:before="1"/>
              <w:ind w:left="96"/>
              <w:rPr>
                <w:b/>
                <w:sz w:val="24"/>
              </w:rPr>
            </w:pPr>
            <w:r>
              <w:rPr>
                <w:b/>
                <w:sz w:val="24"/>
              </w:rPr>
              <w:t>PDRB</w:t>
            </w:r>
          </w:p>
          <w:p w:rsidR="006D38FB" w:rsidRDefault="007C0BED">
            <w:pPr>
              <w:pStyle w:val="TableParagraph"/>
              <w:spacing w:line="270" w:lineRule="atLeast"/>
              <w:ind w:left="96" w:right="91"/>
              <w:rPr>
                <w:b/>
                <w:sz w:val="24"/>
              </w:rPr>
            </w:pPr>
            <w:r>
              <w:rPr>
                <w:b/>
                <w:sz w:val="24"/>
              </w:rPr>
              <w:t>Per Kapita</w:t>
            </w:r>
          </w:p>
        </w:tc>
        <w:tc>
          <w:tcPr>
            <w:tcW w:w="1096" w:type="dxa"/>
            <w:tcBorders>
              <w:bottom w:val="single" w:sz="4" w:space="0" w:color="000000"/>
            </w:tcBorders>
          </w:tcPr>
          <w:p w:rsidR="006D38FB" w:rsidRDefault="007C0BED">
            <w:pPr>
              <w:pStyle w:val="TableParagraph"/>
              <w:spacing w:before="5"/>
              <w:ind w:left="111"/>
              <w:rPr>
                <w:b/>
                <w:sz w:val="24"/>
              </w:rPr>
            </w:pPr>
            <w:r>
              <w:rPr>
                <w:b/>
                <w:sz w:val="24"/>
              </w:rPr>
              <w:t>Tingkat</w:t>
            </w:r>
          </w:p>
          <w:p w:rsidR="006D38FB" w:rsidRDefault="007C0BED">
            <w:pPr>
              <w:pStyle w:val="TableParagraph"/>
              <w:spacing w:before="15" w:line="262" w:lineRule="exact"/>
              <w:ind w:left="111" w:right="-14"/>
              <w:rPr>
                <w:b/>
                <w:sz w:val="24"/>
              </w:rPr>
            </w:pPr>
            <w:r>
              <w:rPr>
                <w:b/>
                <w:spacing w:val="-1"/>
                <w:sz w:val="24"/>
              </w:rPr>
              <w:t xml:space="preserve">Kemiskin </w:t>
            </w:r>
            <w:r>
              <w:rPr>
                <w:b/>
                <w:sz w:val="24"/>
              </w:rPr>
              <w:t>an</w:t>
            </w:r>
          </w:p>
        </w:tc>
        <w:tc>
          <w:tcPr>
            <w:tcW w:w="972" w:type="dxa"/>
            <w:tcBorders>
              <w:bottom w:val="single" w:sz="4" w:space="0" w:color="000000"/>
            </w:tcBorders>
          </w:tcPr>
          <w:p w:rsidR="006D38FB" w:rsidRDefault="007C0BED">
            <w:pPr>
              <w:pStyle w:val="TableParagraph"/>
              <w:spacing w:before="5"/>
              <w:ind w:left="4"/>
              <w:rPr>
                <w:b/>
                <w:sz w:val="24"/>
              </w:rPr>
            </w:pPr>
            <w:r>
              <w:rPr>
                <w:b/>
                <w:sz w:val="24"/>
              </w:rPr>
              <w:t>Rasio</w:t>
            </w:r>
          </w:p>
          <w:p w:rsidR="006D38FB" w:rsidRDefault="007C0BED">
            <w:pPr>
              <w:pStyle w:val="TableParagraph"/>
              <w:spacing w:before="15" w:line="262" w:lineRule="exact"/>
              <w:ind w:left="4" w:right="1"/>
              <w:rPr>
                <w:b/>
                <w:sz w:val="24"/>
              </w:rPr>
            </w:pPr>
            <w:r>
              <w:rPr>
                <w:b/>
                <w:sz w:val="24"/>
              </w:rPr>
              <w:t>Kemandi rian</w:t>
            </w:r>
          </w:p>
        </w:tc>
        <w:tc>
          <w:tcPr>
            <w:tcW w:w="902" w:type="dxa"/>
            <w:tcBorders>
              <w:bottom w:val="single" w:sz="4" w:space="0" w:color="000000"/>
            </w:tcBorders>
          </w:tcPr>
          <w:p w:rsidR="006D38FB" w:rsidRDefault="007C0BED">
            <w:pPr>
              <w:pStyle w:val="TableParagraph"/>
              <w:spacing w:before="1"/>
              <w:ind w:left="23"/>
              <w:rPr>
                <w:b/>
                <w:sz w:val="24"/>
              </w:rPr>
            </w:pPr>
            <w:r>
              <w:rPr>
                <w:b/>
                <w:sz w:val="24"/>
              </w:rPr>
              <w:t>PDRB</w:t>
            </w:r>
          </w:p>
          <w:p w:rsidR="006D38FB" w:rsidRDefault="007C0BED">
            <w:pPr>
              <w:pStyle w:val="TableParagraph"/>
              <w:spacing w:line="270" w:lineRule="atLeast"/>
              <w:ind w:left="23" w:right="152"/>
              <w:rPr>
                <w:b/>
                <w:sz w:val="24"/>
              </w:rPr>
            </w:pPr>
            <w:r>
              <w:rPr>
                <w:b/>
                <w:sz w:val="24"/>
              </w:rPr>
              <w:t>Per Kapita</w:t>
            </w:r>
          </w:p>
        </w:tc>
        <w:tc>
          <w:tcPr>
            <w:tcW w:w="1098" w:type="dxa"/>
            <w:tcBorders>
              <w:bottom w:val="single" w:sz="4" w:space="0" w:color="000000"/>
            </w:tcBorders>
          </w:tcPr>
          <w:p w:rsidR="006D38FB" w:rsidRDefault="007C0BED">
            <w:pPr>
              <w:pStyle w:val="TableParagraph"/>
              <w:spacing w:before="5"/>
              <w:ind w:left="110"/>
              <w:rPr>
                <w:b/>
                <w:sz w:val="24"/>
              </w:rPr>
            </w:pPr>
            <w:r>
              <w:rPr>
                <w:b/>
                <w:sz w:val="24"/>
              </w:rPr>
              <w:t>Tingkat</w:t>
            </w:r>
          </w:p>
          <w:p w:rsidR="006D38FB" w:rsidRDefault="007C0BED">
            <w:pPr>
              <w:pStyle w:val="TableParagraph"/>
              <w:spacing w:before="15" w:line="262" w:lineRule="exact"/>
              <w:ind w:left="110" w:right="-19"/>
              <w:rPr>
                <w:b/>
                <w:sz w:val="24"/>
              </w:rPr>
            </w:pPr>
            <w:r>
              <w:rPr>
                <w:b/>
                <w:sz w:val="24"/>
              </w:rPr>
              <w:t>Kemiskin an</w:t>
            </w:r>
          </w:p>
        </w:tc>
        <w:tc>
          <w:tcPr>
            <w:tcW w:w="992" w:type="dxa"/>
            <w:tcBorders>
              <w:bottom w:val="single" w:sz="4" w:space="0" w:color="000000"/>
            </w:tcBorders>
          </w:tcPr>
          <w:p w:rsidR="006D38FB" w:rsidRDefault="007C0BED">
            <w:pPr>
              <w:pStyle w:val="TableParagraph"/>
              <w:spacing w:before="5"/>
              <w:ind w:left="4"/>
              <w:rPr>
                <w:b/>
                <w:sz w:val="24"/>
              </w:rPr>
            </w:pPr>
            <w:r>
              <w:rPr>
                <w:b/>
                <w:sz w:val="24"/>
              </w:rPr>
              <w:t>Rasio</w:t>
            </w:r>
          </w:p>
          <w:p w:rsidR="006D38FB" w:rsidRDefault="007C0BED">
            <w:pPr>
              <w:pStyle w:val="TableParagraph"/>
              <w:spacing w:before="15" w:line="262" w:lineRule="exact"/>
              <w:ind w:left="4" w:right="21"/>
              <w:rPr>
                <w:b/>
                <w:sz w:val="24"/>
              </w:rPr>
            </w:pPr>
            <w:r>
              <w:rPr>
                <w:b/>
                <w:sz w:val="24"/>
              </w:rPr>
              <w:t>Kemandi rian</w:t>
            </w:r>
          </w:p>
        </w:tc>
      </w:tr>
      <w:tr w:rsidR="006D38FB">
        <w:trPr>
          <w:trHeight w:val="547"/>
        </w:trPr>
        <w:tc>
          <w:tcPr>
            <w:tcW w:w="398"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right="22"/>
              <w:jc w:val="center"/>
              <w:rPr>
                <w:sz w:val="24"/>
              </w:rPr>
            </w:pPr>
            <w:r>
              <w:rPr>
                <w:sz w:val="24"/>
              </w:rPr>
              <w:t>1</w:t>
            </w:r>
          </w:p>
        </w:tc>
        <w:tc>
          <w:tcPr>
            <w:tcW w:w="1656" w:type="dxa"/>
            <w:tcBorders>
              <w:top w:val="single" w:sz="4" w:space="0" w:color="000000"/>
            </w:tcBorders>
          </w:tcPr>
          <w:p w:rsidR="006D38FB" w:rsidRDefault="007C0BED">
            <w:pPr>
              <w:pStyle w:val="TableParagraph"/>
              <w:spacing w:line="273" w:lineRule="exact"/>
              <w:ind w:left="86"/>
              <w:rPr>
                <w:sz w:val="24"/>
              </w:rPr>
            </w:pPr>
            <w:r>
              <w:rPr>
                <w:sz w:val="24"/>
              </w:rPr>
              <w:t>Pulau</w:t>
            </w:r>
          </w:p>
          <w:p w:rsidR="006D38FB" w:rsidRDefault="007C0BED">
            <w:pPr>
              <w:pStyle w:val="TableParagraph"/>
              <w:spacing w:before="2" w:line="253" w:lineRule="exact"/>
              <w:ind w:left="86"/>
              <w:rPr>
                <w:sz w:val="24"/>
              </w:rPr>
            </w:pPr>
            <w:r>
              <w:rPr>
                <w:sz w:val="24"/>
              </w:rPr>
              <w:t>Sumatera</w:t>
            </w:r>
          </w:p>
        </w:tc>
        <w:tc>
          <w:tcPr>
            <w:tcW w:w="914"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left="141"/>
              <w:rPr>
                <w:sz w:val="24"/>
              </w:rPr>
            </w:pPr>
            <w:r>
              <w:rPr>
                <w:sz w:val="24"/>
              </w:rPr>
              <w:t>13.12</w:t>
            </w:r>
          </w:p>
        </w:tc>
        <w:tc>
          <w:tcPr>
            <w:tcW w:w="1096"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left="219"/>
              <w:rPr>
                <w:sz w:val="24"/>
              </w:rPr>
            </w:pPr>
            <w:r>
              <w:rPr>
                <w:sz w:val="24"/>
              </w:rPr>
              <w:t>11.89</w:t>
            </w:r>
          </w:p>
        </w:tc>
        <w:tc>
          <w:tcPr>
            <w:tcW w:w="972"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left="112"/>
              <w:rPr>
                <w:sz w:val="24"/>
              </w:rPr>
            </w:pPr>
            <w:r>
              <w:rPr>
                <w:sz w:val="24"/>
              </w:rPr>
              <w:t>0.99</w:t>
            </w:r>
          </w:p>
        </w:tc>
        <w:tc>
          <w:tcPr>
            <w:tcW w:w="902"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left="131"/>
              <w:rPr>
                <w:sz w:val="24"/>
              </w:rPr>
            </w:pPr>
            <w:r>
              <w:rPr>
                <w:sz w:val="24"/>
              </w:rPr>
              <w:t>13.98</w:t>
            </w:r>
          </w:p>
        </w:tc>
        <w:tc>
          <w:tcPr>
            <w:tcW w:w="1098"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left="218"/>
              <w:rPr>
                <w:sz w:val="24"/>
              </w:rPr>
            </w:pPr>
            <w:r>
              <w:rPr>
                <w:sz w:val="24"/>
              </w:rPr>
              <w:t>11.22</w:t>
            </w:r>
          </w:p>
        </w:tc>
        <w:tc>
          <w:tcPr>
            <w:tcW w:w="992" w:type="dxa"/>
            <w:tcBorders>
              <w:top w:val="single" w:sz="4" w:space="0" w:color="000000"/>
            </w:tcBorders>
          </w:tcPr>
          <w:p w:rsidR="006D38FB" w:rsidRDefault="006D38FB">
            <w:pPr>
              <w:pStyle w:val="TableParagraph"/>
              <w:spacing w:before="5"/>
            </w:pPr>
          </w:p>
          <w:p w:rsidR="006D38FB" w:rsidRDefault="007C0BED">
            <w:pPr>
              <w:pStyle w:val="TableParagraph"/>
              <w:spacing w:line="270" w:lineRule="exact"/>
              <w:ind w:left="112"/>
              <w:rPr>
                <w:sz w:val="24"/>
              </w:rPr>
            </w:pPr>
            <w:r>
              <w:rPr>
                <w:sz w:val="24"/>
              </w:rPr>
              <w:t>0.94</w:t>
            </w:r>
          </w:p>
        </w:tc>
      </w:tr>
      <w:tr w:rsidR="006D38FB">
        <w:trPr>
          <w:trHeight w:val="274"/>
        </w:trPr>
        <w:tc>
          <w:tcPr>
            <w:tcW w:w="398" w:type="dxa"/>
          </w:tcPr>
          <w:p w:rsidR="006D38FB" w:rsidRDefault="007C0BED">
            <w:pPr>
              <w:pStyle w:val="TableParagraph"/>
              <w:spacing w:line="255" w:lineRule="exact"/>
              <w:ind w:right="22"/>
              <w:jc w:val="center"/>
              <w:rPr>
                <w:sz w:val="24"/>
              </w:rPr>
            </w:pPr>
            <w:r>
              <w:rPr>
                <w:sz w:val="24"/>
              </w:rPr>
              <w:t>2</w:t>
            </w:r>
          </w:p>
        </w:tc>
        <w:tc>
          <w:tcPr>
            <w:tcW w:w="1656" w:type="dxa"/>
          </w:tcPr>
          <w:p w:rsidR="006D38FB" w:rsidRDefault="007C0BED">
            <w:pPr>
              <w:pStyle w:val="TableParagraph"/>
              <w:spacing w:line="255" w:lineRule="exact"/>
              <w:ind w:left="86"/>
              <w:rPr>
                <w:sz w:val="24"/>
              </w:rPr>
            </w:pPr>
            <w:r>
              <w:rPr>
                <w:sz w:val="24"/>
              </w:rPr>
              <w:t>Pulau Jawa</w:t>
            </w:r>
          </w:p>
        </w:tc>
        <w:tc>
          <w:tcPr>
            <w:tcW w:w="914" w:type="dxa"/>
          </w:tcPr>
          <w:p w:rsidR="006D38FB" w:rsidRDefault="007C0BED">
            <w:pPr>
              <w:pStyle w:val="TableParagraph"/>
              <w:spacing w:line="255" w:lineRule="exact"/>
              <w:ind w:left="141"/>
              <w:rPr>
                <w:sz w:val="24"/>
              </w:rPr>
            </w:pPr>
            <w:r>
              <w:rPr>
                <w:sz w:val="24"/>
              </w:rPr>
              <w:t>8.30</w:t>
            </w:r>
          </w:p>
        </w:tc>
        <w:tc>
          <w:tcPr>
            <w:tcW w:w="1096" w:type="dxa"/>
          </w:tcPr>
          <w:p w:rsidR="006D38FB" w:rsidRDefault="007C0BED">
            <w:pPr>
              <w:pStyle w:val="TableParagraph"/>
              <w:spacing w:line="255" w:lineRule="exact"/>
              <w:ind w:left="219"/>
              <w:rPr>
                <w:sz w:val="24"/>
              </w:rPr>
            </w:pPr>
            <w:r>
              <w:rPr>
                <w:sz w:val="24"/>
              </w:rPr>
              <w:t>11.13</w:t>
            </w:r>
          </w:p>
        </w:tc>
        <w:tc>
          <w:tcPr>
            <w:tcW w:w="972" w:type="dxa"/>
          </w:tcPr>
          <w:p w:rsidR="006D38FB" w:rsidRDefault="007C0BED">
            <w:pPr>
              <w:pStyle w:val="TableParagraph"/>
              <w:spacing w:line="255" w:lineRule="exact"/>
              <w:ind w:left="112"/>
              <w:rPr>
                <w:sz w:val="24"/>
              </w:rPr>
            </w:pPr>
            <w:r>
              <w:rPr>
                <w:sz w:val="24"/>
              </w:rPr>
              <w:t>2.72</w:t>
            </w:r>
          </w:p>
        </w:tc>
        <w:tc>
          <w:tcPr>
            <w:tcW w:w="902" w:type="dxa"/>
          </w:tcPr>
          <w:p w:rsidR="006D38FB" w:rsidRDefault="007C0BED">
            <w:pPr>
              <w:pStyle w:val="TableParagraph"/>
              <w:spacing w:line="255" w:lineRule="exact"/>
              <w:ind w:left="131"/>
              <w:rPr>
                <w:sz w:val="24"/>
              </w:rPr>
            </w:pPr>
            <w:r>
              <w:rPr>
                <w:sz w:val="24"/>
              </w:rPr>
              <w:t>7.79</w:t>
            </w:r>
          </w:p>
        </w:tc>
        <w:tc>
          <w:tcPr>
            <w:tcW w:w="1098" w:type="dxa"/>
          </w:tcPr>
          <w:p w:rsidR="006D38FB" w:rsidRDefault="007C0BED">
            <w:pPr>
              <w:pStyle w:val="TableParagraph"/>
              <w:spacing w:line="255" w:lineRule="exact"/>
              <w:ind w:left="218"/>
              <w:rPr>
                <w:sz w:val="24"/>
              </w:rPr>
            </w:pPr>
            <w:r>
              <w:rPr>
                <w:sz w:val="24"/>
              </w:rPr>
              <w:t>10.54</w:t>
            </w:r>
          </w:p>
        </w:tc>
        <w:tc>
          <w:tcPr>
            <w:tcW w:w="992" w:type="dxa"/>
          </w:tcPr>
          <w:p w:rsidR="006D38FB" w:rsidRDefault="007C0BED">
            <w:pPr>
              <w:pStyle w:val="TableParagraph"/>
              <w:spacing w:line="255" w:lineRule="exact"/>
              <w:ind w:left="112"/>
              <w:rPr>
                <w:sz w:val="24"/>
              </w:rPr>
            </w:pPr>
            <w:r>
              <w:rPr>
                <w:sz w:val="24"/>
              </w:rPr>
              <w:t>3.70</w:t>
            </w:r>
          </w:p>
        </w:tc>
      </w:tr>
      <w:tr w:rsidR="006D38FB">
        <w:trPr>
          <w:trHeight w:val="551"/>
        </w:trPr>
        <w:tc>
          <w:tcPr>
            <w:tcW w:w="398" w:type="dxa"/>
          </w:tcPr>
          <w:p w:rsidR="006D38FB" w:rsidRDefault="006D38FB">
            <w:pPr>
              <w:pStyle w:val="TableParagraph"/>
              <w:spacing w:before="10"/>
            </w:pPr>
          </w:p>
          <w:p w:rsidR="006D38FB" w:rsidRDefault="007C0BED">
            <w:pPr>
              <w:pStyle w:val="TableParagraph"/>
              <w:spacing w:line="267" w:lineRule="exact"/>
              <w:ind w:right="22"/>
              <w:jc w:val="center"/>
              <w:rPr>
                <w:sz w:val="24"/>
              </w:rPr>
            </w:pPr>
            <w:r>
              <w:rPr>
                <w:sz w:val="24"/>
              </w:rPr>
              <w:t>3</w:t>
            </w:r>
          </w:p>
        </w:tc>
        <w:tc>
          <w:tcPr>
            <w:tcW w:w="1656" w:type="dxa"/>
          </w:tcPr>
          <w:p w:rsidR="006D38FB" w:rsidRDefault="007C0BED">
            <w:pPr>
              <w:pStyle w:val="TableParagraph"/>
              <w:spacing w:before="12" w:line="264" w:lineRule="exact"/>
              <w:ind w:left="86"/>
              <w:rPr>
                <w:sz w:val="24"/>
              </w:rPr>
            </w:pPr>
            <w:r>
              <w:rPr>
                <w:sz w:val="24"/>
              </w:rPr>
              <w:t>Pulau Bali dan sekitarnya</w:t>
            </w:r>
          </w:p>
        </w:tc>
        <w:tc>
          <w:tcPr>
            <w:tcW w:w="914" w:type="dxa"/>
          </w:tcPr>
          <w:p w:rsidR="006D38FB" w:rsidRDefault="006D38FB">
            <w:pPr>
              <w:pStyle w:val="TableParagraph"/>
              <w:spacing w:before="10"/>
            </w:pPr>
          </w:p>
          <w:p w:rsidR="006D38FB" w:rsidRDefault="007C0BED">
            <w:pPr>
              <w:pStyle w:val="TableParagraph"/>
              <w:spacing w:line="267" w:lineRule="exact"/>
              <w:ind w:left="141"/>
              <w:rPr>
                <w:sz w:val="24"/>
              </w:rPr>
            </w:pPr>
            <w:r>
              <w:rPr>
                <w:sz w:val="24"/>
              </w:rPr>
              <w:t>22.27</w:t>
            </w:r>
          </w:p>
        </w:tc>
        <w:tc>
          <w:tcPr>
            <w:tcW w:w="1096" w:type="dxa"/>
          </w:tcPr>
          <w:p w:rsidR="006D38FB" w:rsidRDefault="006D38FB">
            <w:pPr>
              <w:pStyle w:val="TableParagraph"/>
              <w:spacing w:before="10"/>
            </w:pPr>
          </w:p>
          <w:p w:rsidR="006D38FB" w:rsidRDefault="007C0BED">
            <w:pPr>
              <w:pStyle w:val="TableParagraph"/>
              <w:spacing w:line="267" w:lineRule="exact"/>
              <w:ind w:left="219"/>
              <w:rPr>
                <w:sz w:val="24"/>
              </w:rPr>
            </w:pPr>
            <w:r>
              <w:rPr>
                <w:sz w:val="24"/>
              </w:rPr>
              <w:t>15.05</w:t>
            </w:r>
          </w:p>
        </w:tc>
        <w:tc>
          <w:tcPr>
            <w:tcW w:w="972" w:type="dxa"/>
          </w:tcPr>
          <w:p w:rsidR="006D38FB" w:rsidRDefault="006D38FB">
            <w:pPr>
              <w:pStyle w:val="TableParagraph"/>
              <w:spacing w:before="10"/>
            </w:pPr>
          </w:p>
          <w:p w:rsidR="006D38FB" w:rsidRDefault="007C0BED">
            <w:pPr>
              <w:pStyle w:val="TableParagraph"/>
              <w:spacing w:line="267" w:lineRule="exact"/>
              <w:ind w:left="112"/>
              <w:rPr>
                <w:sz w:val="24"/>
              </w:rPr>
            </w:pPr>
            <w:r>
              <w:rPr>
                <w:sz w:val="24"/>
              </w:rPr>
              <w:t>1.25</w:t>
            </w:r>
          </w:p>
        </w:tc>
        <w:tc>
          <w:tcPr>
            <w:tcW w:w="902" w:type="dxa"/>
          </w:tcPr>
          <w:p w:rsidR="006D38FB" w:rsidRDefault="006D38FB">
            <w:pPr>
              <w:pStyle w:val="TableParagraph"/>
              <w:spacing w:before="10"/>
            </w:pPr>
          </w:p>
          <w:p w:rsidR="006D38FB" w:rsidRDefault="007C0BED">
            <w:pPr>
              <w:pStyle w:val="TableParagraph"/>
              <w:spacing w:line="267" w:lineRule="exact"/>
              <w:ind w:left="131"/>
              <w:rPr>
                <w:sz w:val="24"/>
              </w:rPr>
            </w:pPr>
            <w:r>
              <w:rPr>
                <w:sz w:val="24"/>
              </w:rPr>
              <w:t>24.24</w:t>
            </w:r>
          </w:p>
        </w:tc>
        <w:tc>
          <w:tcPr>
            <w:tcW w:w="1098" w:type="dxa"/>
          </w:tcPr>
          <w:p w:rsidR="006D38FB" w:rsidRDefault="006D38FB">
            <w:pPr>
              <w:pStyle w:val="TableParagraph"/>
              <w:spacing w:before="10"/>
            </w:pPr>
          </w:p>
          <w:p w:rsidR="006D38FB" w:rsidRDefault="007C0BED">
            <w:pPr>
              <w:pStyle w:val="TableParagraph"/>
              <w:spacing w:line="267" w:lineRule="exact"/>
              <w:ind w:left="218"/>
              <w:rPr>
                <w:sz w:val="24"/>
              </w:rPr>
            </w:pPr>
            <w:r>
              <w:rPr>
                <w:sz w:val="24"/>
              </w:rPr>
              <w:t>14.13</w:t>
            </w:r>
          </w:p>
        </w:tc>
        <w:tc>
          <w:tcPr>
            <w:tcW w:w="992" w:type="dxa"/>
          </w:tcPr>
          <w:p w:rsidR="006D38FB" w:rsidRDefault="006D38FB">
            <w:pPr>
              <w:pStyle w:val="TableParagraph"/>
              <w:spacing w:before="10"/>
            </w:pPr>
          </w:p>
          <w:p w:rsidR="006D38FB" w:rsidRDefault="007C0BED">
            <w:pPr>
              <w:pStyle w:val="TableParagraph"/>
              <w:spacing w:line="267" w:lineRule="exact"/>
              <w:ind w:left="112"/>
              <w:rPr>
                <w:sz w:val="24"/>
              </w:rPr>
            </w:pPr>
            <w:r>
              <w:rPr>
                <w:sz w:val="24"/>
              </w:rPr>
              <w:t>1.12</w:t>
            </w:r>
          </w:p>
        </w:tc>
      </w:tr>
      <w:tr w:rsidR="006D38FB">
        <w:trPr>
          <w:trHeight w:val="546"/>
        </w:trPr>
        <w:tc>
          <w:tcPr>
            <w:tcW w:w="398" w:type="dxa"/>
          </w:tcPr>
          <w:p w:rsidR="006D38FB" w:rsidRDefault="006D38FB">
            <w:pPr>
              <w:pStyle w:val="TableParagraph"/>
              <w:rPr>
                <w:sz w:val="23"/>
              </w:rPr>
            </w:pPr>
          </w:p>
          <w:p w:rsidR="006D38FB" w:rsidRDefault="007C0BED">
            <w:pPr>
              <w:pStyle w:val="TableParagraph"/>
              <w:spacing w:line="261" w:lineRule="exact"/>
              <w:ind w:right="22"/>
              <w:jc w:val="center"/>
              <w:rPr>
                <w:sz w:val="24"/>
              </w:rPr>
            </w:pPr>
            <w:r>
              <w:rPr>
                <w:sz w:val="24"/>
              </w:rPr>
              <w:t>4</w:t>
            </w:r>
          </w:p>
        </w:tc>
        <w:tc>
          <w:tcPr>
            <w:tcW w:w="1656" w:type="dxa"/>
          </w:tcPr>
          <w:p w:rsidR="006D38FB" w:rsidRDefault="007C0BED">
            <w:pPr>
              <w:pStyle w:val="TableParagraph"/>
              <w:spacing w:before="14" w:line="264" w:lineRule="exact"/>
              <w:ind w:left="86" w:right="430"/>
              <w:rPr>
                <w:sz w:val="24"/>
              </w:rPr>
            </w:pPr>
            <w:r>
              <w:rPr>
                <w:sz w:val="24"/>
              </w:rPr>
              <w:t>Pulau Kalimantan</w:t>
            </w:r>
          </w:p>
        </w:tc>
        <w:tc>
          <w:tcPr>
            <w:tcW w:w="914" w:type="dxa"/>
          </w:tcPr>
          <w:p w:rsidR="006D38FB" w:rsidRDefault="006D38FB">
            <w:pPr>
              <w:pStyle w:val="TableParagraph"/>
              <w:rPr>
                <w:sz w:val="23"/>
              </w:rPr>
            </w:pPr>
          </w:p>
          <w:p w:rsidR="006D38FB" w:rsidRDefault="007C0BED">
            <w:pPr>
              <w:pStyle w:val="TableParagraph"/>
              <w:spacing w:line="261" w:lineRule="exact"/>
              <w:ind w:left="141"/>
              <w:rPr>
                <w:sz w:val="24"/>
              </w:rPr>
            </w:pPr>
            <w:r>
              <w:rPr>
                <w:sz w:val="24"/>
              </w:rPr>
              <w:t>14.28</w:t>
            </w:r>
          </w:p>
        </w:tc>
        <w:tc>
          <w:tcPr>
            <w:tcW w:w="1096" w:type="dxa"/>
          </w:tcPr>
          <w:p w:rsidR="006D38FB" w:rsidRDefault="006D38FB">
            <w:pPr>
              <w:pStyle w:val="TableParagraph"/>
              <w:rPr>
                <w:sz w:val="23"/>
              </w:rPr>
            </w:pPr>
          </w:p>
          <w:p w:rsidR="006D38FB" w:rsidRDefault="007C0BED">
            <w:pPr>
              <w:pStyle w:val="TableParagraph"/>
              <w:spacing w:line="261" w:lineRule="exact"/>
              <w:ind w:left="219"/>
              <w:rPr>
                <w:sz w:val="24"/>
              </w:rPr>
            </w:pPr>
            <w:r>
              <w:rPr>
                <w:sz w:val="24"/>
              </w:rPr>
              <w:t>6.81</w:t>
            </w:r>
          </w:p>
        </w:tc>
        <w:tc>
          <w:tcPr>
            <w:tcW w:w="972" w:type="dxa"/>
          </w:tcPr>
          <w:p w:rsidR="006D38FB" w:rsidRDefault="006D38FB">
            <w:pPr>
              <w:pStyle w:val="TableParagraph"/>
              <w:rPr>
                <w:sz w:val="23"/>
              </w:rPr>
            </w:pPr>
          </w:p>
          <w:p w:rsidR="006D38FB" w:rsidRDefault="007C0BED">
            <w:pPr>
              <w:pStyle w:val="TableParagraph"/>
              <w:spacing w:line="261" w:lineRule="exact"/>
              <w:ind w:left="112"/>
              <w:rPr>
                <w:sz w:val="24"/>
              </w:rPr>
            </w:pPr>
            <w:r>
              <w:rPr>
                <w:sz w:val="24"/>
              </w:rPr>
              <w:t>1.05</w:t>
            </w:r>
          </w:p>
        </w:tc>
        <w:tc>
          <w:tcPr>
            <w:tcW w:w="902" w:type="dxa"/>
          </w:tcPr>
          <w:p w:rsidR="006D38FB" w:rsidRDefault="006D38FB">
            <w:pPr>
              <w:pStyle w:val="TableParagraph"/>
              <w:rPr>
                <w:sz w:val="23"/>
              </w:rPr>
            </w:pPr>
          </w:p>
          <w:p w:rsidR="006D38FB" w:rsidRDefault="007C0BED">
            <w:pPr>
              <w:pStyle w:val="TableParagraph"/>
              <w:spacing w:line="261" w:lineRule="exact"/>
              <w:ind w:left="131"/>
              <w:rPr>
                <w:sz w:val="24"/>
              </w:rPr>
            </w:pPr>
            <w:r>
              <w:rPr>
                <w:sz w:val="24"/>
              </w:rPr>
              <w:t>16.36</w:t>
            </w:r>
          </w:p>
        </w:tc>
        <w:tc>
          <w:tcPr>
            <w:tcW w:w="1098" w:type="dxa"/>
          </w:tcPr>
          <w:p w:rsidR="006D38FB" w:rsidRDefault="006D38FB">
            <w:pPr>
              <w:pStyle w:val="TableParagraph"/>
              <w:rPr>
                <w:sz w:val="23"/>
              </w:rPr>
            </w:pPr>
          </w:p>
          <w:p w:rsidR="006D38FB" w:rsidRDefault="007C0BED">
            <w:pPr>
              <w:pStyle w:val="TableParagraph"/>
              <w:spacing w:line="261" w:lineRule="exact"/>
              <w:ind w:left="218"/>
              <w:rPr>
                <w:sz w:val="24"/>
              </w:rPr>
            </w:pPr>
            <w:r>
              <w:rPr>
                <w:sz w:val="24"/>
              </w:rPr>
              <w:t>6.39</w:t>
            </w:r>
          </w:p>
        </w:tc>
        <w:tc>
          <w:tcPr>
            <w:tcW w:w="992" w:type="dxa"/>
          </w:tcPr>
          <w:p w:rsidR="006D38FB" w:rsidRDefault="006D38FB">
            <w:pPr>
              <w:pStyle w:val="TableParagraph"/>
              <w:rPr>
                <w:sz w:val="23"/>
              </w:rPr>
            </w:pPr>
          </w:p>
          <w:p w:rsidR="006D38FB" w:rsidRDefault="007C0BED">
            <w:pPr>
              <w:pStyle w:val="TableParagraph"/>
              <w:spacing w:line="261" w:lineRule="exact"/>
              <w:ind w:left="112"/>
              <w:rPr>
                <w:sz w:val="24"/>
              </w:rPr>
            </w:pPr>
            <w:r>
              <w:rPr>
                <w:sz w:val="24"/>
              </w:rPr>
              <w:t>1.04</w:t>
            </w:r>
          </w:p>
        </w:tc>
      </w:tr>
      <w:tr w:rsidR="006D38FB">
        <w:trPr>
          <w:trHeight w:val="275"/>
        </w:trPr>
        <w:tc>
          <w:tcPr>
            <w:tcW w:w="398" w:type="dxa"/>
          </w:tcPr>
          <w:p w:rsidR="006D38FB" w:rsidRDefault="007C0BED">
            <w:pPr>
              <w:pStyle w:val="TableParagraph"/>
              <w:spacing w:line="256" w:lineRule="exact"/>
              <w:ind w:right="22"/>
              <w:jc w:val="center"/>
              <w:rPr>
                <w:sz w:val="24"/>
              </w:rPr>
            </w:pPr>
            <w:r>
              <w:rPr>
                <w:sz w:val="24"/>
              </w:rPr>
              <w:t>5</w:t>
            </w:r>
          </w:p>
        </w:tc>
        <w:tc>
          <w:tcPr>
            <w:tcW w:w="1656" w:type="dxa"/>
          </w:tcPr>
          <w:p w:rsidR="006D38FB" w:rsidRDefault="007C0BED">
            <w:pPr>
              <w:pStyle w:val="TableParagraph"/>
              <w:spacing w:line="256" w:lineRule="exact"/>
              <w:ind w:left="86"/>
              <w:rPr>
                <w:sz w:val="24"/>
              </w:rPr>
            </w:pPr>
            <w:r>
              <w:rPr>
                <w:sz w:val="24"/>
              </w:rPr>
              <w:t>Pulau Sulawesi</w:t>
            </w:r>
          </w:p>
        </w:tc>
        <w:tc>
          <w:tcPr>
            <w:tcW w:w="914" w:type="dxa"/>
          </w:tcPr>
          <w:p w:rsidR="006D38FB" w:rsidRDefault="007C0BED">
            <w:pPr>
              <w:pStyle w:val="TableParagraph"/>
              <w:spacing w:line="256" w:lineRule="exact"/>
              <w:ind w:left="141"/>
              <w:rPr>
                <w:sz w:val="24"/>
              </w:rPr>
            </w:pPr>
            <w:r>
              <w:rPr>
                <w:sz w:val="24"/>
              </w:rPr>
              <w:t>22.70</w:t>
            </w:r>
          </w:p>
        </w:tc>
        <w:tc>
          <w:tcPr>
            <w:tcW w:w="1096" w:type="dxa"/>
          </w:tcPr>
          <w:p w:rsidR="006D38FB" w:rsidRDefault="007C0BED">
            <w:pPr>
              <w:pStyle w:val="TableParagraph"/>
              <w:spacing w:line="256" w:lineRule="exact"/>
              <w:ind w:left="219"/>
              <w:rPr>
                <w:sz w:val="24"/>
              </w:rPr>
            </w:pPr>
            <w:r>
              <w:rPr>
                <w:sz w:val="24"/>
              </w:rPr>
              <w:t>13.64</w:t>
            </w:r>
          </w:p>
        </w:tc>
        <w:tc>
          <w:tcPr>
            <w:tcW w:w="972" w:type="dxa"/>
          </w:tcPr>
          <w:p w:rsidR="006D38FB" w:rsidRDefault="007C0BED">
            <w:pPr>
              <w:pStyle w:val="TableParagraph"/>
              <w:spacing w:line="256" w:lineRule="exact"/>
              <w:ind w:left="112"/>
              <w:rPr>
                <w:sz w:val="24"/>
              </w:rPr>
            </w:pPr>
            <w:r>
              <w:rPr>
                <w:sz w:val="24"/>
              </w:rPr>
              <w:t>0.68</w:t>
            </w:r>
          </w:p>
        </w:tc>
        <w:tc>
          <w:tcPr>
            <w:tcW w:w="902" w:type="dxa"/>
          </w:tcPr>
          <w:p w:rsidR="006D38FB" w:rsidRDefault="007C0BED">
            <w:pPr>
              <w:pStyle w:val="TableParagraph"/>
              <w:spacing w:line="256" w:lineRule="exact"/>
              <w:ind w:left="131"/>
              <w:rPr>
                <w:sz w:val="24"/>
              </w:rPr>
            </w:pPr>
            <w:r>
              <w:rPr>
                <w:sz w:val="24"/>
              </w:rPr>
              <w:t>22.75</w:t>
            </w:r>
          </w:p>
        </w:tc>
        <w:tc>
          <w:tcPr>
            <w:tcW w:w="1098" w:type="dxa"/>
          </w:tcPr>
          <w:p w:rsidR="006D38FB" w:rsidRDefault="007C0BED">
            <w:pPr>
              <w:pStyle w:val="TableParagraph"/>
              <w:spacing w:line="256" w:lineRule="exact"/>
              <w:ind w:left="218"/>
              <w:rPr>
                <w:sz w:val="24"/>
              </w:rPr>
            </w:pPr>
            <w:r>
              <w:rPr>
                <w:sz w:val="24"/>
              </w:rPr>
              <w:t>12.61</w:t>
            </w:r>
          </w:p>
        </w:tc>
        <w:tc>
          <w:tcPr>
            <w:tcW w:w="992" w:type="dxa"/>
          </w:tcPr>
          <w:p w:rsidR="006D38FB" w:rsidRDefault="007C0BED">
            <w:pPr>
              <w:pStyle w:val="TableParagraph"/>
              <w:spacing w:line="256" w:lineRule="exact"/>
              <w:ind w:left="112"/>
              <w:rPr>
                <w:sz w:val="24"/>
              </w:rPr>
            </w:pPr>
            <w:r>
              <w:rPr>
                <w:sz w:val="24"/>
              </w:rPr>
              <w:t>0.64</w:t>
            </w:r>
          </w:p>
        </w:tc>
      </w:tr>
      <w:tr w:rsidR="006D38FB">
        <w:trPr>
          <w:trHeight w:val="276"/>
        </w:trPr>
        <w:tc>
          <w:tcPr>
            <w:tcW w:w="398" w:type="dxa"/>
          </w:tcPr>
          <w:p w:rsidR="006D38FB" w:rsidRDefault="007C0BED">
            <w:pPr>
              <w:pStyle w:val="TableParagraph"/>
              <w:spacing w:line="256" w:lineRule="exact"/>
              <w:ind w:right="22"/>
              <w:jc w:val="center"/>
              <w:rPr>
                <w:sz w:val="24"/>
              </w:rPr>
            </w:pPr>
            <w:r>
              <w:rPr>
                <w:sz w:val="24"/>
              </w:rPr>
              <w:t>6</w:t>
            </w:r>
          </w:p>
        </w:tc>
        <w:tc>
          <w:tcPr>
            <w:tcW w:w="1656" w:type="dxa"/>
          </w:tcPr>
          <w:p w:rsidR="006D38FB" w:rsidRDefault="007C0BED">
            <w:pPr>
              <w:pStyle w:val="TableParagraph"/>
              <w:spacing w:line="256" w:lineRule="exact"/>
              <w:ind w:left="86"/>
              <w:rPr>
                <w:sz w:val="24"/>
              </w:rPr>
            </w:pPr>
            <w:r>
              <w:rPr>
                <w:sz w:val="24"/>
              </w:rPr>
              <w:t>Pulau Maluku</w:t>
            </w:r>
          </w:p>
        </w:tc>
        <w:tc>
          <w:tcPr>
            <w:tcW w:w="914" w:type="dxa"/>
          </w:tcPr>
          <w:p w:rsidR="006D38FB" w:rsidRDefault="007C0BED">
            <w:pPr>
              <w:pStyle w:val="TableParagraph"/>
              <w:spacing w:line="256" w:lineRule="exact"/>
              <w:ind w:left="141"/>
              <w:rPr>
                <w:sz w:val="24"/>
              </w:rPr>
            </w:pPr>
            <w:r>
              <w:rPr>
                <w:sz w:val="24"/>
              </w:rPr>
              <w:t>71.15</w:t>
            </w:r>
          </w:p>
        </w:tc>
        <w:tc>
          <w:tcPr>
            <w:tcW w:w="1096" w:type="dxa"/>
          </w:tcPr>
          <w:p w:rsidR="006D38FB" w:rsidRDefault="007C0BED">
            <w:pPr>
              <w:pStyle w:val="TableParagraph"/>
              <w:spacing w:line="256" w:lineRule="exact"/>
              <w:ind w:left="219"/>
              <w:rPr>
                <w:sz w:val="24"/>
              </w:rPr>
            </w:pPr>
            <w:r>
              <w:rPr>
                <w:sz w:val="24"/>
              </w:rPr>
              <w:t>16.09</w:t>
            </w:r>
          </w:p>
        </w:tc>
        <w:tc>
          <w:tcPr>
            <w:tcW w:w="972" w:type="dxa"/>
          </w:tcPr>
          <w:p w:rsidR="006D38FB" w:rsidRDefault="007C0BED">
            <w:pPr>
              <w:pStyle w:val="TableParagraph"/>
              <w:spacing w:line="256" w:lineRule="exact"/>
              <w:ind w:left="112"/>
              <w:rPr>
                <w:sz w:val="24"/>
              </w:rPr>
            </w:pPr>
            <w:r>
              <w:rPr>
                <w:sz w:val="24"/>
              </w:rPr>
              <w:t>0.20</w:t>
            </w:r>
          </w:p>
        </w:tc>
        <w:tc>
          <w:tcPr>
            <w:tcW w:w="902" w:type="dxa"/>
          </w:tcPr>
          <w:p w:rsidR="006D38FB" w:rsidRDefault="007C0BED">
            <w:pPr>
              <w:pStyle w:val="TableParagraph"/>
              <w:spacing w:line="256" w:lineRule="exact"/>
              <w:ind w:left="131"/>
              <w:rPr>
                <w:sz w:val="24"/>
              </w:rPr>
            </w:pPr>
            <w:r>
              <w:rPr>
                <w:sz w:val="24"/>
              </w:rPr>
              <w:t>70.94</w:t>
            </w:r>
          </w:p>
        </w:tc>
        <w:tc>
          <w:tcPr>
            <w:tcW w:w="1098" w:type="dxa"/>
          </w:tcPr>
          <w:p w:rsidR="006D38FB" w:rsidRDefault="007C0BED">
            <w:pPr>
              <w:pStyle w:val="TableParagraph"/>
              <w:spacing w:line="256" w:lineRule="exact"/>
              <w:ind w:left="218"/>
              <w:rPr>
                <w:sz w:val="24"/>
              </w:rPr>
            </w:pPr>
            <w:r>
              <w:rPr>
                <w:sz w:val="24"/>
              </w:rPr>
              <w:t>14.41</w:t>
            </w:r>
          </w:p>
        </w:tc>
        <w:tc>
          <w:tcPr>
            <w:tcW w:w="992" w:type="dxa"/>
          </w:tcPr>
          <w:p w:rsidR="006D38FB" w:rsidRDefault="007C0BED">
            <w:pPr>
              <w:pStyle w:val="TableParagraph"/>
              <w:spacing w:line="256" w:lineRule="exact"/>
              <w:ind w:left="112"/>
              <w:rPr>
                <w:sz w:val="24"/>
              </w:rPr>
            </w:pPr>
            <w:r>
              <w:rPr>
                <w:sz w:val="24"/>
              </w:rPr>
              <w:t>0.21</w:t>
            </w:r>
          </w:p>
        </w:tc>
      </w:tr>
      <w:tr w:rsidR="006D38FB">
        <w:trPr>
          <w:trHeight w:val="274"/>
        </w:trPr>
        <w:tc>
          <w:tcPr>
            <w:tcW w:w="398" w:type="dxa"/>
          </w:tcPr>
          <w:p w:rsidR="006D38FB" w:rsidRDefault="007C0BED">
            <w:pPr>
              <w:pStyle w:val="TableParagraph"/>
              <w:spacing w:line="255" w:lineRule="exact"/>
              <w:ind w:right="22"/>
              <w:jc w:val="center"/>
              <w:rPr>
                <w:sz w:val="24"/>
              </w:rPr>
            </w:pPr>
            <w:r>
              <w:rPr>
                <w:sz w:val="24"/>
              </w:rPr>
              <w:t>7</w:t>
            </w:r>
          </w:p>
        </w:tc>
        <w:tc>
          <w:tcPr>
            <w:tcW w:w="1656" w:type="dxa"/>
          </w:tcPr>
          <w:p w:rsidR="006D38FB" w:rsidRDefault="007C0BED">
            <w:pPr>
              <w:pStyle w:val="TableParagraph"/>
              <w:spacing w:line="255" w:lineRule="exact"/>
              <w:ind w:left="86"/>
              <w:rPr>
                <w:sz w:val="24"/>
              </w:rPr>
            </w:pPr>
            <w:r>
              <w:rPr>
                <w:sz w:val="24"/>
              </w:rPr>
              <w:t>Pulau Papua</w:t>
            </w:r>
          </w:p>
        </w:tc>
        <w:tc>
          <w:tcPr>
            <w:tcW w:w="914" w:type="dxa"/>
          </w:tcPr>
          <w:p w:rsidR="006D38FB" w:rsidRDefault="007C0BED">
            <w:pPr>
              <w:pStyle w:val="TableParagraph"/>
              <w:spacing w:line="255" w:lineRule="exact"/>
              <w:ind w:left="141"/>
              <w:rPr>
                <w:sz w:val="24"/>
              </w:rPr>
            </w:pPr>
            <w:r>
              <w:rPr>
                <w:sz w:val="24"/>
              </w:rPr>
              <w:t>29.85</w:t>
            </w:r>
          </w:p>
        </w:tc>
        <w:tc>
          <w:tcPr>
            <w:tcW w:w="1096" w:type="dxa"/>
          </w:tcPr>
          <w:p w:rsidR="006D38FB" w:rsidRDefault="007C0BED">
            <w:pPr>
              <w:pStyle w:val="TableParagraph"/>
              <w:spacing w:line="255" w:lineRule="exact"/>
              <w:ind w:left="219"/>
              <w:rPr>
                <w:sz w:val="24"/>
              </w:rPr>
            </w:pPr>
            <w:r>
              <w:rPr>
                <w:sz w:val="24"/>
              </w:rPr>
              <w:t>31.95</w:t>
            </w:r>
          </w:p>
        </w:tc>
        <w:tc>
          <w:tcPr>
            <w:tcW w:w="972" w:type="dxa"/>
          </w:tcPr>
          <w:p w:rsidR="006D38FB" w:rsidRDefault="007C0BED">
            <w:pPr>
              <w:pStyle w:val="TableParagraph"/>
              <w:spacing w:line="255" w:lineRule="exact"/>
              <w:ind w:left="112"/>
              <w:rPr>
                <w:sz w:val="24"/>
              </w:rPr>
            </w:pPr>
            <w:r>
              <w:rPr>
                <w:sz w:val="24"/>
              </w:rPr>
              <w:t>0.15</w:t>
            </w:r>
          </w:p>
        </w:tc>
        <w:tc>
          <w:tcPr>
            <w:tcW w:w="902" w:type="dxa"/>
          </w:tcPr>
          <w:p w:rsidR="006D38FB" w:rsidRDefault="007C0BED">
            <w:pPr>
              <w:pStyle w:val="TableParagraph"/>
              <w:spacing w:line="255" w:lineRule="exact"/>
              <w:ind w:left="131"/>
              <w:rPr>
                <w:sz w:val="24"/>
              </w:rPr>
            </w:pPr>
            <w:r>
              <w:rPr>
                <w:sz w:val="24"/>
              </w:rPr>
              <w:t>31.30</w:t>
            </w:r>
          </w:p>
        </w:tc>
        <w:tc>
          <w:tcPr>
            <w:tcW w:w="1098" w:type="dxa"/>
          </w:tcPr>
          <w:p w:rsidR="006D38FB" w:rsidRDefault="007C0BED">
            <w:pPr>
              <w:pStyle w:val="TableParagraph"/>
              <w:spacing w:line="255" w:lineRule="exact"/>
              <w:ind w:left="218"/>
              <w:rPr>
                <w:sz w:val="24"/>
              </w:rPr>
            </w:pPr>
            <w:r>
              <w:rPr>
                <w:sz w:val="24"/>
              </w:rPr>
              <w:t>28.85</w:t>
            </w:r>
          </w:p>
        </w:tc>
        <w:tc>
          <w:tcPr>
            <w:tcW w:w="992" w:type="dxa"/>
          </w:tcPr>
          <w:p w:rsidR="006D38FB" w:rsidRDefault="007C0BED">
            <w:pPr>
              <w:pStyle w:val="TableParagraph"/>
              <w:spacing w:line="255" w:lineRule="exact"/>
              <w:ind w:left="112"/>
              <w:rPr>
                <w:sz w:val="24"/>
              </w:rPr>
            </w:pPr>
            <w:r>
              <w:rPr>
                <w:sz w:val="24"/>
              </w:rPr>
              <w:t>0.20</w:t>
            </w:r>
          </w:p>
        </w:tc>
      </w:tr>
      <w:tr w:rsidR="006D38FB">
        <w:trPr>
          <w:trHeight w:val="273"/>
        </w:trPr>
        <w:tc>
          <w:tcPr>
            <w:tcW w:w="2054" w:type="dxa"/>
            <w:gridSpan w:val="2"/>
          </w:tcPr>
          <w:p w:rsidR="006D38FB" w:rsidRDefault="007C0BED">
            <w:pPr>
              <w:pStyle w:val="TableParagraph"/>
              <w:spacing w:line="254" w:lineRule="exact"/>
              <w:ind w:left="124"/>
              <w:rPr>
                <w:sz w:val="24"/>
              </w:rPr>
            </w:pPr>
            <w:r>
              <w:rPr>
                <w:sz w:val="24"/>
              </w:rPr>
              <w:t>Total</w:t>
            </w:r>
          </w:p>
        </w:tc>
        <w:tc>
          <w:tcPr>
            <w:tcW w:w="914" w:type="dxa"/>
          </w:tcPr>
          <w:p w:rsidR="006D38FB" w:rsidRDefault="007C0BED">
            <w:pPr>
              <w:pStyle w:val="TableParagraph"/>
              <w:spacing w:line="254" w:lineRule="exact"/>
              <w:ind w:left="141"/>
              <w:rPr>
                <w:sz w:val="24"/>
              </w:rPr>
            </w:pPr>
            <w:r>
              <w:rPr>
                <w:sz w:val="24"/>
              </w:rPr>
              <w:t>181.67</w:t>
            </w:r>
          </w:p>
        </w:tc>
        <w:tc>
          <w:tcPr>
            <w:tcW w:w="1096" w:type="dxa"/>
          </w:tcPr>
          <w:p w:rsidR="006D38FB" w:rsidRDefault="007C0BED">
            <w:pPr>
              <w:pStyle w:val="TableParagraph"/>
              <w:spacing w:line="254" w:lineRule="exact"/>
              <w:ind w:left="219"/>
              <w:rPr>
                <w:sz w:val="24"/>
              </w:rPr>
            </w:pPr>
            <w:r>
              <w:rPr>
                <w:sz w:val="24"/>
              </w:rPr>
              <w:t>106.56</w:t>
            </w:r>
          </w:p>
        </w:tc>
        <w:tc>
          <w:tcPr>
            <w:tcW w:w="972" w:type="dxa"/>
          </w:tcPr>
          <w:p w:rsidR="006D38FB" w:rsidRDefault="007C0BED">
            <w:pPr>
              <w:pStyle w:val="TableParagraph"/>
              <w:spacing w:line="254" w:lineRule="exact"/>
              <w:ind w:left="112"/>
              <w:rPr>
                <w:sz w:val="24"/>
              </w:rPr>
            </w:pPr>
            <w:r>
              <w:rPr>
                <w:sz w:val="24"/>
              </w:rPr>
              <w:t>7.03</w:t>
            </w:r>
          </w:p>
        </w:tc>
        <w:tc>
          <w:tcPr>
            <w:tcW w:w="902" w:type="dxa"/>
          </w:tcPr>
          <w:p w:rsidR="006D38FB" w:rsidRDefault="007C0BED">
            <w:pPr>
              <w:pStyle w:val="TableParagraph"/>
              <w:spacing w:line="254" w:lineRule="exact"/>
              <w:ind w:left="131"/>
              <w:rPr>
                <w:sz w:val="24"/>
              </w:rPr>
            </w:pPr>
            <w:r>
              <w:rPr>
                <w:sz w:val="24"/>
              </w:rPr>
              <w:t>187.36</w:t>
            </w:r>
          </w:p>
        </w:tc>
        <w:tc>
          <w:tcPr>
            <w:tcW w:w="1098" w:type="dxa"/>
          </w:tcPr>
          <w:p w:rsidR="006D38FB" w:rsidRDefault="007C0BED">
            <w:pPr>
              <w:pStyle w:val="TableParagraph"/>
              <w:spacing w:line="254" w:lineRule="exact"/>
              <w:ind w:left="218"/>
              <w:rPr>
                <w:sz w:val="24"/>
              </w:rPr>
            </w:pPr>
            <w:r>
              <w:rPr>
                <w:sz w:val="24"/>
              </w:rPr>
              <w:t>98.14</w:t>
            </w:r>
          </w:p>
        </w:tc>
        <w:tc>
          <w:tcPr>
            <w:tcW w:w="992" w:type="dxa"/>
          </w:tcPr>
          <w:p w:rsidR="006D38FB" w:rsidRDefault="007C0BED">
            <w:pPr>
              <w:pStyle w:val="TableParagraph"/>
              <w:spacing w:line="254" w:lineRule="exact"/>
              <w:ind w:left="112"/>
              <w:rPr>
                <w:sz w:val="24"/>
              </w:rPr>
            </w:pPr>
            <w:r>
              <w:rPr>
                <w:sz w:val="24"/>
              </w:rPr>
              <w:t>7.86</w:t>
            </w:r>
          </w:p>
        </w:tc>
      </w:tr>
      <w:tr w:rsidR="006D38FB">
        <w:trPr>
          <w:trHeight w:val="287"/>
        </w:trPr>
        <w:tc>
          <w:tcPr>
            <w:tcW w:w="2054" w:type="dxa"/>
            <w:gridSpan w:val="2"/>
            <w:tcBorders>
              <w:bottom w:val="single" w:sz="4" w:space="0" w:color="000000"/>
            </w:tcBorders>
          </w:tcPr>
          <w:p w:rsidR="006D38FB" w:rsidRDefault="007C0BED">
            <w:pPr>
              <w:pStyle w:val="TableParagraph"/>
              <w:spacing w:line="267" w:lineRule="exact"/>
              <w:ind w:left="124"/>
              <w:rPr>
                <w:sz w:val="24"/>
              </w:rPr>
            </w:pPr>
            <w:r>
              <w:rPr>
                <w:sz w:val="24"/>
              </w:rPr>
              <w:t>Rata-rata</w:t>
            </w:r>
          </w:p>
        </w:tc>
        <w:tc>
          <w:tcPr>
            <w:tcW w:w="914" w:type="dxa"/>
            <w:tcBorders>
              <w:bottom w:val="single" w:sz="4" w:space="0" w:color="000000"/>
            </w:tcBorders>
          </w:tcPr>
          <w:p w:rsidR="006D38FB" w:rsidRDefault="007C0BED">
            <w:pPr>
              <w:pStyle w:val="TableParagraph"/>
              <w:spacing w:line="267" w:lineRule="exact"/>
              <w:ind w:left="141"/>
              <w:rPr>
                <w:sz w:val="24"/>
              </w:rPr>
            </w:pPr>
            <w:r>
              <w:rPr>
                <w:sz w:val="24"/>
              </w:rPr>
              <w:t>25.95</w:t>
            </w:r>
          </w:p>
        </w:tc>
        <w:tc>
          <w:tcPr>
            <w:tcW w:w="1096" w:type="dxa"/>
            <w:tcBorders>
              <w:bottom w:val="single" w:sz="4" w:space="0" w:color="000000"/>
            </w:tcBorders>
          </w:tcPr>
          <w:p w:rsidR="006D38FB" w:rsidRDefault="007C0BED">
            <w:pPr>
              <w:pStyle w:val="TableParagraph"/>
              <w:spacing w:line="267" w:lineRule="exact"/>
              <w:ind w:left="219"/>
              <w:rPr>
                <w:sz w:val="24"/>
              </w:rPr>
            </w:pPr>
            <w:r>
              <w:rPr>
                <w:sz w:val="24"/>
              </w:rPr>
              <w:t>15.22</w:t>
            </w:r>
          </w:p>
        </w:tc>
        <w:tc>
          <w:tcPr>
            <w:tcW w:w="972" w:type="dxa"/>
            <w:tcBorders>
              <w:bottom w:val="single" w:sz="4" w:space="0" w:color="000000"/>
            </w:tcBorders>
          </w:tcPr>
          <w:p w:rsidR="006D38FB" w:rsidRDefault="007C0BED">
            <w:pPr>
              <w:pStyle w:val="TableParagraph"/>
              <w:spacing w:line="267" w:lineRule="exact"/>
              <w:ind w:left="112"/>
              <w:rPr>
                <w:sz w:val="24"/>
              </w:rPr>
            </w:pPr>
            <w:r>
              <w:rPr>
                <w:sz w:val="24"/>
              </w:rPr>
              <w:t>1.00</w:t>
            </w:r>
          </w:p>
        </w:tc>
        <w:tc>
          <w:tcPr>
            <w:tcW w:w="902" w:type="dxa"/>
            <w:tcBorders>
              <w:bottom w:val="single" w:sz="4" w:space="0" w:color="000000"/>
            </w:tcBorders>
          </w:tcPr>
          <w:p w:rsidR="006D38FB" w:rsidRDefault="007C0BED">
            <w:pPr>
              <w:pStyle w:val="TableParagraph"/>
              <w:spacing w:line="267" w:lineRule="exact"/>
              <w:ind w:left="131"/>
              <w:rPr>
                <w:sz w:val="24"/>
              </w:rPr>
            </w:pPr>
            <w:r>
              <w:rPr>
                <w:sz w:val="24"/>
              </w:rPr>
              <w:t>26.77</w:t>
            </w:r>
          </w:p>
        </w:tc>
        <w:tc>
          <w:tcPr>
            <w:tcW w:w="1098" w:type="dxa"/>
            <w:tcBorders>
              <w:bottom w:val="single" w:sz="4" w:space="0" w:color="000000"/>
            </w:tcBorders>
          </w:tcPr>
          <w:p w:rsidR="006D38FB" w:rsidRDefault="007C0BED">
            <w:pPr>
              <w:pStyle w:val="TableParagraph"/>
              <w:spacing w:line="267" w:lineRule="exact"/>
              <w:ind w:left="218"/>
              <w:rPr>
                <w:sz w:val="24"/>
              </w:rPr>
            </w:pPr>
            <w:r>
              <w:rPr>
                <w:sz w:val="24"/>
              </w:rPr>
              <w:t>14.02</w:t>
            </w:r>
          </w:p>
        </w:tc>
        <w:tc>
          <w:tcPr>
            <w:tcW w:w="992" w:type="dxa"/>
            <w:tcBorders>
              <w:bottom w:val="single" w:sz="4" w:space="0" w:color="000000"/>
            </w:tcBorders>
          </w:tcPr>
          <w:p w:rsidR="006D38FB" w:rsidRDefault="007C0BED">
            <w:pPr>
              <w:pStyle w:val="TableParagraph"/>
              <w:spacing w:line="267" w:lineRule="exact"/>
              <w:ind w:left="112"/>
              <w:rPr>
                <w:sz w:val="24"/>
              </w:rPr>
            </w:pPr>
            <w:r>
              <w:rPr>
                <w:sz w:val="24"/>
              </w:rPr>
              <w:t>1.12</w:t>
            </w:r>
          </w:p>
        </w:tc>
      </w:tr>
    </w:tbl>
    <w:p w:rsidR="006D38FB" w:rsidRDefault="007C0BED">
      <w:pPr>
        <w:pStyle w:val="BodyText"/>
        <w:ind w:left="659"/>
      </w:pPr>
      <w:r>
        <w:t xml:space="preserve">Sumber : </w:t>
      </w:r>
      <w:hyperlink r:id="rId20">
        <w:r>
          <w:t xml:space="preserve">www.dpjk.co.id </w:t>
        </w:r>
      </w:hyperlink>
      <w:r>
        <w:t>(data diolah)</w:t>
      </w:r>
    </w:p>
    <w:p w:rsidR="006D38FB" w:rsidRDefault="006D38FB">
      <w:pPr>
        <w:pStyle w:val="BodyText"/>
        <w:spacing w:before="4"/>
        <w:rPr>
          <w:sz w:val="16"/>
        </w:rPr>
      </w:pPr>
    </w:p>
    <w:p w:rsidR="006D38FB" w:rsidRDefault="006D38FB">
      <w:pPr>
        <w:rPr>
          <w:sz w:val="16"/>
        </w:rPr>
        <w:sectPr w:rsidR="006D38FB">
          <w:pgSz w:w="11920" w:h="16850"/>
          <w:pgMar w:top="1500" w:right="1060" w:bottom="1120" w:left="1220" w:header="722" w:footer="930" w:gutter="0"/>
          <w:cols w:space="720"/>
        </w:sectPr>
      </w:pPr>
    </w:p>
    <w:p w:rsidR="006D38FB" w:rsidRDefault="007C0BED">
      <w:pPr>
        <w:pStyle w:val="BodyText"/>
        <w:spacing w:before="90"/>
        <w:ind w:left="482" w:right="40"/>
        <w:jc w:val="both"/>
      </w:pPr>
      <w:r>
        <w:lastRenderedPageBreak/>
        <w:t xml:space="preserve">Dari tabel diatas menunjukan </w:t>
      </w:r>
      <w:r>
        <w:rPr>
          <w:spacing w:val="-6"/>
        </w:rPr>
        <w:t xml:space="preserve">bahwa </w:t>
      </w:r>
      <w:r>
        <w:t xml:space="preserve">kinerja pemerintah provinsi pada tahun 2011 ke tahun 2012 menunjukkan kenaikan kinerja disetiap bidang yaitu PDRB Per Kapita, Tingkat Kemiskinan dan Rasio Kemandirian. Angka dalam tabel 1.1 membuktikan kenaikan kinerja provinsi telah sesuai dengan apa </w:t>
      </w:r>
      <w:r>
        <w:rPr>
          <w:spacing w:val="-9"/>
        </w:rPr>
        <w:t xml:space="preserve">yang </w:t>
      </w:r>
      <w:r>
        <w:t xml:space="preserve">diharapkan oleh </w:t>
      </w:r>
      <w:r>
        <w:rPr>
          <w:spacing w:val="-3"/>
        </w:rPr>
        <w:t xml:space="preserve">masing-masing </w:t>
      </w:r>
      <w:r>
        <w:t xml:space="preserve">provinsi. Hasil dari total PDRB pada tahun 2011 berada pada angka 181,67 dan   mengalami   peningkatan  </w:t>
      </w:r>
      <w:r>
        <w:rPr>
          <w:spacing w:val="43"/>
        </w:rPr>
        <w:t xml:space="preserve"> </w:t>
      </w:r>
      <w:r>
        <w:t>sebesar</w:t>
      </w:r>
    </w:p>
    <w:p w:rsidR="006D38FB" w:rsidRDefault="007C0BED">
      <w:pPr>
        <w:pStyle w:val="BodyText"/>
        <w:ind w:left="482" w:right="38"/>
        <w:jc w:val="both"/>
      </w:pPr>
      <w:r>
        <w:t xml:space="preserve">6.31 pada tahun 2012, yang berada dititik 187,36. Selanjutnya pada tingkat kemiskinan pun mengalami peningkatan sebesar 8,42 yang pada tahun 2011 berada di titik 106,56 menjadi </w:t>
      </w:r>
      <w:r>
        <w:rPr>
          <w:spacing w:val="-3"/>
        </w:rPr>
        <w:t xml:space="preserve">98,14 </w:t>
      </w:r>
      <w:r>
        <w:t xml:space="preserve">pada tahun 2012. Pada </w:t>
      </w:r>
      <w:r>
        <w:rPr>
          <w:spacing w:val="-6"/>
        </w:rPr>
        <w:t xml:space="preserve">Rasio </w:t>
      </w:r>
      <w:r>
        <w:t xml:space="preserve">Kemandirian juga </w:t>
      </w:r>
      <w:r>
        <w:rPr>
          <w:spacing w:val="-4"/>
        </w:rPr>
        <w:t xml:space="preserve">menunjukkan </w:t>
      </w:r>
      <w:r>
        <w:t xml:space="preserve">peningkatan kinerja yang sebelumnya pada tahun 2011 berada di titik 7,03 menjadi 7,86 pada tahun 2012. </w:t>
      </w:r>
      <w:r>
        <w:rPr>
          <w:spacing w:val="-7"/>
        </w:rPr>
        <w:t xml:space="preserve">Namun </w:t>
      </w:r>
      <w:r>
        <w:t>bila diperhatikan dengan seksama terdapat beberapa pulau di Indonesia mengalami penurunan kinerja, hal ini tentu saja tidak sesuai  dengan  apa</w:t>
      </w:r>
      <w:r>
        <w:rPr>
          <w:spacing w:val="-15"/>
        </w:rPr>
        <w:t xml:space="preserve"> </w:t>
      </w:r>
      <w:r>
        <w:t>yang</w:t>
      </w:r>
    </w:p>
    <w:p w:rsidR="006D38FB" w:rsidRDefault="007C0BED">
      <w:pPr>
        <w:pStyle w:val="BodyText"/>
        <w:spacing w:before="92" w:line="237" w:lineRule="auto"/>
        <w:ind w:left="482" w:right="635"/>
        <w:jc w:val="both"/>
      </w:pPr>
      <w:r>
        <w:br w:type="column"/>
      </w:r>
      <w:r>
        <w:lastRenderedPageBreak/>
        <w:t>diharapkan oleh masing-masing pemeritah provinsi.</w:t>
      </w:r>
    </w:p>
    <w:p w:rsidR="006D38FB" w:rsidRDefault="007C0BED">
      <w:pPr>
        <w:pStyle w:val="BodyText"/>
        <w:tabs>
          <w:tab w:val="left" w:pos="2037"/>
          <w:tab w:val="left" w:pos="3784"/>
        </w:tabs>
        <w:spacing w:before="1"/>
        <w:ind w:left="482" w:right="628" w:firstLine="540"/>
        <w:jc w:val="both"/>
      </w:pPr>
      <w:r>
        <w:t>Penurunan kinerja pemerintah daerah dapat menunjukan kemungkinan rendahnya kepercayaan masyarakat kepada pemerintah, akibat menurunnya perhatian</w:t>
      </w:r>
      <w:r>
        <w:tab/>
        <w:t>pemerintah</w:t>
      </w:r>
      <w:r>
        <w:tab/>
      </w:r>
      <w:r>
        <w:rPr>
          <w:spacing w:val="-4"/>
        </w:rPr>
        <w:t xml:space="preserve">dalam </w:t>
      </w:r>
      <w:r>
        <w:t xml:space="preserve">menjalankan program kerja. Banyak faktor yang dapat mempengaruhi naik turunnya kinerja pemerintah, salah satunya faktor internal masing-masing pemerintah provinsi itu sendiri. </w:t>
      </w:r>
      <w:proofErr w:type="spellStart"/>
      <w:r>
        <w:t>Handi</w:t>
      </w:r>
      <w:proofErr w:type="spellEnd"/>
      <w:r>
        <w:t xml:space="preserve"> </w:t>
      </w:r>
      <w:r w:rsidR="009946FA">
        <w:rPr>
          <w:lang w:val="id-ID"/>
        </w:rPr>
        <w:t xml:space="preserve">Y. L </w:t>
      </w:r>
      <w:proofErr w:type="spellStart"/>
      <w:r>
        <w:t>dan</w:t>
      </w:r>
      <w:proofErr w:type="spellEnd"/>
      <w:r>
        <w:t xml:space="preserve"> </w:t>
      </w:r>
      <w:proofErr w:type="spellStart"/>
      <w:r>
        <w:t>Bambang</w:t>
      </w:r>
      <w:proofErr w:type="spellEnd"/>
      <w:r>
        <w:t xml:space="preserve"> (2016)</w:t>
      </w:r>
      <w:proofErr w:type="gramStart"/>
      <w:r>
        <w:t>,</w:t>
      </w:r>
      <w:proofErr w:type="spellStart"/>
      <w:r>
        <w:t>menyatakan</w:t>
      </w:r>
      <w:proofErr w:type="spellEnd"/>
      <w:proofErr w:type="gramEnd"/>
      <w:r>
        <w:t xml:space="preserve"> </w:t>
      </w:r>
      <w:proofErr w:type="spellStart"/>
      <w:r>
        <w:t>bahwa</w:t>
      </w:r>
      <w:proofErr w:type="spellEnd"/>
      <w:r>
        <w:t xml:space="preserve"> </w:t>
      </w:r>
      <w:proofErr w:type="spellStart"/>
      <w:r>
        <w:t>kinerja</w:t>
      </w:r>
      <w:proofErr w:type="spellEnd"/>
      <w:r>
        <w:t xml:space="preserve"> </w:t>
      </w:r>
      <w:proofErr w:type="spellStart"/>
      <w:r>
        <w:t>sebuah</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bila</w:t>
      </w:r>
      <w:proofErr w:type="spellEnd"/>
      <w:r>
        <w:t xml:space="preserve"> </w:t>
      </w:r>
      <w:proofErr w:type="spellStart"/>
      <w:r>
        <w:t>prinsip</w:t>
      </w:r>
      <w:proofErr w:type="spellEnd"/>
      <w:r>
        <w:t xml:space="preserve">- </w:t>
      </w:r>
      <w:proofErr w:type="spellStart"/>
      <w:r>
        <w:t>prinsip</w:t>
      </w:r>
      <w:proofErr w:type="spellEnd"/>
      <w:r>
        <w:t xml:space="preserve"> </w:t>
      </w:r>
      <w:r>
        <w:rPr>
          <w:i/>
        </w:rPr>
        <w:t xml:space="preserve">good government governance </w:t>
      </w:r>
      <w:proofErr w:type="spellStart"/>
      <w:r>
        <w:t>diterapkan</w:t>
      </w:r>
      <w:proofErr w:type="spellEnd"/>
      <w:r>
        <w:t xml:space="preserve"> </w:t>
      </w:r>
      <w:proofErr w:type="spellStart"/>
      <w:r>
        <w:t>pada</w:t>
      </w:r>
      <w:proofErr w:type="spellEnd"/>
      <w:r>
        <w:t xml:space="preserve"> </w:t>
      </w:r>
      <w:proofErr w:type="spellStart"/>
      <w:r>
        <w:t>pemerintah</w:t>
      </w:r>
      <w:proofErr w:type="spellEnd"/>
      <w:r>
        <w:t xml:space="preserve"> </w:t>
      </w:r>
      <w:proofErr w:type="spellStart"/>
      <w:r>
        <w:t>daerah</w:t>
      </w:r>
      <w:proofErr w:type="spellEnd"/>
      <w:r>
        <w:t xml:space="preserve">. Selain itu (Hardiwinoto, 2005) juga mengungkapkan bahwa prinsip-prinsip </w:t>
      </w:r>
      <w:r>
        <w:rPr>
          <w:i/>
        </w:rPr>
        <w:t xml:space="preserve">good governance </w:t>
      </w:r>
      <w:r>
        <w:t xml:space="preserve">akan </w:t>
      </w:r>
      <w:r>
        <w:rPr>
          <w:spacing w:val="-5"/>
        </w:rPr>
        <w:t xml:space="preserve">menjamin </w:t>
      </w:r>
      <w:r>
        <w:t xml:space="preserve">terciptanya pertumbuhan ekonomis. Prinsip-prinsip tersebut sangat </w:t>
      </w:r>
      <w:r>
        <w:rPr>
          <w:spacing w:val="-5"/>
        </w:rPr>
        <w:t xml:space="preserve">penting </w:t>
      </w:r>
      <w:r>
        <w:t xml:space="preserve">dan dapat mencerminkan kinerja pemerintah daerah dalam suatu periode tertentu. Oleh karena itu respon  terhadap </w:t>
      </w:r>
      <w:r>
        <w:rPr>
          <w:i/>
        </w:rPr>
        <w:t xml:space="preserve">good government governance </w:t>
      </w:r>
      <w:r>
        <w:t>ini sangat tinggi dan</w:t>
      </w:r>
      <w:r>
        <w:rPr>
          <w:spacing w:val="49"/>
        </w:rPr>
        <w:t xml:space="preserve"> </w:t>
      </w:r>
      <w:r>
        <w:t>pegawai</w:t>
      </w:r>
    </w:p>
    <w:p w:rsidR="006D38FB" w:rsidRDefault="006D38FB">
      <w:pPr>
        <w:jc w:val="both"/>
        <w:sectPr w:rsidR="006D38FB">
          <w:type w:val="continuous"/>
          <w:pgSz w:w="11920" w:h="16850"/>
          <w:pgMar w:top="1500" w:right="1060" w:bottom="1120" w:left="1220" w:header="720" w:footer="720" w:gutter="0"/>
          <w:cols w:num="2" w:space="720" w:equalWidth="0">
            <w:col w:w="4425" w:space="186"/>
            <w:col w:w="5029"/>
          </w:cols>
        </w:sectPr>
      </w:pPr>
    </w:p>
    <w:p w:rsidR="006D38FB" w:rsidRDefault="007C0BED">
      <w:pPr>
        <w:spacing w:before="164" w:line="275" w:lineRule="exact"/>
        <w:ind w:left="482"/>
        <w:jc w:val="both"/>
        <w:rPr>
          <w:i/>
          <w:sz w:val="24"/>
        </w:rPr>
      </w:pPr>
      <w:r>
        <w:rPr>
          <w:sz w:val="24"/>
        </w:rPr>
        <w:lastRenderedPageBreak/>
        <w:t xml:space="preserve">pemerintah pun cukup </w:t>
      </w:r>
      <w:r>
        <w:rPr>
          <w:i/>
          <w:sz w:val="24"/>
        </w:rPr>
        <w:t>concern</w:t>
      </w:r>
    </w:p>
    <w:p w:rsidR="006D38FB" w:rsidRDefault="007C0BED">
      <w:pPr>
        <w:pStyle w:val="BodyText"/>
        <w:spacing w:line="275" w:lineRule="exact"/>
        <w:ind w:left="482"/>
        <w:jc w:val="both"/>
      </w:pPr>
      <w:r>
        <w:t>mengenai hal ini.</w:t>
      </w:r>
    </w:p>
    <w:p w:rsidR="006D38FB" w:rsidRDefault="007C0BED">
      <w:pPr>
        <w:pStyle w:val="BodyText"/>
        <w:tabs>
          <w:tab w:val="left" w:pos="1840"/>
          <w:tab w:val="left" w:pos="3319"/>
        </w:tabs>
        <w:ind w:left="482" w:right="40" w:firstLine="539"/>
        <w:jc w:val="both"/>
      </w:pPr>
      <w:r>
        <w:t xml:space="preserve">Selain </w:t>
      </w:r>
      <w:r>
        <w:rPr>
          <w:i/>
        </w:rPr>
        <w:t xml:space="preserve">good </w:t>
      </w:r>
      <w:r>
        <w:rPr>
          <w:i/>
          <w:spacing w:val="-3"/>
        </w:rPr>
        <w:t xml:space="preserve">government </w:t>
      </w:r>
      <w:r>
        <w:t xml:space="preserve">governance yang diduga mempengaruhi kinerja pemerintah adalah ukuran legislatif. </w:t>
      </w:r>
      <w:proofErr w:type="spellStart"/>
      <w:proofErr w:type="gramStart"/>
      <w:r>
        <w:t>Dewan</w:t>
      </w:r>
      <w:proofErr w:type="spellEnd"/>
      <w:r>
        <w:t xml:space="preserve"> </w:t>
      </w:r>
      <w:proofErr w:type="spellStart"/>
      <w:r>
        <w:t>Perwakilan</w:t>
      </w:r>
      <w:proofErr w:type="spellEnd"/>
      <w:r>
        <w:t xml:space="preserve"> Rakyat Daerah</w:t>
      </w:r>
      <w:r>
        <w:tab/>
      </w:r>
      <w:proofErr w:type="spellStart"/>
      <w:r>
        <w:t>bertugas</w:t>
      </w:r>
      <w:proofErr w:type="spellEnd"/>
      <w:r>
        <w:tab/>
      </w:r>
      <w:proofErr w:type="spellStart"/>
      <w:r>
        <w:rPr>
          <w:spacing w:val="-3"/>
        </w:rPr>
        <w:t>melakukan</w:t>
      </w:r>
      <w:proofErr w:type="spellEnd"/>
      <w:r>
        <w:rPr>
          <w:spacing w:val="-3"/>
        </w:rPr>
        <w:t xml:space="preserve"> </w:t>
      </w:r>
      <w:proofErr w:type="spellStart"/>
      <w:r>
        <w:t>peningkatan</w:t>
      </w:r>
      <w:proofErr w:type="spellEnd"/>
      <w:r>
        <w:t xml:space="preserve"> </w:t>
      </w:r>
      <w:proofErr w:type="spellStart"/>
      <w:r>
        <w:t>pengawasan</w:t>
      </w:r>
      <w:proofErr w:type="spellEnd"/>
      <w:r>
        <w:t xml:space="preserve"> </w:t>
      </w:r>
      <w:proofErr w:type="spellStart"/>
      <w:r>
        <w:rPr>
          <w:spacing w:val="-3"/>
        </w:rPr>
        <w:t>terhadap</w:t>
      </w:r>
      <w:proofErr w:type="spellEnd"/>
      <w:r>
        <w:rPr>
          <w:spacing w:val="-3"/>
        </w:rPr>
        <w:t xml:space="preserve"> </w:t>
      </w:r>
      <w:proofErr w:type="spellStart"/>
      <w:r>
        <w:t>pemerintah</w:t>
      </w:r>
      <w:proofErr w:type="spellEnd"/>
      <w:r>
        <w:t xml:space="preserve"> </w:t>
      </w:r>
      <w:proofErr w:type="spellStart"/>
      <w:r>
        <w:t>daerah</w:t>
      </w:r>
      <w:proofErr w:type="spellEnd"/>
      <w:r>
        <w:t xml:space="preserve"> </w:t>
      </w:r>
      <w:proofErr w:type="spellStart"/>
      <w:r>
        <w:t>sehingga</w:t>
      </w:r>
      <w:proofErr w:type="spellEnd"/>
      <w:r>
        <w:t xml:space="preserve"> </w:t>
      </w:r>
      <w:proofErr w:type="spellStart"/>
      <w:r>
        <w:t>berdampak</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pemerintah</w:t>
      </w:r>
      <w:proofErr w:type="spellEnd"/>
      <w:r>
        <w:t xml:space="preserve"> </w:t>
      </w:r>
      <w:proofErr w:type="spellStart"/>
      <w:r>
        <w:t>daerah</w:t>
      </w:r>
      <w:proofErr w:type="spellEnd"/>
      <w:r>
        <w:t xml:space="preserve">, yang </w:t>
      </w:r>
      <w:proofErr w:type="spellStart"/>
      <w:r>
        <w:t>akhirnya</w:t>
      </w:r>
      <w:proofErr w:type="spellEnd"/>
      <w:r>
        <w:t xml:space="preserve"> </w:t>
      </w:r>
      <w:proofErr w:type="spellStart"/>
      <w:r>
        <w:t>terbentuk</w:t>
      </w:r>
      <w:proofErr w:type="spellEnd"/>
      <w:r>
        <w:t xml:space="preserve"> </w:t>
      </w:r>
      <w:proofErr w:type="spellStart"/>
      <w:r>
        <w:t>titik</w:t>
      </w:r>
      <w:proofErr w:type="spellEnd"/>
      <w:r>
        <w:t xml:space="preserve"> </w:t>
      </w:r>
      <w:proofErr w:type="spellStart"/>
      <w:r>
        <w:t>temu</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anggota</w:t>
      </w:r>
      <w:proofErr w:type="spellEnd"/>
      <w:r>
        <w:t xml:space="preserve"> </w:t>
      </w:r>
      <w:proofErr w:type="spellStart"/>
      <w:r>
        <w:t>legislatif</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besar</w:t>
      </w:r>
      <w:proofErr w:type="spellEnd"/>
      <w:r>
        <w:t xml:space="preserve"> pula </w:t>
      </w:r>
      <w:proofErr w:type="spellStart"/>
      <w:r>
        <w:t>kinerja</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atau</w:t>
      </w:r>
      <w:proofErr w:type="spellEnd"/>
      <w:r>
        <w:t xml:space="preserve"> </w:t>
      </w:r>
      <w:proofErr w:type="spellStart"/>
      <w:r>
        <w:t>sebaliknya</w:t>
      </w:r>
      <w:proofErr w:type="spellEnd"/>
      <w:r>
        <w:t xml:space="preserve"> (</w:t>
      </w:r>
      <w:proofErr w:type="spellStart"/>
      <w:r w:rsidR="009B6BE3">
        <w:t>Sumarjo</w:t>
      </w:r>
      <w:proofErr w:type="spellEnd"/>
      <w:r w:rsidR="009B6BE3">
        <w:rPr>
          <w:lang w:val="id-ID"/>
        </w:rPr>
        <w:t xml:space="preserve"> H,</w:t>
      </w:r>
      <w:r>
        <w:t xml:space="preserve"> 2010).</w:t>
      </w:r>
      <w:proofErr w:type="gramEnd"/>
      <w:r>
        <w:t xml:space="preserve"> </w:t>
      </w:r>
      <w:proofErr w:type="gramStart"/>
      <w:r>
        <w:t>(</w:t>
      </w:r>
      <w:proofErr w:type="spellStart"/>
      <w:r>
        <w:t>Kusumawardani</w:t>
      </w:r>
      <w:proofErr w:type="spellEnd"/>
      <w:r>
        <w:t>,</w:t>
      </w:r>
      <w:r w:rsidR="00A524EC">
        <w:rPr>
          <w:lang w:val="id-ID"/>
        </w:rPr>
        <w:t xml:space="preserve"> M</w:t>
      </w:r>
      <w:r w:rsidR="009B23FE">
        <w:rPr>
          <w:lang w:val="id-ID"/>
        </w:rPr>
        <w:t>edia</w:t>
      </w:r>
      <w:r>
        <w:t xml:space="preserve"> 2012) </w:t>
      </w:r>
      <w:proofErr w:type="spellStart"/>
      <w:r>
        <w:rPr>
          <w:spacing w:val="-6"/>
        </w:rPr>
        <w:t>dalam</w:t>
      </w:r>
      <w:proofErr w:type="spellEnd"/>
      <w:r>
        <w:rPr>
          <w:spacing w:val="-6"/>
        </w:rPr>
        <w:t xml:space="preserve"> </w:t>
      </w:r>
      <w:proofErr w:type="spellStart"/>
      <w:r>
        <w:t>penelitiannya</w:t>
      </w:r>
      <w:proofErr w:type="spellEnd"/>
      <w:r>
        <w:t xml:space="preserve"> </w:t>
      </w:r>
      <w:proofErr w:type="spellStart"/>
      <w:r>
        <w:t>mengungkapkan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logika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tingkat</w:t>
      </w:r>
      <w:proofErr w:type="spellEnd"/>
      <w:r>
        <w:t xml:space="preserve"> </w:t>
      </w:r>
      <w:proofErr w:type="spellStart"/>
      <w:r>
        <w:t>pengawasan</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tinggi</w:t>
      </w:r>
      <w:proofErr w:type="spellEnd"/>
      <w:r>
        <w:t xml:space="preserve"> pula </w:t>
      </w:r>
      <w:proofErr w:type="spellStart"/>
      <w:r>
        <w:t>tingkat</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dan</w:t>
      </w:r>
      <w:proofErr w:type="spellEnd"/>
      <w:r>
        <w:t xml:space="preserve"> </w:t>
      </w:r>
      <w:proofErr w:type="spellStart"/>
      <w:r>
        <w:t>tingkat</w:t>
      </w:r>
      <w:proofErr w:type="spellEnd"/>
      <w:r>
        <w:t xml:space="preserve"> </w:t>
      </w:r>
      <w:proofErr w:type="spellStart"/>
      <w:r>
        <w:t>kemauan</w:t>
      </w:r>
      <w:proofErr w:type="spellEnd"/>
      <w:r>
        <w:t xml:space="preserve"> </w:t>
      </w:r>
      <w:proofErr w:type="spellStart"/>
      <w:r>
        <w:t>dalam</w:t>
      </w:r>
      <w:proofErr w:type="spellEnd"/>
      <w:r>
        <w:t xml:space="preserve"> </w:t>
      </w:r>
      <w:proofErr w:type="spellStart"/>
      <w:r>
        <w:t>bekerja</w:t>
      </w:r>
      <w:proofErr w:type="spellEnd"/>
      <w:r>
        <w:t>.</w:t>
      </w:r>
      <w:proofErr w:type="gramEnd"/>
      <w:r>
        <w:t xml:space="preserve"> Tingkat kemauan dalam bekerja inilah yang akan mempengaruhi perolehan hasil yang menunjukkan kinerja pemerintah daerah.</w:t>
      </w:r>
    </w:p>
    <w:p w:rsidR="006D38FB" w:rsidRDefault="007C0BED">
      <w:pPr>
        <w:pStyle w:val="BodyText"/>
        <w:spacing w:before="1"/>
        <w:ind w:left="482" w:right="38" w:firstLine="539"/>
        <w:jc w:val="both"/>
      </w:pPr>
      <w:r>
        <w:t xml:space="preserve">Beberapa penelitian mengenai </w:t>
      </w:r>
      <w:r>
        <w:rPr>
          <w:i/>
        </w:rPr>
        <w:t xml:space="preserve">good government governance </w:t>
      </w:r>
      <w:r>
        <w:rPr>
          <w:spacing w:val="-7"/>
        </w:rPr>
        <w:t xml:space="preserve">dan </w:t>
      </w:r>
      <w:r>
        <w:t xml:space="preserve">prinsip-prinsip telah banyak diteliti. Salah satunya adalah hasil penelitian Suryo Pratolo (2010) </w:t>
      </w:r>
      <w:r>
        <w:rPr>
          <w:spacing w:val="-3"/>
        </w:rPr>
        <w:t xml:space="preserve">menujukkan </w:t>
      </w:r>
      <w:r>
        <w:t xml:space="preserve">bahwa prinsip-prinsip yang terkandung dalam </w:t>
      </w:r>
      <w:r>
        <w:rPr>
          <w:i/>
        </w:rPr>
        <w:t xml:space="preserve">good government </w:t>
      </w:r>
      <w:r>
        <w:rPr>
          <w:i/>
          <w:spacing w:val="-3"/>
        </w:rPr>
        <w:t xml:space="preserve">governance </w:t>
      </w:r>
      <w:r>
        <w:t xml:space="preserve">berpengaruh terhadap kinerja SKPD. </w:t>
      </w:r>
      <w:proofErr w:type="spellStart"/>
      <w:r>
        <w:t>Selain</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Handi</w:t>
      </w:r>
      <w:proofErr w:type="spellEnd"/>
      <w:r>
        <w:t xml:space="preserve"> Y.</w:t>
      </w:r>
      <w:r w:rsidR="009946FA">
        <w:rPr>
          <w:lang w:val="id-ID"/>
        </w:rPr>
        <w:t xml:space="preserve"> </w:t>
      </w:r>
      <w:r>
        <w:t xml:space="preserve">L </w:t>
      </w:r>
      <w:proofErr w:type="spellStart"/>
      <w:r>
        <w:t>dan</w:t>
      </w:r>
      <w:proofErr w:type="spellEnd"/>
      <w:r>
        <w:t xml:space="preserve"> </w:t>
      </w:r>
      <w:proofErr w:type="spellStart"/>
      <w:r>
        <w:t>Bambang</w:t>
      </w:r>
      <w:proofErr w:type="spellEnd"/>
      <w:r>
        <w:t xml:space="preserve"> </w:t>
      </w:r>
      <w:proofErr w:type="spellStart"/>
      <w:r>
        <w:t>Jatmiko</w:t>
      </w:r>
      <w:proofErr w:type="spellEnd"/>
      <w:r>
        <w:t xml:space="preserve"> (2016) bertolak belakang dengan Suryo Pratolo (2010) menunjukkan bahwa </w:t>
      </w:r>
      <w:r>
        <w:rPr>
          <w:spacing w:val="-3"/>
        </w:rPr>
        <w:t xml:space="preserve">prinsip-prinsip </w:t>
      </w:r>
      <w:r>
        <w:rPr>
          <w:i/>
        </w:rPr>
        <w:t xml:space="preserve">good government governance </w:t>
      </w:r>
      <w:r>
        <w:t>dikatakan tidak berpengaruh terhadap kinerja pemerintah</w:t>
      </w:r>
      <w:r>
        <w:rPr>
          <w:spacing w:val="-1"/>
        </w:rPr>
        <w:t xml:space="preserve"> </w:t>
      </w:r>
      <w:r>
        <w:t>daerah.</w:t>
      </w:r>
    </w:p>
    <w:p w:rsidR="006D38FB" w:rsidRDefault="007C0BED">
      <w:pPr>
        <w:pStyle w:val="BodyText"/>
        <w:tabs>
          <w:tab w:val="left" w:pos="2172"/>
          <w:tab w:val="left" w:pos="3758"/>
        </w:tabs>
        <w:ind w:left="482" w:right="39" w:firstLine="539"/>
        <w:jc w:val="both"/>
      </w:pPr>
      <w:proofErr w:type="spellStart"/>
      <w:proofErr w:type="gramStart"/>
      <w:r>
        <w:t>Hasil</w:t>
      </w:r>
      <w:proofErr w:type="spellEnd"/>
      <w:r>
        <w:tab/>
      </w:r>
      <w:proofErr w:type="spellStart"/>
      <w:r>
        <w:t>penelitian</w:t>
      </w:r>
      <w:proofErr w:type="spellEnd"/>
      <w:r>
        <w:tab/>
      </w:r>
      <w:r>
        <w:rPr>
          <w:spacing w:val="-4"/>
        </w:rPr>
        <w:t xml:space="preserve">Media </w:t>
      </w:r>
      <w:proofErr w:type="spellStart"/>
      <w:r>
        <w:t>Kusumawardani</w:t>
      </w:r>
      <w:proofErr w:type="spellEnd"/>
      <w:r w:rsidR="00A524EC">
        <w:rPr>
          <w:lang w:val="id-ID"/>
        </w:rPr>
        <w:t>, M</w:t>
      </w:r>
      <w:r w:rsidR="009B23FE">
        <w:rPr>
          <w:lang w:val="id-ID"/>
        </w:rPr>
        <w:t>edia</w:t>
      </w:r>
      <w:r>
        <w:t xml:space="preserve"> (2012) </w:t>
      </w:r>
      <w:proofErr w:type="spellStart"/>
      <w:r>
        <w:rPr>
          <w:spacing w:val="-3"/>
        </w:rPr>
        <w:t>menunjukkan</w:t>
      </w:r>
      <w:proofErr w:type="spellEnd"/>
      <w:r>
        <w:rPr>
          <w:spacing w:val="-3"/>
        </w:rPr>
        <w:t xml:space="preserve"> </w:t>
      </w:r>
      <w:proofErr w:type="spellStart"/>
      <w:r>
        <w:t>bahwa</w:t>
      </w:r>
      <w:proofErr w:type="spellEnd"/>
      <w:r>
        <w:t xml:space="preserve"> </w:t>
      </w:r>
      <w:proofErr w:type="spellStart"/>
      <w:r>
        <w:t>terjadi</w:t>
      </w:r>
      <w:proofErr w:type="spellEnd"/>
      <w:r>
        <w:t xml:space="preserve"> </w:t>
      </w:r>
      <w:proofErr w:type="spellStart"/>
      <w:r>
        <w:t>hubungan</w:t>
      </w:r>
      <w:proofErr w:type="spellEnd"/>
      <w:r>
        <w:t xml:space="preserve"> </w:t>
      </w:r>
      <w:proofErr w:type="spellStart"/>
      <w:r>
        <w:t>ukuran</w:t>
      </w:r>
      <w:proofErr w:type="spellEnd"/>
      <w:r>
        <w:t xml:space="preserve"> </w:t>
      </w:r>
      <w:proofErr w:type="spellStart"/>
      <w:r>
        <w:t>legislatif</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daerah</w:t>
      </w:r>
      <w:proofErr w:type="spellEnd"/>
      <w:r>
        <w:t xml:space="preserve"> di Indonesia.</w:t>
      </w:r>
      <w:proofErr w:type="gramEnd"/>
      <w:r>
        <w:t xml:space="preserve"> Hasil yang serupa juga ditunjukkan pada penelitian yang dilakukan oleh </w:t>
      </w:r>
      <w:r>
        <w:rPr>
          <w:spacing w:val="-5"/>
        </w:rPr>
        <w:t xml:space="preserve">Rima </w:t>
      </w:r>
      <w:r>
        <w:t>Novianti, Dwi Fitri Puspa,</w:t>
      </w:r>
      <w:r>
        <w:rPr>
          <w:spacing w:val="34"/>
        </w:rPr>
        <w:t xml:space="preserve"> </w:t>
      </w:r>
      <w:r>
        <w:t>Daniati</w:t>
      </w:r>
    </w:p>
    <w:p w:rsidR="006D38FB" w:rsidRDefault="007C0BED">
      <w:pPr>
        <w:pStyle w:val="BodyText"/>
        <w:spacing w:before="164"/>
        <w:ind w:left="482" w:right="633"/>
        <w:jc w:val="both"/>
      </w:pPr>
      <w:r>
        <w:br w:type="column"/>
      </w:r>
      <w:r>
        <w:lastRenderedPageBreak/>
        <w:t xml:space="preserve">Puttri (2016), ditemukan adanya pengaruh ukuran legislatif terhadap kinerja keuangan pemerintah daerah kabupaten/kota. </w:t>
      </w:r>
      <w:proofErr w:type="spellStart"/>
      <w:proofErr w:type="gramStart"/>
      <w:r>
        <w:t>Namun</w:t>
      </w:r>
      <w:proofErr w:type="spellEnd"/>
      <w:r>
        <w:t xml:space="preserve">  </w:t>
      </w:r>
      <w:proofErr w:type="spellStart"/>
      <w:r>
        <w:rPr>
          <w:spacing w:val="-7"/>
        </w:rPr>
        <w:t>dalam</w:t>
      </w:r>
      <w:proofErr w:type="spellEnd"/>
      <w:proofErr w:type="gramEnd"/>
      <w:r>
        <w:rPr>
          <w:spacing w:val="-7"/>
        </w:rPr>
        <w:t xml:space="preserve"> </w:t>
      </w:r>
      <w:proofErr w:type="spellStart"/>
      <w:r>
        <w:t>penelitian</w:t>
      </w:r>
      <w:proofErr w:type="spellEnd"/>
      <w:r>
        <w:t xml:space="preserve"> </w:t>
      </w:r>
      <w:proofErr w:type="spellStart"/>
      <w:r>
        <w:t>Sumarjo</w:t>
      </w:r>
      <w:proofErr w:type="spellEnd"/>
      <w:r w:rsidR="009B6BE3">
        <w:rPr>
          <w:lang w:val="id-ID"/>
        </w:rPr>
        <w:t xml:space="preserve"> H</w:t>
      </w:r>
      <w:r>
        <w:t xml:space="preserve"> (2010) </w:t>
      </w:r>
      <w:proofErr w:type="spellStart"/>
      <w:r>
        <w:t>menunjukkan</w:t>
      </w:r>
      <w:proofErr w:type="spellEnd"/>
      <w:r>
        <w:t xml:space="preserve"> </w:t>
      </w:r>
      <w:proofErr w:type="spellStart"/>
      <w:r>
        <w:t>hasil</w:t>
      </w:r>
      <w:proofErr w:type="spellEnd"/>
      <w:r>
        <w:t xml:space="preserve"> yang </w:t>
      </w:r>
      <w:proofErr w:type="spellStart"/>
      <w:r>
        <w:t>berbeda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ukuran</w:t>
      </w:r>
      <w:proofErr w:type="spellEnd"/>
      <w:r>
        <w:t xml:space="preserve"> </w:t>
      </w:r>
      <w:proofErr w:type="spellStart"/>
      <w:r>
        <w:t>legislatif</w:t>
      </w:r>
      <w:proofErr w:type="spellEnd"/>
      <w:r>
        <w:t xml:space="preserve"> </w:t>
      </w:r>
      <w:proofErr w:type="spellStart"/>
      <w:r>
        <w:t>kinerja</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daerah</w:t>
      </w:r>
      <w:proofErr w:type="spellEnd"/>
      <w:r>
        <w:t xml:space="preserve"> di Indonesia.</w:t>
      </w:r>
    </w:p>
    <w:p w:rsidR="006D38FB" w:rsidRDefault="007C0BED">
      <w:pPr>
        <w:ind w:left="482" w:right="632" w:firstLine="540"/>
        <w:jc w:val="both"/>
        <w:rPr>
          <w:b/>
          <w:sz w:val="24"/>
        </w:rPr>
      </w:pPr>
      <w:r>
        <w:rPr>
          <w:sz w:val="24"/>
        </w:rPr>
        <w:t xml:space="preserve">Berdasarkan latar belakang di atas dan penelitian-penelitian sebelumnya penulis tertarik untuk melakukan penelitian kembali mengenai kinerja pemerintah daerah. Adapun yang membedakan penelitian ini dengan penelitian sebelumnya yaitu penulis melakukan penelitian dilingkup pemerintah provinsi yang mana belum ada yang melakukan penelitian tersebut sebelumnya dan penulis menambahkan variabel ukuran legislatif yang diduga berpengaruh terhadap kinerja pemerintah daerah serta penulis akan melakukan pengujian kembali dengan penelitian sebelumnya mengenai </w:t>
      </w:r>
      <w:r>
        <w:rPr>
          <w:i/>
          <w:sz w:val="24"/>
        </w:rPr>
        <w:t xml:space="preserve">good government governance </w:t>
      </w:r>
      <w:r>
        <w:rPr>
          <w:sz w:val="24"/>
        </w:rPr>
        <w:t xml:space="preserve">dan ukuran legislatif. Adapun judul penelitiannya adalah </w:t>
      </w:r>
      <w:r>
        <w:rPr>
          <w:b/>
          <w:sz w:val="24"/>
        </w:rPr>
        <w:t xml:space="preserve">“Pengaruh </w:t>
      </w:r>
      <w:r>
        <w:rPr>
          <w:b/>
          <w:i/>
          <w:sz w:val="24"/>
        </w:rPr>
        <w:t xml:space="preserve">Good </w:t>
      </w:r>
      <w:r>
        <w:rPr>
          <w:b/>
          <w:i/>
          <w:spacing w:val="-6"/>
          <w:sz w:val="24"/>
        </w:rPr>
        <w:t xml:space="preserve">Government </w:t>
      </w:r>
      <w:r>
        <w:rPr>
          <w:b/>
          <w:i/>
          <w:sz w:val="24"/>
        </w:rPr>
        <w:t xml:space="preserve">Governance </w:t>
      </w:r>
      <w:r>
        <w:rPr>
          <w:b/>
          <w:sz w:val="24"/>
        </w:rPr>
        <w:t>dan Ukuran Legislatif terhadap Kinerja Pemerintah Daerah. Studi kasus pemerintahan Provinsi di</w:t>
      </w:r>
      <w:r>
        <w:rPr>
          <w:b/>
          <w:spacing w:val="-3"/>
          <w:sz w:val="24"/>
        </w:rPr>
        <w:t xml:space="preserve"> </w:t>
      </w:r>
      <w:r>
        <w:rPr>
          <w:b/>
          <w:sz w:val="24"/>
        </w:rPr>
        <w:t>Indonesia”.</w:t>
      </w:r>
    </w:p>
    <w:p w:rsidR="006D38FB" w:rsidRDefault="006D38FB">
      <w:pPr>
        <w:pStyle w:val="BodyText"/>
        <w:spacing w:before="1"/>
        <w:rPr>
          <w:b/>
        </w:rPr>
      </w:pPr>
    </w:p>
    <w:p w:rsidR="006D38FB" w:rsidRDefault="007C0BED">
      <w:pPr>
        <w:pStyle w:val="Heading1"/>
        <w:spacing w:line="274" w:lineRule="exact"/>
      </w:pPr>
      <w:r>
        <w:t>Rumusan Masalah</w:t>
      </w:r>
    </w:p>
    <w:p w:rsidR="006D38FB" w:rsidRDefault="007C0BED">
      <w:pPr>
        <w:pStyle w:val="BodyText"/>
        <w:ind w:left="482" w:right="631" w:firstLine="540"/>
        <w:jc w:val="both"/>
      </w:pPr>
      <w:r>
        <w:t xml:space="preserve">Berdasarkan uraian tersebut, </w:t>
      </w:r>
      <w:r>
        <w:rPr>
          <w:spacing w:val="-6"/>
        </w:rPr>
        <w:t xml:space="preserve">maka </w:t>
      </w:r>
      <w:r>
        <w:t xml:space="preserve">dapat ditarik rumusan masalah, yaitu:(1) Apakah </w:t>
      </w:r>
      <w:r>
        <w:rPr>
          <w:i/>
        </w:rPr>
        <w:t xml:space="preserve">good government </w:t>
      </w:r>
      <w:r>
        <w:rPr>
          <w:i/>
          <w:spacing w:val="-4"/>
        </w:rPr>
        <w:t xml:space="preserve">governance </w:t>
      </w:r>
      <w:r>
        <w:t xml:space="preserve">berpengaruh terhadap kinerja pemerintah daerah di provinsi Indonesia dengan proksi PDRB Per Kapita? (2) Apakah ukuran legislatif berpengaruh terhadap kinerja pemerintah daerah di provinsi Indonesia dengan proksi </w:t>
      </w:r>
      <w:r>
        <w:rPr>
          <w:spacing w:val="-5"/>
        </w:rPr>
        <w:t xml:space="preserve">PDRB </w:t>
      </w:r>
      <w:r>
        <w:t xml:space="preserve">Per Kapita? (3) Apakah </w:t>
      </w:r>
      <w:r>
        <w:rPr>
          <w:i/>
          <w:spacing w:val="-3"/>
        </w:rPr>
        <w:t xml:space="preserve">good </w:t>
      </w:r>
      <w:r>
        <w:rPr>
          <w:i/>
        </w:rPr>
        <w:t xml:space="preserve">government governance </w:t>
      </w:r>
      <w:r>
        <w:rPr>
          <w:spacing w:val="-4"/>
        </w:rPr>
        <w:t xml:space="preserve">berpengaruh </w:t>
      </w:r>
      <w:r>
        <w:t>terhadap kinerja pemerintah daerah di provinsi Indonesia dengan proksi Tingkat Kemiskinan? (4)</w:t>
      </w:r>
      <w:r>
        <w:rPr>
          <w:spacing w:val="14"/>
        </w:rPr>
        <w:t xml:space="preserve"> </w:t>
      </w:r>
      <w:r>
        <w:rPr>
          <w:spacing w:val="-3"/>
        </w:rPr>
        <w:t>Apakah</w:t>
      </w:r>
    </w:p>
    <w:p w:rsidR="006D38FB" w:rsidRDefault="006D38FB">
      <w:pPr>
        <w:jc w:val="both"/>
        <w:sectPr w:rsidR="006D38FB">
          <w:pgSz w:w="11920" w:h="16850"/>
          <w:pgMar w:top="1500" w:right="1060" w:bottom="1120" w:left="1220" w:header="936" w:footer="930" w:gutter="0"/>
          <w:cols w:num="2" w:space="720" w:equalWidth="0">
            <w:col w:w="4425" w:space="186"/>
            <w:col w:w="5029"/>
          </w:cols>
        </w:sectPr>
      </w:pPr>
    </w:p>
    <w:p w:rsidR="006D38FB" w:rsidRDefault="007C0BED">
      <w:pPr>
        <w:pStyle w:val="BodyText"/>
        <w:spacing w:before="164"/>
        <w:ind w:left="482" w:right="44"/>
        <w:jc w:val="both"/>
      </w:pPr>
      <w:r>
        <w:lastRenderedPageBreak/>
        <w:t xml:space="preserve">ukuran legislatif berpengaruh terhadap kinerja pemerintah daerah di provinsi Indonesia dengan proksi PDRB Per Kapita? (5) Apakah </w:t>
      </w:r>
      <w:r>
        <w:rPr>
          <w:i/>
        </w:rPr>
        <w:t xml:space="preserve">good government governance </w:t>
      </w:r>
      <w:r>
        <w:t>berpengaruh terhadap kinerja pemerintah daerah di provinsi Indonesia dengan proksi Rasio Kemandirian? (6) Apakah ukuran legislatif berpengaruh terhadap kinerja pemerintah daerah di provinsi Indonesia dengan proksi Rasio Kemandirian?</w:t>
      </w:r>
    </w:p>
    <w:p w:rsidR="006D38FB" w:rsidRDefault="006D38FB">
      <w:pPr>
        <w:pStyle w:val="BodyText"/>
        <w:spacing w:before="7"/>
      </w:pPr>
    </w:p>
    <w:p w:rsidR="006D38FB" w:rsidRDefault="007C0BED">
      <w:pPr>
        <w:pStyle w:val="Heading1"/>
        <w:spacing w:line="273" w:lineRule="exact"/>
      </w:pPr>
      <w:r>
        <w:t>Tujuan Penelitian</w:t>
      </w:r>
    </w:p>
    <w:p w:rsidR="006D38FB" w:rsidRDefault="007C0BED">
      <w:pPr>
        <w:pStyle w:val="BodyText"/>
        <w:ind w:left="482" w:right="38" w:firstLine="539"/>
        <w:jc w:val="both"/>
      </w:pPr>
      <w:r>
        <w:t xml:space="preserve">Merujuk pada rumusan </w:t>
      </w:r>
      <w:r>
        <w:rPr>
          <w:spacing w:val="-5"/>
        </w:rPr>
        <w:t xml:space="preserve">masalah </w:t>
      </w:r>
      <w:r>
        <w:t xml:space="preserve">tersebut, maka tujuan yang  ingin dicapai melalui penelitian ini adalah: </w:t>
      </w:r>
      <w:r>
        <w:rPr>
          <w:spacing w:val="-4"/>
        </w:rPr>
        <w:t xml:space="preserve">(1) </w:t>
      </w:r>
      <w:r>
        <w:t xml:space="preserve">Untuk mengetahui </w:t>
      </w:r>
      <w:r>
        <w:rPr>
          <w:i/>
        </w:rPr>
        <w:t xml:space="preserve">good </w:t>
      </w:r>
      <w:r>
        <w:rPr>
          <w:i/>
          <w:spacing w:val="-3"/>
        </w:rPr>
        <w:t xml:space="preserve">government </w:t>
      </w:r>
      <w:r>
        <w:rPr>
          <w:i/>
        </w:rPr>
        <w:t xml:space="preserve">governance </w:t>
      </w:r>
      <w:r>
        <w:t xml:space="preserve">memiliki pengaruh terhadap kinerja pemerintah daerah di provinsi Indonesia dengan proksi PDRB </w:t>
      </w:r>
      <w:r>
        <w:rPr>
          <w:spacing w:val="-8"/>
        </w:rPr>
        <w:t xml:space="preserve">Per </w:t>
      </w:r>
      <w:r>
        <w:t xml:space="preserve">Kapita. (2) Untuk mengetahui </w:t>
      </w:r>
      <w:r>
        <w:rPr>
          <w:i/>
          <w:spacing w:val="-3"/>
        </w:rPr>
        <w:t xml:space="preserve">good </w:t>
      </w:r>
      <w:r>
        <w:rPr>
          <w:i/>
        </w:rPr>
        <w:t xml:space="preserve">government governance </w:t>
      </w:r>
      <w:r>
        <w:t xml:space="preserve">memiliki pengaruh terhadap kinerja pemerintah daerah di provinsi Indonesia dengan proksi Tingkat Kemiskinan. (3) Untuk mengetahui </w:t>
      </w:r>
      <w:r>
        <w:rPr>
          <w:i/>
        </w:rPr>
        <w:t xml:space="preserve">good </w:t>
      </w:r>
      <w:r>
        <w:rPr>
          <w:i/>
          <w:spacing w:val="-3"/>
        </w:rPr>
        <w:t xml:space="preserve">government </w:t>
      </w:r>
      <w:r>
        <w:rPr>
          <w:i/>
        </w:rPr>
        <w:t xml:space="preserve">governance </w:t>
      </w:r>
      <w:r>
        <w:t xml:space="preserve">memiliki pengaruh terhadap kinerja pemerintah daerah di provinsi Indonesia dengan proksi </w:t>
      </w:r>
      <w:r>
        <w:rPr>
          <w:spacing w:val="-5"/>
        </w:rPr>
        <w:t xml:space="preserve">Rasio </w:t>
      </w:r>
      <w:r>
        <w:t xml:space="preserve">Kemandirian. (4) Untuk </w:t>
      </w:r>
      <w:r>
        <w:rPr>
          <w:spacing w:val="-3"/>
        </w:rPr>
        <w:t xml:space="preserve">mengetahui </w:t>
      </w:r>
      <w:r>
        <w:t xml:space="preserve">ukuran legislatif memiliki pengaruh terhadap kinerja pemerintah daerah di provinsi Indonesia dengan proksi </w:t>
      </w:r>
      <w:r>
        <w:rPr>
          <w:spacing w:val="-6"/>
        </w:rPr>
        <w:t xml:space="preserve">PDRB </w:t>
      </w:r>
      <w:r>
        <w:t xml:space="preserve">Per Kapita. (5) Untuk </w:t>
      </w:r>
      <w:r>
        <w:rPr>
          <w:spacing w:val="-3"/>
        </w:rPr>
        <w:t xml:space="preserve">mengetahui </w:t>
      </w:r>
      <w:r>
        <w:t xml:space="preserve">ukuran legislatif memiliki pengaruh terhadap kinerja pemerintah daerah di provinsi Indonesia dengan proksi Tingkat Kemiskinan. (6) </w:t>
      </w:r>
      <w:r>
        <w:rPr>
          <w:spacing w:val="-6"/>
        </w:rPr>
        <w:t xml:space="preserve">Untuk </w:t>
      </w:r>
      <w:r>
        <w:t>mengetahui ukuran legislatif memiliki pengaruh terhadap kinerja pemerintah daerah di provinsi Indonesia dengan proksi Rasio</w:t>
      </w:r>
      <w:r>
        <w:rPr>
          <w:spacing w:val="-1"/>
        </w:rPr>
        <w:t xml:space="preserve"> </w:t>
      </w:r>
      <w:r>
        <w:t>Kemandirian.</w:t>
      </w:r>
    </w:p>
    <w:p w:rsidR="006D38FB" w:rsidRDefault="006D38FB">
      <w:pPr>
        <w:pStyle w:val="BodyText"/>
        <w:spacing w:before="1"/>
      </w:pPr>
    </w:p>
    <w:p w:rsidR="006D38FB" w:rsidRDefault="007C0BED">
      <w:pPr>
        <w:pStyle w:val="Heading1"/>
      </w:pPr>
      <w:r>
        <w:t>KAJIAN LITERATUR</w:t>
      </w:r>
    </w:p>
    <w:p w:rsidR="006D38FB" w:rsidRDefault="007C0BED">
      <w:pPr>
        <w:spacing w:before="134"/>
        <w:ind w:left="482" w:right="46" w:firstLine="539"/>
        <w:jc w:val="both"/>
        <w:rPr>
          <w:i/>
          <w:sz w:val="24"/>
        </w:rPr>
      </w:pPr>
      <w:r>
        <w:rPr>
          <w:i/>
          <w:sz w:val="24"/>
        </w:rPr>
        <w:t xml:space="preserve">Good Government Governance adalah </w:t>
      </w:r>
      <w:r>
        <w:rPr>
          <w:sz w:val="24"/>
        </w:rPr>
        <w:t xml:space="preserve">suatu penyelenggaraan manajemen pembangunan yang solid dan bertanggung jawab, </w:t>
      </w:r>
      <w:r>
        <w:rPr>
          <w:i/>
          <w:sz w:val="24"/>
        </w:rPr>
        <w:t>World Bank</w:t>
      </w:r>
    </w:p>
    <w:p w:rsidR="006D38FB" w:rsidRDefault="007C0BED">
      <w:pPr>
        <w:spacing w:before="164"/>
        <w:ind w:left="482" w:right="632"/>
        <w:jc w:val="both"/>
        <w:rPr>
          <w:sz w:val="24"/>
        </w:rPr>
      </w:pPr>
      <w:r>
        <w:br w:type="column"/>
      </w:r>
      <w:r>
        <w:rPr>
          <w:sz w:val="24"/>
        </w:rPr>
        <w:lastRenderedPageBreak/>
        <w:t xml:space="preserve">dalam Mardiasmo (2009, hlm.18). </w:t>
      </w:r>
      <w:r>
        <w:rPr>
          <w:i/>
          <w:sz w:val="24"/>
        </w:rPr>
        <w:t xml:space="preserve">World Conference on Governance </w:t>
      </w:r>
      <w:r>
        <w:rPr>
          <w:sz w:val="24"/>
        </w:rPr>
        <w:t xml:space="preserve">dalam </w:t>
      </w:r>
      <w:sdt>
        <w:sdtPr>
          <w:rPr>
            <w:sz w:val="24"/>
          </w:rPr>
          <w:id w:val="1387913597"/>
          <w:citation/>
        </w:sdtPr>
        <w:sdtEndPr/>
        <w:sdtContent>
          <w:r w:rsidR="004C10B3">
            <w:rPr>
              <w:sz w:val="24"/>
            </w:rPr>
            <w:fldChar w:fldCharType="begin"/>
          </w:r>
          <w:r w:rsidR="004C10B3">
            <w:rPr>
              <w:sz w:val="24"/>
              <w:lang w:val="id-ID"/>
            </w:rPr>
            <w:instrText xml:space="preserve"> CITATION Put07 \l 1057 </w:instrText>
          </w:r>
          <w:r w:rsidR="004C10B3">
            <w:rPr>
              <w:sz w:val="24"/>
            </w:rPr>
            <w:fldChar w:fldCharType="separate"/>
          </w:r>
          <w:r w:rsidR="004C10B3" w:rsidRPr="004C10B3">
            <w:rPr>
              <w:noProof/>
              <w:sz w:val="24"/>
              <w:lang w:val="id-ID"/>
            </w:rPr>
            <w:t>(Sedarmayanti, 2007)</w:t>
          </w:r>
          <w:r w:rsidR="004C10B3">
            <w:rPr>
              <w:sz w:val="24"/>
            </w:rPr>
            <w:fldChar w:fldCharType="end"/>
          </w:r>
        </w:sdtContent>
      </w:sdt>
      <w:r>
        <w:rPr>
          <w:sz w:val="24"/>
        </w:rPr>
        <w:t xml:space="preserve"> mengatakan bahwa “</w:t>
      </w:r>
      <w:r>
        <w:rPr>
          <w:i/>
          <w:sz w:val="24"/>
        </w:rPr>
        <w:t xml:space="preserve">Good Government Governance” </w:t>
      </w:r>
      <w:r>
        <w:rPr>
          <w:sz w:val="24"/>
        </w:rPr>
        <w:t xml:space="preserve">suatu pro  yang melibatkan </w:t>
      </w:r>
      <w:r>
        <w:rPr>
          <w:i/>
          <w:sz w:val="24"/>
        </w:rPr>
        <w:t xml:space="preserve">stakeholders </w:t>
      </w:r>
      <w:r>
        <w:rPr>
          <w:spacing w:val="-5"/>
          <w:sz w:val="24"/>
        </w:rPr>
        <w:t xml:space="preserve">terhadap </w:t>
      </w:r>
      <w:r>
        <w:rPr>
          <w:sz w:val="24"/>
        </w:rPr>
        <w:t>berbagai kegiatan perekonomian, sosial politik, dan pemanfaatan berbagai sumber daya seperti sumber daya alam, keuangan, dan manusia bagi kepentingan</w:t>
      </w:r>
      <w:r>
        <w:rPr>
          <w:spacing w:val="-1"/>
          <w:sz w:val="24"/>
        </w:rPr>
        <w:t xml:space="preserve"> </w:t>
      </w:r>
      <w:r>
        <w:rPr>
          <w:sz w:val="24"/>
        </w:rPr>
        <w:t>rakyat.</w:t>
      </w:r>
    </w:p>
    <w:p w:rsidR="006D38FB" w:rsidRDefault="007C0BED">
      <w:pPr>
        <w:pStyle w:val="BodyText"/>
        <w:ind w:left="482" w:right="625" w:firstLine="540"/>
        <w:jc w:val="both"/>
      </w:pPr>
      <w:r>
        <w:t xml:space="preserve">Di Indonesia lembaga legislatif lebih dikenal dengan sebutan Dewan Perwakilan Rakyat (DPR). DPR merupakan lembaga perwakilan rakyat yang berkedudukan sebagai lembaga negara. Anggota DPR berasal dari anggota partai politik peserta pemilu yang dipilih berdasarkan hasil pemilu. DPR berkedudukan di tingkat pusat, sedangkan yang berada di tingkat provinsi disebut DPRD provinsi </w:t>
      </w:r>
      <w:r>
        <w:rPr>
          <w:spacing w:val="-11"/>
        </w:rPr>
        <w:t xml:space="preserve">dan </w:t>
      </w:r>
      <w:r>
        <w:t>yang berada di kabupaten/kota disebut DPRD kabupaten/kota.  Berdasarkan UU Pemilu N0. 10 Tahun</w:t>
      </w:r>
      <w:r>
        <w:rPr>
          <w:spacing w:val="-4"/>
        </w:rPr>
        <w:t xml:space="preserve"> </w:t>
      </w:r>
      <w:r>
        <w:t>2008.</w:t>
      </w:r>
    </w:p>
    <w:p w:rsidR="006D38FB" w:rsidRDefault="007C0BED">
      <w:pPr>
        <w:pStyle w:val="BodyText"/>
        <w:tabs>
          <w:tab w:val="left" w:pos="1662"/>
          <w:tab w:val="left" w:pos="3288"/>
          <w:tab w:val="left" w:pos="3734"/>
        </w:tabs>
        <w:ind w:left="482" w:right="630" w:firstLine="540"/>
        <w:jc w:val="both"/>
      </w:pPr>
      <w:r>
        <w:t>Moeheriono</w:t>
      </w:r>
      <w:r>
        <w:tab/>
      </w:r>
      <w:r>
        <w:tab/>
      </w:r>
      <w:r>
        <w:rPr>
          <w:spacing w:val="-4"/>
        </w:rPr>
        <w:t xml:space="preserve">(2012) </w:t>
      </w:r>
      <w:r>
        <w:t xml:space="preserve">menyimpulkan definisi kinerja atau </w:t>
      </w:r>
      <w:r>
        <w:rPr>
          <w:i/>
        </w:rPr>
        <w:t xml:space="preserve">performance </w:t>
      </w:r>
      <w:r>
        <w:t xml:space="preserve">sebagai hasil kinerja </w:t>
      </w:r>
      <w:r>
        <w:rPr>
          <w:spacing w:val="-5"/>
        </w:rPr>
        <w:t xml:space="preserve">yang </w:t>
      </w:r>
      <w:r>
        <w:t xml:space="preserve">dapat dicapai oleh seseorang </w:t>
      </w:r>
      <w:r>
        <w:rPr>
          <w:spacing w:val="-3"/>
        </w:rPr>
        <w:t xml:space="preserve">atau </w:t>
      </w:r>
      <w:r>
        <w:t xml:space="preserve">kelompok dalam suatu organisasi sesuai dengan kewewenangan, tugas dan tanggung jawab masing-masing </w:t>
      </w:r>
      <w:r>
        <w:rPr>
          <w:spacing w:val="-3"/>
        </w:rPr>
        <w:t xml:space="preserve">dalam </w:t>
      </w:r>
      <w:r>
        <w:t xml:space="preserve">upaya mencapai tujuan organisasi bersangkutan secara legal, tidak melanggar hukum dan sesuai dengan moral ataupun etika. </w:t>
      </w:r>
      <w:r>
        <w:rPr>
          <w:i/>
        </w:rPr>
        <w:t xml:space="preserve">Bernardin </w:t>
      </w:r>
      <w:r>
        <w:rPr>
          <w:i/>
          <w:spacing w:val="-5"/>
        </w:rPr>
        <w:t xml:space="preserve">dan </w:t>
      </w:r>
      <w:r>
        <w:rPr>
          <w:i/>
        </w:rPr>
        <w:t xml:space="preserve">Russel </w:t>
      </w:r>
      <w:r>
        <w:t xml:space="preserve">(dalam Achmad S Ruky, 2002) mengatakan prestasi atau kinerja adalah catatan tentang hasil-hasil </w:t>
      </w:r>
      <w:r>
        <w:rPr>
          <w:spacing w:val="-8"/>
        </w:rPr>
        <w:t xml:space="preserve">yang </w:t>
      </w:r>
      <w:r>
        <w:t>diperoleh dari fungsi-fungsi pekerjaan tertentu atau kegiatan selama kurun waktu tertentu. Pengertian kinerja pegawai adalah hasil kerja secara kualitas dan kuantitas yang dicapai oleh seorang pegawai dalam melaksanakan tugasnya sesuai dengan tanggung jawab yang</w:t>
      </w:r>
      <w:r>
        <w:tab/>
        <w:t>diberikan</w:t>
      </w:r>
      <w:r>
        <w:tab/>
      </w:r>
      <w:r>
        <w:rPr>
          <w:spacing w:val="-4"/>
        </w:rPr>
        <w:t xml:space="preserve">kepadanya, </w:t>
      </w:r>
      <w:sdt>
        <w:sdtPr>
          <w:rPr>
            <w:spacing w:val="-4"/>
          </w:rPr>
          <w:id w:val="-1563325399"/>
          <w:citation/>
        </w:sdtPr>
        <w:sdtEndPr/>
        <w:sdtContent>
          <w:r w:rsidR="004C10B3">
            <w:rPr>
              <w:spacing w:val="-4"/>
            </w:rPr>
            <w:fldChar w:fldCharType="begin"/>
          </w:r>
          <w:r w:rsidR="004C10B3">
            <w:rPr>
              <w:lang w:val="id-ID"/>
            </w:rPr>
            <w:instrText xml:space="preserve"> CITATION Anw00 \l 1057 </w:instrText>
          </w:r>
          <w:r w:rsidR="004C10B3">
            <w:rPr>
              <w:spacing w:val="-4"/>
            </w:rPr>
            <w:fldChar w:fldCharType="separate"/>
          </w:r>
          <w:r w:rsidR="004C10B3" w:rsidRPr="004C10B3">
            <w:rPr>
              <w:noProof/>
              <w:lang w:val="id-ID"/>
            </w:rPr>
            <w:t>(Mangkunegara, 2000)</w:t>
          </w:r>
          <w:r w:rsidR="004C10B3">
            <w:rPr>
              <w:spacing w:val="-4"/>
            </w:rPr>
            <w:fldChar w:fldCharType="end"/>
          </w:r>
        </w:sdtContent>
      </w:sdt>
      <w:r>
        <w:t>.</w:t>
      </w:r>
    </w:p>
    <w:p w:rsidR="006D38FB" w:rsidRDefault="006D38FB">
      <w:pPr>
        <w:jc w:val="both"/>
        <w:sectPr w:rsidR="006D38FB">
          <w:pgSz w:w="11920" w:h="16850"/>
          <w:pgMar w:top="1500" w:right="1060" w:bottom="1120" w:left="1220" w:header="722" w:footer="930" w:gutter="0"/>
          <w:cols w:num="2" w:space="720" w:equalWidth="0">
            <w:col w:w="4425" w:space="187"/>
            <w:col w:w="5028"/>
          </w:cols>
        </w:sectPr>
      </w:pPr>
    </w:p>
    <w:p w:rsidR="006D38FB" w:rsidRDefault="006D38FB">
      <w:pPr>
        <w:pStyle w:val="BodyText"/>
        <w:rPr>
          <w:sz w:val="20"/>
        </w:rPr>
      </w:pPr>
    </w:p>
    <w:p w:rsidR="006D38FB" w:rsidRDefault="00876670">
      <w:pPr>
        <w:pStyle w:val="Heading1"/>
        <w:spacing w:before="212"/>
        <w:jc w:val="left"/>
      </w:pPr>
      <w:r>
        <w:pict>
          <v:shape id="_x0000_s1036" type="#_x0000_t202" style="position:absolute;left:0;text-align:left;margin-left:87.85pt;margin-top:38.7pt;width:106.7pt;height:30pt;z-index:251666432;mso-position-horizontal-relative:page" filled="f" strokeweight=".72pt">
            <v:textbox inset="0,0,0,0">
              <w:txbxContent>
                <w:p w:rsidR="006D38FB" w:rsidRDefault="007C0BED">
                  <w:pPr>
                    <w:spacing w:before="65" w:line="242" w:lineRule="auto"/>
                    <w:ind w:left="571" w:right="302" w:hanging="257"/>
                    <w:rPr>
                      <w:i/>
                      <w:sz w:val="20"/>
                    </w:rPr>
                  </w:pPr>
                  <w:r>
                    <w:rPr>
                      <w:i/>
                      <w:sz w:val="20"/>
                    </w:rPr>
                    <w:t>Good Government Governance</w:t>
                  </w:r>
                </w:p>
              </w:txbxContent>
            </v:textbox>
            <w10:wrap anchorx="page"/>
          </v:shape>
        </w:pict>
      </w:r>
      <w:r w:rsidR="007C0BED">
        <w:t>Kerangka Pemikiran</w:t>
      </w:r>
    </w:p>
    <w:p w:rsidR="006D38FB" w:rsidRDefault="006D38FB">
      <w:pPr>
        <w:pStyle w:val="BodyText"/>
        <w:rPr>
          <w:b/>
          <w:sz w:val="20"/>
        </w:rPr>
      </w:pPr>
    </w:p>
    <w:p w:rsidR="006D38FB" w:rsidRDefault="006D38FB">
      <w:pPr>
        <w:pStyle w:val="BodyText"/>
        <w:rPr>
          <w:b/>
          <w:sz w:val="20"/>
        </w:rPr>
      </w:pPr>
    </w:p>
    <w:p w:rsidR="006D38FB" w:rsidRDefault="006D38FB">
      <w:pPr>
        <w:pStyle w:val="BodyText"/>
        <w:rPr>
          <w:b/>
          <w:sz w:val="20"/>
        </w:rPr>
      </w:pPr>
    </w:p>
    <w:p w:rsidR="006D38FB" w:rsidRDefault="006D38FB">
      <w:pPr>
        <w:pStyle w:val="BodyText"/>
        <w:rPr>
          <w:b/>
          <w:sz w:val="20"/>
        </w:rPr>
      </w:pPr>
    </w:p>
    <w:p w:rsidR="006D38FB" w:rsidRDefault="006D38FB">
      <w:pPr>
        <w:pStyle w:val="BodyText"/>
        <w:rPr>
          <w:b/>
          <w:sz w:val="20"/>
        </w:rPr>
      </w:pPr>
    </w:p>
    <w:p w:rsidR="006D38FB" w:rsidRDefault="006D38FB">
      <w:pPr>
        <w:pStyle w:val="BodyText"/>
        <w:rPr>
          <w:b/>
          <w:sz w:val="20"/>
        </w:rPr>
      </w:pPr>
    </w:p>
    <w:p w:rsidR="006D38FB" w:rsidRDefault="006D38FB">
      <w:pPr>
        <w:pStyle w:val="BodyText"/>
        <w:rPr>
          <w:b/>
          <w:sz w:val="20"/>
        </w:rPr>
      </w:pPr>
    </w:p>
    <w:p w:rsidR="006D38FB" w:rsidRDefault="006D38FB">
      <w:pPr>
        <w:pStyle w:val="BodyText"/>
        <w:spacing w:before="9"/>
        <w:rPr>
          <w:b/>
          <w:sz w:val="19"/>
        </w:rPr>
      </w:pPr>
    </w:p>
    <w:p w:rsidR="006D38FB" w:rsidRDefault="00876670">
      <w:pPr>
        <w:spacing w:before="90"/>
        <w:ind w:left="314" w:right="471"/>
        <w:jc w:val="center"/>
        <w:rPr>
          <w:sz w:val="24"/>
        </w:rPr>
      </w:pPr>
      <w:r>
        <w:pict>
          <v:group id="_x0000_s1029" style="position:absolute;left:0;text-align:left;margin-left:194.65pt;margin-top:-73.5pt;width:292pt;height:66pt;z-index:251664384;mso-position-horizontal-relative:page" coordorigin="3893,-1470" coordsize="5840,1320">
            <v:shape id="_x0000_s1035" style="position:absolute;left:3892;top:-1307;width:2703;height:1035" coordorigin="3893,-1306" coordsize="2703,1035" o:spt="100" adj="0,,0" path="m3916,-1306r-4,20l6449,-753r5,32l3893,-292r4,20l6457,-701r76,l6564,-724r31,-8l6581,-743r-30,-24l6480,-767,3916,-1306xm6533,-701r-76,l6466,-652r67,-49xm6490,-816r-10,49l6551,-767r-61,-49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6585;top:-1470;width:3147;height:1320">
              <v:imagedata r:id="rId21" o:title=""/>
            </v:shape>
            <v:shape id="_x0000_s1033" type="#_x0000_t75" style="position:absolute;left:6678;top:-1105;width:111;height:138">
              <v:imagedata r:id="rId22" o:title=""/>
            </v:shape>
            <v:shape id="_x0000_s1032" type="#_x0000_t75" style="position:absolute;left:6659;top:-647;width:130;height:138">
              <v:imagedata r:id="rId23" o:title=""/>
            </v:shape>
            <v:shape id="_x0000_s1031" type="#_x0000_t75" style="position:absolute;left:6663;top:-414;width:126;height:138">
              <v:imagedata r:id="rId24" o:title=""/>
            </v:shape>
            <v:shape id="_x0000_s1030" type="#_x0000_t202" style="position:absolute;left:3892;top:-1470;width:5840;height:1320" filled="f" stroked="f">
              <v:textbox inset="0,0,0,0">
                <w:txbxContent>
                  <w:p w:rsidR="006D38FB" w:rsidRDefault="007C0BED">
                    <w:pPr>
                      <w:spacing w:before="82"/>
                      <w:ind w:left="3126" w:right="22" w:hanging="5"/>
                      <w:rPr>
                        <w:sz w:val="20"/>
                      </w:rPr>
                    </w:pPr>
                    <w:r>
                      <w:rPr>
                        <w:sz w:val="20"/>
                      </w:rPr>
                      <w:t>Kinerja Pemerintah Daerah : Proksi Rasio Belanja Terhadap PDRB</w:t>
                    </w:r>
                  </w:p>
                  <w:p w:rsidR="006D38FB" w:rsidRDefault="007C0BED">
                    <w:pPr>
                      <w:spacing w:line="242" w:lineRule="auto"/>
                      <w:ind w:left="3126" w:right="22"/>
                      <w:rPr>
                        <w:sz w:val="20"/>
                      </w:rPr>
                    </w:pPr>
                    <w:r>
                      <w:rPr>
                        <w:sz w:val="20"/>
                      </w:rPr>
                      <w:t>Proksi Tingkat Kemiskinan Proksi Rasio Kemandirian</w:t>
                    </w:r>
                  </w:p>
                </w:txbxContent>
              </v:textbox>
            </v:shape>
            <w10:wrap anchorx="page"/>
          </v:group>
        </w:pict>
      </w:r>
      <w:r>
        <w:pict>
          <v:shape id="_x0000_s1028" type="#_x0000_t202" style="position:absolute;left:0;text-align:left;margin-left:87.85pt;margin-top:-25.6pt;width:106.7pt;height:25.35pt;z-index:251665408;mso-position-horizontal-relative:page" filled="f" strokeweight=".72pt">
            <v:textbox inset="0,0,0,0">
              <w:txbxContent>
                <w:p w:rsidR="006D38FB" w:rsidRDefault="007C0BED">
                  <w:pPr>
                    <w:spacing w:before="133"/>
                    <w:ind w:left="350"/>
                    <w:rPr>
                      <w:sz w:val="20"/>
                    </w:rPr>
                  </w:pPr>
                  <w:r>
                    <w:rPr>
                      <w:sz w:val="20"/>
                    </w:rPr>
                    <w:t>Ukuran Legislatif</w:t>
                  </w:r>
                </w:p>
              </w:txbxContent>
            </v:textbox>
            <w10:wrap anchorx="page"/>
          </v:shape>
        </w:pict>
      </w:r>
      <w:r w:rsidR="007C0BED">
        <w:rPr>
          <w:b/>
          <w:sz w:val="24"/>
        </w:rPr>
        <w:t xml:space="preserve">Gambar 1. </w:t>
      </w:r>
      <w:r w:rsidR="007C0BED">
        <w:rPr>
          <w:sz w:val="24"/>
        </w:rPr>
        <w:t>Kerangka Pemikiran</w:t>
      </w:r>
    </w:p>
    <w:p w:rsidR="006D38FB" w:rsidRDefault="006D38FB">
      <w:pPr>
        <w:pStyle w:val="BodyText"/>
        <w:spacing w:before="2"/>
        <w:rPr>
          <w:sz w:val="16"/>
        </w:rPr>
      </w:pPr>
    </w:p>
    <w:p w:rsidR="006D38FB" w:rsidRDefault="006D38FB">
      <w:pPr>
        <w:rPr>
          <w:sz w:val="16"/>
        </w:rPr>
        <w:sectPr w:rsidR="006D38FB">
          <w:pgSz w:w="11920" w:h="16850"/>
          <w:pgMar w:top="1500" w:right="1060" w:bottom="1120" w:left="1220" w:header="936" w:footer="930" w:gutter="0"/>
          <w:cols w:space="720"/>
        </w:sectPr>
      </w:pPr>
    </w:p>
    <w:p w:rsidR="006D38FB" w:rsidRDefault="007C0BED">
      <w:pPr>
        <w:spacing w:before="95"/>
        <w:ind w:left="482" w:right="41"/>
        <w:jc w:val="both"/>
        <w:rPr>
          <w:b/>
          <w:sz w:val="24"/>
        </w:rPr>
      </w:pPr>
      <w:r>
        <w:rPr>
          <w:b/>
          <w:sz w:val="24"/>
        </w:rPr>
        <w:lastRenderedPageBreak/>
        <w:t xml:space="preserve">Pengaruh </w:t>
      </w:r>
      <w:r>
        <w:rPr>
          <w:b/>
          <w:i/>
          <w:sz w:val="24"/>
        </w:rPr>
        <w:t xml:space="preserve">Good Government Governance </w:t>
      </w:r>
      <w:r>
        <w:rPr>
          <w:b/>
          <w:sz w:val="24"/>
        </w:rPr>
        <w:t>terhadap Kinerja Pemerintah Daerah</w:t>
      </w:r>
    </w:p>
    <w:p w:rsidR="006D38FB" w:rsidRDefault="007C0BED">
      <w:pPr>
        <w:pStyle w:val="BodyText"/>
        <w:tabs>
          <w:tab w:val="left" w:pos="3336"/>
        </w:tabs>
        <w:ind w:left="482" w:right="39" w:firstLine="539"/>
        <w:jc w:val="both"/>
      </w:pPr>
      <w:r>
        <w:t xml:space="preserve">Pemerintah daerah merupakan pihak penyelenggara setiap urusan pemerintahan, pelayanan yang diberikan kepada    </w:t>
      </w:r>
      <w:r>
        <w:rPr>
          <w:spacing w:val="56"/>
        </w:rPr>
        <w:t xml:space="preserve"> </w:t>
      </w:r>
      <w:r>
        <w:t>masyarakat</w:t>
      </w:r>
      <w:r>
        <w:tab/>
      </w:r>
      <w:r>
        <w:rPr>
          <w:spacing w:val="-5"/>
        </w:rPr>
        <w:t xml:space="preserve">merupakan </w:t>
      </w:r>
      <w:r>
        <w:t xml:space="preserve">cerminan terhadap hasil capaian dalam membangun dan mengelola roda perekonomian dilingkup daerahnya. Salah satu penilaian untuk mengetahui perkembangan pemerintah provinsi dalam mencapai tujuan </w:t>
      </w:r>
      <w:r>
        <w:rPr>
          <w:spacing w:val="-4"/>
        </w:rPr>
        <w:t>daerahnya</w:t>
      </w:r>
      <w:r>
        <w:rPr>
          <w:spacing w:val="52"/>
        </w:rPr>
        <w:t xml:space="preserve"> </w:t>
      </w:r>
      <w:r>
        <w:t xml:space="preserve">dilakukan dengan mengukur </w:t>
      </w:r>
      <w:r>
        <w:rPr>
          <w:spacing w:val="-5"/>
        </w:rPr>
        <w:t xml:space="preserve">kinerja. </w:t>
      </w:r>
      <w:r>
        <w:t xml:space="preserve">Banyak faktor yang mendukung dalam pengukuran kinerja pemerintah daerah, salah satunya adalah tata kelola pemerintah atau </w:t>
      </w:r>
      <w:r>
        <w:rPr>
          <w:i/>
        </w:rPr>
        <w:t xml:space="preserve">good </w:t>
      </w:r>
      <w:r>
        <w:rPr>
          <w:i/>
          <w:spacing w:val="-4"/>
        </w:rPr>
        <w:t>government</w:t>
      </w:r>
      <w:r>
        <w:rPr>
          <w:i/>
          <w:spacing w:val="52"/>
        </w:rPr>
        <w:t xml:space="preserve"> </w:t>
      </w:r>
      <w:r>
        <w:rPr>
          <w:i/>
        </w:rPr>
        <w:t>governance</w:t>
      </w:r>
      <w:r>
        <w:t>.</w:t>
      </w:r>
    </w:p>
    <w:p w:rsidR="006D38FB" w:rsidRDefault="007C0BED">
      <w:pPr>
        <w:pStyle w:val="BodyText"/>
        <w:ind w:left="482" w:right="38" w:firstLine="539"/>
        <w:jc w:val="both"/>
      </w:pPr>
      <w:r>
        <w:t xml:space="preserve">Pengelolaan pemerintah yang kurang baik banyak </w:t>
      </w:r>
      <w:r>
        <w:rPr>
          <w:spacing w:val="-4"/>
        </w:rPr>
        <w:t xml:space="preserve">menimbulkan </w:t>
      </w:r>
      <w:r>
        <w:t xml:space="preserve">dampak negatif bagi pemerintah dan masyarakat atau pihak lainnya, salah satu contohnya adalah pemerintah akan mengalami kurangnya kepercayaan masyarakat dan akan mempertajam isu- isu krusial yang terjadi dimasyarakat. Jika tata kelola pemerintahnya diterapkan dengan baik maka </w:t>
      </w:r>
      <w:r>
        <w:rPr>
          <w:spacing w:val="-4"/>
        </w:rPr>
        <w:t xml:space="preserve">tidak </w:t>
      </w:r>
      <w:r>
        <w:t xml:space="preserve">menutup kemungkinan </w:t>
      </w:r>
      <w:r>
        <w:rPr>
          <w:spacing w:val="-5"/>
        </w:rPr>
        <w:t xml:space="preserve">kinerja </w:t>
      </w:r>
      <w:r>
        <w:t>pemerintah yang dilakukan akan baik, dan meningkatkan kepercayaan masyarakat lebih tinggi kepada pemerintah.</w:t>
      </w:r>
    </w:p>
    <w:p w:rsidR="006D38FB" w:rsidRDefault="007C0BED">
      <w:pPr>
        <w:ind w:left="482" w:right="47" w:firstLine="539"/>
        <w:jc w:val="both"/>
        <w:rPr>
          <w:sz w:val="24"/>
        </w:rPr>
      </w:pPr>
      <w:r>
        <w:rPr>
          <w:sz w:val="24"/>
        </w:rPr>
        <w:t xml:space="preserve">Pemerintah daerah memerlukan pengelolaan perusahaan yang baik atau </w:t>
      </w:r>
      <w:r>
        <w:rPr>
          <w:i/>
          <w:sz w:val="24"/>
        </w:rPr>
        <w:t xml:space="preserve">good corporate governnace </w:t>
      </w:r>
      <w:r>
        <w:rPr>
          <w:sz w:val="24"/>
        </w:rPr>
        <w:t>sesuai</w:t>
      </w:r>
    </w:p>
    <w:p w:rsidR="006D38FB" w:rsidRDefault="007C0BED">
      <w:pPr>
        <w:pStyle w:val="BodyText"/>
        <w:spacing w:before="90"/>
        <w:ind w:left="482" w:right="629"/>
        <w:jc w:val="both"/>
      </w:pPr>
      <w:r>
        <w:br w:type="column"/>
      </w:r>
      <w:r>
        <w:lastRenderedPageBreak/>
        <w:t xml:space="preserve">dengan prinsip-prinsip yang ada. </w:t>
      </w:r>
      <w:proofErr w:type="spellStart"/>
      <w:r>
        <w:t>Handi</w:t>
      </w:r>
      <w:proofErr w:type="spellEnd"/>
      <w:r>
        <w:t xml:space="preserve"> </w:t>
      </w:r>
      <w:r w:rsidR="00C358AB">
        <w:rPr>
          <w:lang w:val="id-ID"/>
        </w:rPr>
        <w:t xml:space="preserve">Y. L </w:t>
      </w:r>
      <w:proofErr w:type="spellStart"/>
      <w:r>
        <w:t>dan</w:t>
      </w:r>
      <w:proofErr w:type="spellEnd"/>
      <w:r>
        <w:t xml:space="preserve"> </w:t>
      </w:r>
      <w:proofErr w:type="spellStart"/>
      <w:r>
        <w:t>Bambang</w:t>
      </w:r>
      <w:proofErr w:type="spellEnd"/>
      <w:r>
        <w:t xml:space="preserve"> (2016)</w:t>
      </w:r>
      <w:r w:rsidR="004C10B3">
        <w:rPr>
          <w:lang w:val="id-ID"/>
        </w:rPr>
        <w:t xml:space="preserve"> </w:t>
      </w:r>
      <w:proofErr w:type="spellStart"/>
      <w:r>
        <w:t>mengatakan</w:t>
      </w:r>
      <w:proofErr w:type="spellEnd"/>
      <w:r>
        <w:t xml:space="preserve"> </w:t>
      </w:r>
      <w:proofErr w:type="spellStart"/>
      <w:r>
        <w:t>bahwa</w:t>
      </w:r>
      <w:proofErr w:type="spellEnd"/>
      <w:r>
        <w:t xml:space="preserve"> “</w:t>
      </w:r>
      <w:proofErr w:type="spellStart"/>
      <w:r>
        <w:t>kinerja</w:t>
      </w:r>
      <w:proofErr w:type="spellEnd"/>
      <w:r>
        <w:t xml:space="preserve"> </w:t>
      </w:r>
      <w:proofErr w:type="spellStart"/>
      <w:r>
        <w:t>sebuah</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bila</w:t>
      </w:r>
      <w:proofErr w:type="spellEnd"/>
      <w:r>
        <w:t xml:space="preserve"> </w:t>
      </w:r>
      <w:proofErr w:type="spellStart"/>
      <w:r>
        <w:t>prinsip-prinsip</w:t>
      </w:r>
      <w:proofErr w:type="spellEnd"/>
      <w:r>
        <w:t xml:space="preserve"> </w:t>
      </w:r>
      <w:r>
        <w:rPr>
          <w:i/>
          <w:spacing w:val="-4"/>
        </w:rPr>
        <w:t xml:space="preserve">good </w:t>
      </w:r>
      <w:r>
        <w:rPr>
          <w:i/>
        </w:rPr>
        <w:t xml:space="preserve">government </w:t>
      </w:r>
      <w:proofErr w:type="gramStart"/>
      <w:r>
        <w:rPr>
          <w:i/>
        </w:rPr>
        <w:t xml:space="preserve">governance  </w:t>
      </w:r>
      <w:proofErr w:type="spellStart"/>
      <w:r>
        <w:rPr>
          <w:spacing w:val="-3"/>
        </w:rPr>
        <w:t>diterapkan</w:t>
      </w:r>
      <w:proofErr w:type="spellEnd"/>
      <w:proofErr w:type="gramEnd"/>
      <w:r>
        <w:rPr>
          <w:spacing w:val="-3"/>
        </w:rPr>
        <w:t xml:space="preserve"> </w:t>
      </w:r>
      <w:proofErr w:type="spellStart"/>
      <w:r>
        <w:t>pada</w:t>
      </w:r>
      <w:proofErr w:type="spellEnd"/>
      <w:r>
        <w:t xml:space="preserve"> </w:t>
      </w:r>
      <w:proofErr w:type="spellStart"/>
      <w:r>
        <w:t>pemerintah</w:t>
      </w:r>
      <w:proofErr w:type="spellEnd"/>
      <w:r>
        <w:t xml:space="preserve"> </w:t>
      </w:r>
      <w:proofErr w:type="spellStart"/>
      <w:r>
        <w:t>daerah</w:t>
      </w:r>
      <w:proofErr w:type="spellEnd"/>
      <w:r>
        <w:t xml:space="preserve">”. Maka secara tidak langsung </w:t>
      </w:r>
      <w:r>
        <w:rPr>
          <w:i/>
        </w:rPr>
        <w:t xml:space="preserve">good goverment governance </w:t>
      </w:r>
      <w:r>
        <w:t xml:space="preserve">pada dasarnya memiliki tujuan untuk memberikan kemajuan kinerja pada suatu pemerintah daerah di provinsi sehingga dapat </w:t>
      </w:r>
      <w:r>
        <w:rPr>
          <w:spacing w:val="-5"/>
        </w:rPr>
        <w:t xml:space="preserve">disimpulkan </w:t>
      </w:r>
      <w:r>
        <w:t xml:space="preserve">bahwa </w:t>
      </w:r>
      <w:r>
        <w:rPr>
          <w:i/>
        </w:rPr>
        <w:t xml:space="preserve">good government </w:t>
      </w:r>
      <w:r>
        <w:rPr>
          <w:i/>
          <w:spacing w:val="-3"/>
        </w:rPr>
        <w:t xml:space="preserve">governance </w:t>
      </w:r>
      <w:r>
        <w:t>memiliki pengaruh pada kinerja pemerintah</w:t>
      </w:r>
      <w:r>
        <w:rPr>
          <w:spacing w:val="-1"/>
        </w:rPr>
        <w:t xml:space="preserve"> </w:t>
      </w:r>
      <w:r>
        <w:t>daerah.</w:t>
      </w:r>
    </w:p>
    <w:p w:rsidR="006D38FB" w:rsidRDefault="006D38FB">
      <w:pPr>
        <w:pStyle w:val="BodyText"/>
        <w:spacing w:before="3"/>
      </w:pPr>
    </w:p>
    <w:p w:rsidR="006D38FB" w:rsidRDefault="007C0BED">
      <w:pPr>
        <w:pStyle w:val="Heading1"/>
        <w:tabs>
          <w:tab w:val="left" w:pos="2176"/>
        </w:tabs>
        <w:spacing w:before="1"/>
        <w:ind w:right="634"/>
      </w:pPr>
      <w:r>
        <w:t xml:space="preserve">Pengaruh Ukuran  </w:t>
      </w:r>
      <w:r>
        <w:rPr>
          <w:spacing w:val="-4"/>
        </w:rPr>
        <w:t xml:space="preserve">Legislatif </w:t>
      </w:r>
      <w:r>
        <w:t>Terhadap</w:t>
      </w:r>
      <w:r>
        <w:tab/>
        <w:t>Kinerja Keuangan Pemerintah Daerah</w:t>
      </w:r>
    </w:p>
    <w:p w:rsidR="006D38FB" w:rsidRDefault="007C0BED">
      <w:pPr>
        <w:pStyle w:val="BodyText"/>
        <w:ind w:left="482" w:right="632" w:firstLine="540"/>
        <w:jc w:val="both"/>
      </w:pPr>
      <w:r>
        <w:t xml:space="preserve">Ukuran legislatif merupakan salah satu indikator penting </w:t>
      </w:r>
      <w:r>
        <w:rPr>
          <w:spacing w:val="-4"/>
        </w:rPr>
        <w:t xml:space="preserve">dalam </w:t>
      </w:r>
      <w:r>
        <w:t xml:space="preserve">pengelolaan pemerintah. </w:t>
      </w:r>
      <w:r>
        <w:rPr>
          <w:spacing w:val="-4"/>
        </w:rPr>
        <w:t xml:space="preserve">Ukuran </w:t>
      </w:r>
      <w:r>
        <w:t xml:space="preserve">legislatif diukur dengan seberapa besar jumlah anggota DPRD yang memiliki tugas sebagai unsur penyelenggara pemerintahan daerah yang memiliki fungsi legislasi, anggaran, dan pengawasan. Besarnya ukuran legislatif yang terdapat dipemerintah dapat dipastikan semakin cepat dan besar </w:t>
      </w:r>
      <w:r>
        <w:rPr>
          <w:spacing w:val="-4"/>
        </w:rPr>
        <w:t xml:space="preserve">juga </w:t>
      </w:r>
      <w:r>
        <w:t xml:space="preserve">program kerja yang dikelola </w:t>
      </w:r>
      <w:r>
        <w:rPr>
          <w:spacing w:val="-9"/>
        </w:rPr>
        <w:t xml:space="preserve">dan </w:t>
      </w:r>
      <w:r>
        <w:t xml:space="preserve">semakin kompleks pengelolaannya, </w:t>
      </w:r>
      <w:r>
        <w:rPr>
          <w:spacing w:val="-3"/>
        </w:rPr>
        <w:t xml:space="preserve">dan </w:t>
      </w:r>
      <w:r>
        <w:t xml:space="preserve">resiko yang dihadapi pemerintah pun akan semakin tinggi, </w:t>
      </w:r>
      <w:r>
        <w:rPr>
          <w:spacing w:val="-4"/>
        </w:rPr>
        <w:t xml:space="preserve">sehingga </w:t>
      </w:r>
      <w:r>
        <w:t xml:space="preserve">pemerintah akan terus meningkatkan kinerja pemerintah daerahnya demi mempertangungjawabkan tugas </w:t>
      </w:r>
      <w:r>
        <w:rPr>
          <w:spacing w:val="-8"/>
        </w:rPr>
        <w:t xml:space="preserve">dan </w:t>
      </w:r>
      <w:r>
        <w:t>wewenang</w:t>
      </w:r>
      <w:r>
        <w:rPr>
          <w:spacing w:val="-8"/>
        </w:rPr>
        <w:t xml:space="preserve"> </w:t>
      </w:r>
      <w:r>
        <w:t>pemerintah.</w:t>
      </w:r>
    </w:p>
    <w:p w:rsidR="006D38FB" w:rsidRDefault="006D38FB">
      <w:pPr>
        <w:jc w:val="both"/>
        <w:sectPr w:rsidR="006D38FB">
          <w:type w:val="continuous"/>
          <w:pgSz w:w="11920" w:h="16850"/>
          <w:pgMar w:top="1500" w:right="1060" w:bottom="1120" w:left="1220" w:header="720" w:footer="720" w:gutter="0"/>
          <w:cols w:num="2" w:space="720" w:equalWidth="0">
            <w:col w:w="4424" w:space="187"/>
            <w:col w:w="5029"/>
          </w:cols>
        </w:sectPr>
      </w:pPr>
    </w:p>
    <w:p w:rsidR="006D38FB" w:rsidRDefault="007C0BED">
      <w:pPr>
        <w:pStyle w:val="BodyText"/>
        <w:tabs>
          <w:tab w:val="left" w:pos="2294"/>
          <w:tab w:val="left" w:pos="3708"/>
        </w:tabs>
        <w:spacing w:before="164"/>
        <w:ind w:left="482" w:right="39" w:firstLine="539"/>
        <w:jc w:val="both"/>
      </w:pPr>
      <w:r>
        <w:lastRenderedPageBreak/>
        <w:t xml:space="preserve">Hal ini sama dengan </w:t>
      </w:r>
      <w:r>
        <w:rPr>
          <w:spacing w:val="-9"/>
        </w:rPr>
        <w:t xml:space="preserve">yang </w:t>
      </w:r>
      <w:r>
        <w:t>dikatakan</w:t>
      </w:r>
      <w:r w:rsidR="00782DD3">
        <w:rPr>
          <w:lang w:val="id-ID"/>
        </w:rPr>
        <w:t xml:space="preserve"> </w:t>
      </w:r>
      <w:r>
        <w:t xml:space="preserve">Widjaja (2007) dalam </w:t>
      </w:r>
      <w:r>
        <w:rPr>
          <w:spacing w:val="-6"/>
        </w:rPr>
        <w:t xml:space="preserve">Rima </w:t>
      </w:r>
      <w:r>
        <w:t xml:space="preserve">Novianti, Dwi Fitri Puspa, Daniati  Puttri (2016) menyatakan </w:t>
      </w:r>
      <w:r>
        <w:rPr>
          <w:spacing w:val="-4"/>
        </w:rPr>
        <w:t xml:space="preserve">bahwa </w:t>
      </w:r>
      <w:r>
        <w:rPr>
          <w:b/>
        </w:rPr>
        <w:t>“</w:t>
      </w:r>
      <w:r>
        <w:t>Semakin</w:t>
      </w:r>
      <w:r>
        <w:tab/>
        <w:t>tinggi</w:t>
      </w:r>
      <w:r>
        <w:tab/>
      </w:r>
      <w:r>
        <w:rPr>
          <w:spacing w:val="-3"/>
        </w:rPr>
        <w:t xml:space="preserve">tingkat </w:t>
      </w:r>
      <w:r>
        <w:t>pengawasan</w:t>
      </w:r>
      <w:r w:rsidR="004C10B3">
        <w:rPr>
          <w:lang w:val="id-ID"/>
        </w:rPr>
        <w:t xml:space="preserve"> </w:t>
      </w:r>
      <w:r>
        <w:t>maka semakin tinggi pula tingkat tanggung</w:t>
      </w:r>
      <w:r w:rsidR="004C10B3">
        <w:rPr>
          <w:lang w:val="id-ID"/>
        </w:rPr>
        <w:t xml:space="preserve"> </w:t>
      </w:r>
      <w:r>
        <w:t>jawab dan tingkat kemauan bekerja</w:t>
      </w:r>
      <w:r w:rsidR="004C10B3">
        <w:rPr>
          <w:lang w:val="id-ID"/>
        </w:rPr>
        <w:t xml:space="preserve"> </w:t>
      </w:r>
      <w:r>
        <w:t>seseorang terhadap pekerjaannya. Tingkat</w:t>
      </w:r>
      <w:r w:rsidR="004C10B3">
        <w:rPr>
          <w:lang w:val="id-ID"/>
        </w:rPr>
        <w:t xml:space="preserve"> </w:t>
      </w:r>
      <w:r>
        <w:t>kemauan dalam bekerja inilah yang akan</w:t>
      </w:r>
      <w:r w:rsidR="004C10B3">
        <w:rPr>
          <w:lang w:val="id-ID"/>
        </w:rPr>
        <w:t xml:space="preserve"> </w:t>
      </w:r>
      <w:r>
        <w:t>mempengaruhi perolehan hasil  yang</w:t>
      </w:r>
      <w:r w:rsidR="004C10B3">
        <w:rPr>
          <w:lang w:val="id-ID"/>
        </w:rPr>
        <w:t xml:space="preserve"> </w:t>
      </w:r>
      <w:r>
        <w:t xml:space="preserve">menunjukan kinerja pemerintah daerah. Sehingga dapat bahwa disimpulkan </w:t>
      </w:r>
      <w:r>
        <w:rPr>
          <w:spacing w:val="-3"/>
        </w:rPr>
        <w:t xml:space="preserve">ukuran </w:t>
      </w:r>
      <w:r>
        <w:t>legislatif memiliki pengaruh terhadap kinerja keuangan</w:t>
      </w:r>
      <w:r>
        <w:rPr>
          <w:spacing w:val="-1"/>
        </w:rPr>
        <w:t xml:space="preserve"> </w:t>
      </w:r>
      <w:r>
        <w:t>pemerintah.</w:t>
      </w:r>
    </w:p>
    <w:p w:rsidR="006D38FB" w:rsidRDefault="006D38FB">
      <w:pPr>
        <w:pStyle w:val="BodyText"/>
        <w:spacing w:before="9"/>
        <w:rPr>
          <w:sz w:val="23"/>
        </w:rPr>
      </w:pPr>
    </w:p>
    <w:p w:rsidR="006D38FB" w:rsidRDefault="007C0BED">
      <w:pPr>
        <w:spacing w:before="1"/>
        <w:ind w:left="482"/>
        <w:jc w:val="both"/>
        <w:rPr>
          <w:i/>
          <w:sz w:val="24"/>
        </w:rPr>
      </w:pPr>
      <w:r>
        <w:rPr>
          <w:i/>
          <w:sz w:val="24"/>
        </w:rPr>
        <w:t>Hipotesis Penelitian</w:t>
      </w:r>
    </w:p>
    <w:p w:rsidR="006D38FB" w:rsidRDefault="007C0BED" w:rsidP="000041F1">
      <w:pPr>
        <w:pStyle w:val="BodyText"/>
        <w:ind w:left="482" w:right="38" w:firstLine="539"/>
        <w:jc w:val="both"/>
        <w:rPr>
          <w:lang w:val="id-ID"/>
        </w:rPr>
      </w:pPr>
      <w:r>
        <w:t xml:space="preserve">Berdasarkan kerangka teoritis diatas, penulis merumuskan hipotesis penelitian sebagai berikut: (1) </w:t>
      </w:r>
      <w:r>
        <w:rPr>
          <w:i/>
          <w:spacing w:val="-3"/>
        </w:rPr>
        <w:t xml:space="preserve">Good </w:t>
      </w:r>
      <w:r>
        <w:rPr>
          <w:i/>
        </w:rPr>
        <w:t xml:space="preserve">government governance </w:t>
      </w:r>
      <w:r>
        <w:rPr>
          <w:spacing w:val="-4"/>
        </w:rPr>
        <w:t xml:space="preserve">berpengaruh </w:t>
      </w:r>
      <w:r>
        <w:t xml:space="preserve">terhadap kinerja pemerintah daerah di provinsi Indonesia dengan proksi </w:t>
      </w:r>
      <w:r>
        <w:rPr>
          <w:spacing w:val="-5"/>
        </w:rPr>
        <w:t xml:space="preserve">PDRB </w:t>
      </w:r>
      <w:r>
        <w:t xml:space="preserve">Per Kapita. (2) Ukuran legislatif berpengaruh terhadap kinerja pemerintah daerah di provinsi Indonesia dengan proksi PDRB Per Kapita. </w:t>
      </w:r>
      <w:r>
        <w:rPr>
          <w:spacing w:val="-3"/>
        </w:rPr>
        <w:t xml:space="preserve">(3) </w:t>
      </w:r>
      <w:r>
        <w:rPr>
          <w:i/>
        </w:rPr>
        <w:t xml:space="preserve">Good government </w:t>
      </w:r>
      <w:r>
        <w:rPr>
          <w:i/>
          <w:spacing w:val="-3"/>
        </w:rPr>
        <w:t xml:space="preserve">governance </w:t>
      </w:r>
      <w:r>
        <w:t xml:space="preserve">berpengaruh terhadap </w:t>
      </w:r>
      <w:r>
        <w:rPr>
          <w:spacing w:val="-5"/>
        </w:rPr>
        <w:t xml:space="preserve">kinerja </w:t>
      </w:r>
      <w:r>
        <w:t xml:space="preserve">pemerintah daerah di provinsi Indonesia dengan proksi Tingkat Kemiskinan. </w:t>
      </w:r>
      <w:r>
        <w:rPr>
          <w:spacing w:val="-8"/>
        </w:rPr>
        <w:t xml:space="preserve">(4) </w:t>
      </w:r>
      <w:r>
        <w:t xml:space="preserve">Ukuran legislatif berpengaruh terhadap kinerja pemerintah daerah di provinsi Indonesia dengan proksi Tingkat Kemiskinan. (5) </w:t>
      </w:r>
      <w:r>
        <w:rPr>
          <w:i/>
        </w:rPr>
        <w:t xml:space="preserve">Good </w:t>
      </w:r>
      <w:r>
        <w:rPr>
          <w:i/>
          <w:spacing w:val="-3"/>
        </w:rPr>
        <w:t xml:space="preserve">government </w:t>
      </w:r>
      <w:r>
        <w:rPr>
          <w:i/>
        </w:rPr>
        <w:t xml:space="preserve">governance </w:t>
      </w:r>
      <w:r>
        <w:t xml:space="preserve">berpengaruh </w:t>
      </w:r>
      <w:r>
        <w:rPr>
          <w:spacing w:val="-3"/>
        </w:rPr>
        <w:t xml:space="preserve">terhadap </w:t>
      </w:r>
      <w:r>
        <w:t xml:space="preserve">kinerja pemerintah daerah di provinsi Indonesia dengan proksi </w:t>
      </w:r>
      <w:r>
        <w:rPr>
          <w:spacing w:val="-5"/>
        </w:rPr>
        <w:t xml:space="preserve">Rasio </w:t>
      </w:r>
      <w:r>
        <w:t xml:space="preserve">Kemandirian. (6) Ukuran legislatif berpengaruh terhadap </w:t>
      </w:r>
      <w:r>
        <w:rPr>
          <w:spacing w:val="-5"/>
        </w:rPr>
        <w:t xml:space="preserve">kinerja </w:t>
      </w:r>
      <w:proofErr w:type="spellStart"/>
      <w:r>
        <w:t>pemerintah</w:t>
      </w:r>
      <w:proofErr w:type="spellEnd"/>
      <w:r>
        <w:t xml:space="preserve"> </w:t>
      </w:r>
      <w:proofErr w:type="spellStart"/>
      <w:r>
        <w:t>daerah</w:t>
      </w:r>
      <w:proofErr w:type="spellEnd"/>
      <w:r>
        <w:t xml:space="preserve"> di </w:t>
      </w:r>
      <w:proofErr w:type="spellStart"/>
      <w:r>
        <w:t>provinsi</w:t>
      </w:r>
      <w:proofErr w:type="spellEnd"/>
      <w:r>
        <w:t xml:space="preserve"> Indonesia </w:t>
      </w:r>
      <w:proofErr w:type="spellStart"/>
      <w:r>
        <w:t>dengan</w:t>
      </w:r>
      <w:proofErr w:type="spellEnd"/>
      <w:r>
        <w:t xml:space="preserve"> </w:t>
      </w:r>
      <w:proofErr w:type="spellStart"/>
      <w:r>
        <w:t>proksi</w:t>
      </w:r>
      <w:proofErr w:type="spellEnd"/>
      <w:r>
        <w:t xml:space="preserve"> </w:t>
      </w:r>
      <w:proofErr w:type="spellStart"/>
      <w:r>
        <w:t>Rasio</w:t>
      </w:r>
      <w:proofErr w:type="spellEnd"/>
      <w:r>
        <w:t xml:space="preserve"> </w:t>
      </w:r>
      <w:proofErr w:type="spellStart"/>
      <w:r>
        <w:t>Kemandirian</w:t>
      </w:r>
      <w:proofErr w:type="spellEnd"/>
      <w:r>
        <w:t>.</w:t>
      </w:r>
    </w:p>
    <w:p w:rsidR="000041F1" w:rsidRPr="000041F1" w:rsidRDefault="000041F1" w:rsidP="000041F1">
      <w:pPr>
        <w:pStyle w:val="BodyText"/>
        <w:ind w:left="482" w:right="38" w:firstLine="539"/>
        <w:jc w:val="both"/>
        <w:rPr>
          <w:lang w:val="id-ID"/>
        </w:rPr>
      </w:pPr>
    </w:p>
    <w:p w:rsidR="006D38FB" w:rsidRDefault="007C0BED">
      <w:pPr>
        <w:pStyle w:val="Heading1"/>
        <w:spacing w:before="1"/>
      </w:pPr>
      <w:r>
        <w:t>METODOLOGI PENELITIAN</w:t>
      </w:r>
    </w:p>
    <w:p w:rsidR="006D38FB" w:rsidRDefault="007C0BED">
      <w:pPr>
        <w:spacing w:before="132" w:line="274" w:lineRule="exact"/>
        <w:ind w:left="482"/>
        <w:jc w:val="both"/>
        <w:rPr>
          <w:b/>
          <w:sz w:val="24"/>
        </w:rPr>
      </w:pPr>
      <w:r>
        <w:rPr>
          <w:b/>
          <w:sz w:val="24"/>
        </w:rPr>
        <w:t>Operasionalisasi Variabel</w:t>
      </w:r>
    </w:p>
    <w:p w:rsidR="006D38FB" w:rsidRDefault="007C0BED">
      <w:pPr>
        <w:pStyle w:val="BodyText"/>
        <w:tabs>
          <w:tab w:val="left" w:pos="2017"/>
          <w:tab w:val="left" w:pos="3043"/>
          <w:tab w:val="left" w:pos="3705"/>
        </w:tabs>
        <w:ind w:left="482" w:right="65"/>
      </w:pPr>
      <w:r>
        <w:t>(1) Variabel Kinerja Pemerintah Daerah (independen).</w:t>
      </w:r>
      <w:r>
        <w:tab/>
        <w:t>Dimensi</w:t>
      </w:r>
      <w:r>
        <w:tab/>
        <w:t>pada</w:t>
      </w:r>
      <w:r>
        <w:tab/>
      </w:r>
      <w:r>
        <w:rPr>
          <w:spacing w:val="-5"/>
        </w:rPr>
        <w:t>kinerja</w:t>
      </w:r>
    </w:p>
    <w:p w:rsidR="006D38FB" w:rsidRDefault="007C0BED">
      <w:pPr>
        <w:pStyle w:val="BodyText"/>
        <w:spacing w:before="164"/>
        <w:ind w:left="482" w:right="632"/>
        <w:jc w:val="both"/>
      </w:pPr>
      <w:r>
        <w:br w:type="column"/>
      </w:r>
      <w:r>
        <w:lastRenderedPageBreak/>
        <w:t>pemerintah daerah</w:t>
      </w:r>
      <w:r w:rsidR="00EC37EA">
        <w:rPr>
          <w:lang w:val="id-ID"/>
        </w:rPr>
        <w:t xml:space="preserve"> </w:t>
      </w:r>
      <w:r>
        <w:t xml:space="preserve">adalah PDRB Per Kapita, Tingkat Kemiskinan dan Rasio Kemandirian. (2) Variabel </w:t>
      </w:r>
      <w:r>
        <w:rPr>
          <w:i/>
          <w:spacing w:val="-4"/>
        </w:rPr>
        <w:t xml:space="preserve">Good </w:t>
      </w:r>
      <w:r>
        <w:rPr>
          <w:i/>
        </w:rPr>
        <w:t xml:space="preserve">Government Governance </w:t>
      </w:r>
      <w:r>
        <w:t xml:space="preserve">(independen). Dimensi pada </w:t>
      </w:r>
      <w:r>
        <w:rPr>
          <w:i/>
        </w:rPr>
        <w:t xml:space="preserve">Good </w:t>
      </w:r>
      <w:r>
        <w:rPr>
          <w:i/>
          <w:spacing w:val="-6"/>
        </w:rPr>
        <w:t xml:space="preserve">Government </w:t>
      </w:r>
      <w:r>
        <w:rPr>
          <w:i/>
        </w:rPr>
        <w:t xml:space="preserve">Governance </w:t>
      </w:r>
      <w:r>
        <w:t xml:space="preserve">adalah </w:t>
      </w:r>
      <w:r>
        <w:rPr>
          <w:spacing w:val="-4"/>
        </w:rPr>
        <w:t xml:space="preserve">akuntabilitas, </w:t>
      </w:r>
      <w:r>
        <w:t xml:space="preserve">transparansi, partisipasi, </w:t>
      </w:r>
      <w:r>
        <w:rPr>
          <w:spacing w:val="-4"/>
        </w:rPr>
        <w:t xml:space="preserve">keadilan, </w:t>
      </w:r>
      <w:r>
        <w:t xml:space="preserve">efisiensi, dan efektivitas. (3) </w:t>
      </w:r>
      <w:r>
        <w:rPr>
          <w:spacing w:val="-3"/>
        </w:rPr>
        <w:t xml:space="preserve">Variabel </w:t>
      </w:r>
      <w:r>
        <w:t xml:space="preserve">Ukuran Legislatif (dependen). Dimensi pada Dewan Perwakilan Rakyat (DPRD) atau anggota legislatif bertugas untuk mengawasi pemerintah daerah agar pemerintah daerah dapat mengalokasikan anggaran untuk </w:t>
      </w:r>
      <w:r>
        <w:rPr>
          <w:spacing w:val="-4"/>
        </w:rPr>
        <w:t xml:space="preserve">dapat </w:t>
      </w:r>
      <w:r>
        <w:t>didayagunakan dengan baik.</w:t>
      </w:r>
    </w:p>
    <w:p w:rsidR="006D38FB" w:rsidRDefault="006D38FB">
      <w:pPr>
        <w:pStyle w:val="BodyText"/>
        <w:spacing w:before="3"/>
      </w:pPr>
    </w:p>
    <w:p w:rsidR="006D38FB" w:rsidRDefault="007C0BED">
      <w:pPr>
        <w:pStyle w:val="Heading1"/>
        <w:spacing w:line="274" w:lineRule="exact"/>
      </w:pPr>
      <w:r>
        <w:t>Populasi dan Sampel Penelitian</w:t>
      </w:r>
    </w:p>
    <w:p w:rsidR="006D38FB" w:rsidRDefault="007C0BED">
      <w:pPr>
        <w:pStyle w:val="BodyText"/>
        <w:ind w:left="482" w:right="637" w:firstLine="540"/>
        <w:jc w:val="both"/>
      </w:pPr>
      <w:r>
        <w:t xml:space="preserve">Populasi yang digunakan dalam penelitian ini adalah pemerintah daerah provinsi di Indonesia sebanyak 33 provinsi. Teknik pengambilan sampel dalam penelitian ini adalah teknik </w:t>
      </w:r>
      <w:r>
        <w:rPr>
          <w:i/>
        </w:rPr>
        <w:t xml:space="preserve">nonprobability sampling </w:t>
      </w:r>
      <w:r>
        <w:t>dengan teknik sampling jenuh.</w:t>
      </w:r>
    </w:p>
    <w:p w:rsidR="006D38FB" w:rsidRDefault="007C0BED">
      <w:pPr>
        <w:pStyle w:val="Heading1"/>
        <w:spacing w:before="204" w:line="273" w:lineRule="exact"/>
      </w:pPr>
      <w:r>
        <w:t>Teknik Pengumpulan Data</w:t>
      </w:r>
    </w:p>
    <w:p w:rsidR="006D38FB" w:rsidRDefault="007C0BED">
      <w:pPr>
        <w:pStyle w:val="BodyText"/>
        <w:ind w:left="482" w:right="640" w:firstLine="540"/>
        <w:jc w:val="both"/>
      </w:pPr>
      <w:r>
        <w:t xml:space="preserve">Teknik pengumpulan data yang dilakukan pada penelitian ini yaitu dengan menggunakan data sekunder. Dalam penelitian ini, data yang digunakan adalah data dari IGI dan </w:t>
      </w:r>
      <w:hyperlink r:id="rId25">
        <w:r>
          <w:t>www.djpk.depkeu.go.id.</w:t>
        </w:r>
      </w:hyperlink>
    </w:p>
    <w:p w:rsidR="006D38FB" w:rsidRDefault="006D38FB">
      <w:pPr>
        <w:pStyle w:val="BodyText"/>
        <w:spacing w:before="1"/>
      </w:pPr>
    </w:p>
    <w:p w:rsidR="006D38FB" w:rsidRDefault="007C0BED">
      <w:pPr>
        <w:pStyle w:val="Heading1"/>
        <w:spacing w:before="1" w:line="274" w:lineRule="exact"/>
      </w:pPr>
      <w:r>
        <w:t>Teknik Analisis Data</w:t>
      </w:r>
    </w:p>
    <w:p w:rsidR="006D38FB" w:rsidRDefault="007C0BED">
      <w:pPr>
        <w:pStyle w:val="BodyText"/>
        <w:ind w:left="482" w:right="639" w:firstLine="540"/>
        <w:jc w:val="both"/>
      </w:pPr>
      <w:proofErr w:type="spellStart"/>
      <w:proofErr w:type="gramStart"/>
      <w:r>
        <w:t>Teknis</w:t>
      </w:r>
      <w:proofErr w:type="spellEnd"/>
      <w:r>
        <w:t xml:space="preserve"> </w:t>
      </w:r>
      <w:proofErr w:type="spellStart"/>
      <w:r>
        <w:t>analisis</w:t>
      </w:r>
      <w:proofErr w:type="spellEnd"/>
      <w:r>
        <w:t xml:space="preserve"> data </w:t>
      </w:r>
      <w:proofErr w:type="spellStart"/>
      <w:r>
        <w:t>dalam</w:t>
      </w:r>
      <w:proofErr w:type="spellEnd"/>
      <w:r>
        <w:t xml:space="preserve"> penelitian ini penulis menggunakan analisis statistik deskriptif.</w:t>
      </w:r>
      <w:proofErr w:type="gramEnd"/>
    </w:p>
    <w:p w:rsidR="006D38FB" w:rsidRPr="000041F1" w:rsidRDefault="006D38FB">
      <w:pPr>
        <w:pStyle w:val="BodyText"/>
        <w:spacing w:before="7"/>
        <w:rPr>
          <w:lang w:val="id-ID"/>
        </w:rPr>
      </w:pPr>
    </w:p>
    <w:p w:rsidR="006D38FB" w:rsidRDefault="007C0BED">
      <w:pPr>
        <w:pStyle w:val="Heading1"/>
        <w:spacing w:line="273" w:lineRule="exact"/>
      </w:pPr>
      <w:r>
        <w:t>UJI NORMALITAS</w:t>
      </w:r>
    </w:p>
    <w:p w:rsidR="006D38FB" w:rsidRDefault="007C0BED">
      <w:pPr>
        <w:pStyle w:val="BodyText"/>
        <w:ind w:left="482" w:right="633" w:firstLine="540"/>
        <w:jc w:val="both"/>
      </w:pPr>
      <w:r>
        <w:t>Apabila nilai probabilitas melebihi taraf signifikansi (</w:t>
      </w:r>
      <w:r>
        <w:rPr>
          <w:i/>
        </w:rPr>
        <w:t>asymptotic significant</w:t>
      </w:r>
      <w:r>
        <w:t>) yaitu lebih dari 0,05 maka dapat dinyatakan bahwa data residual telah terdistribusi dengan normal. Sebaliknya, jika taraf probabilitas kurang dari 0,05 maka data yang dijadikan dalam penelitian ini tidak berdistribusi normal.</w:t>
      </w:r>
    </w:p>
    <w:p w:rsidR="006D38FB" w:rsidRDefault="006D38FB">
      <w:pPr>
        <w:jc w:val="both"/>
        <w:sectPr w:rsidR="006D38FB">
          <w:pgSz w:w="11920" w:h="16850"/>
          <w:pgMar w:top="1500" w:right="1060" w:bottom="1120" w:left="1220" w:header="722" w:footer="930" w:gutter="0"/>
          <w:cols w:num="2" w:space="720" w:equalWidth="0">
            <w:col w:w="4425" w:space="187"/>
            <w:col w:w="5028"/>
          </w:cols>
        </w:sectPr>
      </w:pPr>
    </w:p>
    <w:p w:rsidR="006D38FB" w:rsidRDefault="006D38FB">
      <w:pPr>
        <w:pStyle w:val="BodyText"/>
        <w:spacing w:before="10"/>
        <w:rPr>
          <w:sz w:val="38"/>
        </w:rPr>
      </w:pPr>
    </w:p>
    <w:p w:rsidR="006D38FB" w:rsidRDefault="007C0BED">
      <w:pPr>
        <w:pStyle w:val="Heading1"/>
        <w:spacing w:line="272" w:lineRule="exact"/>
        <w:jc w:val="left"/>
      </w:pPr>
      <w:r>
        <w:t>UJI MULTIKOLINEARITAS</w:t>
      </w:r>
    </w:p>
    <w:p w:rsidR="006D38FB" w:rsidRDefault="007C0BED">
      <w:pPr>
        <w:pStyle w:val="BodyText"/>
        <w:tabs>
          <w:tab w:val="left" w:pos="3280"/>
        </w:tabs>
        <w:ind w:left="482" w:right="40" w:firstLine="539"/>
        <w:jc w:val="both"/>
      </w:pPr>
      <w:r>
        <w:t>Untuk</w:t>
      </w:r>
      <w:r>
        <w:tab/>
      </w:r>
      <w:r>
        <w:rPr>
          <w:spacing w:val="-3"/>
        </w:rPr>
        <w:t xml:space="preserve">mendeteksi </w:t>
      </w:r>
      <w:r>
        <w:t xml:space="preserve">multikolonieritas pada model regresi, salah satu </w:t>
      </w:r>
      <w:proofErr w:type="gramStart"/>
      <w:r>
        <w:t>cara</w:t>
      </w:r>
      <w:proofErr w:type="gramEnd"/>
      <w:r>
        <w:t xml:space="preserve"> adalah </w:t>
      </w:r>
      <w:r>
        <w:rPr>
          <w:spacing w:val="-4"/>
        </w:rPr>
        <w:t xml:space="preserve">dengan </w:t>
      </w:r>
      <w:r>
        <w:t xml:space="preserve">menggunakan metode </w:t>
      </w:r>
      <w:r>
        <w:rPr>
          <w:i/>
        </w:rPr>
        <w:t xml:space="preserve">tolerance </w:t>
      </w:r>
      <w:r>
        <w:rPr>
          <w:i/>
          <w:spacing w:val="-7"/>
        </w:rPr>
        <w:t xml:space="preserve">value </w:t>
      </w:r>
      <w:r>
        <w:t xml:space="preserve">atau </w:t>
      </w:r>
      <w:r>
        <w:rPr>
          <w:i/>
        </w:rPr>
        <w:t xml:space="preserve">variance inflation factor </w:t>
      </w:r>
      <w:r>
        <w:rPr>
          <w:spacing w:val="-4"/>
        </w:rPr>
        <w:t xml:space="preserve">(VIF) </w:t>
      </w:r>
      <w:r w:rsidR="009B6BE3" w:rsidRPr="009B6BE3">
        <w:rPr>
          <w:noProof/>
          <w:lang w:val="id-ID"/>
        </w:rPr>
        <w:t>(</w:t>
      </w:r>
      <w:r w:rsidR="009B6BE3">
        <w:rPr>
          <w:noProof/>
          <w:lang w:val="id-ID"/>
        </w:rPr>
        <w:t xml:space="preserve">Husein </w:t>
      </w:r>
      <w:r w:rsidR="009B6BE3" w:rsidRPr="009B6BE3">
        <w:rPr>
          <w:noProof/>
          <w:lang w:val="id-ID"/>
        </w:rPr>
        <w:t>Umar, 2008)</w:t>
      </w:r>
      <w:r>
        <w:t xml:space="preserve">. </w:t>
      </w:r>
      <w:r>
        <w:rPr>
          <w:spacing w:val="-6"/>
        </w:rPr>
        <w:t xml:space="preserve">Untuk </w:t>
      </w:r>
      <w:r>
        <w:t>menghitung VIF menggunakan</w:t>
      </w:r>
      <w:r>
        <w:rPr>
          <w:spacing w:val="-12"/>
        </w:rPr>
        <w:t xml:space="preserve"> </w:t>
      </w:r>
      <w:r>
        <w:t>rumus:</w:t>
      </w:r>
    </w:p>
    <w:p w:rsidR="006D38FB" w:rsidRDefault="007C0BED">
      <w:pPr>
        <w:pStyle w:val="BodyText"/>
        <w:tabs>
          <w:tab w:val="left" w:pos="3037"/>
        </w:tabs>
        <w:spacing w:before="56" w:line="225" w:lineRule="exact"/>
        <w:ind w:left="1821"/>
        <w:rPr>
          <w:rFonts w:ascii="Cambria Math"/>
          <w:sz w:val="16"/>
        </w:rPr>
      </w:pPr>
      <w:r>
        <w:t>VIF =</w:t>
      </w:r>
      <w:r>
        <w:rPr>
          <w:position w:val="6"/>
          <w:u w:val="single"/>
        </w:rPr>
        <w:t xml:space="preserve">   </w:t>
      </w:r>
      <w:r>
        <w:rPr>
          <w:spacing w:val="55"/>
          <w:position w:val="6"/>
          <w:u w:val="single"/>
        </w:rPr>
        <w:t xml:space="preserve"> </w:t>
      </w:r>
      <w:r>
        <w:rPr>
          <w:rFonts w:ascii="Cambria Math"/>
          <w:position w:val="6"/>
          <w:sz w:val="16"/>
          <w:u w:val="single"/>
        </w:rPr>
        <w:t>1</w:t>
      </w:r>
      <w:r>
        <w:rPr>
          <w:rFonts w:ascii="Cambria Math"/>
          <w:position w:val="6"/>
          <w:sz w:val="16"/>
          <w:u w:val="single"/>
        </w:rPr>
        <w:tab/>
      </w:r>
    </w:p>
    <w:p w:rsidR="006D38FB" w:rsidRDefault="007C0BED">
      <w:pPr>
        <w:spacing w:line="161" w:lineRule="exact"/>
        <w:ind w:left="2465"/>
        <w:rPr>
          <w:rFonts w:ascii="Cambria Math" w:eastAsia="Cambria Math" w:hAnsi="Cambria Math"/>
          <w:sz w:val="17"/>
        </w:rPr>
      </w:pPr>
      <w:r>
        <w:rPr>
          <w:rFonts w:ascii="Cambria Math" w:eastAsia="Cambria Math" w:hAnsi="Cambria Math"/>
          <w:sz w:val="17"/>
        </w:rPr>
        <w:t>(1−𝑅</w:t>
      </w:r>
      <w:r>
        <w:rPr>
          <w:rFonts w:ascii="Cambria Math" w:eastAsia="Cambria Math" w:hAnsi="Cambria Math"/>
          <w:position w:val="5"/>
          <w:sz w:val="14"/>
        </w:rPr>
        <w:t>2</w:t>
      </w:r>
      <w:r>
        <w:rPr>
          <w:rFonts w:ascii="Cambria Math" w:eastAsia="Cambria Math" w:hAnsi="Cambria Math"/>
          <w:sz w:val="17"/>
        </w:rPr>
        <w:t>)</w:t>
      </w:r>
    </w:p>
    <w:p w:rsidR="006D38FB" w:rsidRDefault="007C0BED">
      <w:pPr>
        <w:pStyle w:val="BodyText"/>
        <w:ind w:left="482" w:right="50"/>
        <w:jc w:val="both"/>
      </w:pPr>
      <w:r>
        <w:t xml:space="preserve">Dan juga dapat diketahui berdasarkan besaran </w:t>
      </w:r>
      <w:r>
        <w:rPr>
          <w:i/>
        </w:rPr>
        <w:t xml:space="preserve">tolerance </w:t>
      </w:r>
      <w:r>
        <w:t>melalui perhitungan rumus:</w:t>
      </w:r>
    </w:p>
    <w:p w:rsidR="006D38FB" w:rsidRDefault="007C0BED">
      <w:pPr>
        <w:pStyle w:val="BodyText"/>
        <w:ind w:left="1770"/>
      </w:pPr>
      <w:r>
        <w:t>TOL = (1-R²)</w:t>
      </w:r>
    </w:p>
    <w:p w:rsidR="006D38FB" w:rsidRDefault="007C0BED">
      <w:pPr>
        <w:pStyle w:val="BodyText"/>
        <w:ind w:left="482" w:right="43"/>
        <w:jc w:val="both"/>
      </w:pPr>
      <w:r>
        <w:t xml:space="preserve">Jadi nilai </w:t>
      </w:r>
      <w:r>
        <w:rPr>
          <w:i/>
        </w:rPr>
        <w:t xml:space="preserve">tolerance value </w:t>
      </w:r>
      <w:r>
        <w:t xml:space="preserve">yang rendah sama dengan nilai VIF dan menunjukan adanya kolinearitas yang tinggi. Jika nilai </w:t>
      </w:r>
      <w:r>
        <w:rPr>
          <w:i/>
        </w:rPr>
        <w:t>tolerance</w:t>
      </w:r>
      <w:r>
        <w:t xml:space="preserve">&gt; 0,1 dan nilai VIF &lt; 10, maka dapat disimpulkan bahwa tidak ada multikolinearitas antar variabel independen dalam model regresi. Jika nilai </w:t>
      </w:r>
      <w:r>
        <w:rPr>
          <w:i/>
        </w:rPr>
        <w:t>tolerance</w:t>
      </w:r>
      <w:r>
        <w:t>&lt; 0,1 dan nilai VIF &gt; 10, maka dapat disimpulkan bahwa ada multikolinearitas antar variabel independen dalam model regresi.</w:t>
      </w:r>
    </w:p>
    <w:p w:rsidR="006D38FB" w:rsidRDefault="006D38FB">
      <w:pPr>
        <w:pStyle w:val="BodyText"/>
        <w:spacing w:before="3"/>
      </w:pPr>
    </w:p>
    <w:p w:rsidR="006D38FB" w:rsidRDefault="007C0BED">
      <w:pPr>
        <w:pStyle w:val="Heading1"/>
        <w:spacing w:line="272" w:lineRule="exact"/>
        <w:jc w:val="left"/>
      </w:pPr>
      <w:r>
        <w:t>UJI HETEROSKEDASTISITAS</w:t>
      </w:r>
    </w:p>
    <w:p w:rsidR="006D38FB" w:rsidRDefault="007C0BED">
      <w:pPr>
        <w:pStyle w:val="BodyText"/>
        <w:ind w:left="482" w:right="38" w:firstLine="539"/>
        <w:jc w:val="both"/>
      </w:pPr>
      <w:r>
        <w:t xml:space="preserve">Cara untuk menguji ada tidaknya heteroskedastisitas dalam penelitian </w:t>
      </w:r>
      <w:r>
        <w:rPr>
          <w:spacing w:val="-4"/>
        </w:rPr>
        <w:t xml:space="preserve">ini </w:t>
      </w:r>
      <w:r>
        <w:t>adalah dengan melihat Grafik Plot (</w:t>
      </w:r>
      <w:r>
        <w:rPr>
          <w:i/>
        </w:rPr>
        <w:t>scatterplot</w:t>
      </w:r>
      <w:r>
        <w:t xml:space="preserve">) antara nilai </w:t>
      </w:r>
      <w:r>
        <w:rPr>
          <w:spacing w:val="-4"/>
        </w:rPr>
        <w:t xml:space="preserve">prediksi </w:t>
      </w:r>
      <w:r>
        <w:t xml:space="preserve">variabel terikat (dependen) yaitu </w:t>
      </w:r>
      <w:r>
        <w:rPr>
          <w:i/>
        </w:rPr>
        <w:t xml:space="preserve">ZPRED </w:t>
      </w:r>
      <w:r>
        <w:t xml:space="preserve">dengan residualnya </w:t>
      </w:r>
      <w:r>
        <w:rPr>
          <w:i/>
        </w:rPr>
        <w:t>SRESID</w:t>
      </w:r>
      <w:r>
        <w:t xml:space="preserve">. Jika ada pola tertentu, seperti titik-titik yang membentuk suatu pola  </w:t>
      </w:r>
      <w:r>
        <w:rPr>
          <w:spacing w:val="-5"/>
        </w:rPr>
        <w:t xml:space="preserve">tertentu </w:t>
      </w:r>
      <w:r>
        <w:t xml:space="preserve">dan teratur (bergelombang, melebar, kemudian menyempit), </w:t>
      </w:r>
      <w:r>
        <w:rPr>
          <w:spacing w:val="-6"/>
        </w:rPr>
        <w:t xml:space="preserve">maka </w:t>
      </w:r>
      <w:r>
        <w:t xml:space="preserve">mengindikasikan telah terjadi heteroskedastisitas. Jika tidak ada pola yang jelas, serta titik–titik menyebar diatas dan dibawah angka 0 (nol) </w:t>
      </w:r>
      <w:r>
        <w:rPr>
          <w:spacing w:val="-6"/>
        </w:rPr>
        <w:t xml:space="preserve">pada </w:t>
      </w:r>
      <w:r>
        <w:t>sumbu Y, maka dapat dikatakan tidak terjadi</w:t>
      </w:r>
      <w:r>
        <w:rPr>
          <w:spacing w:val="-1"/>
        </w:rPr>
        <w:t xml:space="preserve"> </w:t>
      </w:r>
      <w:r>
        <w:t>heteroskedastisitas.</w:t>
      </w:r>
    </w:p>
    <w:p w:rsidR="006D38FB" w:rsidRDefault="006D38FB">
      <w:pPr>
        <w:pStyle w:val="BodyText"/>
        <w:spacing w:before="4"/>
      </w:pPr>
    </w:p>
    <w:p w:rsidR="006D38FB" w:rsidRDefault="007C0BED">
      <w:pPr>
        <w:pStyle w:val="Heading1"/>
        <w:tabs>
          <w:tab w:val="left" w:pos="2029"/>
          <w:tab w:val="left" w:pos="3523"/>
        </w:tabs>
        <w:ind w:right="59"/>
        <w:jc w:val="left"/>
      </w:pPr>
      <w:r>
        <w:t>PENGUJIAN HIPOTESIS ANALISIS</w:t>
      </w:r>
      <w:r>
        <w:tab/>
        <w:t>REGRESI</w:t>
      </w:r>
      <w:r>
        <w:tab/>
      </w:r>
      <w:r>
        <w:rPr>
          <w:spacing w:val="-6"/>
        </w:rPr>
        <w:t xml:space="preserve">LINIER </w:t>
      </w:r>
      <w:r>
        <w:t>BERGANDA</w:t>
      </w:r>
    </w:p>
    <w:p w:rsidR="006D38FB" w:rsidRDefault="007C0BED">
      <w:pPr>
        <w:pStyle w:val="BodyText"/>
        <w:spacing w:before="164"/>
        <w:ind w:left="482" w:right="635" w:firstLine="540"/>
        <w:jc w:val="both"/>
      </w:pPr>
      <w:r>
        <w:br w:type="column"/>
      </w:r>
      <w:r>
        <w:lastRenderedPageBreak/>
        <w:t xml:space="preserve">Regresi berganda menghubungkan satu variabel dependen dengan </w:t>
      </w:r>
      <w:r>
        <w:rPr>
          <w:spacing w:val="-3"/>
        </w:rPr>
        <w:t xml:space="preserve">berapa </w:t>
      </w:r>
      <w:r>
        <w:t xml:space="preserve">variabel independen dalam suatu </w:t>
      </w:r>
      <w:r>
        <w:rPr>
          <w:spacing w:val="-6"/>
        </w:rPr>
        <w:t xml:space="preserve">model </w:t>
      </w:r>
      <w:r>
        <w:t xml:space="preserve">persamaan matematis untuk </w:t>
      </w:r>
      <w:r>
        <w:rPr>
          <w:spacing w:val="-6"/>
        </w:rPr>
        <w:t xml:space="preserve">hubungan </w:t>
      </w:r>
      <w:r>
        <w:t xml:space="preserve">yang dihipotesiskan  dan  </w:t>
      </w:r>
      <w:r>
        <w:rPr>
          <w:spacing w:val="-5"/>
        </w:rPr>
        <w:t xml:space="preserve">bertujuan </w:t>
      </w:r>
      <w:r>
        <w:t xml:space="preserve">untuk meramalkan bagaimana </w:t>
      </w:r>
      <w:r>
        <w:rPr>
          <w:spacing w:val="-4"/>
        </w:rPr>
        <w:t xml:space="preserve">keadaan </w:t>
      </w:r>
      <w:r>
        <w:t xml:space="preserve">(naik turunnya) variabel </w:t>
      </w:r>
      <w:r>
        <w:rPr>
          <w:spacing w:val="-4"/>
        </w:rPr>
        <w:t xml:space="preserve">independen, </w:t>
      </w:r>
      <w:r>
        <w:t xml:space="preserve">bila dua atau lebih variabel </w:t>
      </w:r>
      <w:r>
        <w:rPr>
          <w:spacing w:val="-3"/>
        </w:rPr>
        <w:t xml:space="preserve">independen </w:t>
      </w:r>
      <w:r>
        <w:t>sebagai faktor prediktur dimanipulasi (Sugiyono, 2012, hlm. 277).</w:t>
      </w:r>
    </w:p>
    <w:p w:rsidR="006D38FB" w:rsidRDefault="007C0BED">
      <w:pPr>
        <w:pStyle w:val="BodyText"/>
        <w:ind w:left="482" w:right="644" w:firstLine="540"/>
        <w:jc w:val="both"/>
      </w:pPr>
      <w:r>
        <w:t>Model persamaan yang digunakan adalah sebagai berikut:</w:t>
      </w:r>
    </w:p>
    <w:p w:rsidR="006D38FB" w:rsidRDefault="006D38FB">
      <w:pPr>
        <w:pStyle w:val="BodyText"/>
        <w:spacing w:before="2"/>
      </w:pPr>
    </w:p>
    <w:p w:rsidR="006D38FB" w:rsidRDefault="007C0BED">
      <w:pPr>
        <w:ind w:left="1607"/>
        <w:rPr>
          <w:sz w:val="24"/>
        </w:rPr>
      </w:pPr>
      <w:r>
        <w:rPr>
          <w:position w:val="2"/>
          <w:sz w:val="24"/>
        </w:rPr>
        <w:t>Y= b</w:t>
      </w:r>
      <w:r>
        <w:rPr>
          <w:sz w:val="16"/>
        </w:rPr>
        <w:t xml:space="preserve">0 </w:t>
      </w:r>
      <w:r>
        <w:rPr>
          <w:position w:val="2"/>
          <w:sz w:val="24"/>
        </w:rPr>
        <w:t>+ b</w:t>
      </w:r>
      <w:r>
        <w:rPr>
          <w:sz w:val="16"/>
        </w:rPr>
        <w:t xml:space="preserve">1 </w:t>
      </w:r>
      <w:r>
        <w:rPr>
          <w:position w:val="2"/>
          <w:sz w:val="24"/>
        </w:rPr>
        <w:t>x</w:t>
      </w:r>
      <w:r>
        <w:rPr>
          <w:sz w:val="16"/>
        </w:rPr>
        <w:t xml:space="preserve">1 </w:t>
      </w:r>
      <w:r>
        <w:rPr>
          <w:position w:val="2"/>
          <w:sz w:val="24"/>
        </w:rPr>
        <w:t>+ b</w:t>
      </w:r>
      <w:r>
        <w:rPr>
          <w:sz w:val="16"/>
        </w:rPr>
        <w:t xml:space="preserve">2 </w:t>
      </w:r>
      <w:r>
        <w:rPr>
          <w:position w:val="2"/>
          <w:sz w:val="24"/>
        </w:rPr>
        <w:t>x</w:t>
      </w:r>
      <w:r>
        <w:rPr>
          <w:sz w:val="16"/>
        </w:rPr>
        <w:t xml:space="preserve">2 </w:t>
      </w:r>
      <w:r>
        <w:rPr>
          <w:position w:val="2"/>
          <w:sz w:val="24"/>
        </w:rPr>
        <w:t>+ e</w:t>
      </w:r>
    </w:p>
    <w:p w:rsidR="006D38FB" w:rsidRDefault="006D38FB">
      <w:pPr>
        <w:pStyle w:val="BodyText"/>
        <w:spacing w:before="9"/>
        <w:rPr>
          <w:sz w:val="23"/>
        </w:rPr>
      </w:pPr>
    </w:p>
    <w:p w:rsidR="006D38FB" w:rsidRDefault="007C0BED">
      <w:pPr>
        <w:pStyle w:val="BodyText"/>
        <w:spacing w:before="1" w:line="237" w:lineRule="auto"/>
        <w:ind w:left="482" w:right="737"/>
        <w:jc w:val="both"/>
      </w:pPr>
      <w:r>
        <w:t>Keterangan notasi: (Sugiyono, 2010, hlm. 277)</w:t>
      </w:r>
    </w:p>
    <w:p w:rsidR="006D38FB" w:rsidRDefault="007C0BED">
      <w:pPr>
        <w:tabs>
          <w:tab w:val="left" w:pos="1473"/>
        </w:tabs>
        <w:ind w:left="482" w:right="669"/>
        <w:jc w:val="both"/>
        <w:rPr>
          <w:i/>
          <w:sz w:val="24"/>
        </w:rPr>
      </w:pPr>
      <w:r>
        <w:rPr>
          <w:sz w:val="24"/>
        </w:rPr>
        <w:t>Y</w:t>
      </w:r>
      <w:r>
        <w:rPr>
          <w:sz w:val="24"/>
        </w:rPr>
        <w:tab/>
        <w:t xml:space="preserve">= Kinerja Pemerintah Daerah </w:t>
      </w:r>
      <w:r>
        <w:rPr>
          <w:position w:val="2"/>
          <w:sz w:val="24"/>
        </w:rPr>
        <w:t>X</w:t>
      </w:r>
      <w:r>
        <w:rPr>
          <w:sz w:val="16"/>
        </w:rPr>
        <w:t>1</w:t>
      </w:r>
      <w:r>
        <w:rPr>
          <w:sz w:val="16"/>
        </w:rPr>
        <w:tab/>
      </w:r>
      <w:r>
        <w:rPr>
          <w:position w:val="2"/>
          <w:sz w:val="24"/>
        </w:rPr>
        <w:t xml:space="preserve">= </w:t>
      </w:r>
      <w:r>
        <w:rPr>
          <w:i/>
          <w:position w:val="2"/>
          <w:sz w:val="24"/>
        </w:rPr>
        <w:t xml:space="preserve">Good </w:t>
      </w:r>
      <w:r>
        <w:rPr>
          <w:i/>
          <w:spacing w:val="-5"/>
          <w:position w:val="2"/>
          <w:sz w:val="24"/>
        </w:rPr>
        <w:t xml:space="preserve">Government </w:t>
      </w:r>
      <w:r>
        <w:rPr>
          <w:i/>
          <w:sz w:val="24"/>
        </w:rPr>
        <w:t>Governance</w:t>
      </w:r>
    </w:p>
    <w:p w:rsidR="006D38FB" w:rsidRDefault="007C0BED">
      <w:pPr>
        <w:pStyle w:val="BodyText"/>
        <w:tabs>
          <w:tab w:val="left" w:pos="1473"/>
        </w:tabs>
        <w:spacing w:before="2" w:line="237" w:lineRule="auto"/>
        <w:ind w:left="482" w:right="1673"/>
      </w:pPr>
      <w:r>
        <w:rPr>
          <w:position w:val="2"/>
        </w:rPr>
        <w:t>X</w:t>
      </w:r>
      <w:r>
        <w:rPr>
          <w:sz w:val="16"/>
        </w:rPr>
        <w:t>2</w:t>
      </w:r>
      <w:r>
        <w:rPr>
          <w:sz w:val="16"/>
        </w:rPr>
        <w:tab/>
      </w:r>
      <w:r>
        <w:rPr>
          <w:position w:val="2"/>
        </w:rPr>
        <w:t xml:space="preserve">= Ukuran </w:t>
      </w:r>
      <w:r>
        <w:rPr>
          <w:spacing w:val="-5"/>
          <w:position w:val="2"/>
        </w:rPr>
        <w:t xml:space="preserve">Legislatif </w:t>
      </w:r>
      <w:r>
        <w:rPr>
          <w:position w:val="2"/>
        </w:rPr>
        <w:t>b</w:t>
      </w:r>
      <w:r>
        <w:rPr>
          <w:sz w:val="16"/>
        </w:rPr>
        <w:t>0</w:t>
      </w:r>
      <w:r>
        <w:rPr>
          <w:position w:val="2"/>
        </w:rPr>
        <w:t>, b</w:t>
      </w:r>
      <w:r>
        <w:rPr>
          <w:sz w:val="16"/>
        </w:rPr>
        <w:t>1</w:t>
      </w:r>
      <w:r>
        <w:rPr>
          <w:position w:val="2"/>
        </w:rPr>
        <w:t>, b</w:t>
      </w:r>
      <w:r>
        <w:rPr>
          <w:sz w:val="16"/>
        </w:rPr>
        <w:t xml:space="preserve">2 </w:t>
      </w:r>
      <w:r>
        <w:rPr>
          <w:position w:val="2"/>
        </w:rPr>
        <w:t>= Koefisien</w:t>
      </w:r>
      <w:r>
        <w:rPr>
          <w:spacing w:val="-17"/>
          <w:position w:val="2"/>
        </w:rPr>
        <w:t xml:space="preserve"> </w:t>
      </w:r>
      <w:r>
        <w:rPr>
          <w:position w:val="2"/>
        </w:rPr>
        <w:t>regresi</w:t>
      </w:r>
    </w:p>
    <w:p w:rsidR="006D38FB" w:rsidRDefault="007C0BED">
      <w:pPr>
        <w:pStyle w:val="BodyText"/>
        <w:tabs>
          <w:tab w:val="left" w:pos="1473"/>
        </w:tabs>
        <w:ind w:left="482" w:right="959"/>
      </w:pPr>
      <w:r>
        <w:t>e</w:t>
      </w:r>
      <w:r>
        <w:tab/>
        <w:t xml:space="preserve">= Koefisien </w:t>
      </w:r>
      <w:r>
        <w:rPr>
          <w:i/>
        </w:rPr>
        <w:t xml:space="preserve">error </w:t>
      </w:r>
      <w:r>
        <w:rPr>
          <w:spacing w:val="-4"/>
        </w:rPr>
        <w:t xml:space="preserve">(variabel </w:t>
      </w:r>
      <w:r>
        <w:t>pengganggu)</w:t>
      </w:r>
    </w:p>
    <w:p w:rsidR="006D38FB" w:rsidRDefault="006D38FB">
      <w:pPr>
        <w:pStyle w:val="BodyText"/>
        <w:spacing w:before="3"/>
      </w:pPr>
    </w:p>
    <w:p w:rsidR="006D38FB" w:rsidRDefault="007C0BED">
      <w:pPr>
        <w:pStyle w:val="Heading1"/>
        <w:spacing w:before="1"/>
        <w:jc w:val="left"/>
      </w:pPr>
      <w:r>
        <w:t>UJI SIGNIFIKANSI PARSIAL (UJI STATISTIK T)</w:t>
      </w:r>
    </w:p>
    <w:p w:rsidR="006D38FB" w:rsidRDefault="007C0BED">
      <w:pPr>
        <w:pStyle w:val="BodyText"/>
        <w:ind w:left="482" w:right="722" w:firstLine="540"/>
      </w:pPr>
      <w:r>
        <w:t>Uji t adalah pengujian koefisien regresi masing-masing variabel independen terhadap variabel dependen untuk mengetahui seberapa besar pengaruh variabel independen terhadap variabel dependen. Rumusan hipotesisnya:</w:t>
      </w:r>
    </w:p>
    <w:p w:rsidR="006D38FB" w:rsidRDefault="007C0BED">
      <w:pPr>
        <w:pStyle w:val="Heading1"/>
        <w:spacing w:line="276" w:lineRule="exact"/>
      </w:pPr>
      <w:r>
        <w:t>Hipotesis Pertama</w:t>
      </w:r>
    </w:p>
    <w:p w:rsidR="006D38FB" w:rsidRDefault="007C0BED">
      <w:pPr>
        <w:ind w:left="482" w:right="638"/>
        <w:jc w:val="both"/>
        <w:rPr>
          <w:sz w:val="24"/>
        </w:rPr>
      </w:pPr>
      <w:r>
        <w:rPr>
          <w:position w:val="2"/>
          <w:sz w:val="24"/>
        </w:rPr>
        <w:t>H</w:t>
      </w:r>
      <w:r>
        <w:rPr>
          <w:sz w:val="16"/>
        </w:rPr>
        <w:t xml:space="preserve">0 </w:t>
      </w:r>
      <w:r>
        <w:rPr>
          <w:position w:val="2"/>
          <w:sz w:val="24"/>
        </w:rPr>
        <w:t>: β</w:t>
      </w:r>
      <w:r>
        <w:rPr>
          <w:sz w:val="16"/>
        </w:rPr>
        <w:t xml:space="preserve">1 </w:t>
      </w:r>
      <w:r>
        <w:rPr>
          <w:position w:val="2"/>
          <w:sz w:val="24"/>
        </w:rPr>
        <w:t xml:space="preserve">= 0. </w:t>
      </w:r>
      <w:r>
        <w:rPr>
          <w:i/>
          <w:position w:val="2"/>
          <w:sz w:val="24"/>
        </w:rPr>
        <w:t xml:space="preserve">Good government </w:t>
      </w:r>
      <w:r>
        <w:rPr>
          <w:i/>
          <w:sz w:val="24"/>
        </w:rPr>
        <w:t xml:space="preserve">governance </w:t>
      </w:r>
      <w:r>
        <w:rPr>
          <w:sz w:val="24"/>
        </w:rPr>
        <w:t>tidak berpengaruh terhadapkinerja pemerintah daerah di provinsi Indonesia dengan proksi PDRB Per Kapita</w:t>
      </w:r>
    </w:p>
    <w:p w:rsidR="006D38FB" w:rsidRDefault="007C0BED">
      <w:pPr>
        <w:ind w:left="482" w:right="635"/>
        <w:jc w:val="both"/>
        <w:rPr>
          <w:sz w:val="24"/>
        </w:rPr>
      </w:pPr>
      <w:r>
        <w:rPr>
          <w:position w:val="2"/>
          <w:sz w:val="24"/>
        </w:rPr>
        <w:t>H</w:t>
      </w:r>
      <w:r>
        <w:rPr>
          <w:sz w:val="16"/>
        </w:rPr>
        <w:t xml:space="preserve">a </w:t>
      </w:r>
      <w:r>
        <w:rPr>
          <w:position w:val="2"/>
          <w:sz w:val="24"/>
        </w:rPr>
        <w:t>: β</w:t>
      </w:r>
      <w:r>
        <w:rPr>
          <w:sz w:val="16"/>
        </w:rPr>
        <w:t xml:space="preserve">1 </w:t>
      </w:r>
      <w:r>
        <w:rPr>
          <w:position w:val="2"/>
          <w:sz w:val="24"/>
        </w:rPr>
        <w:t xml:space="preserve">≠ 0. </w:t>
      </w:r>
      <w:r>
        <w:rPr>
          <w:i/>
          <w:position w:val="2"/>
          <w:sz w:val="24"/>
        </w:rPr>
        <w:t xml:space="preserve">Good government </w:t>
      </w:r>
      <w:r>
        <w:rPr>
          <w:i/>
          <w:sz w:val="24"/>
        </w:rPr>
        <w:t xml:space="preserve">governance </w:t>
      </w:r>
      <w:r>
        <w:rPr>
          <w:sz w:val="24"/>
        </w:rPr>
        <w:t>berpengaruh terhadap kinerja pemerintah daerah di provinsi Indonesia dengan proksi PDRB Per Kapita</w:t>
      </w:r>
    </w:p>
    <w:p w:rsidR="006D38FB" w:rsidRDefault="007C0BED">
      <w:pPr>
        <w:pStyle w:val="Heading1"/>
        <w:spacing w:before="1" w:line="274" w:lineRule="exact"/>
      </w:pPr>
      <w:r>
        <w:t>Hipotesis Kedua</w:t>
      </w:r>
    </w:p>
    <w:p w:rsidR="006D38FB" w:rsidRDefault="007C0BED">
      <w:pPr>
        <w:spacing w:before="3" w:line="235" w:lineRule="auto"/>
        <w:ind w:left="482" w:right="638"/>
        <w:jc w:val="both"/>
        <w:rPr>
          <w:sz w:val="24"/>
        </w:rPr>
      </w:pPr>
      <w:r>
        <w:rPr>
          <w:position w:val="2"/>
          <w:sz w:val="24"/>
        </w:rPr>
        <w:t>H</w:t>
      </w:r>
      <w:r>
        <w:rPr>
          <w:sz w:val="16"/>
        </w:rPr>
        <w:t xml:space="preserve">0 </w:t>
      </w:r>
      <w:r>
        <w:rPr>
          <w:position w:val="2"/>
          <w:sz w:val="24"/>
        </w:rPr>
        <w:t>: β</w:t>
      </w:r>
      <w:r>
        <w:rPr>
          <w:sz w:val="16"/>
        </w:rPr>
        <w:t xml:space="preserve">2 </w:t>
      </w:r>
      <w:r>
        <w:rPr>
          <w:position w:val="2"/>
          <w:sz w:val="24"/>
        </w:rPr>
        <w:t xml:space="preserve">= 0. </w:t>
      </w:r>
      <w:r>
        <w:rPr>
          <w:i/>
          <w:position w:val="2"/>
          <w:sz w:val="24"/>
        </w:rPr>
        <w:t xml:space="preserve">Good government </w:t>
      </w:r>
      <w:r>
        <w:rPr>
          <w:i/>
          <w:sz w:val="24"/>
        </w:rPr>
        <w:t xml:space="preserve">governance </w:t>
      </w:r>
      <w:r>
        <w:rPr>
          <w:sz w:val="24"/>
        </w:rPr>
        <w:t>tidak berpengaruh</w:t>
      </w:r>
    </w:p>
    <w:p w:rsidR="006D38FB" w:rsidRDefault="006D38FB">
      <w:pPr>
        <w:spacing w:line="235" w:lineRule="auto"/>
        <w:jc w:val="both"/>
        <w:rPr>
          <w:sz w:val="24"/>
        </w:rPr>
        <w:sectPr w:rsidR="006D38FB">
          <w:footerReference w:type="even" r:id="rId26"/>
          <w:footerReference w:type="default" r:id="rId27"/>
          <w:pgSz w:w="11920" w:h="16850"/>
          <w:pgMar w:top="1500" w:right="1060" w:bottom="1120" w:left="1220" w:header="722" w:footer="930" w:gutter="0"/>
          <w:pgNumType w:start="180"/>
          <w:cols w:num="2" w:space="720" w:equalWidth="0">
            <w:col w:w="4425" w:space="186"/>
            <w:col w:w="5029"/>
          </w:cols>
        </w:sectPr>
      </w:pPr>
    </w:p>
    <w:p w:rsidR="006D38FB" w:rsidRDefault="007C0BED">
      <w:pPr>
        <w:pStyle w:val="BodyText"/>
        <w:spacing w:before="164"/>
        <w:ind w:left="482" w:right="49"/>
        <w:jc w:val="both"/>
      </w:pPr>
      <w:r>
        <w:lastRenderedPageBreak/>
        <w:t>terhadapkinerja pemerintah daerah di provinsi Indonesia dengan proksi Tingkat Kemiskinan</w:t>
      </w:r>
    </w:p>
    <w:p w:rsidR="006D38FB" w:rsidRDefault="007C0BED">
      <w:pPr>
        <w:spacing w:before="1"/>
        <w:ind w:left="482" w:right="43"/>
        <w:jc w:val="both"/>
        <w:rPr>
          <w:sz w:val="24"/>
        </w:rPr>
      </w:pPr>
      <w:r>
        <w:rPr>
          <w:position w:val="2"/>
          <w:sz w:val="24"/>
        </w:rPr>
        <w:t>H</w:t>
      </w:r>
      <w:r>
        <w:rPr>
          <w:sz w:val="16"/>
        </w:rPr>
        <w:t xml:space="preserve">a </w:t>
      </w:r>
      <w:r>
        <w:rPr>
          <w:position w:val="2"/>
          <w:sz w:val="24"/>
        </w:rPr>
        <w:t>: β</w:t>
      </w:r>
      <w:r>
        <w:rPr>
          <w:sz w:val="16"/>
        </w:rPr>
        <w:t xml:space="preserve">2 </w:t>
      </w:r>
      <w:r>
        <w:rPr>
          <w:position w:val="2"/>
          <w:sz w:val="24"/>
        </w:rPr>
        <w:t xml:space="preserve">≠ 0. </w:t>
      </w:r>
      <w:r>
        <w:rPr>
          <w:i/>
          <w:position w:val="2"/>
          <w:sz w:val="24"/>
        </w:rPr>
        <w:t xml:space="preserve">Good government </w:t>
      </w:r>
      <w:r>
        <w:rPr>
          <w:i/>
          <w:sz w:val="24"/>
        </w:rPr>
        <w:t xml:space="preserve">governance </w:t>
      </w:r>
      <w:r>
        <w:rPr>
          <w:sz w:val="24"/>
        </w:rPr>
        <w:t>berpengaruh terhadap kinerja pemerintah daerah di provinsi Indonesia dengan proksi Tingkat Kemiskinan</w:t>
      </w:r>
    </w:p>
    <w:p w:rsidR="006D38FB" w:rsidRDefault="007C0BED">
      <w:pPr>
        <w:pStyle w:val="Heading1"/>
        <w:spacing w:before="1" w:line="274" w:lineRule="exact"/>
      </w:pPr>
      <w:r>
        <w:t>Hipotesis Ketiga</w:t>
      </w:r>
    </w:p>
    <w:p w:rsidR="006D38FB" w:rsidRDefault="007C0BED">
      <w:pPr>
        <w:ind w:left="482" w:right="39"/>
        <w:jc w:val="both"/>
        <w:rPr>
          <w:sz w:val="24"/>
        </w:rPr>
      </w:pPr>
      <w:r>
        <w:rPr>
          <w:position w:val="2"/>
          <w:sz w:val="24"/>
        </w:rPr>
        <w:t>H</w:t>
      </w:r>
      <w:r>
        <w:rPr>
          <w:sz w:val="16"/>
        </w:rPr>
        <w:t xml:space="preserve">0 </w:t>
      </w:r>
      <w:r>
        <w:rPr>
          <w:position w:val="2"/>
          <w:sz w:val="24"/>
        </w:rPr>
        <w:t>: β</w:t>
      </w:r>
      <w:r>
        <w:rPr>
          <w:sz w:val="16"/>
        </w:rPr>
        <w:t xml:space="preserve">3 </w:t>
      </w:r>
      <w:r>
        <w:rPr>
          <w:position w:val="2"/>
          <w:sz w:val="24"/>
        </w:rPr>
        <w:t xml:space="preserve">= 0. </w:t>
      </w:r>
      <w:r>
        <w:rPr>
          <w:i/>
          <w:position w:val="2"/>
          <w:sz w:val="24"/>
        </w:rPr>
        <w:t xml:space="preserve">Good government </w:t>
      </w:r>
      <w:r>
        <w:rPr>
          <w:i/>
          <w:sz w:val="24"/>
        </w:rPr>
        <w:t xml:space="preserve">governance </w:t>
      </w:r>
      <w:r>
        <w:rPr>
          <w:sz w:val="24"/>
        </w:rPr>
        <w:t xml:space="preserve">tidak </w:t>
      </w:r>
      <w:r>
        <w:rPr>
          <w:spacing w:val="-4"/>
          <w:sz w:val="24"/>
        </w:rPr>
        <w:t xml:space="preserve">berpengaruh </w:t>
      </w:r>
      <w:r>
        <w:rPr>
          <w:sz w:val="24"/>
        </w:rPr>
        <w:t xml:space="preserve">terhadapkinerja pemerintah daerah di provinsi Indonesia dengan proksi </w:t>
      </w:r>
      <w:r>
        <w:rPr>
          <w:spacing w:val="-7"/>
          <w:sz w:val="24"/>
        </w:rPr>
        <w:t xml:space="preserve">Rasio </w:t>
      </w:r>
      <w:r>
        <w:rPr>
          <w:sz w:val="24"/>
        </w:rPr>
        <w:t>Kemandirian</w:t>
      </w:r>
    </w:p>
    <w:p w:rsidR="006D38FB" w:rsidRDefault="007C0BED">
      <w:pPr>
        <w:ind w:left="482" w:right="38"/>
        <w:jc w:val="both"/>
        <w:rPr>
          <w:sz w:val="24"/>
        </w:rPr>
      </w:pPr>
      <w:r>
        <w:rPr>
          <w:position w:val="2"/>
          <w:sz w:val="24"/>
        </w:rPr>
        <w:t>H</w:t>
      </w:r>
      <w:r>
        <w:rPr>
          <w:sz w:val="16"/>
        </w:rPr>
        <w:t xml:space="preserve">a </w:t>
      </w:r>
      <w:r>
        <w:rPr>
          <w:position w:val="2"/>
          <w:sz w:val="24"/>
        </w:rPr>
        <w:t>: β</w:t>
      </w:r>
      <w:r>
        <w:rPr>
          <w:sz w:val="16"/>
        </w:rPr>
        <w:t xml:space="preserve">3 </w:t>
      </w:r>
      <w:r>
        <w:rPr>
          <w:position w:val="2"/>
          <w:sz w:val="24"/>
        </w:rPr>
        <w:t xml:space="preserve">≠ 0. </w:t>
      </w:r>
      <w:r>
        <w:rPr>
          <w:i/>
          <w:position w:val="2"/>
          <w:sz w:val="24"/>
        </w:rPr>
        <w:t xml:space="preserve">Good </w:t>
      </w:r>
      <w:r>
        <w:rPr>
          <w:i/>
          <w:spacing w:val="-3"/>
          <w:position w:val="2"/>
          <w:sz w:val="24"/>
        </w:rPr>
        <w:t xml:space="preserve">government </w:t>
      </w:r>
      <w:r>
        <w:rPr>
          <w:i/>
          <w:sz w:val="24"/>
        </w:rPr>
        <w:t xml:space="preserve">governance </w:t>
      </w:r>
      <w:r>
        <w:rPr>
          <w:sz w:val="24"/>
        </w:rPr>
        <w:t xml:space="preserve">berpengaruh </w:t>
      </w:r>
      <w:r>
        <w:rPr>
          <w:spacing w:val="-3"/>
          <w:sz w:val="24"/>
        </w:rPr>
        <w:t xml:space="preserve">terhadap </w:t>
      </w:r>
      <w:r>
        <w:rPr>
          <w:sz w:val="24"/>
        </w:rPr>
        <w:t xml:space="preserve">kinerja pemerintah daerah di provinsi Indonesia dengan proksi </w:t>
      </w:r>
      <w:r>
        <w:rPr>
          <w:spacing w:val="-8"/>
          <w:sz w:val="24"/>
        </w:rPr>
        <w:t xml:space="preserve">Rasio </w:t>
      </w:r>
      <w:r>
        <w:rPr>
          <w:sz w:val="24"/>
        </w:rPr>
        <w:t>Kemandirian</w:t>
      </w:r>
    </w:p>
    <w:p w:rsidR="006D38FB" w:rsidRDefault="007C0BED">
      <w:pPr>
        <w:pStyle w:val="Heading1"/>
        <w:spacing w:line="274" w:lineRule="exact"/>
      </w:pPr>
      <w:r>
        <w:t>Hipotesis Keempat</w:t>
      </w:r>
    </w:p>
    <w:p w:rsidR="006D38FB" w:rsidRDefault="007C0BED">
      <w:pPr>
        <w:pStyle w:val="BodyText"/>
        <w:spacing w:line="237" w:lineRule="auto"/>
        <w:ind w:left="482" w:right="49"/>
        <w:jc w:val="both"/>
      </w:pPr>
      <w:r>
        <w:rPr>
          <w:position w:val="2"/>
        </w:rPr>
        <w:t>H</w:t>
      </w:r>
      <w:r>
        <w:rPr>
          <w:sz w:val="16"/>
        </w:rPr>
        <w:t xml:space="preserve">0 </w:t>
      </w:r>
      <w:r>
        <w:rPr>
          <w:position w:val="2"/>
        </w:rPr>
        <w:t>: β</w:t>
      </w:r>
      <w:r>
        <w:rPr>
          <w:sz w:val="16"/>
        </w:rPr>
        <w:t xml:space="preserve">4 </w:t>
      </w:r>
      <w:r>
        <w:rPr>
          <w:position w:val="2"/>
        </w:rPr>
        <w:t xml:space="preserve">= 0. Ukuran legislatif </w:t>
      </w:r>
      <w:r>
        <w:rPr>
          <w:spacing w:val="-4"/>
          <w:position w:val="2"/>
        </w:rPr>
        <w:t>tidak</w:t>
      </w:r>
      <w:r>
        <w:rPr>
          <w:spacing w:val="52"/>
          <w:position w:val="2"/>
        </w:rPr>
        <w:t xml:space="preserve"> </w:t>
      </w:r>
      <w:r>
        <w:t xml:space="preserve">berpengaruh terhadapkinerja </w:t>
      </w:r>
      <w:r>
        <w:rPr>
          <w:spacing w:val="-3"/>
        </w:rPr>
        <w:t xml:space="preserve">pemerintah </w:t>
      </w:r>
      <w:r>
        <w:t xml:space="preserve">daerah di provinsi Indonesia </w:t>
      </w:r>
      <w:r>
        <w:rPr>
          <w:spacing w:val="-4"/>
        </w:rPr>
        <w:t xml:space="preserve">dengan </w:t>
      </w:r>
      <w:r>
        <w:t>proksi PDRB Per Kapita</w:t>
      </w:r>
    </w:p>
    <w:p w:rsidR="006D38FB" w:rsidRDefault="007C0BED">
      <w:pPr>
        <w:pStyle w:val="BodyText"/>
        <w:tabs>
          <w:tab w:val="left" w:pos="978"/>
          <w:tab w:val="left" w:pos="1297"/>
          <w:tab w:val="left" w:pos="1751"/>
          <w:tab w:val="left" w:pos="2131"/>
          <w:tab w:val="left" w:pos="2277"/>
          <w:tab w:val="left" w:pos="2563"/>
          <w:tab w:val="left" w:pos="3532"/>
          <w:tab w:val="left" w:pos="3708"/>
        </w:tabs>
        <w:spacing w:before="9"/>
        <w:ind w:left="482" w:right="70"/>
        <w:rPr>
          <w:b/>
        </w:rPr>
      </w:pPr>
      <w:r>
        <w:rPr>
          <w:position w:val="2"/>
        </w:rPr>
        <w:t>H</w:t>
      </w:r>
      <w:r>
        <w:rPr>
          <w:sz w:val="16"/>
        </w:rPr>
        <w:t>a</w:t>
      </w:r>
      <w:r>
        <w:rPr>
          <w:sz w:val="16"/>
        </w:rPr>
        <w:tab/>
      </w:r>
      <w:r>
        <w:rPr>
          <w:position w:val="2"/>
        </w:rPr>
        <w:t>:</w:t>
      </w:r>
      <w:r>
        <w:rPr>
          <w:position w:val="2"/>
        </w:rPr>
        <w:tab/>
        <w:t>β</w:t>
      </w:r>
      <w:r>
        <w:rPr>
          <w:sz w:val="16"/>
        </w:rPr>
        <w:t>4</w:t>
      </w:r>
      <w:r>
        <w:rPr>
          <w:sz w:val="16"/>
        </w:rPr>
        <w:tab/>
      </w:r>
      <w:r>
        <w:rPr>
          <w:position w:val="2"/>
        </w:rPr>
        <w:t>≠</w:t>
      </w:r>
      <w:r>
        <w:rPr>
          <w:position w:val="2"/>
        </w:rPr>
        <w:tab/>
        <w:t>0.</w:t>
      </w:r>
      <w:r>
        <w:rPr>
          <w:position w:val="2"/>
        </w:rPr>
        <w:tab/>
        <w:t>Ukuran</w:t>
      </w:r>
      <w:r>
        <w:rPr>
          <w:position w:val="2"/>
        </w:rPr>
        <w:tab/>
      </w:r>
      <w:r>
        <w:rPr>
          <w:spacing w:val="-5"/>
          <w:position w:val="2"/>
        </w:rPr>
        <w:t xml:space="preserve">legislatif </w:t>
      </w:r>
      <w:r>
        <w:t>berpengaruh</w:t>
      </w:r>
      <w:r>
        <w:tab/>
      </w:r>
      <w:r>
        <w:tab/>
      </w:r>
      <w:r>
        <w:tab/>
        <w:t>terhadap</w:t>
      </w:r>
      <w:r>
        <w:tab/>
      </w:r>
      <w:r>
        <w:tab/>
      </w:r>
      <w:r>
        <w:rPr>
          <w:spacing w:val="-7"/>
        </w:rPr>
        <w:t xml:space="preserve">kinerja </w:t>
      </w:r>
      <w:r>
        <w:t xml:space="preserve">pemerintah daerah di provinsi Indonesia dengan proksi PDRB Per Kapita </w:t>
      </w:r>
      <w:r>
        <w:rPr>
          <w:b/>
        </w:rPr>
        <w:t>Hipotesis Kelima</w:t>
      </w:r>
    </w:p>
    <w:p w:rsidR="006D38FB" w:rsidRDefault="007C0BED">
      <w:pPr>
        <w:pStyle w:val="BodyText"/>
        <w:spacing w:before="5" w:line="237" w:lineRule="auto"/>
        <w:ind w:left="482" w:right="48"/>
        <w:jc w:val="both"/>
      </w:pPr>
      <w:r>
        <w:rPr>
          <w:position w:val="2"/>
        </w:rPr>
        <w:t>H</w:t>
      </w:r>
      <w:r>
        <w:rPr>
          <w:sz w:val="16"/>
        </w:rPr>
        <w:t xml:space="preserve">0 </w:t>
      </w:r>
      <w:r>
        <w:rPr>
          <w:position w:val="2"/>
        </w:rPr>
        <w:t>: β</w:t>
      </w:r>
      <w:r>
        <w:rPr>
          <w:sz w:val="16"/>
        </w:rPr>
        <w:t xml:space="preserve">5 </w:t>
      </w:r>
      <w:r>
        <w:rPr>
          <w:position w:val="2"/>
        </w:rPr>
        <w:t xml:space="preserve">= 0. Ukuran legislatif tidak </w:t>
      </w:r>
      <w:r>
        <w:t>berpengaruh terhadapkinerja pemerintah daerah di provinsi Indonesia dengan proksi Tingkat Kemiskinan</w:t>
      </w:r>
    </w:p>
    <w:p w:rsidR="006D38FB" w:rsidRDefault="007C0BED">
      <w:pPr>
        <w:pStyle w:val="BodyText"/>
        <w:tabs>
          <w:tab w:val="left" w:pos="978"/>
          <w:tab w:val="left" w:pos="1297"/>
          <w:tab w:val="left" w:pos="1751"/>
          <w:tab w:val="left" w:pos="2131"/>
          <w:tab w:val="left" w:pos="2277"/>
          <w:tab w:val="left" w:pos="2563"/>
          <w:tab w:val="left" w:pos="3532"/>
          <w:tab w:val="left" w:pos="3708"/>
        </w:tabs>
        <w:spacing w:before="8"/>
        <w:ind w:left="482" w:right="70"/>
        <w:rPr>
          <w:b/>
        </w:rPr>
      </w:pPr>
      <w:r>
        <w:rPr>
          <w:position w:val="2"/>
        </w:rPr>
        <w:t>H</w:t>
      </w:r>
      <w:r>
        <w:rPr>
          <w:sz w:val="16"/>
        </w:rPr>
        <w:t>a</w:t>
      </w:r>
      <w:r>
        <w:rPr>
          <w:sz w:val="16"/>
        </w:rPr>
        <w:tab/>
      </w:r>
      <w:r>
        <w:rPr>
          <w:position w:val="2"/>
        </w:rPr>
        <w:t>:</w:t>
      </w:r>
      <w:r>
        <w:rPr>
          <w:position w:val="2"/>
        </w:rPr>
        <w:tab/>
        <w:t>β</w:t>
      </w:r>
      <w:r>
        <w:rPr>
          <w:sz w:val="16"/>
        </w:rPr>
        <w:t>5</w:t>
      </w:r>
      <w:r>
        <w:rPr>
          <w:sz w:val="16"/>
        </w:rPr>
        <w:tab/>
      </w:r>
      <w:r>
        <w:rPr>
          <w:position w:val="2"/>
        </w:rPr>
        <w:t>≠</w:t>
      </w:r>
      <w:r>
        <w:rPr>
          <w:position w:val="2"/>
        </w:rPr>
        <w:tab/>
        <w:t>0.</w:t>
      </w:r>
      <w:r>
        <w:rPr>
          <w:position w:val="2"/>
        </w:rPr>
        <w:tab/>
        <w:t>Ukuran</w:t>
      </w:r>
      <w:r>
        <w:rPr>
          <w:position w:val="2"/>
        </w:rPr>
        <w:tab/>
      </w:r>
      <w:r>
        <w:rPr>
          <w:spacing w:val="-5"/>
          <w:position w:val="2"/>
        </w:rPr>
        <w:t xml:space="preserve">legislatif </w:t>
      </w:r>
      <w:r>
        <w:t>berpengaruh</w:t>
      </w:r>
      <w:r>
        <w:tab/>
      </w:r>
      <w:r>
        <w:tab/>
      </w:r>
      <w:r>
        <w:tab/>
        <w:t>terhadap</w:t>
      </w:r>
      <w:r>
        <w:tab/>
      </w:r>
      <w:r>
        <w:tab/>
      </w:r>
      <w:r>
        <w:rPr>
          <w:spacing w:val="-7"/>
        </w:rPr>
        <w:t xml:space="preserve">kinerja </w:t>
      </w:r>
      <w:r>
        <w:t xml:space="preserve">pemerintah daerah di provinsi Indonesia dengan proksi Tingkat Kemiskinan </w:t>
      </w:r>
      <w:r>
        <w:rPr>
          <w:b/>
        </w:rPr>
        <w:t>Hipotesis Keenam</w:t>
      </w:r>
    </w:p>
    <w:p w:rsidR="006D38FB" w:rsidRDefault="007C0BED">
      <w:pPr>
        <w:pStyle w:val="BodyText"/>
        <w:spacing w:before="3" w:line="237" w:lineRule="auto"/>
        <w:ind w:left="482" w:right="48"/>
        <w:jc w:val="both"/>
      </w:pPr>
      <w:r>
        <w:rPr>
          <w:position w:val="2"/>
        </w:rPr>
        <w:t>H</w:t>
      </w:r>
      <w:r>
        <w:rPr>
          <w:sz w:val="16"/>
        </w:rPr>
        <w:t xml:space="preserve">0 </w:t>
      </w:r>
      <w:r>
        <w:rPr>
          <w:position w:val="2"/>
        </w:rPr>
        <w:t>: β</w:t>
      </w:r>
      <w:r>
        <w:rPr>
          <w:sz w:val="16"/>
        </w:rPr>
        <w:t xml:space="preserve">1 </w:t>
      </w:r>
      <w:r>
        <w:rPr>
          <w:position w:val="2"/>
        </w:rPr>
        <w:t xml:space="preserve">= 0. Ukuran legislatif tidak </w:t>
      </w:r>
      <w:r>
        <w:t>berpengaruh terhadapkinerja pemerintah daerah di provinsi Indonesia dengan proksi Rasio Kemandirian</w:t>
      </w:r>
    </w:p>
    <w:p w:rsidR="006D38FB" w:rsidRDefault="007C0BED">
      <w:pPr>
        <w:pStyle w:val="BodyText"/>
        <w:spacing w:before="11" w:line="237" w:lineRule="auto"/>
        <w:ind w:left="482" w:right="38"/>
        <w:jc w:val="both"/>
      </w:pPr>
      <w:r>
        <w:rPr>
          <w:position w:val="2"/>
        </w:rPr>
        <w:t>H</w:t>
      </w:r>
      <w:r>
        <w:rPr>
          <w:sz w:val="16"/>
        </w:rPr>
        <w:t xml:space="preserve">a </w:t>
      </w:r>
      <w:r>
        <w:rPr>
          <w:position w:val="2"/>
        </w:rPr>
        <w:t>: β</w:t>
      </w:r>
      <w:r>
        <w:rPr>
          <w:sz w:val="16"/>
        </w:rPr>
        <w:t xml:space="preserve">1 </w:t>
      </w:r>
      <w:r>
        <w:rPr>
          <w:position w:val="2"/>
        </w:rPr>
        <w:t xml:space="preserve">≠ 0. Ukuran legislatif </w:t>
      </w:r>
      <w:r>
        <w:t xml:space="preserve">berpengaruh terhadap </w:t>
      </w:r>
      <w:r>
        <w:rPr>
          <w:spacing w:val="-5"/>
        </w:rPr>
        <w:t xml:space="preserve">kinerja </w:t>
      </w:r>
      <w:r>
        <w:t>pemerintah daerah di provinsi Indonesia dengan proksi Rasio Kemandirian</w:t>
      </w:r>
    </w:p>
    <w:p w:rsidR="006D38FB" w:rsidRDefault="007C0BED">
      <w:pPr>
        <w:pStyle w:val="ListParagraph"/>
        <w:numPr>
          <w:ilvl w:val="0"/>
          <w:numId w:val="3"/>
        </w:numPr>
        <w:tabs>
          <w:tab w:val="left" w:pos="843"/>
          <w:tab w:val="left" w:pos="2313"/>
          <w:tab w:val="left" w:pos="3254"/>
        </w:tabs>
        <w:spacing w:before="166" w:line="237" w:lineRule="auto"/>
        <w:ind w:right="674"/>
        <w:rPr>
          <w:sz w:val="24"/>
        </w:rPr>
      </w:pPr>
      <w:r>
        <w:rPr>
          <w:w w:val="99"/>
          <w:sz w:val="24"/>
        </w:rPr>
        <w:br w:type="column"/>
      </w:r>
      <w:r>
        <w:rPr>
          <w:sz w:val="24"/>
        </w:rPr>
        <w:lastRenderedPageBreak/>
        <w:t>Menentukan</w:t>
      </w:r>
      <w:r>
        <w:rPr>
          <w:sz w:val="24"/>
        </w:rPr>
        <w:tab/>
        <w:t>tingkat</w:t>
      </w:r>
      <w:r>
        <w:rPr>
          <w:sz w:val="24"/>
        </w:rPr>
        <w:tab/>
      </w:r>
      <w:r>
        <w:rPr>
          <w:spacing w:val="-4"/>
          <w:sz w:val="24"/>
        </w:rPr>
        <w:t xml:space="preserve">signifikansi </w:t>
      </w:r>
      <w:r>
        <w:rPr>
          <w:sz w:val="24"/>
        </w:rPr>
        <w:t>sebesar a =</w:t>
      </w:r>
      <w:r>
        <w:rPr>
          <w:spacing w:val="-4"/>
          <w:sz w:val="24"/>
        </w:rPr>
        <w:t xml:space="preserve"> </w:t>
      </w:r>
      <w:r>
        <w:rPr>
          <w:sz w:val="24"/>
        </w:rPr>
        <w:t>5%</w:t>
      </w:r>
    </w:p>
    <w:p w:rsidR="006D38FB" w:rsidRDefault="007C0BED">
      <w:pPr>
        <w:pStyle w:val="BodyText"/>
        <w:spacing w:before="1"/>
        <w:ind w:left="842" w:right="719"/>
      </w:pPr>
      <w:r>
        <w:t>Tingkat signifikansi 0.05% atau 5% artinya kemungkinan besar hasil penarikan kesimpulan memiliki profitabilitas 95% atau toleransi kesalahan 5%.</w:t>
      </w:r>
    </w:p>
    <w:p w:rsidR="006D38FB" w:rsidRDefault="007C0BED">
      <w:pPr>
        <w:pStyle w:val="ListParagraph"/>
        <w:numPr>
          <w:ilvl w:val="0"/>
          <w:numId w:val="3"/>
        </w:numPr>
        <w:tabs>
          <w:tab w:val="left" w:pos="843"/>
        </w:tabs>
        <w:spacing w:line="257" w:lineRule="exact"/>
        <w:ind w:hanging="361"/>
        <w:rPr>
          <w:sz w:val="24"/>
        </w:rPr>
      </w:pPr>
      <w:r>
        <w:rPr>
          <w:sz w:val="24"/>
        </w:rPr>
        <w:t>Menghitung Uji</w:t>
      </w:r>
      <w:r>
        <w:rPr>
          <w:spacing w:val="-8"/>
          <w:sz w:val="24"/>
        </w:rPr>
        <w:t xml:space="preserve"> </w:t>
      </w:r>
      <w:r>
        <w:rPr>
          <w:sz w:val="24"/>
        </w:rPr>
        <w:t>t</w:t>
      </w:r>
    </w:p>
    <w:p w:rsidR="006D38FB" w:rsidRDefault="00876670">
      <w:pPr>
        <w:spacing w:line="322" w:lineRule="exact"/>
        <w:ind w:left="1978" w:right="1771"/>
        <w:jc w:val="center"/>
        <w:rPr>
          <w:rFonts w:ascii="Cambria Math" w:eastAsia="Cambria Math" w:hAnsi="Cambria Math"/>
          <w:sz w:val="17"/>
        </w:rPr>
      </w:pPr>
      <w:r>
        <w:pict>
          <v:line id="_x0000_s1027" style="position:absolute;left:0;text-align:left;z-index:-252409856;mso-position-horizontal-relative:page" from="425pt,8.3pt" to="453.35pt,8.3pt" strokeweight=".48pt">
            <w10:wrap anchorx="page"/>
          </v:line>
        </w:pict>
      </w:r>
      <w:r>
        <w:pict>
          <v:line id="_x0000_s1026" style="position:absolute;left:0;text-align:left;z-index:251668480;mso-position-horizontal-relative:page" from="432.4pt,16.4pt" to="452.95pt,16.4pt" strokeweight=".6pt">
            <w10:wrap anchorx="page"/>
          </v:line>
        </w:pict>
      </w:r>
      <w:r w:rsidR="007C0BED">
        <w:rPr>
          <w:w w:val="105"/>
          <w:position w:val="2"/>
          <w:sz w:val="24"/>
        </w:rPr>
        <w:t>t</w:t>
      </w:r>
      <w:r w:rsidR="007C0BED">
        <w:rPr>
          <w:w w:val="105"/>
          <w:sz w:val="16"/>
        </w:rPr>
        <w:t>Hitung</w:t>
      </w:r>
      <w:r w:rsidR="007C0BED">
        <w:rPr>
          <w:w w:val="105"/>
          <w:position w:val="2"/>
          <w:sz w:val="24"/>
        </w:rPr>
        <w:t>=</w:t>
      </w:r>
      <w:r w:rsidR="007C0BED">
        <w:rPr>
          <w:spacing w:val="-40"/>
          <w:w w:val="105"/>
          <w:position w:val="2"/>
          <w:sz w:val="24"/>
        </w:rPr>
        <w:t xml:space="preserve"> </w:t>
      </w:r>
      <w:r w:rsidR="007C0BED">
        <w:rPr>
          <w:rFonts w:ascii="Cambria Math" w:eastAsia="Cambria Math" w:hAnsi="Cambria Math"/>
          <w:w w:val="105"/>
          <w:position w:val="16"/>
          <w:sz w:val="17"/>
        </w:rPr>
        <w:t>𝑟</w:t>
      </w:r>
      <w:r w:rsidR="007C0BED">
        <w:rPr>
          <w:rFonts w:ascii="Cambria Math" w:eastAsia="Cambria Math" w:hAnsi="Cambria Math"/>
          <w:w w:val="105"/>
          <w:position w:val="15"/>
          <w:sz w:val="17"/>
        </w:rPr>
        <w:t>√</w:t>
      </w:r>
      <w:r w:rsidR="007C0BED">
        <w:rPr>
          <w:rFonts w:ascii="Cambria Math" w:eastAsia="Cambria Math" w:hAnsi="Cambria Math"/>
          <w:strike/>
          <w:w w:val="105"/>
          <w:position w:val="16"/>
          <w:sz w:val="17"/>
        </w:rPr>
        <w:t>𝑛−2</w:t>
      </w:r>
    </w:p>
    <w:p w:rsidR="006D38FB" w:rsidRDefault="007C0BED">
      <w:pPr>
        <w:spacing w:line="206" w:lineRule="exact"/>
        <w:ind w:left="1978" w:right="1072"/>
        <w:jc w:val="center"/>
        <w:rPr>
          <w:rFonts w:ascii="Cambria Math" w:eastAsia="Cambria Math" w:hAnsi="Cambria Math"/>
          <w:sz w:val="14"/>
        </w:rPr>
      </w:pPr>
      <w:r>
        <w:rPr>
          <w:rFonts w:ascii="Cambria Math" w:eastAsia="Cambria Math" w:hAnsi="Cambria Math"/>
          <w:w w:val="105"/>
          <w:position w:val="1"/>
          <w:sz w:val="17"/>
        </w:rPr>
        <w:t>√</w:t>
      </w:r>
      <w:r>
        <w:rPr>
          <w:rFonts w:ascii="Cambria Math" w:eastAsia="Cambria Math" w:hAnsi="Cambria Math"/>
          <w:w w:val="105"/>
          <w:sz w:val="17"/>
        </w:rPr>
        <w:t>1−𝑟</w:t>
      </w:r>
      <w:r>
        <w:rPr>
          <w:rFonts w:ascii="Cambria Math" w:eastAsia="Cambria Math" w:hAnsi="Cambria Math"/>
          <w:w w:val="105"/>
          <w:position w:val="5"/>
          <w:sz w:val="14"/>
        </w:rPr>
        <w:t>2</w:t>
      </w:r>
    </w:p>
    <w:p w:rsidR="006D38FB" w:rsidRDefault="006D38FB">
      <w:pPr>
        <w:pStyle w:val="BodyText"/>
        <w:spacing w:before="2"/>
        <w:rPr>
          <w:rFonts w:ascii="Cambria Math"/>
          <w:sz w:val="19"/>
        </w:rPr>
      </w:pPr>
    </w:p>
    <w:p w:rsidR="006D38FB" w:rsidRDefault="007C0BED">
      <w:pPr>
        <w:pStyle w:val="BodyText"/>
        <w:ind w:left="842"/>
      </w:pPr>
      <w:r>
        <w:t>Keterangan: (Husein Umar, 2008)</w:t>
      </w:r>
    </w:p>
    <w:p w:rsidR="006D38FB" w:rsidRDefault="007C0BED">
      <w:pPr>
        <w:pStyle w:val="BodyText"/>
        <w:spacing w:before="3"/>
        <w:ind w:left="842"/>
      </w:pPr>
      <w:r>
        <w:rPr>
          <w:i/>
        </w:rPr>
        <w:t xml:space="preserve">r </w:t>
      </w:r>
      <w:r>
        <w:t>: Koefisien korelasi</w:t>
      </w:r>
    </w:p>
    <w:p w:rsidR="006D38FB" w:rsidRDefault="007C0BED">
      <w:pPr>
        <w:pStyle w:val="BodyText"/>
        <w:ind w:left="842"/>
      </w:pPr>
      <w:r>
        <w:rPr>
          <w:i/>
        </w:rPr>
        <w:t xml:space="preserve">n </w:t>
      </w:r>
      <w:r>
        <w:t>: Jumlah sampel</w:t>
      </w:r>
    </w:p>
    <w:p w:rsidR="006D38FB" w:rsidRDefault="007C0BED">
      <w:pPr>
        <w:pStyle w:val="ListParagraph"/>
        <w:numPr>
          <w:ilvl w:val="0"/>
          <w:numId w:val="3"/>
        </w:numPr>
        <w:tabs>
          <w:tab w:val="left" w:pos="843"/>
        </w:tabs>
        <w:ind w:hanging="361"/>
        <w:rPr>
          <w:sz w:val="24"/>
        </w:rPr>
      </w:pPr>
      <w:r>
        <w:rPr>
          <w:sz w:val="24"/>
        </w:rPr>
        <w:t>Kriteria Pengambilan</w:t>
      </w:r>
      <w:r>
        <w:rPr>
          <w:spacing w:val="-5"/>
          <w:sz w:val="24"/>
        </w:rPr>
        <w:t xml:space="preserve"> </w:t>
      </w:r>
      <w:r>
        <w:rPr>
          <w:sz w:val="24"/>
        </w:rPr>
        <w:t>Keputusan</w:t>
      </w:r>
    </w:p>
    <w:p w:rsidR="006D38FB" w:rsidRDefault="006D38FB">
      <w:pPr>
        <w:pStyle w:val="BodyText"/>
      </w:pPr>
    </w:p>
    <w:p w:rsidR="006D38FB" w:rsidRDefault="007C0BED">
      <w:pPr>
        <w:pStyle w:val="BodyText"/>
        <w:spacing w:before="1"/>
        <w:ind w:left="482" w:right="642" w:firstLine="540"/>
        <w:jc w:val="both"/>
      </w:pPr>
      <w:r>
        <w:t>Dasar pengambilan keputusan dapat dengan dua cara:</w:t>
      </w:r>
    </w:p>
    <w:p w:rsidR="006D38FB" w:rsidRDefault="007C0BED">
      <w:pPr>
        <w:pStyle w:val="ListParagraph"/>
        <w:numPr>
          <w:ilvl w:val="0"/>
          <w:numId w:val="2"/>
        </w:numPr>
        <w:tabs>
          <w:tab w:val="left" w:pos="843"/>
        </w:tabs>
        <w:ind w:right="637"/>
        <w:jc w:val="both"/>
        <w:rPr>
          <w:sz w:val="24"/>
        </w:rPr>
      </w:pPr>
      <w:r>
        <w:rPr>
          <w:sz w:val="24"/>
        </w:rPr>
        <w:t>Dengan membandingkan t hitung dan t</w:t>
      </w:r>
      <w:r>
        <w:rPr>
          <w:spacing w:val="-1"/>
          <w:sz w:val="24"/>
        </w:rPr>
        <w:t xml:space="preserve"> </w:t>
      </w:r>
      <w:r>
        <w:rPr>
          <w:sz w:val="24"/>
        </w:rPr>
        <w:t>tabel.</w:t>
      </w:r>
    </w:p>
    <w:p w:rsidR="006D38FB" w:rsidRDefault="007C0BED">
      <w:pPr>
        <w:pStyle w:val="ListParagraph"/>
        <w:numPr>
          <w:ilvl w:val="0"/>
          <w:numId w:val="1"/>
        </w:numPr>
        <w:tabs>
          <w:tab w:val="left" w:pos="843"/>
        </w:tabs>
        <w:ind w:right="632"/>
        <w:jc w:val="both"/>
        <w:rPr>
          <w:sz w:val="24"/>
        </w:rPr>
      </w:pPr>
      <w:r>
        <w:rPr>
          <w:sz w:val="24"/>
        </w:rPr>
        <w:t xml:space="preserve">Apabila t hitung &gt; t tabel, maka ada pengaruh antara variabel X masing- masing dengan variabel Y. </w:t>
      </w:r>
      <w:r>
        <w:rPr>
          <w:spacing w:val="-9"/>
          <w:sz w:val="24"/>
        </w:rPr>
        <w:t xml:space="preserve">(Ho </w:t>
      </w:r>
      <w:r>
        <w:rPr>
          <w:sz w:val="24"/>
        </w:rPr>
        <w:t>ditolak dan Ha</w:t>
      </w:r>
      <w:r>
        <w:rPr>
          <w:spacing w:val="-4"/>
          <w:sz w:val="24"/>
        </w:rPr>
        <w:t xml:space="preserve"> </w:t>
      </w:r>
      <w:r>
        <w:rPr>
          <w:sz w:val="24"/>
        </w:rPr>
        <w:t>diterima)</w:t>
      </w:r>
    </w:p>
    <w:p w:rsidR="006D38FB" w:rsidRDefault="007C0BED">
      <w:pPr>
        <w:pStyle w:val="ListParagraph"/>
        <w:numPr>
          <w:ilvl w:val="0"/>
          <w:numId w:val="1"/>
        </w:numPr>
        <w:tabs>
          <w:tab w:val="left" w:pos="843"/>
        </w:tabs>
        <w:ind w:right="638"/>
        <w:jc w:val="both"/>
        <w:rPr>
          <w:sz w:val="24"/>
        </w:rPr>
      </w:pPr>
      <w:r>
        <w:rPr>
          <w:sz w:val="24"/>
        </w:rPr>
        <w:t xml:space="preserve">Apabila t hitung &lt; t tabel, maka tidak ada pengaruh antara </w:t>
      </w:r>
      <w:r>
        <w:rPr>
          <w:spacing w:val="-3"/>
          <w:sz w:val="24"/>
        </w:rPr>
        <w:t xml:space="preserve">variabel  </w:t>
      </w:r>
      <w:r>
        <w:rPr>
          <w:sz w:val="24"/>
        </w:rPr>
        <w:t>X masing-masing dengan</w:t>
      </w:r>
      <w:r>
        <w:rPr>
          <w:spacing w:val="9"/>
          <w:sz w:val="24"/>
        </w:rPr>
        <w:t xml:space="preserve"> </w:t>
      </w:r>
      <w:r>
        <w:rPr>
          <w:spacing w:val="-3"/>
          <w:sz w:val="24"/>
        </w:rPr>
        <w:t>variabel</w:t>
      </w:r>
    </w:p>
    <w:p w:rsidR="006D38FB" w:rsidRDefault="007C0BED">
      <w:pPr>
        <w:pStyle w:val="BodyText"/>
        <w:ind w:left="842"/>
        <w:jc w:val="both"/>
      </w:pPr>
      <w:r>
        <w:t>Y. (Ha diterima dan Ho ditolak)</w:t>
      </w:r>
    </w:p>
    <w:p w:rsidR="006D38FB" w:rsidRDefault="007C0BED">
      <w:pPr>
        <w:pStyle w:val="ListParagraph"/>
        <w:numPr>
          <w:ilvl w:val="0"/>
          <w:numId w:val="2"/>
        </w:numPr>
        <w:tabs>
          <w:tab w:val="left" w:pos="843"/>
          <w:tab w:val="left" w:pos="2029"/>
          <w:tab w:val="left" w:pos="3823"/>
        </w:tabs>
        <w:ind w:right="634"/>
        <w:rPr>
          <w:sz w:val="24"/>
        </w:rPr>
      </w:pPr>
      <w:r>
        <w:rPr>
          <w:sz w:val="24"/>
        </w:rPr>
        <w:t>Dengan</w:t>
      </w:r>
      <w:r>
        <w:rPr>
          <w:sz w:val="24"/>
        </w:rPr>
        <w:tab/>
        <w:t>menggunakan</w:t>
      </w:r>
      <w:r>
        <w:rPr>
          <w:sz w:val="24"/>
        </w:rPr>
        <w:tab/>
      </w:r>
      <w:r>
        <w:rPr>
          <w:spacing w:val="-7"/>
          <w:sz w:val="24"/>
        </w:rPr>
        <w:t xml:space="preserve">angka </w:t>
      </w:r>
      <w:r>
        <w:rPr>
          <w:sz w:val="24"/>
        </w:rPr>
        <w:t>signifikasi</w:t>
      </w:r>
    </w:p>
    <w:p w:rsidR="006D38FB" w:rsidRDefault="007C0BED">
      <w:pPr>
        <w:pStyle w:val="ListParagraph"/>
        <w:numPr>
          <w:ilvl w:val="0"/>
          <w:numId w:val="1"/>
        </w:numPr>
        <w:tabs>
          <w:tab w:val="left" w:pos="841"/>
          <w:tab w:val="left" w:pos="843"/>
        </w:tabs>
        <w:ind w:right="635"/>
        <w:rPr>
          <w:sz w:val="24"/>
        </w:rPr>
      </w:pPr>
      <w:r>
        <w:rPr>
          <w:sz w:val="24"/>
        </w:rPr>
        <w:t xml:space="preserve">Apabila angka signifikasi &lt; </w:t>
      </w:r>
      <w:r>
        <w:rPr>
          <w:spacing w:val="-6"/>
          <w:sz w:val="24"/>
        </w:rPr>
        <w:t xml:space="preserve">0,05 </w:t>
      </w:r>
      <w:r>
        <w:rPr>
          <w:sz w:val="24"/>
        </w:rPr>
        <w:t>maka Ho ditolak dan Ha</w:t>
      </w:r>
      <w:r>
        <w:rPr>
          <w:spacing w:val="-7"/>
          <w:sz w:val="24"/>
        </w:rPr>
        <w:t xml:space="preserve"> </w:t>
      </w:r>
      <w:r>
        <w:rPr>
          <w:sz w:val="24"/>
        </w:rPr>
        <w:t>diterima.</w:t>
      </w:r>
    </w:p>
    <w:p w:rsidR="006D38FB" w:rsidRPr="000041F1" w:rsidRDefault="007C0BED" w:rsidP="000041F1">
      <w:pPr>
        <w:pStyle w:val="ListParagraph"/>
        <w:numPr>
          <w:ilvl w:val="0"/>
          <w:numId w:val="1"/>
        </w:numPr>
        <w:tabs>
          <w:tab w:val="left" w:pos="841"/>
          <w:tab w:val="left" w:pos="843"/>
        </w:tabs>
        <w:ind w:right="640"/>
        <w:rPr>
          <w:sz w:val="24"/>
        </w:rPr>
      </w:pPr>
      <w:r>
        <w:rPr>
          <w:sz w:val="24"/>
        </w:rPr>
        <w:t xml:space="preserve">Apabila angka </w:t>
      </w:r>
      <w:proofErr w:type="spellStart"/>
      <w:r>
        <w:rPr>
          <w:sz w:val="24"/>
        </w:rPr>
        <w:t>signifikasi</w:t>
      </w:r>
      <w:proofErr w:type="spellEnd"/>
      <w:r>
        <w:rPr>
          <w:sz w:val="24"/>
        </w:rPr>
        <w:t xml:space="preserve"> ≥ </w:t>
      </w:r>
      <w:r>
        <w:rPr>
          <w:spacing w:val="-3"/>
          <w:sz w:val="24"/>
        </w:rPr>
        <w:t>0</w:t>
      </w:r>
      <w:proofErr w:type="gramStart"/>
      <w:r>
        <w:rPr>
          <w:spacing w:val="-3"/>
          <w:sz w:val="24"/>
        </w:rPr>
        <w:t>,05</w:t>
      </w:r>
      <w:proofErr w:type="gramEnd"/>
      <w:r>
        <w:rPr>
          <w:spacing w:val="-3"/>
          <w:sz w:val="24"/>
        </w:rPr>
        <w:t xml:space="preserve"> </w:t>
      </w:r>
      <w:proofErr w:type="spellStart"/>
      <w:r>
        <w:rPr>
          <w:sz w:val="24"/>
        </w:rPr>
        <w:t>maka</w:t>
      </w:r>
      <w:proofErr w:type="spellEnd"/>
      <w:r>
        <w:rPr>
          <w:sz w:val="24"/>
        </w:rPr>
        <w:t xml:space="preserve"> Ho </w:t>
      </w:r>
      <w:proofErr w:type="spellStart"/>
      <w:r>
        <w:rPr>
          <w:sz w:val="24"/>
        </w:rPr>
        <w:t>diterima</w:t>
      </w:r>
      <w:proofErr w:type="spellEnd"/>
      <w:r>
        <w:rPr>
          <w:sz w:val="24"/>
        </w:rPr>
        <w:t xml:space="preserve"> </w:t>
      </w:r>
      <w:proofErr w:type="spellStart"/>
      <w:r>
        <w:rPr>
          <w:sz w:val="24"/>
        </w:rPr>
        <w:t>dan</w:t>
      </w:r>
      <w:proofErr w:type="spellEnd"/>
      <w:r>
        <w:rPr>
          <w:sz w:val="24"/>
        </w:rPr>
        <w:t xml:space="preserve"> Ha</w:t>
      </w:r>
      <w:r>
        <w:rPr>
          <w:spacing w:val="-8"/>
          <w:sz w:val="24"/>
        </w:rPr>
        <w:t xml:space="preserve"> </w:t>
      </w:r>
      <w:proofErr w:type="spellStart"/>
      <w:r>
        <w:rPr>
          <w:sz w:val="24"/>
        </w:rPr>
        <w:t>ditolak</w:t>
      </w:r>
      <w:proofErr w:type="spellEnd"/>
      <w:r>
        <w:rPr>
          <w:sz w:val="24"/>
        </w:rPr>
        <w:t>.</w:t>
      </w:r>
    </w:p>
    <w:p w:rsidR="006D38FB" w:rsidRDefault="007C0BED">
      <w:pPr>
        <w:pStyle w:val="Heading1"/>
        <w:spacing w:before="172"/>
        <w:jc w:val="left"/>
      </w:pPr>
      <w:r>
        <w:t>HASIL DAN PEMBAHASAN</w:t>
      </w:r>
    </w:p>
    <w:p w:rsidR="006D38FB" w:rsidRDefault="007C0BED">
      <w:pPr>
        <w:spacing w:before="132"/>
        <w:ind w:left="482" w:right="2910"/>
        <w:jc w:val="both"/>
        <w:rPr>
          <w:b/>
          <w:sz w:val="24"/>
        </w:rPr>
      </w:pPr>
      <w:r>
        <w:rPr>
          <w:b/>
          <w:sz w:val="24"/>
        </w:rPr>
        <w:t>Hasil Penelitian Uji Normalitas</w:t>
      </w:r>
    </w:p>
    <w:p w:rsidR="006D38FB" w:rsidRDefault="007C0BED">
      <w:pPr>
        <w:pStyle w:val="BodyText"/>
        <w:tabs>
          <w:tab w:val="left" w:pos="2404"/>
          <w:tab w:val="left" w:pos="3866"/>
        </w:tabs>
        <w:ind w:left="482" w:right="636" w:firstLine="540"/>
        <w:jc w:val="both"/>
      </w:pPr>
      <w:r>
        <w:t xml:space="preserve">Dari hasil pengujiannormalitas diperoleh nilai </w:t>
      </w:r>
      <w:r>
        <w:rPr>
          <w:i/>
        </w:rPr>
        <w:t xml:space="preserve">Kolmogorov-Smirnov </w:t>
      </w:r>
      <w:r>
        <w:t xml:space="preserve">atas proksi PDRB Per Kapita sebesar 0,867 yang berarti uji signifikasi </w:t>
      </w:r>
      <w:r>
        <w:rPr>
          <w:spacing w:val="-3"/>
        </w:rPr>
        <w:t xml:space="preserve">lebih </w:t>
      </w:r>
      <w:r>
        <w:t xml:space="preserve">besar dari 0,05 (0,867&gt; 0,05), </w:t>
      </w:r>
      <w:r>
        <w:rPr>
          <w:spacing w:val="-4"/>
        </w:rPr>
        <w:t>maka</w:t>
      </w:r>
      <w:r>
        <w:rPr>
          <w:spacing w:val="52"/>
        </w:rPr>
        <w:t xml:space="preserve"> </w:t>
      </w:r>
      <w:r>
        <w:t xml:space="preserve">dapat disimpulkan bahwa </w:t>
      </w:r>
      <w:r>
        <w:rPr>
          <w:spacing w:val="-3"/>
        </w:rPr>
        <w:t xml:space="preserve">data </w:t>
      </w:r>
      <w:r>
        <w:t>berdistribusi</w:t>
      </w:r>
      <w:r>
        <w:tab/>
        <w:t>normal.</w:t>
      </w:r>
      <w:r>
        <w:tab/>
      </w:r>
      <w:r>
        <w:rPr>
          <w:spacing w:val="-4"/>
        </w:rPr>
        <w:t xml:space="preserve">Hasil </w:t>
      </w:r>
      <w:r>
        <w:t xml:space="preserve">pengujiannormalitas diperoleh </w:t>
      </w:r>
      <w:r>
        <w:rPr>
          <w:spacing w:val="-4"/>
        </w:rPr>
        <w:t xml:space="preserve">nilai </w:t>
      </w:r>
      <w:r>
        <w:rPr>
          <w:i/>
        </w:rPr>
        <w:t xml:space="preserve">Kolmogorov-Smirnov </w:t>
      </w:r>
      <w:r>
        <w:t>atas</w:t>
      </w:r>
      <w:r>
        <w:rPr>
          <w:spacing w:val="-2"/>
        </w:rPr>
        <w:t xml:space="preserve"> </w:t>
      </w:r>
      <w:r>
        <w:rPr>
          <w:spacing w:val="-3"/>
        </w:rPr>
        <w:t>proksi</w:t>
      </w:r>
    </w:p>
    <w:p w:rsidR="006D38FB" w:rsidRDefault="006D38FB">
      <w:pPr>
        <w:jc w:val="both"/>
        <w:sectPr w:rsidR="006D38FB">
          <w:pgSz w:w="11920" w:h="16850"/>
          <w:pgMar w:top="1500" w:right="1060" w:bottom="1120" w:left="1220" w:header="936" w:footer="930" w:gutter="0"/>
          <w:cols w:num="2" w:space="720" w:equalWidth="0">
            <w:col w:w="4423" w:space="189"/>
            <w:col w:w="5028"/>
          </w:cols>
        </w:sectPr>
      </w:pPr>
    </w:p>
    <w:p w:rsidR="006D38FB" w:rsidRDefault="007C0BED">
      <w:pPr>
        <w:pStyle w:val="BodyText"/>
        <w:spacing w:before="164"/>
        <w:ind w:left="482" w:right="44"/>
        <w:jc w:val="both"/>
      </w:pPr>
      <w:r>
        <w:lastRenderedPageBreak/>
        <w:t xml:space="preserve">tingkat Kemiskinan sebesar0,611 </w:t>
      </w:r>
      <w:r>
        <w:rPr>
          <w:spacing w:val="-4"/>
        </w:rPr>
        <w:t xml:space="preserve">yang </w:t>
      </w:r>
      <w:r>
        <w:t xml:space="preserve">berarti uji signifikasi lebih besar </w:t>
      </w:r>
      <w:r>
        <w:rPr>
          <w:spacing w:val="-4"/>
        </w:rPr>
        <w:t xml:space="preserve">dari </w:t>
      </w:r>
      <w:r>
        <w:t xml:space="preserve">0,05 (0,611&gt; 0,05), maka </w:t>
      </w:r>
      <w:r>
        <w:rPr>
          <w:spacing w:val="-4"/>
        </w:rPr>
        <w:t>dapat</w:t>
      </w:r>
      <w:r>
        <w:rPr>
          <w:spacing w:val="52"/>
        </w:rPr>
        <w:t xml:space="preserve"> </w:t>
      </w:r>
      <w:r>
        <w:t xml:space="preserve">disimpulkan bahwa data berdistribusi normal. Hasil pengujiannormalitas diperoleh nilai </w:t>
      </w:r>
      <w:r>
        <w:rPr>
          <w:i/>
        </w:rPr>
        <w:t xml:space="preserve">Kolmogorov-Smirnov </w:t>
      </w:r>
      <w:r>
        <w:t xml:space="preserve">atas proksi Rasio Kemandirian sebesar1.451 yang berarti uji signifikasi lebih besar dari 0,05 (1.451&gt; </w:t>
      </w:r>
      <w:r>
        <w:rPr>
          <w:spacing w:val="-3"/>
        </w:rPr>
        <w:t xml:space="preserve">0,05), </w:t>
      </w:r>
      <w:r>
        <w:t xml:space="preserve">maka dapat disimpulkan bahwa </w:t>
      </w:r>
      <w:r>
        <w:rPr>
          <w:spacing w:val="-4"/>
        </w:rPr>
        <w:t>data</w:t>
      </w:r>
      <w:r>
        <w:rPr>
          <w:spacing w:val="52"/>
        </w:rPr>
        <w:t xml:space="preserve"> </w:t>
      </w:r>
      <w:r>
        <w:t>berdistribusi</w:t>
      </w:r>
      <w:r>
        <w:rPr>
          <w:spacing w:val="-1"/>
        </w:rPr>
        <w:t xml:space="preserve"> </w:t>
      </w:r>
      <w:r>
        <w:t>normal.</w:t>
      </w:r>
    </w:p>
    <w:p w:rsidR="006D38FB" w:rsidRDefault="006D38FB">
      <w:pPr>
        <w:pStyle w:val="BodyText"/>
        <w:spacing w:before="2"/>
      </w:pPr>
    </w:p>
    <w:p w:rsidR="006D38FB" w:rsidRDefault="007C0BED">
      <w:pPr>
        <w:pStyle w:val="Heading1"/>
        <w:spacing w:line="274" w:lineRule="exact"/>
      </w:pPr>
      <w:r>
        <w:t>Uji Heteroskedastisitas</w:t>
      </w:r>
    </w:p>
    <w:p w:rsidR="006D38FB" w:rsidRDefault="007C0BED">
      <w:pPr>
        <w:pStyle w:val="BodyText"/>
        <w:ind w:left="482" w:right="38" w:firstLine="539"/>
        <w:jc w:val="both"/>
      </w:pPr>
      <w:r>
        <w:t xml:space="preserve">Hasil pengujian heterokedastisitas yang dilakukan, ditemukan.bahwa distribusi data tidak membentuk </w:t>
      </w:r>
      <w:r>
        <w:rPr>
          <w:spacing w:val="-3"/>
        </w:rPr>
        <w:t xml:space="preserve">pola- </w:t>
      </w:r>
      <w:r>
        <w:t xml:space="preserve">pola tertentu, serta tersebar di atas dan di bawah angka 0 pada sumbu </w:t>
      </w:r>
      <w:r>
        <w:rPr>
          <w:spacing w:val="-10"/>
        </w:rPr>
        <w:t xml:space="preserve">Y, </w:t>
      </w:r>
      <w:r>
        <w:t xml:space="preserve">sehingga dapat disimpulkan </w:t>
      </w:r>
      <w:r>
        <w:rPr>
          <w:spacing w:val="-4"/>
        </w:rPr>
        <w:t xml:space="preserve">bahwa </w:t>
      </w:r>
      <w:r>
        <w:t xml:space="preserve">model regresi ini tidak terdapat gejala heteroskedastisitas. Atau dengan </w:t>
      </w:r>
      <w:r>
        <w:rPr>
          <w:spacing w:val="-3"/>
        </w:rPr>
        <w:t xml:space="preserve">kata </w:t>
      </w:r>
      <w:r>
        <w:t xml:space="preserve">lain, model regresi telah </w:t>
      </w:r>
      <w:r>
        <w:rPr>
          <w:spacing w:val="-3"/>
        </w:rPr>
        <w:t xml:space="preserve">memenuhi </w:t>
      </w:r>
      <w:r>
        <w:t>asumsi</w:t>
      </w:r>
      <w:r>
        <w:rPr>
          <w:spacing w:val="-1"/>
        </w:rPr>
        <w:t xml:space="preserve"> </w:t>
      </w:r>
      <w:r>
        <w:t>homoskedastisitas.</w:t>
      </w:r>
    </w:p>
    <w:p w:rsidR="006D38FB" w:rsidRDefault="006D38FB">
      <w:pPr>
        <w:pStyle w:val="BodyText"/>
        <w:spacing w:before="1"/>
      </w:pPr>
    </w:p>
    <w:p w:rsidR="006D38FB" w:rsidRDefault="007C0BED">
      <w:pPr>
        <w:pStyle w:val="Heading1"/>
        <w:spacing w:line="275" w:lineRule="exact"/>
      </w:pPr>
      <w:r>
        <w:t>Uji Multikolinieritas</w:t>
      </w:r>
    </w:p>
    <w:p w:rsidR="006D38FB" w:rsidRDefault="007C0BED">
      <w:pPr>
        <w:pStyle w:val="BodyText"/>
        <w:ind w:left="482" w:right="38" w:firstLine="539"/>
        <w:jc w:val="both"/>
      </w:pPr>
      <w:r>
        <w:t xml:space="preserve">Berdasarkan hasil pengujian multikolinieritas yang dilakukan, ditemukan bahwa nilai VIF masing- masing variabel bebas bernilai jauh </w:t>
      </w:r>
      <w:r>
        <w:rPr>
          <w:spacing w:val="-11"/>
        </w:rPr>
        <w:t xml:space="preserve">di </w:t>
      </w:r>
      <w:r>
        <w:t xml:space="preserve">bawah 10 yaitu 1,186 dan nilai </w:t>
      </w:r>
      <w:r>
        <w:rPr>
          <w:i/>
        </w:rPr>
        <w:t xml:space="preserve">tolerance </w:t>
      </w:r>
      <w:r>
        <w:t xml:space="preserve">berada lebih dari 0,1 yaitu </w:t>
      </w:r>
      <w:r>
        <w:rPr>
          <w:spacing w:val="-4"/>
        </w:rPr>
        <w:t xml:space="preserve">di </w:t>
      </w:r>
      <w:r>
        <w:t xml:space="preserve">titik 0,843, sehingga dapat ditarik kesimpulan bahwa tidak </w:t>
      </w:r>
      <w:r>
        <w:rPr>
          <w:spacing w:val="-3"/>
        </w:rPr>
        <w:t xml:space="preserve">terdapat </w:t>
      </w:r>
      <w:r>
        <w:t xml:space="preserve">multikolinieritas antar variabel bebas dalam model regresi, atau dengan </w:t>
      </w:r>
      <w:r>
        <w:rPr>
          <w:spacing w:val="-3"/>
        </w:rPr>
        <w:t xml:space="preserve">kata </w:t>
      </w:r>
      <w:r>
        <w:t>lain kedua variabel bebas tersebut telah saling</w:t>
      </w:r>
      <w:r>
        <w:rPr>
          <w:spacing w:val="-8"/>
        </w:rPr>
        <w:t xml:space="preserve"> </w:t>
      </w:r>
      <w:r>
        <w:t>independen.</w:t>
      </w:r>
    </w:p>
    <w:p w:rsidR="006D38FB" w:rsidRDefault="006D38FB">
      <w:pPr>
        <w:pStyle w:val="BodyText"/>
        <w:spacing w:before="2"/>
      </w:pPr>
    </w:p>
    <w:p w:rsidR="006D38FB" w:rsidRDefault="007C0BED">
      <w:pPr>
        <w:pStyle w:val="Heading1"/>
        <w:ind w:right="56"/>
      </w:pPr>
      <w:r>
        <w:t>Hasil Pengujian Hipotesis Pertama dan Kedua</w:t>
      </w:r>
    </w:p>
    <w:p w:rsidR="006D38FB" w:rsidRDefault="007C0BED">
      <w:pPr>
        <w:pStyle w:val="BodyText"/>
        <w:ind w:left="482" w:right="38" w:firstLine="539"/>
        <w:jc w:val="both"/>
      </w:pPr>
      <w:r>
        <w:t xml:space="preserve">Hasil pengujian hipotesis pertama, besarnya nilai signifikansi adalah 0,276, </w:t>
      </w:r>
      <w:r>
        <w:rPr>
          <w:position w:val="2"/>
        </w:rPr>
        <w:t xml:space="preserve">hal ini berarti lebih dari 0,05 maka </w:t>
      </w:r>
      <w:r>
        <w:rPr>
          <w:spacing w:val="-10"/>
          <w:position w:val="2"/>
        </w:rPr>
        <w:t>H</w:t>
      </w:r>
      <w:r>
        <w:rPr>
          <w:spacing w:val="-10"/>
          <w:sz w:val="16"/>
        </w:rPr>
        <w:t xml:space="preserve">0 </w:t>
      </w:r>
      <w:r>
        <w:t xml:space="preserve">diterima, sehingga disimpulkan </w:t>
      </w:r>
      <w:r>
        <w:rPr>
          <w:spacing w:val="-4"/>
        </w:rPr>
        <w:t xml:space="preserve">bahwa </w:t>
      </w:r>
      <w:r>
        <w:rPr>
          <w:i/>
        </w:rPr>
        <w:t xml:space="preserve">good government governance </w:t>
      </w:r>
      <w:r>
        <w:rPr>
          <w:spacing w:val="-3"/>
        </w:rPr>
        <w:t xml:space="preserve">tidak </w:t>
      </w:r>
      <w:r>
        <w:t xml:space="preserve">berpengaruh terhadap </w:t>
      </w:r>
      <w:r>
        <w:rPr>
          <w:spacing w:val="-3"/>
        </w:rPr>
        <w:t xml:space="preserve">kinerja </w:t>
      </w:r>
      <w:r>
        <w:t>pemerintah daerah dengan proksi PDRB Per Kapita. Dari persamaan</w:t>
      </w:r>
      <w:r>
        <w:rPr>
          <w:spacing w:val="31"/>
        </w:rPr>
        <w:t xml:space="preserve"> </w:t>
      </w:r>
      <w:r>
        <w:t>regresi</w:t>
      </w:r>
    </w:p>
    <w:p w:rsidR="006D38FB" w:rsidRDefault="007C0BED">
      <w:pPr>
        <w:pStyle w:val="BodyText"/>
        <w:spacing w:before="163"/>
        <w:ind w:left="482" w:right="632"/>
        <w:jc w:val="both"/>
      </w:pPr>
      <w:r>
        <w:br w:type="column"/>
      </w:r>
      <w:r>
        <w:rPr>
          <w:position w:val="2"/>
        </w:rPr>
        <w:lastRenderedPageBreak/>
        <w:t>menunjukkan nilai β</w:t>
      </w:r>
      <w:r>
        <w:rPr>
          <w:sz w:val="16"/>
        </w:rPr>
        <w:t>1</w:t>
      </w:r>
      <w:r>
        <w:rPr>
          <w:position w:val="2"/>
        </w:rPr>
        <w:t xml:space="preserve">sebesar-1.004 </w:t>
      </w:r>
      <w:r>
        <w:t xml:space="preserve">menandakan bahwa </w:t>
      </w:r>
      <w:r>
        <w:rPr>
          <w:i/>
        </w:rPr>
        <w:t xml:space="preserve">Good </w:t>
      </w:r>
      <w:r>
        <w:rPr>
          <w:i/>
          <w:spacing w:val="-3"/>
        </w:rPr>
        <w:t xml:space="preserve">Government </w:t>
      </w:r>
      <w:r>
        <w:rPr>
          <w:i/>
        </w:rPr>
        <w:t xml:space="preserve">Governance </w:t>
      </w:r>
      <w:r>
        <w:t xml:space="preserve">berpengaruh  </w:t>
      </w:r>
      <w:r>
        <w:rPr>
          <w:spacing w:val="-3"/>
        </w:rPr>
        <w:t xml:space="preserve">negatif </w:t>
      </w:r>
      <w:r>
        <w:t xml:space="preserve">dengan kinerja pemerintah daerah dengan proksi PDRB Per Kapita. Dan hasil pengujian hipotesis </w:t>
      </w:r>
      <w:r>
        <w:rPr>
          <w:spacing w:val="-3"/>
        </w:rPr>
        <w:t xml:space="preserve">kedua, </w:t>
      </w:r>
      <w:r>
        <w:t xml:space="preserve">besarnya nilai signifikansi adalah 0,747, </w:t>
      </w:r>
      <w:r>
        <w:rPr>
          <w:position w:val="2"/>
        </w:rPr>
        <w:t xml:space="preserve">hal ini berarti lebih dari 0,05 maka </w:t>
      </w:r>
      <w:r>
        <w:rPr>
          <w:spacing w:val="-10"/>
          <w:position w:val="2"/>
        </w:rPr>
        <w:t>H</w:t>
      </w:r>
      <w:r>
        <w:rPr>
          <w:spacing w:val="-10"/>
          <w:sz w:val="16"/>
        </w:rPr>
        <w:t xml:space="preserve">0 </w:t>
      </w:r>
      <w:r>
        <w:t xml:space="preserve">diterima, sehingga disimpulkan </w:t>
      </w:r>
      <w:r>
        <w:rPr>
          <w:spacing w:val="-4"/>
        </w:rPr>
        <w:t xml:space="preserve">bahwa </w:t>
      </w:r>
      <w:r>
        <w:t xml:space="preserve">Ukuran Legislatif tidak berpengaruh terhadap kinerja pemerintah </w:t>
      </w:r>
      <w:r>
        <w:rPr>
          <w:spacing w:val="-4"/>
        </w:rPr>
        <w:t xml:space="preserve">daerah </w:t>
      </w:r>
      <w:r>
        <w:t xml:space="preserve">dengan proksi PDRB Per Kapita. Dari persamaan regresi menunjukkan </w:t>
      </w:r>
      <w:r>
        <w:rPr>
          <w:spacing w:val="-4"/>
        </w:rPr>
        <w:t xml:space="preserve">nilai </w:t>
      </w:r>
      <w:r>
        <w:rPr>
          <w:position w:val="2"/>
        </w:rPr>
        <w:t>β</w:t>
      </w:r>
      <w:r>
        <w:rPr>
          <w:sz w:val="16"/>
        </w:rPr>
        <w:t>2</w:t>
      </w:r>
      <w:r>
        <w:rPr>
          <w:position w:val="2"/>
        </w:rPr>
        <w:t xml:space="preserve">sebesar-0.009 menandakan </w:t>
      </w:r>
      <w:r>
        <w:rPr>
          <w:spacing w:val="-3"/>
          <w:position w:val="2"/>
        </w:rPr>
        <w:t xml:space="preserve">bahwa </w:t>
      </w:r>
      <w:r>
        <w:t>Ukuran Legislatif berpengaruh negatif dengan kinerja pemerintah daerah dengan proksi PDRB Per</w:t>
      </w:r>
      <w:r>
        <w:rPr>
          <w:spacing w:val="-4"/>
        </w:rPr>
        <w:t xml:space="preserve"> </w:t>
      </w:r>
      <w:r>
        <w:t>Kapita.</w:t>
      </w:r>
    </w:p>
    <w:p w:rsidR="006D38FB" w:rsidRDefault="006D38FB">
      <w:pPr>
        <w:pStyle w:val="BodyText"/>
        <w:spacing w:before="7"/>
        <w:rPr>
          <w:sz w:val="23"/>
        </w:rPr>
      </w:pPr>
    </w:p>
    <w:p w:rsidR="006D38FB" w:rsidRDefault="007C0BED">
      <w:pPr>
        <w:pStyle w:val="Heading1"/>
        <w:ind w:right="644"/>
      </w:pPr>
      <w:r>
        <w:t>Hasil Pengujian Hipotesis Ketiga dan Keempat</w:t>
      </w:r>
    </w:p>
    <w:p w:rsidR="006D38FB" w:rsidRDefault="007C0BED">
      <w:pPr>
        <w:pStyle w:val="BodyText"/>
        <w:ind w:left="482" w:right="631" w:firstLine="540"/>
        <w:jc w:val="both"/>
      </w:pPr>
      <w:r>
        <w:t xml:space="preserve">Hasil pengujian hipotesis ketiga, besarnya nilai signifikansi adalah 0,003, </w:t>
      </w:r>
      <w:r>
        <w:rPr>
          <w:position w:val="2"/>
        </w:rPr>
        <w:t>hal ini berarti lebih dari 0,05 maka H</w:t>
      </w:r>
      <w:r>
        <w:rPr>
          <w:sz w:val="16"/>
        </w:rPr>
        <w:t xml:space="preserve">0 </w:t>
      </w:r>
      <w:r>
        <w:t xml:space="preserve">ditolak, sehingga disimpulkan bahwa </w:t>
      </w:r>
      <w:r>
        <w:rPr>
          <w:i/>
        </w:rPr>
        <w:t xml:space="preserve">good government governance </w:t>
      </w:r>
      <w:r>
        <w:t xml:space="preserve">berpengaruh terhadap  kinerja pemerintah daerah dengan proksi Tingkat Kemiskinan. Dari persamaan </w:t>
      </w:r>
      <w:r>
        <w:rPr>
          <w:position w:val="2"/>
        </w:rPr>
        <w:t>regresi menunjukkan nilai β</w:t>
      </w:r>
      <w:r>
        <w:rPr>
          <w:sz w:val="16"/>
        </w:rPr>
        <w:t>3</w:t>
      </w:r>
      <w:r>
        <w:rPr>
          <w:position w:val="2"/>
        </w:rPr>
        <w:t>sebesar</w:t>
      </w:r>
    </w:p>
    <w:p w:rsidR="006D38FB" w:rsidRDefault="007C0BED">
      <w:pPr>
        <w:pStyle w:val="BodyText"/>
        <w:ind w:left="482" w:right="628"/>
        <w:jc w:val="both"/>
      </w:pPr>
      <w:r>
        <w:t xml:space="preserve">-2.026 menandakan bahwa </w:t>
      </w:r>
      <w:r>
        <w:rPr>
          <w:i/>
          <w:spacing w:val="-6"/>
        </w:rPr>
        <w:t xml:space="preserve">Good </w:t>
      </w:r>
      <w:r>
        <w:rPr>
          <w:i/>
        </w:rPr>
        <w:t xml:space="preserve">Government Governance </w:t>
      </w:r>
      <w:r>
        <w:t xml:space="preserve">berpengaruh negatif dengan kinerja pemerintah daerah dengan proksi Tingkat Kemiskinan. Dan hasil pengujian hipotesis keempat, besarnya nilai signifikansi adalah 0,527, hal ini berarti </w:t>
      </w:r>
      <w:r>
        <w:rPr>
          <w:position w:val="2"/>
        </w:rPr>
        <w:t>lebih dari 0,05 maka H</w:t>
      </w:r>
      <w:r>
        <w:rPr>
          <w:sz w:val="16"/>
        </w:rPr>
        <w:t xml:space="preserve">0 </w:t>
      </w:r>
      <w:r>
        <w:rPr>
          <w:spacing w:val="-6"/>
          <w:position w:val="2"/>
        </w:rPr>
        <w:t xml:space="preserve">diterima, </w:t>
      </w:r>
      <w:r>
        <w:t xml:space="preserve">sehingga disimpulkan bahwa Ukuran Legislatif tidak berpengaruh terhadap kinerja pemerintah daerah dengan proksi Tingkat Kemiskinan. Dari persamaan regresi menunjukkan nilai </w:t>
      </w:r>
      <w:r>
        <w:rPr>
          <w:position w:val="2"/>
        </w:rPr>
        <w:t>β</w:t>
      </w:r>
      <w:r>
        <w:rPr>
          <w:sz w:val="16"/>
        </w:rPr>
        <w:t>4</w:t>
      </w:r>
      <w:r>
        <w:rPr>
          <w:position w:val="2"/>
        </w:rPr>
        <w:t xml:space="preserve">sebesar0.071 menandakan bahwa </w:t>
      </w:r>
      <w:r>
        <w:t>Ukuran Legislatif berpengaruh negatif dengan kinerja pemerintah daerah dengan proksi PDRB Per</w:t>
      </w:r>
      <w:r>
        <w:rPr>
          <w:spacing w:val="-4"/>
        </w:rPr>
        <w:t xml:space="preserve"> </w:t>
      </w:r>
      <w:r>
        <w:t>Kapita.</w:t>
      </w:r>
    </w:p>
    <w:p w:rsidR="006D38FB" w:rsidRDefault="006D38FB">
      <w:pPr>
        <w:jc w:val="both"/>
        <w:sectPr w:rsidR="006D38FB">
          <w:pgSz w:w="11920" w:h="16850"/>
          <w:pgMar w:top="1500" w:right="1060" w:bottom="1120" w:left="1220" w:header="722" w:footer="930" w:gutter="0"/>
          <w:cols w:num="2" w:space="720" w:equalWidth="0">
            <w:col w:w="4426" w:space="186"/>
            <w:col w:w="5028"/>
          </w:cols>
        </w:sectPr>
      </w:pPr>
    </w:p>
    <w:p w:rsidR="006D38FB" w:rsidRDefault="007C0BED">
      <w:pPr>
        <w:pStyle w:val="Heading1"/>
        <w:spacing w:before="171" w:line="237" w:lineRule="auto"/>
        <w:ind w:right="57"/>
      </w:pPr>
      <w:r>
        <w:lastRenderedPageBreak/>
        <w:t xml:space="preserve">Hasil Pengujian Hipotesis  </w:t>
      </w:r>
      <w:r>
        <w:rPr>
          <w:spacing w:val="-4"/>
        </w:rPr>
        <w:t xml:space="preserve">Kelima </w:t>
      </w:r>
      <w:r>
        <w:t>dan Keenam</w:t>
      </w:r>
    </w:p>
    <w:p w:rsidR="006D38FB" w:rsidRDefault="007C0BED">
      <w:pPr>
        <w:pStyle w:val="BodyText"/>
        <w:ind w:left="482" w:right="38" w:firstLine="539"/>
        <w:jc w:val="both"/>
      </w:pPr>
      <w:r>
        <w:t xml:space="preserve">Hasil pengujian hipotesis kelima, besarnya nilai signifikansi adalah 0,249, </w:t>
      </w:r>
      <w:r>
        <w:rPr>
          <w:position w:val="2"/>
        </w:rPr>
        <w:t>hal ini berarti lebih dari 0,05 maka H</w:t>
      </w:r>
      <w:r>
        <w:rPr>
          <w:sz w:val="16"/>
        </w:rPr>
        <w:t xml:space="preserve">0 </w:t>
      </w:r>
      <w:r>
        <w:t xml:space="preserve">diterima, sehingga disimpulkan bahwa </w:t>
      </w:r>
      <w:r>
        <w:rPr>
          <w:i/>
        </w:rPr>
        <w:t xml:space="preserve">good government governance </w:t>
      </w:r>
      <w:r>
        <w:t xml:space="preserve">tidak berpengaruh terhadap kinerja pemerintah daerah dengan proksi Rasio Kemandirian. Dari persamaan regresi </w:t>
      </w:r>
      <w:r>
        <w:rPr>
          <w:position w:val="2"/>
        </w:rPr>
        <w:t>menunjukkan nilai β</w:t>
      </w:r>
      <w:r>
        <w:rPr>
          <w:sz w:val="16"/>
        </w:rPr>
        <w:t>5</w:t>
      </w:r>
      <w:r>
        <w:rPr>
          <w:position w:val="2"/>
        </w:rPr>
        <w:t xml:space="preserve">sebesar4.769 </w:t>
      </w:r>
      <w:r>
        <w:t xml:space="preserve">menandakan bahwa </w:t>
      </w:r>
      <w:r>
        <w:rPr>
          <w:i/>
        </w:rPr>
        <w:t xml:space="preserve">Good Government Governance </w:t>
      </w:r>
      <w:r>
        <w:t xml:space="preserve">berpengaruh postif dengan kinerja pemerintah daerah dengan proksi Rasio Kemandirian. Dan hasil pengujian hipotesis keenam, besarnya nilai signifikansi adalah 0,000, hal ini </w:t>
      </w:r>
      <w:r>
        <w:rPr>
          <w:position w:val="2"/>
        </w:rPr>
        <w:t>berarti kurang dari 0,05 maka H</w:t>
      </w:r>
      <w:r>
        <w:rPr>
          <w:sz w:val="16"/>
        </w:rPr>
        <w:t xml:space="preserve">0 </w:t>
      </w:r>
      <w:r>
        <w:rPr>
          <w:spacing w:val="-13"/>
          <w:position w:val="2"/>
        </w:rPr>
        <w:t xml:space="preserve">d </w:t>
      </w:r>
      <w:r>
        <w:t xml:space="preserve">ditolak, sehingga disimpulkan bahwa ukuran legislatif berpengaruh terhadap kinerja pemerintah daerah dengan proksi Rasio Kemandirian. Dari persamaan regresi menunjukkan nilai </w:t>
      </w:r>
      <w:r>
        <w:rPr>
          <w:position w:val="2"/>
        </w:rPr>
        <w:t>β</w:t>
      </w:r>
      <w:r>
        <w:rPr>
          <w:sz w:val="16"/>
        </w:rPr>
        <w:t>6</w:t>
      </w:r>
      <w:r>
        <w:rPr>
          <w:position w:val="2"/>
        </w:rPr>
        <w:t xml:space="preserve">sebesar3.787 menandakan bahwa </w:t>
      </w:r>
      <w:r>
        <w:t>Ukuran Legislatif berpengaruh positif dengan kinerja pemerintah daerah dengan proksi Rasio Kemandirian.</w:t>
      </w:r>
    </w:p>
    <w:p w:rsidR="006D38FB" w:rsidRDefault="006D38FB">
      <w:pPr>
        <w:pStyle w:val="BodyText"/>
        <w:spacing w:before="6"/>
        <w:rPr>
          <w:sz w:val="35"/>
        </w:rPr>
      </w:pPr>
    </w:p>
    <w:p w:rsidR="006D38FB" w:rsidRDefault="007C0BED">
      <w:pPr>
        <w:pStyle w:val="Heading1"/>
        <w:jc w:val="left"/>
      </w:pPr>
      <w:r>
        <w:t>SIMPULAN</w:t>
      </w:r>
    </w:p>
    <w:p w:rsidR="006D38FB" w:rsidRDefault="007C0BED">
      <w:pPr>
        <w:spacing w:before="132" w:line="274" w:lineRule="exact"/>
        <w:ind w:left="482"/>
        <w:rPr>
          <w:b/>
          <w:sz w:val="24"/>
        </w:rPr>
      </w:pPr>
      <w:r>
        <w:rPr>
          <w:b/>
          <w:sz w:val="24"/>
        </w:rPr>
        <w:t>Simpulan</w:t>
      </w:r>
    </w:p>
    <w:p w:rsidR="006D38FB" w:rsidRDefault="007C0BED">
      <w:pPr>
        <w:pStyle w:val="BodyText"/>
        <w:ind w:left="482" w:right="57"/>
        <w:jc w:val="both"/>
      </w:pPr>
      <w:r>
        <w:t>Berdasarkan hasil analisis data dan pembahasan yang telah dilakukan pada bab sebelumnya, maka peneliti mengambil kesimpulan sebagai berikut:</w:t>
      </w:r>
    </w:p>
    <w:p w:rsidR="006D38FB" w:rsidRDefault="007C0BED">
      <w:pPr>
        <w:pStyle w:val="BodyText"/>
        <w:spacing w:before="1"/>
        <w:ind w:left="482" w:right="50"/>
        <w:jc w:val="both"/>
      </w:pPr>
      <w:r>
        <w:t xml:space="preserve">(1) Berdasarkan pengujian </w:t>
      </w:r>
      <w:r>
        <w:rPr>
          <w:spacing w:val="-3"/>
        </w:rPr>
        <w:t xml:space="preserve">hipotesis </w:t>
      </w:r>
      <w:r>
        <w:t xml:space="preserve">secara simultan bahwa tidak </w:t>
      </w:r>
      <w:r>
        <w:rPr>
          <w:spacing w:val="-3"/>
        </w:rPr>
        <w:t xml:space="preserve">terdapat </w:t>
      </w:r>
      <w:r>
        <w:t xml:space="preserve">pengaruh yang signifikan dari good government governance terhadap kinerja pemerintah daerah dengan proksi PDRB Per Kapita. </w:t>
      </w:r>
      <w:r>
        <w:rPr>
          <w:spacing w:val="-8"/>
        </w:rPr>
        <w:t xml:space="preserve">(2) </w:t>
      </w:r>
      <w:r>
        <w:t xml:space="preserve">Berdasarkan pengujian hipotesis secara simultan bahwa terdapatpengaruh </w:t>
      </w:r>
      <w:r>
        <w:rPr>
          <w:spacing w:val="-5"/>
        </w:rPr>
        <w:t xml:space="preserve">yang </w:t>
      </w:r>
      <w:r>
        <w:t xml:space="preserve">signifikan dari good government governance terhadap kinerja pemerintah daerah dengan proksi </w:t>
      </w:r>
      <w:r>
        <w:rPr>
          <w:spacing w:val="-5"/>
        </w:rPr>
        <w:t xml:space="preserve">Tingkat </w:t>
      </w:r>
      <w:r>
        <w:t>Kemiskinan.</w:t>
      </w:r>
    </w:p>
    <w:p w:rsidR="006D38FB" w:rsidRDefault="007C0BED">
      <w:pPr>
        <w:pStyle w:val="BodyText"/>
        <w:spacing w:before="164"/>
        <w:ind w:left="482" w:right="628"/>
        <w:jc w:val="both"/>
      </w:pPr>
      <w:r>
        <w:br w:type="column"/>
      </w:r>
      <w:r>
        <w:lastRenderedPageBreak/>
        <w:t xml:space="preserve">(3) Berdasarkan pengujian hipotesis secara simultan bahwa tidak terdapat pengaruh yang signifikan dari good government governance terhadap kinerja pemerintah daerah dengan proksiRasio Kemandirian. </w:t>
      </w:r>
      <w:r>
        <w:rPr>
          <w:spacing w:val="-8"/>
        </w:rPr>
        <w:t xml:space="preserve">(4) </w:t>
      </w:r>
      <w:r>
        <w:t xml:space="preserve">Berdasarkan pengujian hipotesis secara simultan bahwa tidak terdapat pengaruh yang signifikan dari ukuran legislatif terhadap kinerja pemerintah daerah dengan proksi PDRB Per Kapita. </w:t>
      </w:r>
      <w:r>
        <w:rPr>
          <w:spacing w:val="-3"/>
        </w:rPr>
        <w:t xml:space="preserve">(5) </w:t>
      </w:r>
      <w:r>
        <w:t xml:space="preserve">Berdasarkan pengujian hipotesis secara simultan bahwa tidak terdapat pengaruh yang signifikan dari ukuran legislatif terhadap kinerja pemerintah daerah dengan proksiTingkat Kemiskinan. </w:t>
      </w:r>
      <w:r>
        <w:rPr>
          <w:spacing w:val="-4"/>
        </w:rPr>
        <w:t xml:space="preserve">(6) </w:t>
      </w:r>
      <w:r>
        <w:t xml:space="preserve">Berdasarkan pengujian hipotesis secara simultan bahwa terdapat pengaruh yang signifikan dari ukuran legislatif  terhadap kinerja pemerintah daerah dengan proksi Rasio  </w:t>
      </w:r>
      <w:r>
        <w:rPr>
          <w:spacing w:val="-8"/>
        </w:rPr>
        <w:t xml:space="preserve">Rasio </w:t>
      </w:r>
      <w:r>
        <w:t>Kemandirian.</w:t>
      </w:r>
    </w:p>
    <w:p w:rsidR="006D38FB" w:rsidRDefault="006D38FB">
      <w:pPr>
        <w:pStyle w:val="BodyText"/>
        <w:spacing w:before="3"/>
      </w:pPr>
    </w:p>
    <w:p w:rsidR="006D38FB" w:rsidRDefault="007C0BED">
      <w:pPr>
        <w:pStyle w:val="Heading1"/>
        <w:spacing w:line="274" w:lineRule="exact"/>
        <w:jc w:val="left"/>
      </w:pPr>
      <w:r>
        <w:t>Saran</w:t>
      </w:r>
    </w:p>
    <w:p w:rsidR="006D38FB" w:rsidRDefault="007C0BED">
      <w:pPr>
        <w:pStyle w:val="BodyText"/>
        <w:tabs>
          <w:tab w:val="left" w:pos="1948"/>
          <w:tab w:val="left" w:pos="3228"/>
          <w:tab w:val="left" w:pos="3384"/>
          <w:tab w:val="left" w:pos="3916"/>
        </w:tabs>
        <w:ind w:left="482" w:right="632" w:firstLine="540"/>
        <w:jc w:val="both"/>
      </w:pPr>
      <w:r>
        <w:t xml:space="preserve">Pada bagian akhir skripsi </w:t>
      </w:r>
      <w:r>
        <w:rPr>
          <w:spacing w:val="-6"/>
        </w:rPr>
        <w:t xml:space="preserve">ini, </w:t>
      </w:r>
      <w:r>
        <w:t xml:space="preserve">penulis bermaksud </w:t>
      </w:r>
      <w:r>
        <w:rPr>
          <w:spacing w:val="-5"/>
        </w:rPr>
        <w:t xml:space="preserve">mengajukan  </w:t>
      </w:r>
      <w:r>
        <w:t xml:space="preserve">beberapa saran yang berkaitan dengan penelitian untuk peneliti selanjutnya. Saran-saran yang diajukan </w:t>
      </w:r>
      <w:r>
        <w:rPr>
          <w:spacing w:val="-3"/>
        </w:rPr>
        <w:t xml:space="preserve">adalah </w:t>
      </w:r>
      <w:r>
        <w:t>sebagai berikut: (1) Bagi Pemerintah Daerah, agar dapat meningkatkan sosialisasi mengenai penerapan prinsip- prinsip</w:t>
      </w:r>
      <w:r>
        <w:tab/>
        <w:t>good</w:t>
      </w:r>
      <w:r>
        <w:tab/>
      </w:r>
      <w:r>
        <w:rPr>
          <w:spacing w:val="-4"/>
        </w:rPr>
        <w:t xml:space="preserve">government </w:t>
      </w:r>
      <w:r>
        <w:t>governancedan      bila</w:t>
      </w:r>
      <w:r>
        <w:tab/>
      </w:r>
      <w:r>
        <w:tab/>
      </w:r>
      <w:r>
        <w:rPr>
          <w:spacing w:val="-5"/>
        </w:rPr>
        <w:t xml:space="preserve">diperlukan </w:t>
      </w:r>
      <w:r>
        <w:t xml:space="preserve">peraturan perundang-undangan </w:t>
      </w:r>
      <w:r>
        <w:rPr>
          <w:spacing w:val="-8"/>
        </w:rPr>
        <w:t xml:space="preserve">yang </w:t>
      </w:r>
      <w:r>
        <w:t xml:space="preserve">khusus    </w:t>
      </w:r>
      <w:r>
        <w:rPr>
          <w:spacing w:val="48"/>
        </w:rPr>
        <w:t xml:space="preserve"> </w:t>
      </w:r>
      <w:r>
        <w:t xml:space="preserve">yang    </w:t>
      </w:r>
      <w:r>
        <w:rPr>
          <w:spacing w:val="44"/>
        </w:rPr>
        <w:t xml:space="preserve"> </w:t>
      </w:r>
      <w:r>
        <w:t>mengatur</w:t>
      </w:r>
      <w:r>
        <w:tab/>
      </w:r>
      <w:r>
        <w:tab/>
      </w:r>
      <w:r>
        <w:tab/>
      </w:r>
      <w:r>
        <w:rPr>
          <w:spacing w:val="-8"/>
        </w:rPr>
        <w:t xml:space="preserve">good </w:t>
      </w:r>
      <w:r>
        <w:t xml:space="preserve">government governance (tata kelola pemerintah) yang dapat </w:t>
      </w:r>
      <w:r>
        <w:rPr>
          <w:spacing w:val="-3"/>
        </w:rPr>
        <w:t xml:space="preserve">dijadikan </w:t>
      </w:r>
      <w:r>
        <w:t xml:space="preserve">patokan maupun gambaran bagi pemerintah provinsi. (2) Bagi peneliti selanjutnya yang memiliki keterkaitan untuk mengkaji penelitian ini, </w:t>
      </w:r>
      <w:r>
        <w:rPr>
          <w:spacing w:val="-5"/>
        </w:rPr>
        <w:t xml:space="preserve">agar  </w:t>
      </w:r>
      <w:r>
        <w:t xml:space="preserve">dapat menambahkan </w:t>
      </w:r>
      <w:r>
        <w:rPr>
          <w:spacing w:val="-3"/>
        </w:rPr>
        <w:t xml:space="preserve">variabel </w:t>
      </w:r>
      <w:r>
        <w:t xml:space="preserve">independen lain yang </w:t>
      </w:r>
      <w:r>
        <w:rPr>
          <w:spacing w:val="-3"/>
        </w:rPr>
        <w:t xml:space="preserve">mungkin </w:t>
      </w:r>
      <w:r>
        <w:t xml:space="preserve">mempengaruhi kinerja </w:t>
      </w:r>
      <w:r>
        <w:rPr>
          <w:spacing w:val="-5"/>
        </w:rPr>
        <w:t xml:space="preserve">pemerintah </w:t>
      </w:r>
      <w:r>
        <w:t xml:space="preserve">daerah.Periode penelitian </w:t>
      </w:r>
      <w:r>
        <w:rPr>
          <w:spacing w:val="-4"/>
        </w:rPr>
        <w:t xml:space="preserve">dapat </w:t>
      </w:r>
      <w:r>
        <w:t xml:space="preserve">ditambah dan mengganti </w:t>
      </w:r>
      <w:r>
        <w:rPr>
          <w:spacing w:val="-3"/>
        </w:rPr>
        <w:t xml:space="preserve">tempat </w:t>
      </w:r>
      <w:r>
        <w:t>penelitian seperti di</w:t>
      </w:r>
      <w:r>
        <w:rPr>
          <w:spacing w:val="48"/>
        </w:rPr>
        <w:t xml:space="preserve"> </w:t>
      </w:r>
      <w:r>
        <w:t>Kabupaten/Kota</w:t>
      </w:r>
    </w:p>
    <w:p w:rsidR="006D38FB" w:rsidRDefault="006D38FB">
      <w:pPr>
        <w:jc w:val="both"/>
        <w:sectPr w:rsidR="006D38FB">
          <w:pgSz w:w="11920" w:h="16850"/>
          <w:pgMar w:top="1500" w:right="1060" w:bottom="1120" w:left="1220" w:header="936" w:footer="930" w:gutter="0"/>
          <w:cols w:num="2" w:space="720" w:equalWidth="0">
            <w:col w:w="4435" w:space="176"/>
            <w:col w:w="5029"/>
          </w:cols>
        </w:sectPr>
      </w:pPr>
    </w:p>
    <w:p w:rsidR="006D38FB" w:rsidRDefault="007C0BED">
      <w:pPr>
        <w:pStyle w:val="BodyText"/>
        <w:tabs>
          <w:tab w:val="left" w:pos="1559"/>
          <w:tab w:val="left" w:pos="2505"/>
          <w:tab w:val="left" w:pos="3429"/>
          <w:tab w:val="left" w:pos="3852"/>
        </w:tabs>
        <w:spacing w:before="164"/>
        <w:ind w:left="482" w:right="38"/>
        <w:jc w:val="both"/>
      </w:pPr>
      <w:r>
        <w:lastRenderedPageBreak/>
        <w:t>agar</w:t>
      </w:r>
      <w:r>
        <w:tab/>
        <w:t>memperoleh</w:t>
      </w:r>
      <w:r>
        <w:tab/>
      </w:r>
      <w:r>
        <w:rPr>
          <w:spacing w:val="-4"/>
        </w:rPr>
        <w:t xml:space="preserve">gambaran </w:t>
      </w:r>
      <w:r>
        <w:t>populasiyang lebih akurat.</w:t>
      </w:r>
      <w:r w:rsidR="00060BFB">
        <w:rPr>
          <w:lang w:val="id-ID"/>
        </w:rPr>
        <w:t xml:space="preserve"> </w:t>
      </w:r>
      <w:r>
        <w:t>Penelitian selanjutnya</w:t>
      </w:r>
      <w:r>
        <w:tab/>
        <w:t>juga</w:t>
      </w:r>
      <w:r>
        <w:tab/>
      </w:r>
      <w:r>
        <w:tab/>
      </w:r>
      <w:r>
        <w:rPr>
          <w:spacing w:val="-4"/>
        </w:rPr>
        <w:t xml:space="preserve">dapat </w:t>
      </w:r>
      <w:r>
        <w:t xml:space="preserve">menambahindikator pengukuran kinerja seperti laju pertumbuhan ekonomi </w:t>
      </w:r>
      <w:r>
        <w:rPr>
          <w:spacing w:val="-9"/>
        </w:rPr>
        <w:t xml:space="preserve">dan </w:t>
      </w:r>
      <w:r>
        <w:t>tingkat</w:t>
      </w:r>
      <w:r>
        <w:rPr>
          <w:spacing w:val="-1"/>
        </w:rPr>
        <w:t xml:space="preserve"> </w:t>
      </w:r>
      <w:r>
        <w:t>pengangguran.</w:t>
      </w:r>
    </w:p>
    <w:p w:rsidR="006D38FB" w:rsidRDefault="006D38FB">
      <w:pPr>
        <w:pStyle w:val="BodyText"/>
        <w:rPr>
          <w:sz w:val="26"/>
        </w:rPr>
      </w:pPr>
    </w:p>
    <w:p w:rsidR="006D38FB" w:rsidRDefault="006D38FB">
      <w:pPr>
        <w:pStyle w:val="BodyText"/>
        <w:spacing w:before="7"/>
        <w:rPr>
          <w:sz w:val="22"/>
        </w:rPr>
      </w:pPr>
    </w:p>
    <w:p w:rsidR="006D38FB" w:rsidRDefault="007C0BED">
      <w:pPr>
        <w:pStyle w:val="Heading1"/>
      </w:pPr>
      <w:r>
        <w:t>DAFTAR PUSTAKA</w:t>
      </w:r>
    </w:p>
    <w:p w:rsidR="006D38FB" w:rsidRPr="0040447B" w:rsidRDefault="007C0BED">
      <w:pPr>
        <w:spacing w:before="127"/>
        <w:ind w:left="1334" w:right="47" w:hanging="852"/>
        <w:jc w:val="both"/>
        <w:rPr>
          <w:sz w:val="24"/>
        </w:rPr>
      </w:pPr>
      <w:r w:rsidRPr="0040447B">
        <w:rPr>
          <w:sz w:val="24"/>
        </w:rPr>
        <w:t xml:space="preserve">Abdul Halim. 2007. </w:t>
      </w:r>
      <w:r w:rsidRPr="0040447B">
        <w:rPr>
          <w:i/>
          <w:sz w:val="24"/>
        </w:rPr>
        <w:t xml:space="preserve">Akuntansi Sektor Publik Akuntansi keuangan daerah. Edisi Revisi. </w:t>
      </w:r>
      <w:r w:rsidRPr="0040447B">
        <w:rPr>
          <w:sz w:val="24"/>
        </w:rPr>
        <w:t>Jakarta: Salemba Empat.</w:t>
      </w:r>
    </w:p>
    <w:p w:rsidR="006D38FB" w:rsidRPr="0040447B" w:rsidRDefault="006D38FB">
      <w:pPr>
        <w:pStyle w:val="BodyText"/>
        <w:spacing w:before="3"/>
      </w:pPr>
    </w:p>
    <w:p w:rsidR="006D38FB" w:rsidRPr="0040447B" w:rsidRDefault="007C0BED">
      <w:pPr>
        <w:tabs>
          <w:tab w:val="left" w:pos="1672"/>
          <w:tab w:val="left" w:pos="2186"/>
          <w:tab w:val="left" w:pos="3144"/>
          <w:tab w:val="left" w:pos="3643"/>
        </w:tabs>
        <w:ind w:left="1334" w:right="62" w:hanging="852"/>
        <w:rPr>
          <w:sz w:val="24"/>
        </w:rPr>
      </w:pPr>
      <w:r w:rsidRPr="0040447B">
        <w:rPr>
          <w:sz w:val="24"/>
        </w:rPr>
        <w:t>Achmad</w:t>
      </w:r>
      <w:r w:rsidRPr="0040447B">
        <w:rPr>
          <w:sz w:val="24"/>
        </w:rPr>
        <w:tab/>
      </w:r>
      <w:r w:rsidRPr="0040447B">
        <w:rPr>
          <w:sz w:val="24"/>
        </w:rPr>
        <w:tab/>
        <w:t>S</w:t>
      </w:r>
      <w:r w:rsidRPr="0040447B">
        <w:rPr>
          <w:sz w:val="24"/>
        </w:rPr>
        <w:tab/>
        <w:t>Ruky.</w:t>
      </w:r>
      <w:r w:rsidRPr="0040447B">
        <w:rPr>
          <w:sz w:val="24"/>
        </w:rPr>
        <w:tab/>
        <w:t xml:space="preserve">2002. </w:t>
      </w:r>
      <w:r w:rsidRPr="0040447B">
        <w:rPr>
          <w:i/>
          <w:spacing w:val="-4"/>
          <w:sz w:val="24"/>
        </w:rPr>
        <w:t xml:space="preserve">Sistem </w:t>
      </w:r>
      <w:r w:rsidRPr="0040447B">
        <w:rPr>
          <w:i/>
          <w:sz w:val="24"/>
        </w:rPr>
        <w:t>Manajemen</w:t>
      </w:r>
      <w:r w:rsidRPr="0040447B">
        <w:rPr>
          <w:i/>
          <w:sz w:val="24"/>
        </w:rPr>
        <w:tab/>
      </w:r>
      <w:r w:rsidRPr="0040447B">
        <w:rPr>
          <w:i/>
          <w:sz w:val="24"/>
        </w:rPr>
        <w:tab/>
      </w:r>
      <w:r w:rsidRPr="0040447B">
        <w:rPr>
          <w:i/>
          <w:spacing w:val="-6"/>
          <w:sz w:val="24"/>
        </w:rPr>
        <w:t xml:space="preserve">Kinerja </w:t>
      </w:r>
      <w:r w:rsidRPr="0040447B">
        <w:rPr>
          <w:i/>
          <w:sz w:val="24"/>
        </w:rPr>
        <w:t xml:space="preserve">(Performance ManagementSystem) Panduan Praktis Untuk Merancang </w:t>
      </w:r>
      <w:r w:rsidRPr="0040447B">
        <w:rPr>
          <w:i/>
          <w:spacing w:val="-4"/>
          <w:sz w:val="24"/>
        </w:rPr>
        <w:t xml:space="preserve">Dan </w:t>
      </w:r>
      <w:r w:rsidRPr="0040447B">
        <w:rPr>
          <w:i/>
          <w:sz w:val="24"/>
        </w:rPr>
        <w:t>Meraih Kinerja Prima.</w:t>
      </w:r>
      <w:r w:rsidRPr="0040447B">
        <w:rPr>
          <w:sz w:val="24"/>
        </w:rPr>
        <w:t>Jakarta: PT Gramedia Pustaka</w:t>
      </w:r>
      <w:r w:rsidRPr="0040447B">
        <w:rPr>
          <w:spacing w:val="-8"/>
          <w:sz w:val="24"/>
        </w:rPr>
        <w:t xml:space="preserve"> </w:t>
      </w:r>
      <w:r w:rsidRPr="0040447B">
        <w:rPr>
          <w:sz w:val="24"/>
        </w:rPr>
        <w:t>Utama.</w:t>
      </w:r>
    </w:p>
    <w:p w:rsidR="006D38FB" w:rsidRPr="0040447B" w:rsidRDefault="006D38FB">
      <w:pPr>
        <w:pStyle w:val="BodyText"/>
        <w:spacing w:before="9"/>
        <w:rPr>
          <w:sz w:val="23"/>
        </w:rPr>
      </w:pPr>
    </w:p>
    <w:p w:rsidR="006D38FB" w:rsidRPr="0040447B" w:rsidRDefault="007C0BED">
      <w:pPr>
        <w:spacing w:before="1"/>
        <w:ind w:left="1334" w:right="45" w:hanging="852"/>
        <w:jc w:val="both"/>
        <w:rPr>
          <w:sz w:val="24"/>
        </w:rPr>
      </w:pPr>
      <w:r w:rsidRPr="0040447B">
        <w:rPr>
          <w:sz w:val="24"/>
        </w:rPr>
        <w:t xml:space="preserve">Agus Dwiyanto. 2006. </w:t>
      </w:r>
      <w:r w:rsidRPr="0040447B">
        <w:rPr>
          <w:i/>
          <w:sz w:val="24"/>
        </w:rPr>
        <w:t>Mewujudkan Good Governance Melayani Publik</w:t>
      </w:r>
      <w:r w:rsidRPr="0040447B">
        <w:rPr>
          <w:sz w:val="24"/>
        </w:rPr>
        <w:t>. Yogyakarta: Gadjah Mada University.</w:t>
      </w:r>
    </w:p>
    <w:p w:rsidR="006D38FB" w:rsidRPr="0040447B" w:rsidRDefault="006D38FB">
      <w:pPr>
        <w:pStyle w:val="BodyText"/>
      </w:pPr>
    </w:p>
    <w:p w:rsidR="006D38FB" w:rsidRPr="0040447B" w:rsidRDefault="007C0BED">
      <w:pPr>
        <w:pStyle w:val="BodyText"/>
        <w:tabs>
          <w:tab w:val="left" w:pos="2788"/>
        </w:tabs>
        <w:ind w:left="1334" w:right="38" w:hanging="852"/>
        <w:jc w:val="both"/>
      </w:pPr>
      <w:r w:rsidRPr="0040447B">
        <w:t>Budiani. Ni Wayan. 2009. Efektifitas Program</w:t>
      </w:r>
      <w:r w:rsidRPr="0040447B">
        <w:tab/>
        <w:t xml:space="preserve">Penanggulangan Pengangguran Karang Taruna “Eka Taruna Bhakti” Desa Sumerta Kelod Kecamatan Denpasar Timur </w:t>
      </w:r>
      <w:r w:rsidRPr="0040447B">
        <w:rPr>
          <w:spacing w:val="-8"/>
        </w:rPr>
        <w:t xml:space="preserve">Kota </w:t>
      </w:r>
      <w:r w:rsidRPr="0040447B">
        <w:t>Denpasar.</w:t>
      </w:r>
      <w:r w:rsidRPr="0040447B">
        <w:rPr>
          <w:i/>
        </w:rPr>
        <w:t>Input</w:t>
      </w:r>
      <w:r w:rsidRPr="0040447B">
        <w:t>. vol. 2 (1) :</w:t>
      </w:r>
      <w:r w:rsidRPr="0040447B">
        <w:rPr>
          <w:spacing w:val="54"/>
        </w:rPr>
        <w:t xml:space="preserve"> </w:t>
      </w:r>
      <w:r w:rsidRPr="0040447B">
        <w:rPr>
          <w:spacing w:val="-4"/>
        </w:rPr>
        <w:t>49-</w:t>
      </w:r>
    </w:p>
    <w:p w:rsidR="006D38FB" w:rsidRPr="0040447B" w:rsidRDefault="007C0BED">
      <w:pPr>
        <w:pStyle w:val="BodyText"/>
        <w:spacing w:before="3"/>
        <w:ind w:left="1334"/>
      </w:pPr>
      <w:r w:rsidRPr="0040447B">
        <w:t>57</w:t>
      </w:r>
    </w:p>
    <w:p w:rsidR="006D38FB" w:rsidRPr="0040447B" w:rsidRDefault="006D38FB">
      <w:pPr>
        <w:pStyle w:val="BodyText"/>
        <w:spacing w:before="9"/>
        <w:rPr>
          <w:sz w:val="23"/>
        </w:rPr>
      </w:pPr>
    </w:p>
    <w:p w:rsidR="006D38FB" w:rsidRPr="0040447B" w:rsidRDefault="007C0BED">
      <w:pPr>
        <w:tabs>
          <w:tab w:val="left" w:pos="3417"/>
        </w:tabs>
        <w:ind w:left="1334" w:right="49" w:hanging="852"/>
        <w:jc w:val="both"/>
        <w:rPr>
          <w:sz w:val="24"/>
        </w:rPr>
      </w:pPr>
      <w:r w:rsidRPr="0040447B">
        <w:rPr>
          <w:sz w:val="24"/>
        </w:rPr>
        <w:t xml:space="preserve">Daniel Mujis &amp; David Reynolds. </w:t>
      </w:r>
      <w:r w:rsidRPr="0040447B">
        <w:rPr>
          <w:spacing w:val="-3"/>
          <w:sz w:val="24"/>
        </w:rPr>
        <w:t xml:space="preserve">2008. </w:t>
      </w:r>
      <w:r w:rsidRPr="0040447B">
        <w:rPr>
          <w:i/>
          <w:sz w:val="24"/>
        </w:rPr>
        <w:t>Effective</w:t>
      </w:r>
      <w:r w:rsidRPr="0040447B">
        <w:rPr>
          <w:i/>
          <w:sz w:val="24"/>
        </w:rPr>
        <w:tab/>
        <w:t>Teaching</w:t>
      </w:r>
      <w:r w:rsidRPr="0040447B">
        <w:rPr>
          <w:sz w:val="24"/>
        </w:rPr>
        <w:t>. Yogyakarta.</w:t>
      </w:r>
    </w:p>
    <w:p w:rsidR="006D38FB" w:rsidRPr="0040447B" w:rsidRDefault="006D38FB">
      <w:pPr>
        <w:pStyle w:val="BodyText"/>
      </w:pPr>
    </w:p>
    <w:p w:rsidR="006D38FB" w:rsidRPr="0040447B" w:rsidRDefault="007C0BED">
      <w:pPr>
        <w:pStyle w:val="BodyText"/>
        <w:tabs>
          <w:tab w:val="left" w:pos="1873"/>
          <w:tab w:val="left" w:pos="2397"/>
          <w:tab w:val="left" w:pos="3496"/>
          <w:tab w:val="left" w:pos="3868"/>
          <w:tab w:val="left" w:pos="4188"/>
        </w:tabs>
        <w:ind w:left="1334" w:right="49" w:hanging="852"/>
      </w:pPr>
      <w:r w:rsidRPr="0040447B">
        <w:t>Hermanson,</w:t>
      </w:r>
      <w:r w:rsidRPr="0040447B">
        <w:tab/>
        <w:t>D.,</w:t>
      </w:r>
      <w:r w:rsidRPr="0040447B">
        <w:tab/>
        <w:t>DeZoort,</w:t>
      </w:r>
      <w:r w:rsidRPr="0040447B">
        <w:tab/>
        <w:t>F.T.,</w:t>
      </w:r>
      <w:r w:rsidRPr="0040447B">
        <w:tab/>
      </w:r>
      <w:r w:rsidRPr="0040447B">
        <w:rPr>
          <w:spacing w:val="-18"/>
        </w:rPr>
        <w:t xml:space="preserve">&amp; </w:t>
      </w:r>
      <w:r w:rsidRPr="0040447B">
        <w:t>Houston,</w:t>
      </w:r>
      <w:r w:rsidRPr="0040447B">
        <w:tab/>
      </w:r>
      <w:r w:rsidRPr="0040447B">
        <w:tab/>
      </w:r>
      <w:r w:rsidRPr="0040447B">
        <w:tab/>
      </w:r>
      <w:r w:rsidRPr="0040447B">
        <w:rPr>
          <w:spacing w:val="-4"/>
        </w:rPr>
        <w:t>R.W.</w:t>
      </w:r>
    </w:p>
    <w:p w:rsidR="006D38FB" w:rsidRPr="0040447B" w:rsidRDefault="007C0BED">
      <w:pPr>
        <w:pStyle w:val="BodyText"/>
        <w:tabs>
          <w:tab w:val="left" w:pos="2565"/>
          <w:tab w:val="left" w:pos="2599"/>
          <w:tab w:val="left" w:pos="2793"/>
          <w:tab w:val="left" w:pos="3201"/>
          <w:tab w:val="left" w:pos="3482"/>
          <w:tab w:val="left" w:pos="4027"/>
          <w:tab w:val="left" w:pos="4173"/>
        </w:tabs>
        <w:ind w:left="1334" w:right="59"/>
      </w:pPr>
      <w:r w:rsidRPr="0040447B">
        <w:t>2002. AuditCommittees, Materiality,</w:t>
      </w:r>
      <w:r w:rsidRPr="0040447B">
        <w:tab/>
      </w:r>
      <w:r w:rsidRPr="0040447B">
        <w:tab/>
      </w:r>
      <w:r w:rsidRPr="0040447B">
        <w:tab/>
        <w:t>and</w:t>
      </w:r>
      <w:r w:rsidRPr="0040447B">
        <w:tab/>
      </w:r>
      <w:r w:rsidRPr="0040447B">
        <w:tab/>
      </w:r>
      <w:r w:rsidRPr="0040447B">
        <w:rPr>
          <w:spacing w:val="-3"/>
        </w:rPr>
        <w:t xml:space="preserve">Financial </w:t>
      </w:r>
      <w:r w:rsidRPr="0040447B">
        <w:t>Expertise.</w:t>
      </w:r>
      <w:r w:rsidRPr="0040447B">
        <w:tab/>
        <w:t>The</w:t>
      </w:r>
      <w:r w:rsidRPr="0040447B">
        <w:tab/>
        <w:t>Journal</w:t>
      </w:r>
      <w:r w:rsidRPr="0040447B">
        <w:tab/>
      </w:r>
      <w:r w:rsidRPr="0040447B">
        <w:tab/>
      </w:r>
      <w:r w:rsidRPr="0040447B">
        <w:rPr>
          <w:spacing w:val="-13"/>
        </w:rPr>
        <w:t xml:space="preserve">of </w:t>
      </w:r>
      <w:r w:rsidRPr="0040447B">
        <w:t>Corporate</w:t>
      </w:r>
      <w:r w:rsidRPr="0040447B">
        <w:tab/>
      </w:r>
      <w:r w:rsidRPr="0040447B">
        <w:tab/>
        <w:t>Accounting</w:t>
      </w:r>
      <w:r w:rsidRPr="0040447B">
        <w:tab/>
      </w:r>
      <w:r w:rsidRPr="0040447B">
        <w:rPr>
          <w:spacing w:val="-6"/>
        </w:rPr>
        <w:t xml:space="preserve">and </w:t>
      </w:r>
      <w:r w:rsidRPr="0040447B">
        <w:t>Finance.</w:t>
      </w:r>
    </w:p>
    <w:p w:rsidR="006D38FB" w:rsidRPr="0040447B" w:rsidRDefault="007C0BED" w:rsidP="00345284">
      <w:pPr>
        <w:pStyle w:val="BodyText"/>
        <w:tabs>
          <w:tab w:val="left" w:pos="3187"/>
        </w:tabs>
        <w:spacing w:before="164"/>
        <w:ind w:left="1276" w:right="623" w:hanging="794"/>
        <w:jc w:val="both"/>
      </w:pPr>
      <w:r w:rsidRPr="0040447B">
        <w:br w:type="column"/>
      </w:r>
      <w:proofErr w:type="gramStart"/>
      <w:r w:rsidRPr="0040447B">
        <w:lastRenderedPageBreak/>
        <w:t>Gede.</w:t>
      </w:r>
      <w:proofErr w:type="gramEnd"/>
      <w:r w:rsidRPr="0040447B">
        <w:t xml:space="preserve"> M. B.. Yuniartha. A.. </w:t>
      </w:r>
      <w:r w:rsidRPr="0040447B">
        <w:rPr>
          <w:spacing w:val="-12"/>
        </w:rPr>
        <w:t xml:space="preserve">&amp; </w:t>
      </w:r>
      <w:r w:rsidRPr="0040447B">
        <w:t xml:space="preserve">Darmawan. N. A. </w:t>
      </w:r>
      <w:r w:rsidRPr="0040447B">
        <w:rPr>
          <w:spacing w:val="-3"/>
        </w:rPr>
        <w:t xml:space="preserve">2015. </w:t>
      </w:r>
      <w:proofErr w:type="spellStart"/>
      <w:proofErr w:type="gramStart"/>
      <w:r w:rsidR="00345284">
        <w:t>Pengaruh</w:t>
      </w:r>
      <w:proofErr w:type="spellEnd"/>
      <w:r w:rsidR="00345284">
        <w:rPr>
          <w:lang w:val="id-ID"/>
        </w:rPr>
        <w:t xml:space="preserve"> </w:t>
      </w:r>
      <w:proofErr w:type="spellStart"/>
      <w:r w:rsidRPr="0040447B">
        <w:rPr>
          <w:spacing w:val="-4"/>
        </w:rPr>
        <w:t>Pengawasan</w:t>
      </w:r>
      <w:proofErr w:type="spellEnd"/>
      <w:r w:rsidR="00345284">
        <w:rPr>
          <w:lang w:val="id-ID"/>
        </w:rPr>
        <w:t xml:space="preserve"> </w:t>
      </w:r>
      <w:proofErr w:type="spellStart"/>
      <w:r w:rsidRPr="0040447B">
        <w:t>Keuangan</w:t>
      </w:r>
      <w:proofErr w:type="spellEnd"/>
      <w:r w:rsidRPr="0040447B">
        <w:tab/>
      </w:r>
      <w:r w:rsidR="00345284">
        <w:rPr>
          <w:spacing w:val="-4"/>
        </w:rPr>
        <w:t>Daerah.</w:t>
      </w:r>
      <w:proofErr w:type="gramEnd"/>
      <w:r w:rsidR="00345284">
        <w:rPr>
          <w:spacing w:val="-4"/>
          <w:lang w:val="id-ID"/>
        </w:rPr>
        <w:t xml:space="preserve"> </w:t>
      </w:r>
      <w:proofErr w:type="spellStart"/>
      <w:r w:rsidRPr="0040447B">
        <w:t>Akuntabilitas</w:t>
      </w:r>
      <w:proofErr w:type="spellEnd"/>
      <w:r w:rsidRPr="0040447B">
        <w:t xml:space="preserve"> </w:t>
      </w:r>
      <w:proofErr w:type="spellStart"/>
      <w:r w:rsidRPr="0040447B">
        <w:t>dan</w:t>
      </w:r>
      <w:proofErr w:type="spellEnd"/>
      <w:r w:rsidRPr="0040447B">
        <w:t xml:space="preserve"> </w:t>
      </w:r>
      <w:proofErr w:type="spellStart"/>
      <w:r w:rsidRPr="0040447B">
        <w:rPr>
          <w:spacing w:val="-3"/>
        </w:rPr>
        <w:t>Transparansi</w:t>
      </w:r>
      <w:proofErr w:type="spellEnd"/>
      <w:r w:rsidRPr="0040447B">
        <w:rPr>
          <w:spacing w:val="-3"/>
        </w:rPr>
        <w:t xml:space="preserve"> </w:t>
      </w:r>
      <w:proofErr w:type="spellStart"/>
      <w:r w:rsidRPr="0040447B">
        <w:t>Pengelolaan</w:t>
      </w:r>
      <w:proofErr w:type="spellEnd"/>
      <w:r w:rsidRPr="0040447B">
        <w:t xml:space="preserve"> Keuangan </w:t>
      </w:r>
      <w:r w:rsidRPr="0040447B">
        <w:rPr>
          <w:spacing w:val="-3"/>
        </w:rPr>
        <w:t xml:space="preserve">Daerah </w:t>
      </w:r>
      <w:r w:rsidRPr="0040447B">
        <w:t xml:space="preserve">terhadap Kinerja </w:t>
      </w:r>
      <w:r w:rsidRPr="0040447B">
        <w:rPr>
          <w:spacing w:val="-3"/>
        </w:rPr>
        <w:t xml:space="preserve">Pemerintah </w:t>
      </w:r>
      <w:r w:rsidRPr="0040447B">
        <w:t>Daerah Kabupaten</w:t>
      </w:r>
      <w:r w:rsidRPr="0040447B">
        <w:rPr>
          <w:spacing w:val="-2"/>
        </w:rPr>
        <w:t xml:space="preserve"> </w:t>
      </w:r>
      <w:r w:rsidRPr="0040447B">
        <w:t>Buleleng</w:t>
      </w:r>
    </w:p>
    <w:p w:rsidR="006D38FB" w:rsidRPr="0040447B" w:rsidRDefault="006D38FB">
      <w:pPr>
        <w:pStyle w:val="BodyText"/>
        <w:spacing w:before="9"/>
        <w:rPr>
          <w:sz w:val="23"/>
        </w:rPr>
      </w:pPr>
    </w:p>
    <w:p w:rsidR="006D38FB" w:rsidRPr="0040447B" w:rsidRDefault="007C0BED">
      <w:pPr>
        <w:tabs>
          <w:tab w:val="left" w:pos="3842"/>
        </w:tabs>
        <w:ind w:left="1334" w:right="635" w:hanging="852"/>
        <w:jc w:val="both"/>
        <w:rPr>
          <w:i/>
          <w:sz w:val="24"/>
        </w:rPr>
      </w:pPr>
      <w:r w:rsidRPr="0040447B">
        <w:rPr>
          <w:sz w:val="24"/>
        </w:rPr>
        <w:t>Handi Y. L Dan Bambang Jatmiko</w:t>
      </w:r>
      <w:r w:rsidRPr="0040447B">
        <w:rPr>
          <w:i/>
          <w:sz w:val="24"/>
        </w:rPr>
        <w:t>.</w:t>
      </w:r>
      <w:r w:rsidRPr="0040447B">
        <w:rPr>
          <w:sz w:val="24"/>
        </w:rPr>
        <w:t xml:space="preserve">2015. </w:t>
      </w:r>
      <w:r w:rsidRPr="0040447B">
        <w:rPr>
          <w:i/>
          <w:sz w:val="24"/>
        </w:rPr>
        <w:t xml:space="preserve">Key </w:t>
      </w:r>
      <w:r w:rsidRPr="0040447B">
        <w:rPr>
          <w:i/>
          <w:spacing w:val="-3"/>
          <w:sz w:val="24"/>
        </w:rPr>
        <w:t xml:space="preserve">Success </w:t>
      </w:r>
      <w:r w:rsidRPr="0040447B">
        <w:rPr>
          <w:i/>
          <w:sz w:val="24"/>
        </w:rPr>
        <w:t>Factor</w:t>
      </w:r>
      <w:r w:rsidRPr="0040447B">
        <w:rPr>
          <w:i/>
          <w:sz w:val="24"/>
        </w:rPr>
        <w:tab/>
      </w:r>
      <w:r w:rsidRPr="0040447B">
        <w:rPr>
          <w:i/>
          <w:spacing w:val="-4"/>
          <w:sz w:val="24"/>
        </w:rPr>
        <w:t>Good</w:t>
      </w:r>
    </w:p>
    <w:p w:rsidR="006D38FB" w:rsidRPr="0040447B" w:rsidRDefault="007C0BED">
      <w:pPr>
        <w:pStyle w:val="BodyText"/>
        <w:tabs>
          <w:tab w:val="left" w:pos="3336"/>
        </w:tabs>
        <w:spacing w:before="2"/>
        <w:ind w:left="1334" w:right="631"/>
        <w:jc w:val="both"/>
      </w:pPr>
      <w:r w:rsidRPr="0040447B">
        <w:rPr>
          <w:i/>
        </w:rPr>
        <w:t xml:space="preserve">GovernmentGovernance </w:t>
      </w:r>
      <w:r w:rsidRPr="0040447B">
        <w:rPr>
          <w:spacing w:val="-7"/>
        </w:rPr>
        <w:t xml:space="preserve">Serta </w:t>
      </w:r>
      <w:r w:rsidRPr="0040447B">
        <w:t>Pengaruhnya TerhadapKinerja Pemerintah (Survey Pada Pemerintah</w:t>
      </w:r>
      <w:r w:rsidRPr="0040447B">
        <w:tab/>
      </w:r>
      <w:r w:rsidRPr="0040447B">
        <w:rPr>
          <w:spacing w:val="-3"/>
        </w:rPr>
        <w:t xml:space="preserve">Kabupaten </w:t>
      </w:r>
      <w:r w:rsidRPr="0040447B">
        <w:t>Gunungkidul). Universitas Muhammadiyah Yogyakarta. Vol 5, No 1</w:t>
      </w:r>
    </w:p>
    <w:p w:rsidR="006D38FB" w:rsidRPr="0040447B" w:rsidRDefault="006D38FB">
      <w:pPr>
        <w:pStyle w:val="BodyText"/>
        <w:spacing w:before="1"/>
      </w:pPr>
    </w:p>
    <w:p w:rsidR="006D38FB" w:rsidRPr="0040447B" w:rsidRDefault="007C0BED">
      <w:pPr>
        <w:tabs>
          <w:tab w:val="left" w:pos="3397"/>
        </w:tabs>
        <w:ind w:left="1334" w:right="634" w:hanging="848"/>
        <w:jc w:val="both"/>
        <w:rPr>
          <w:sz w:val="24"/>
        </w:rPr>
      </w:pPr>
      <w:r w:rsidRPr="0040447B">
        <w:rPr>
          <w:sz w:val="24"/>
        </w:rPr>
        <w:t xml:space="preserve">Hefrizal Handra, S. M. (2009). Analisis Pendapatan Asli Daerah </w:t>
      </w:r>
      <w:r w:rsidRPr="0040447B">
        <w:rPr>
          <w:spacing w:val="-4"/>
          <w:sz w:val="24"/>
        </w:rPr>
        <w:t xml:space="preserve">(PAD) </w:t>
      </w:r>
      <w:r w:rsidRPr="0040447B">
        <w:rPr>
          <w:sz w:val="24"/>
        </w:rPr>
        <w:t xml:space="preserve">Bukan Pajak </w:t>
      </w:r>
      <w:r w:rsidRPr="0040447B">
        <w:rPr>
          <w:spacing w:val="-3"/>
          <w:sz w:val="24"/>
        </w:rPr>
        <w:t xml:space="preserve">Pemerintah </w:t>
      </w:r>
      <w:r w:rsidRPr="0040447B">
        <w:rPr>
          <w:sz w:val="24"/>
        </w:rPr>
        <w:t xml:space="preserve">Propinsi Sumatra </w:t>
      </w:r>
      <w:r w:rsidRPr="0040447B">
        <w:rPr>
          <w:spacing w:val="-3"/>
          <w:sz w:val="24"/>
        </w:rPr>
        <w:t xml:space="preserve">Barat. </w:t>
      </w:r>
      <w:r w:rsidRPr="0040447B">
        <w:rPr>
          <w:i/>
          <w:sz w:val="24"/>
        </w:rPr>
        <w:t>Konferensi</w:t>
      </w:r>
      <w:r w:rsidRPr="0040447B">
        <w:rPr>
          <w:i/>
          <w:sz w:val="24"/>
        </w:rPr>
        <w:tab/>
      </w:r>
      <w:r w:rsidRPr="0040447B">
        <w:rPr>
          <w:i/>
          <w:spacing w:val="-3"/>
          <w:sz w:val="24"/>
        </w:rPr>
        <w:t xml:space="preserve">Penelitian </w:t>
      </w:r>
      <w:r w:rsidRPr="0040447B">
        <w:rPr>
          <w:i/>
          <w:sz w:val="24"/>
        </w:rPr>
        <w:t xml:space="preserve">Keuangan Sektor Publik </w:t>
      </w:r>
      <w:r w:rsidRPr="0040447B">
        <w:rPr>
          <w:i/>
          <w:spacing w:val="-8"/>
          <w:sz w:val="24"/>
        </w:rPr>
        <w:t xml:space="preserve">II </w:t>
      </w:r>
      <w:r w:rsidRPr="0040447B">
        <w:rPr>
          <w:i/>
          <w:sz w:val="24"/>
        </w:rPr>
        <w:t xml:space="preserve">Badan Litbang </w:t>
      </w:r>
      <w:r w:rsidRPr="0040447B">
        <w:rPr>
          <w:i/>
          <w:spacing w:val="-3"/>
          <w:sz w:val="24"/>
        </w:rPr>
        <w:t xml:space="preserve">Departemen </w:t>
      </w:r>
      <w:r w:rsidRPr="0040447B">
        <w:rPr>
          <w:i/>
          <w:sz w:val="24"/>
        </w:rPr>
        <w:t>Dalam</w:t>
      </w:r>
      <w:r w:rsidRPr="0040447B">
        <w:rPr>
          <w:i/>
          <w:spacing w:val="-1"/>
          <w:sz w:val="24"/>
        </w:rPr>
        <w:t xml:space="preserve"> </w:t>
      </w:r>
      <w:r w:rsidRPr="0040447B">
        <w:rPr>
          <w:i/>
          <w:sz w:val="24"/>
        </w:rPr>
        <w:t>Negeri</w:t>
      </w:r>
      <w:r w:rsidRPr="0040447B">
        <w:rPr>
          <w:sz w:val="24"/>
        </w:rPr>
        <w:t>.</w:t>
      </w:r>
    </w:p>
    <w:p w:rsidR="006D38FB" w:rsidRPr="0040447B" w:rsidRDefault="006D38FB">
      <w:pPr>
        <w:pStyle w:val="BodyText"/>
        <w:spacing w:before="3"/>
      </w:pPr>
    </w:p>
    <w:p w:rsidR="006D38FB" w:rsidRPr="0040447B" w:rsidRDefault="007C0BED">
      <w:pPr>
        <w:tabs>
          <w:tab w:val="left" w:pos="3664"/>
        </w:tabs>
        <w:ind w:left="1334" w:right="633" w:hanging="848"/>
        <w:jc w:val="both"/>
        <w:rPr>
          <w:sz w:val="24"/>
        </w:rPr>
      </w:pPr>
      <w:r w:rsidRPr="0040447B">
        <w:rPr>
          <w:sz w:val="24"/>
        </w:rPr>
        <w:t xml:space="preserve">Hardiwinoto. (2005). Korelasi Timbal Balik Antara Good Goverment dengan Good </w:t>
      </w:r>
      <w:r w:rsidRPr="0040447B">
        <w:rPr>
          <w:spacing w:val="-3"/>
          <w:sz w:val="24"/>
        </w:rPr>
        <w:t xml:space="preserve">Corporate </w:t>
      </w:r>
      <w:r w:rsidRPr="0040447B">
        <w:rPr>
          <w:sz w:val="24"/>
        </w:rPr>
        <w:t>Governance</w:t>
      </w:r>
      <w:r w:rsidRPr="0040447B">
        <w:rPr>
          <w:sz w:val="24"/>
        </w:rPr>
        <w:tab/>
      </w:r>
      <w:r w:rsidRPr="0040447B">
        <w:rPr>
          <w:spacing w:val="-3"/>
          <w:sz w:val="24"/>
        </w:rPr>
        <w:t xml:space="preserve">menuju </w:t>
      </w:r>
      <w:r w:rsidRPr="0040447B">
        <w:rPr>
          <w:sz w:val="24"/>
        </w:rPr>
        <w:t xml:space="preserve">Pertumbuhan Ekonomi </w:t>
      </w:r>
      <w:r w:rsidRPr="0040447B">
        <w:rPr>
          <w:spacing w:val="-4"/>
          <w:sz w:val="24"/>
        </w:rPr>
        <w:t xml:space="preserve">Yang </w:t>
      </w:r>
      <w:r w:rsidRPr="0040447B">
        <w:rPr>
          <w:sz w:val="24"/>
        </w:rPr>
        <w:t xml:space="preserve">Dinamis. </w:t>
      </w:r>
      <w:r w:rsidRPr="0040447B">
        <w:rPr>
          <w:i/>
          <w:sz w:val="24"/>
        </w:rPr>
        <w:t xml:space="preserve">Fakultas </w:t>
      </w:r>
      <w:r w:rsidRPr="0040447B">
        <w:rPr>
          <w:i/>
          <w:spacing w:val="-3"/>
          <w:sz w:val="24"/>
        </w:rPr>
        <w:t xml:space="preserve">Ekonomi </w:t>
      </w:r>
      <w:r w:rsidRPr="0040447B">
        <w:rPr>
          <w:i/>
          <w:sz w:val="24"/>
        </w:rPr>
        <w:t xml:space="preserve">Universitas </w:t>
      </w:r>
      <w:r w:rsidRPr="0040447B">
        <w:rPr>
          <w:i/>
          <w:spacing w:val="-2"/>
          <w:sz w:val="24"/>
        </w:rPr>
        <w:t xml:space="preserve">Muhammadiyah </w:t>
      </w:r>
      <w:r w:rsidRPr="0040447B">
        <w:rPr>
          <w:i/>
          <w:sz w:val="24"/>
        </w:rPr>
        <w:t>Semarang</w:t>
      </w:r>
      <w:r w:rsidRPr="0040447B">
        <w:rPr>
          <w:sz w:val="24"/>
        </w:rPr>
        <w:t>,</w:t>
      </w:r>
      <w:r w:rsidRPr="0040447B">
        <w:rPr>
          <w:spacing w:val="-1"/>
          <w:sz w:val="24"/>
        </w:rPr>
        <w:t xml:space="preserve"> </w:t>
      </w:r>
      <w:r w:rsidRPr="0040447B">
        <w:rPr>
          <w:sz w:val="24"/>
        </w:rPr>
        <w:t>20-29.</w:t>
      </w:r>
    </w:p>
    <w:p w:rsidR="006D38FB" w:rsidRPr="0040447B" w:rsidRDefault="006D38FB">
      <w:pPr>
        <w:pStyle w:val="BodyText"/>
        <w:spacing w:before="1"/>
      </w:pPr>
    </w:p>
    <w:p w:rsidR="006D38FB" w:rsidRPr="0040447B" w:rsidRDefault="007C0BED" w:rsidP="00DA52E3">
      <w:pPr>
        <w:ind w:left="1276" w:right="638" w:hanging="709"/>
        <w:jc w:val="both"/>
        <w:rPr>
          <w:sz w:val="24"/>
          <w:lang w:val="id-ID"/>
        </w:rPr>
      </w:pPr>
      <w:proofErr w:type="spellStart"/>
      <w:r w:rsidRPr="0040447B">
        <w:rPr>
          <w:sz w:val="24"/>
        </w:rPr>
        <w:t>Herujito</w:t>
      </w:r>
      <w:proofErr w:type="spellEnd"/>
      <w:r w:rsidRPr="0040447B">
        <w:rPr>
          <w:sz w:val="24"/>
        </w:rPr>
        <w:t xml:space="preserve">, </w:t>
      </w:r>
      <w:proofErr w:type="spellStart"/>
      <w:r w:rsidRPr="0040447B">
        <w:rPr>
          <w:sz w:val="24"/>
        </w:rPr>
        <w:t>Yayat</w:t>
      </w:r>
      <w:proofErr w:type="spellEnd"/>
      <w:r w:rsidRPr="0040447B">
        <w:rPr>
          <w:sz w:val="24"/>
        </w:rPr>
        <w:t xml:space="preserve"> M. 2001. </w:t>
      </w:r>
      <w:r w:rsidRPr="0040447B">
        <w:rPr>
          <w:i/>
          <w:sz w:val="24"/>
        </w:rPr>
        <w:t>Dasar-dasar Manajemen</w:t>
      </w:r>
      <w:r w:rsidRPr="0040447B">
        <w:rPr>
          <w:sz w:val="24"/>
        </w:rPr>
        <w:t>. Penerbit PT. Grasindo. Jakarta.</w:t>
      </w:r>
    </w:p>
    <w:p w:rsidR="0040447B" w:rsidRPr="0040447B" w:rsidRDefault="0040447B" w:rsidP="00DA52E3">
      <w:pPr>
        <w:ind w:left="1276" w:right="638" w:hanging="709"/>
        <w:jc w:val="both"/>
        <w:rPr>
          <w:sz w:val="24"/>
          <w:lang w:val="id-ID"/>
        </w:rPr>
      </w:pPr>
      <w:r w:rsidRPr="0040447B">
        <w:rPr>
          <w:noProof/>
          <w:lang w:val="id-ID"/>
        </w:rPr>
        <w:t>Husein Umar</w:t>
      </w:r>
      <w:r w:rsidRPr="0040447B">
        <w:rPr>
          <w:noProof/>
        </w:rPr>
        <w:t xml:space="preserve">. (2008). </w:t>
      </w:r>
      <w:r w:rsidRPr="0040447B">
        <w:rPr>
          <w:i/>
          <w:iCs/>
          <w:noProof/>
        </w:rPr>
        <w:t>Metode penelitian untuk skripsi dan tesis bisnis.</w:t>
      </w:r>
      <w:r w:rsidRPr="0040447B">
        <w:rPr>
          <w:noProof/>
        </w:rPr>
        <w:t xml:space="preserve"> Jakarta: Raja Grafindo Persada.</w:t>
      </w:r>
    </w:p>
    <w:p w:rsidR="006D38FB" w:rsidRPr="0040447B" w:rsidRDefault="006D38FB">
      <w:pPr>
        <w:pStyle w:val="BodyText"/>
      </w:pPr>
    </w:p>
    <w:p w:rsidR="006D38FB" w:rsidRPr="0040447B" w:rsidRDefault="007C0BED" w:rsidP="00DA52E3">
      <w:pPr>
        <w:ind w:left="1276" w:right="631" w:hanging="709"/>
        <w:jc w:val="both"/>
        <w:rPr>
          <w:sz w:val="24"/>
          <w:lang w:val="id-ID"/>
        </w:rPr>
      </w:pPr>
      <w:r w:rsidRPr="0040447B">
        <w:rPr>
          <w:sz w:val="24"/>
        </w:rPr>
        <w:t xml:space="preserve">Idrus Muhammad. 2009. </w:t>
      </w:r>
      <w:r w:rsidRPr="0040447B">
        <w:rPr>
          <w:i/>
          <w:spacing w:val="-6"/>
          <w:sz w:val="24"/>
        </w:rPr>
        <w:t xml:space="preserve">Metode </w:t>
      </w:r>
      <w:r w:rsidRPr="0040447B">
        <w:rPr>
          <w:i/>
          <w:sz w:val="24"/>
        </w:rPr>
        <w:t>Penelitian Ilmu Sosial</w:t>
      </w:r>
      <w:r w:rsidRPr="0040447B">
        <w:rPr>
          <w:sz w:val="24"/>
        </w:rPr>
        <w:t xml:space="preserve">. Jakarta: </w:t>
      </w:r>
      <w:proofErr w:type="spellStart"/>
      <w:r w:rsidRPr="0040447B">
        <w:rPr>
          <w:sz w:val="24"/>
        </w:rPr>
        <w:t>Erlangga</w:t>
      </w:r>
      <w:proofErr w:type="spellEnd"/>
    </w:p>
    <w:p w:rsidR="006D38FB" w:rsidRPr="0040447B" w:rsidRDefault="006D38FB">
      <w:pPr>
        <w:pStyle w:val="BodyText"/>
        <w:spacing w:before="9"/>
        <w:rPr>
          <w:sz w:val="23"/>
        </w:rPr>
      </w:pPr>
    </w:p>
    <w:p w:rsidR="006D38FB" w:rsidRPr="0040447B" w:rsidRDefault="007C0BED" w:rsidP="00DA52E3">
      <w:pPr>
        <w:ind w:left="1276" w:right="638" w:hanging="709"/>
        <w:jc w:val="both"/>
        <w:rPr>
          <w:sz w:val="24"/>
        </w:rPr>
      </w:pPr>
      <w:r w:rsidRPr="0040447B">
        <w:rPr>
          <w:sz w:val="24"/>
        </w:rPr>
        <w:t xml:space="preserve">Imam </w:t>
      </w:r>
      <w:proofErr w:type="spellStart"/>
      <w:r w:rsidRPr="0040447B">
        <w:rPr>
          <w:sz w:val="24"/>
        </w:rPr>
        <w:t>Fachruddin</w:t>
      </w:r>
      <w:proofErr w:type="spellEnd"/>
      <w:r w:rsidRPr="0040447B">
        <w:rPr>
          <w:sz w:val="24"/>
        </w:rPr>
        <w:t xml:space="preserve">. 2009. </w:t>
      </w:r>
      <w:r w:rsidRPr="0040447B">
        <w:rPr>
          <w:i/>
          <w:sz w:val="24"/>
        </w:rPr>
        <w:t>Desain Penelitian</w:t>
      </w:r>
      <w:r w:rsidRPr="0040447B">
        <w:rPr>
          <w:sz w:val="24"/>
        </w:rPr>
        <w:t>. Malang.</w:t>
      </w:r>
    </w:p>
    <w:p w:rsidR="006D38FB" w:rsidRPr="0040447B" w:rsidRDefault="006D38FB">
      <w:pPr>
        <w:jc w:val="both"/>
        <w:rPr>
          <w:sz w:val="24"/>
          <w:lang w:val="id-ID"/>
        </w:rPr>
        <w:sectPr w:rsidR="006D38FB" w:rsidRPr="0040447B">
          <w:pgSz w:w="11920" w:h="16850"/>
          <w:pgMar w:top="1500" w:right="1060" w:bottom="1120" w:left="1220" w:header="722" w:footer="930" w:gutter="0"/>
          <w:cols w:num="2" w:space="720" w:equalWidth="0">
            <w:col w:w="4426" w:space="185"/>
            <w:col w:w="5029"/>
          </w:cols>
        </w:sectPr>
      </w:pPr>
    </w:p>
    <w:p w:rsidR="006D38FB" w:rsidRPr="0040447B" w:rsidRDefault="007C0BED">
      <w:pPr>
        <w:tabs>
          <w:tab w:val="left" w:pos="2770"/>
        </w:tabs>
        <w:spacing w:before="80"/>
        <w:ind w:left="1293" w:right="561" w:hanging="812"/>
        <w:jc w:val="both"/>
        <w:rPr>
          <w:sz w:val="24"/>
        </w:rPr>
      </w:pPr>
      <w:r w:rsidRPr="0040447B">
        <w:rPr>
          <w:sz w:val="24"/>
        </w:rPr>
        <w:lastRenderedPageBreak/>
        <w:t xml:space="preserve">Imam </w:t>
      </w:r>
      <w:proofErr w:type="spellStart"/>
      <w:r w:rsidRPr="0040447B">
        <w:rPr>
          <w:i/>
          <w:sz w:val="24"/>
        </w:rPr>
        <w:t>Ghozali</w:t>
      </w:r>
      <w:proofErr w:type="spellEnd"/>
      <w:r w:rsidRPr="0040447B">
        <w:rPr>
          <w:sz w:val="24"/>
        </w:rPr>
        <w:t xml:space="preserve">. </w:t>
      </w:r>
      <w:r w:rsidRPr="0040447B">
        <w:rPr>
          <w:i/>
          <w:sz w:val="24"/>
        </w:rPr>
        <w:t>2011</w:t>
      </w:r>
      <w:r w:rsidRPr="0040447B">
        <w:rPr>
          <w:sz w:val="24"/>
        </w:rPr>
        <w:t xml:space="preserve">. </w:t>
      </w:r>
      <w:r w:rsidRPr="0040447B">
        <w:rPr>
          <w:i/>
          <w:sz w:val="24"/>
        </w:rPr>
        <w:t xml:space="preserve">Aplikasi Analisis Multivariate Dengan Program </w:t>
      </w:r>
      <w:r w:rsidRPr="0040447B">
        <w:rPr>
          <w:i/>
          <w:spacing w:val="-3"/>
          <w:sz w:val="24"/>
        </w:rPr>
        <w:t xml:space="preserve">IBM. </w:t>
      </w:r>
      <w:r w:rsidRPr="0040447B">
        <w:rPr>
          <w:i/>
          <w:sz w:val="24"/>
        </w:rPr>
        <w:t>SPSS 19 (edisi kelima)</w:t>
      </w:r>
      <w:r w:rsidRPr="0040447B">
        <w:rPr>
          <w:sz w:val="24"/>
        </w:rPr>
        <w:t>. Jurnal</w:t>
      </w:r>
      <w:r w:rsidRPr="0040447B">
        <w:rPr>
          <w:sz w:val="24"/>
        </w:rPr>
        <w:tab/>
      </w:r>
      <w:r w:rsidRPr="0040447B">
        <w:rPr>
          <w:spacing w:val="-3"/>
          <w:sz w:val="24"/>
        </w:rPr>
        <w:t xml:space="preserve">Universitas </w:t>
      </w:r>
      <w:r w:rsidRPr="0040447B">
        <w:rPr>
          <w:sz w:val="24"/>
        </w:rPr>
        <w:t>Diponegoro :</w:t>
      </w:r>
      <w:r w:rsidRPr="0040447B">
        <w:rPr>
          <w:spacing w:val="-3"/>
          <w:sz w:val="24"/>
        </w:rPr>
        <w:t xml:space="preserve"> </w:t>
      </w:r>
      <w:r w:rsidRPr="0040447B">
        <w:rPr>
          <w:sz w:val="24"/>
        </w:rPr>
        <w:t>Semarang.</w:t>
      </w:r>
    </w:p>
    <w:p w:rsidR="006D38FB" w:rsidRPr="0040447B" w:rsidRDefault="006D38FB">
      <w:pPr>
        <w:pStyle w:val="BodyText"/>
        <w:spacing w:before="11"/>
        <w:rPr>
          <w:sz w:val="23"/>
        </w:rPr>
      </w:pPr>
    </w:p>
    <w:p w:rsidR="006D38FB" w:rsidRPr="0040447B" w:rsidRDefault="007C0BED">
      <w:pPr>
        <w:pStyle w:val="BodyText"/>
        <w:tabs>
          <w:tab w:val="left" w:pos="2929"/>
          <w:tab w:val="left" w:pos="3431"/>
        </w:tabs>
        <w:ind w:left="1293" w:right="565" w:hanging="812"/>
        <w:jc w:val="both"/>
      </w:pPr>
      <w:r w:rsidRPr="0040447B">
        <w:t xml:space="preserve">Indonesia Governance </w:t>
      </w:r>
      <w:r w:rsidRPr="0040447B">
        <w:rPr>
          <w:spacing w:val="-4"/>
        </w:rPr>
        <w:t xml:space="preserve">Index. </w:t>
      </w:r>
      <w:r w:rsidRPr="0040447B">
        <w:t xml:space="preserve">2014. Menata </w:t>
      </w:r>
      <w:r w:rsidRPr="0040447B">
        <w:rPr>
          <w:spacing w:val="-3"/>
        </w:rPr>
        <w:t xml:space="preserve">Indonesia </w:t>
      </w:r>
      <w:proofErr w:type="spellStart"/>
      <w:r w:rsidRPr="0040447B">
        <w:t>dari</w:t>
      </w:r>
      <w:proofErr w:type="spellEnd"/>
      <w:r w:rsidRPr="0040447B">
        <w:t xml:space="preserve"> Daerah: </w:t>
      </w:r>
      <w:proofErr w:type="spellStart"/>
      <w:r w:rsidRPr="0040447B">
        <w:rPr>
          <w:spacing w:val="-3"/>
        </w:rPr>
        <w:t>Laporan</w:t>
      </w:r>
      <w:proofErr w:type="spellEnd"/>
      <w:r w:rsidRPr="0040447B">
        <w:rPr>
          <w:spacing w:val="-3"/>
        </w:rPr>
        <w:t xml:space="preserve"> </w:t>
      </w:r>
      <w:proofErr w:type="spellStart"/>
      <w:r w:rsidR="0040447B">
        <w:t>Eksekutif</w:t>
      </w:r>
      <w:proofErr w:type="spellEnd"/>
      <w:r w:rsidR="0040447B">
        <w:rPr>
          <w:lang w:val="id-ID"/>
        </w:rPr>
        <w:t xml:space="preserve"> </w:t>
      </w:r>
      <w:r w:rsidRPr="0040447B">
        <w:rPr>
          <w:spacing w:val="-3"/>
        </w:rPr>
        <w:t xml:space="preserve">Indonesia </w:t>
      </w:r>
      <w:r w:rsidRPr="0040447B">
        <w:t xml:space="preserve">Governance Index </w:t>
      </w:r>
      <w:r w:rsidRPr="0040447B">
        <w:rPr>
          <w:spacing w:val="-3"/>
        </w:rPr>
        <w:t xml:space="preserve">2014. </w:t>
      </w:r>
      <w:r w:rsidRPr="0040447B">
        <w:t>Jakarta: Kemitraan bagi Pembaruan</w:t>
      </w:r>
      <w:r w:rsidRPr="0040447B">
        <w:tab/>
      </w:r>
      <w:r w:rsidRPr="0040447B">
        <w:tab/>
      </w:r>
      <w:r w:rsidRPr="0040447B">
        <w:rPr>
          <w:spacing w:val="-4"/>
        </w:rPr>
        <w:t xml:space="preserve">Tata </w:t>
      </w:r>
      <w:r w:rsidRPr="0040447B">
        <w:t>Pemerintahan</w:t>
      </w:r>
    </w:p>
    <w:p w:rsidR="006D38FB" w:rsidRPr="0040447B" w:rsidRDefault="006D38FB">
      <w:pPr>
        <w:pStyle w:val="BodyText"/>
        <w:spacing w:before="3"/>
      </w:pPr>
    </w:p>
    <w:p w:rsidR="006D38FB" w:rsidRPr="0040447B" w:rsidRDefault="007C0BED">
      <w:pPr>
        <w:ind w:left="1293" w:right="560" w:hanging="812"/>
        <w:jc w:val="both"/>
        <w:rPr>
          <w:sz w:val="24"/>
        </w:rPr>
      </w:pPr>
      <w:r w:rsidRPr="0040447B">
        <w:rPr>
          <w:sz w:val="24"/>
        </w:rPr>
        <w:t xml:space="preserve">Indrawan. Rully &amp; Yaniawati. Raden Poppy. </w:t>
      </w:r>
      <w:r w:rsidRPr="0040447B">
        <w:rPr>
          <w:spacing w:val="-3"/>
          <w:sz w:val="24"/>
        </w:rPr>
        <w:t xml:space="preserve">2014. </w:t>
      </w:r>
      <w:r w:rsidRPr="0040447B">
        <w:rPr>
          <w:i/>
          <w:spacing w:val="-3"/>
          <w:sz w:val="24"/>
        </w:rPr>
        <w:t>Metodologi</w:t>
      </w:r>
      <w:r w:rsidRPr="0040447B">
        <w:rPr>
          <w:i/>
          <w:spacing w:val="54"/>
          <w:sz w:val="24"/>
        </w:rPr>
        <w:t xml:space="preserve"> </w:t>
      </w:r>
      <w:r w:rsidRPr="0040447B">
        <w:rPr>
          <w:i/>
          <w:sz w:val="24"/>
        </w:rPr>
        <w:t>Penelitian</w:t>
      </w:r>
      <w:r w:rsidRPr="0040447B">
        <w:rPr>
          <w:sz w:val="24"/>
        </w:rPr>
        <w:t xml:space="preserve">. Bandung: </w:t>
      </w:r>
      <w:r w:rsidRPr="0040447B">
        <w:rPr>
          <w:spacing w:val="-3"/>
          <w:sz w:val="24"/>
        </w:rPr>
        <w:t xml:space="preserve">PT. Refika </w:t>
      </w:r>
      <w:r w:rsidRPr="0040447B">
        <w:rPr>
          <w:sz w:val="24"/>
        </w:rPr>
        <w:t>Aditama.</w:t>
      </w:r>
    </w:p>
    <w:p w:rsidR="006D38FB" w:rsidRPr="0040447B" w:rsidRDefault="006D38FB">
      <w:pPr>
        <w:pStyle w:val="BodyText"/>
      </w:pPr>
    </w:p>
    <w:p w:rsidR="006D38FB" w:rsidRPr="0040447B" w:rsidRDefault="007C0BED">
      <w:pPr>
        <w:pStyle w:val="BodyText"/>
        <w:tabs>
          <w:tab w:val="left" w:pos="3388"/>
        </w:tabs>
        <w:spacing w:before="1"/>
        <w:ind w:left="1293" w:right="561" w:hanging="812"/>
        <w:jc w:val="both"/>
      </w:pPr>
      <w:proofErr w:type="spellStart"/>
      <w:r w:rsidRPr="0040447B">
        <w:t>Kusumawardani</w:t>
      </w:r>
      <w:proofErr w:type="spellEnd"/>
      <w:r w:rsidRPr="0040447B">
        <w:t>, M</w:t>
      </w:r>
      <w:r w:rsidR="009B23FE" w:rsidRPr="0040447B">
        <w:rPr>
          <w:lang w:val="id-ID"/>
        </w:rPr>
        <w:t>edia</w:t>
      </w:r>
      <w:r w:rsidRPr="0040447B">
        <w:t xml:space="preserve">. </w:t>
      </w:r>
      <w:r w:rsidRPr="0040447B">
        <w:rPr>
          <w:spacing w:val="-3"/>
        </w:rPr>
        <w:t xml:space="preserve">(2012). </w:t>
      </w:r>
      <w:r w:rsidRPr="0040447B">
        <w:t>Pengaruh</w:t>
      </w:r>
      <w:r w:rsidRPr="0040447B">
        <w:tab/>
      </w:r>
      <w:r w:rsidRPr="0040447B">
        <w:rPr>
          <w:spacing w:val="-3"/>
        </w:rPr>
        <w:t xml:space="preserve">Size, </w:t>
      </w:r>
      <w:r w:rsidRPr="0040447B">
        <w:t xml:space="preserve">Kemakmuran, </w:t>
      </w:r>
      <w:r w:rsidRPr="0040447B">
        <w:rPr>
          <w:spacing w:val="-3"/>
        </w:rPr>
        <w:t xml:space="preserve">Ukuran </w:t>
      </w:r>
      <w:r w:rsidRPr="0040447B">
        <w:t>Legis-latif,</w:t>
      </w:r>
      <w:r w:rsidRPr="0040447B">
        <w:rPr>
          <w:spacing w:val="10"/>
        </w:rPr>
        <w:t xml:space="preserve"> </w:t>
      </w:r>
      <w:r w:rsidRPr="0040447B">
        <w:t>Leverage</w:t>
      </w:r>
    </w:p>
    <w:p w:rsidR="006D38FB" w:rsidRPr="0040447B" w:rsidRDefault="007C0BED">
      <w:pPr>
        <w:pStyle w:val="BodyText"/>
        <w:tabs>
          <w:tab w:val="left" w:pos="3140"/>
        </w:tabs>
        <w:ind w:left="1293" w:right="562"/>
        <w:jc w:val="both"/>
        <w:rPr>
          <w:lang w:val="id-ID"/>
        </w:rPr>
      </w:pPr>
      <w:proofErr w:type="spellStart"/>
      <w:r w:rsidRPr="0040447B">
        <w:t>Terhadap</w:t>
      </w:r>
      <w:proofErr w:type="spellEnd"/>
      <w:r w:rsidRPr="0040447B">
        <w:tab/>
      </w:r>
      <w:proofErr w:type="spellStart"/>
      <w:r w:rsidRPr="0040447B">
        <w:rPr>
          <w:spacing w:val="-3"/>
        </w:rPr>
        <w:t>Kinerja</w:t>
      </w:r>
      <w:proofErr w:type="spellEnd"/>
      <w:r w:rsidRPr="0040447B">
        <w:rPr>
          <w:spacing w:val="-3"/>
        </w:rPr>
        <w:t xml:space="preserve"> </w:t>
      </w:r>
      <w:proofErr w:type="spellStart"/>
      <w:r w:rsidRPr="0040447B">
        <w:t>K</w:t>
      </w:r>
      <w:r w:rsidR="00EC37EA" w:rsidRPr="0040447B">
        <w:t>euangan</w:t>
      </w:r>
      <w:proofErr w:type="spellEnd"/>
      <w:r w:rsidR="00EC37EA" w:rsidRPr="0040447B">
        <w:t xml:space="preserve"> </w:t>
      </w:r>
      <w:proofErr w:type="spellStart"/>
      <w:r w:rsidR="00EC37EA" w:rsidRPr="0040447B">
        <w:t>Pemerintah</w:t>
      </w:r>
      <w:proofErr w:type="spellEnd"/>
      <w:r w:rsidR="00EC37EA" w:rsidRPr="0040447B">
        <w:t xml:space="preserve"> Daerah </w:t>
      </w:r>
      <w:r w:rsidR="00EC37EA" w:rsidRPr="0040447B">
        <w:rPr>
          <w:lang w:val="id-ID"/>
        </w:rPr>
        <w:t>d</w:t>
      </w:r>
      <w:r w:rsidR="00EC37EA" w:rsidRPr="0040447B">
        <w:t>i In</w:t>
      </w:r>
      <w:r w:rsidRPr="0040447B">
        <w:t>donesia.</w:t>
      </w:r>
    </w:p>
    <w:p w:rsidR="006D38FB" w:rsidRPr="0040447B" w:rsidRDefault="006D38FB">
      <w:pPr>
        <w:pStyle w:val="BodyText"/>
        <w:spacing w:before="1"/>
        <w:rPr>
          <w:sz w:val="30"/>
          <w:lang w:val="id-ID"/>
        </w:rPr>
      </w:pPr>
    </w:p>
    <w:p w:rsidR="006D38FB" w:rsidRPr="0040447B" w:rsidRDefault="007C0BED">
      <w:pPr>
        <w:pStyle w:val="BodyText"/>
        <w:spacing w:before="1" w:line="237" w:lineRule="auto"/>
        <w:ind w:left="1293" w:right="52" w:hanging="812"/>
        <w:jc w:val="both"/>
        <w:rPr>
          <w:lang w:val="id-ID"/>
        </w:rPr>
      </w:pPr>
      <w:r w:rsidRPr="0040447B">
        <w:t xml:space="preserve">Mardiasmo. 2000. Akuntansi Sektor Publik. Yogyakarta: </w:t>
      </w:r>
      <w:proofErr w:type="spellStart"/>
      <w:r w:rsidRPr="0040447B">
        <w:t>Andi</w:t>
      </w:r>
      <w:proofErr w:type="spellEnd"/>
    </w:p>
    <w:p w:rsidR="006D38FB" w:rsidRPr="0040447B" w:rsidRDefault="006D38FB">
      <w:pPr>
        <w:pStyle w:val="BodyText"/>
      </w:pPr>
    </w:p>
    <w:p w:rsidR="006D38FB" w:rsidRPr="00345284" w:rsidRDefault="007C0BED" w:rsidP="00345284">
      <w:pPr>
        <w:tabs>
          <w:tab w:val="left" w:pos="3520"/>
          <w:tab w:val="left" w:pos="3830"/>
        </w:tabs>
        <w:spacing w:before="1"/>
        <w:ind w:left="1293" w:right="38" w:hanging="812"/>
        <w:jc w:val="both"/>
        <w:rPr>
          <w:i/>
          <w:sz w:val="24"/>
        </w:rPr>
      </w:pPr>
      <w:r w:rsidRPr="0040447B">
        <w:rPr>
          <w:sz w:val="24"/>
        </w:rPr>
        <w:t xml:space="preserve">Masruri. </w:t>
      </w:r>
      <w:proofErr w:type="gramStart"/>
      <w:r w:rsidRPr="0040447B">
        <w:rPr>
          <w:sz w:val="24"/>
        </w:rPr>
        <w:t>2014. Analisis Efektifitas Program</w:t>
      </w:r>
      <w:r w:rsidRPr="0040447B">
        <w:rPr>
          <w:sz w:val="24"/>
        </w:rPr>
        <w:tab/>
        <w:t xml:space="preserve">Nasional Pemberdayaan Masyarakat Mandiri Perkotaan </w:t>
      </w:r>
      <w:r w:rsidRPr="0040447B">
        <w:rPr>
          <w:spacing w:val="-5"/>
          <w:sz w:val="24"/>
        </w:rPr>
        <w:t xml:space="preserve">(PNPM- </w:t>
      </w:r>
      <w:r w:rsidRPr="0040447B">
        <w:rPr>
          <w:sz w:val="24"/>
        </w:rPr>
        <w:t>MP) (</w:t>
      </w:r>
      <w:r w:rsidRPr="0040447B">
        <w:rPr>
          <w:i/>
          <w:sz w:val="24"/>
        </w:rPr>
        <w:t xml:space="preserve">Studi Kasus </w:t>
      </w:r>
      <w:r w:rsidRPr="0040447B">
        <w:rPr>
          <w:i/>
          <w:spacing w:val="-7"/>
          <w:sz w:val="24"/>
        </w:rPr>
        <w:t xml:space="preserve">Pada </w:t>
      </w:r>
      <w:proofErr w:type="spellStart"/>
      <w:r w:rsidRPr="0040447B">
        <w:rPr>
          <w:i/>
          <w:sz w:val="24"/>
        </w:rPr>
        <w:t>Keca</w:t>
      </w:r>
      <w:r w:rsidR="00345284">
        <w:rPr>
          <w:i/>
          <w:sz w:val="24"/>
        </w:rPr>
        <w:t>matan</w:t>
      </w:r>
      <w:proofErr w:type="spellEnd"/>
      <w:r w:rsidR="00345284">
        <w:rPr>
          <w:i/>
          <w:sz w:val="24"/>
        </w:rPr>
        <w:t xml:space="preserve"> </w:t>
      </w:r>
      <w:proofErr w:type="spellStart"/>
      <w:r w:rsidR="00345284">
        <w:rPr>
          <w:i/>
          <w:sz w:val="24"/>
        </w:rPr>
        <w:t>Bunyu</w:t>
      </w:r>
      <w:proofErr w:type="spellEnd"/>
      <w:r w:rsidR="00345284">
        <w:rPr>
          <w:i/>
          <w:sz w:val="24"/>
        </w:rPr>
        <w:t xml:space="preserve"> </w:t>
      </w:r>
      <w:proofErr w:type="spellStart"/>
      <w:r w:rsidR="00345284">
        <w:rPr>
          <w:i/>
          <w:sz w:val="24"/>
        </w:rPr>
        <w:t>Kabupaten</w:t>
      </w:r>
      <w:proofErr w:type="spellEnd"/>
      <w:r w:rsidR="00345284">
        <w:rPr>
          <w:i/>
          <w:sz w:val="24"/>
        </w:rPr>
        <w:t xml:space="preserve"> </w:t>
      </w:r>
      <w:proofErr w:type="spellStart"/>
      <w:r w:rsidR="00345284">
        <w:rPr>
          <w:i/>
          <w:sz w:val="24"/>
        </w:rPr>
        <w:t>Bulungan</w:t>
      </w:r>
      <w:proofErr w:type="spellEnd"/>
      <w:r w:rsidR="00345284">
        <w:rPr>
          <w:i/>
          <w:sz w:val="24"/>
          <w:lang w:val="id-ID"/>
        </w:rPr>
        <w:t xml:space="preserve"> </w:t>
      </w:r>
      <w:proofErr w:type="spellStart"/>
      <w:r w:rsidRPr="0040447B">
        <w:rPr>
          <w:i/>
          <w:spacing w:val="-4"/>
          <w:sz w:val="24"/>
        </w:rPr>
        <w:t>tahun</w:t>
      </w:r>
      <w:proofErr w:type="spellEnd"/>
      <w:r w:rsidR="00345284">
        <w:rPr>
          <w:i/>
          <w:sz w:val="24"/>
          <w:lang w:val="id-ID"/>
        </w:rPr>
        <w:t xml:space="preserve"> </w:t>
      </w:r>
      <w:r w:rsidRPr="0040447B">
        <w:rPr>
          <w:i/>
          <w:sz w:val="24"/>
        </w:rPr>
        <w:t>2010</w:t>
      </w:r>
      <w:r w:rsidRPr="0040447B">
        <w:rPr>
          <w:sz w:val="24"/>
        </w:rPr>
        <w:t>).</w:t>
      </w:r>
      <w:proofErr w:type="gramEnd"/>
      <w:r w:rsidRPr="0040447B">
        <w:rPr>
          <w:sz w:val="24"/>
        </w:rPr>
        <w:t xml:space="preserve"> </w:t>
      </w:r>
      <w:r w:rsidRPr="0040447B">
        <w:rPr>
          <w:i/>
          <w:sz w:val="24"/>
        </w:rPr>
        <w:t>Governance and Public Policy</w:t>
      </w:r>
      <w:r w:rsidRPr="0040447B">
        <w:rPr>
          <w:sz w:val="24"/>
        </w:rPr>
        <w:t>. vol. 1 (1): 53-76</w:t>
      </w:r>
    </w:p>
    <w:p w:rsidR="006D38FB" w:rsidRPr="0040447B" w:rsidRDefault="006D38FB">
      <w:pPr>
        <w:pStyle w:val="BodyText"/>
        <w:spacing w:before="1"/>
      </w:pPr>
    </w:p>
    <w:p w:rsidR="006D38FB" w:rsidRPr="0040447B" w:rsidRDefault="007C0BED" w:rsidP="009B23FE">
      <w:pPr>
        <w:ind w:left="1293" w:right="48" w:hanging="812"/>
        <w:jc w:val="both"/>
        <w:rPr>
          <w:sz w:val="24"/>
          <w:lang w:val="id-ID"/>
        </w:rPr>
      </w:pPr>
      <w:r w:rsidRPr="0040447B">
        <w:rPr>
          <w:sz w:val="24"/>
        </w:rPr>
        <w:t xml:space="preserve">Moeheriono. 2012. </w:t>
      </w:r>
      <w:r w:rsidRPr="0040447B">
        <w:rPr>
          <w:i/>
          <w:sz w:val="24"/>
        </w:rPr>
        <w:t xml:space="preserve">Pengukuran Kinerja Berbasis Kinerja. Edisi Revisi. </w:t>
      </w:r>
      <w:r w:rsidRPr="0040447B">
        <w:rPr>
          <w:sz w:val="24"/>
        </w:rPr>
        <w:t xml:space="preserve">Jakarta: PT. Raja </w:t>
      </w:r>
      <w:proofErr w:type="spellStart"/>
      <w:r w:rsidRPr="0040447B">
        <w:rPr>
          <w:sz w:val="24"/>
        </w:rPr>
        <w:t>Grafindo</w:t>
      </w:r>
      <w:proofErr w:type="spellEnd"/>
      <w:r w:rsidRPr="0040447B">
        <w:rPr>
          <w:sz w:val="24"/>
        </w:rPr>
        <w:t xml:space="preserve"> </w:t>
      </w:r>
      <w:proofErr w:type="spellStart"/>
      <w:r w:rsidRPr="0040447B">
        <w:rPr>
          <w:sz w:val="24"/>
        </w:rPr>
        <w:t>Persada</w:t>
      </w:r>
      <w:proofErr w:type="spellEnd"/>
      <w:r w:rsidRPr="0040447B">
        <w:rPr>
          <w:sz w:val="24"/>
        </w:rPr>
        <w:t>.</w:t>
      </w:r>
    </w:p>
    <w:p w:rsidR="006D38FB" w:rsidRPr="0040447B" w:rsidRDefault="006D38FB">
      <w:pPr>
        <w:pStyle w:val="BodyText"/>
        <w:rPr>
          <w:sz w:val="22"/>
          <w:lang w:val="id-ID"/>
        </w:rPr>
      </w:pPr>
    </w:p>
    <w:p w:rsidR="006D38FB" w:rsidRPr="0040447B" w:rsidRDefault="00680021" w:rsidP="00060BFB">
      <w:pPr>
        <w:ind w:left="1293" w:right="120" w:hanging="812"/>
        <w:jc w:val="both"/>
        <w:rPr>
          <w:noProof/>
          <w:sz w:val="24"/>
          <w:szCs w:val="24"/>
          <w:lang w:val="id-ID"/>
        </w:rPr>
      </w:pPr>
      <w:r w:rsidRPr="0040447B">
        <w:rPr>
          <w:noProof/>
          <w:sz w:val="24"/>
          <w:szCs w:val="24"/>
        </w:rPr>
        <w:t xml:space="preserve">Mangkunegara, A. P. (2000). </w:t>
      </w:r>
      <w:r w:rsidRPr="0040447B">
        <w:rPr>
          <w:i/>
          <w:iCs/>
          <w:noProof/>
          <w:sz w:val="24"/>
          <w:szCs w:val="24"/>
        </w:rPr>
        <w:t>Manajemen Sumber Daya Perusahaan.</w:t>
      </w:r>
      <w:r w:rsidRPr="0040447B">
        <w:rPr>
          <w:noProof/>
          <w:sz w:val="24"/>
          <w:szCs w:val="24"/>
        </w:rPr>
        <w:t xml:space="preserve"> Bandung: PT. Remaja Rosda Karya</w:t>
      </w:r>
    </w:p>
    <w:p w:rsidR="00060BFB" w:rsidRPr="0040447B" w:rsidRDefault="00060BFB" w:rsidP="00060BFB">
      <w:pPr>
        <w:ind w:left="1293" w:right="120" w:hanging="812"/>
        <w:jc w:val="both"/>
        <w:rPr>
          <w:sz w:val="24"/>
          <w:szCs w:val="24"/>
          <w:lang w:val="id-ID"/>
        </w:rPr>
      </w:pPr>
    </w:p>
    <w:p w:rsidR="006D38FB" w:rsidRPr="0040447B" w:rsidRDefault="007C0BED" w:rsidP="00345284">
      <w:pPr>
        <w:pStyle w:val="BodyText"/>
        <w:ind w:left="1276" w:hanging="794"/>
      </w:pPr>
      <w:proofErr w:type="spellStart"/>
      <w:proofErr w:type="gramStart"/>
      <w:r w:rsidRPr="0040447B">
        <w:t>Mardia</w:t>
      </w:r>
      <w:r w:rsidR="00345284">
        <w:t>smo</w:t>
      </w:r>
      <w:proofErr w:type="spellEnd"/>
      <w:r w:rsidR="00345284">
        <w:t>.</w:t>
      </w:r>
      <w:proofErr w:type="gramEnd"/>
      <w:r w:rsidR="00345284">
        <w:t xml:space="preserve"> 2000. </w:t>
      </w:r>
      <w:proofErr w:type="spellStart"/>
      <w:r w:rsidR="00345284">
        <w:t>Akuntansi</w:t>
      </w:r>
      <w:proofErr w:type="spellEnd"/>
      <w:r w:rsidR="00345284">
        <w:t xml:space="preserve"> </w:t>
      </w:r>
      <w:proofErr w:type="spellStart"/>
      <w:r w:rsidR="00345284">
        <w:t>Sektor</w:t>
      </w:r>
      <w:proofErr w:type="spellEnd"/>
      <w:r w:rsidR="00345284">
        <w:rPr>
          <w:lang w:val="id-ID"/>
        </w:rPr>
        <w:t xml:space="preserve"> </w:t>
      </w:r>
      <w:proofErr w:type="spellStart"/>
      <w:r w:rsidRPr="0040447B">
        <w:t>Publik</w:t>
      </w:r>
      <w:proofErr w:type="spellEnd"/>
      <w:r w:rsidRPr="0040447B">
        <w:t>.</w:t>
      </w:r>
      <w:r w:rsidR="0040447B">
        <w:rPr>
          <w:lang w:val="id-ID"/>
        </w:rPr>
        <w:t xml:space="preserve"> </w:t>
      </w:r>
      <w:proofErr w:type="spellStart"/>
      <w:r w:rsidRPr="0040447B">
        <w:t>Yogyakarta</w:t>
      </w:r>
      <w:proofErr w:type="spellEnd"/>
      <w:r w:rsidRPr="0040447B">
        <w:t xml:space="preserve">: </w:t>
      </w:r>
      <w:proofErr w:type="spellStart"/>
      <w:r w:rsidRPr="0040447B">
        <w:t>Andi</w:t>
      </w:r>
      <w:proofErr w:type="spellEnd"/>
    </w:p>
    <w:p w:rsidR="0040447B" w:rsidRPr="00345284" w:rsidRDefault="0040447B" w:rsidP="00345284">
      <w:pPr>
        <w:tabs>
          <w:tab w:val="left" w:pos="2188"/>
          <w:tab w:val="left" w:pos="2284"/>
          <w:tab w:val="left" w:pos="3261"/>
          <w:tab w:val="left" w:pos="3638"/>
          <w:tab w:val="left" w:pos="3830"/>
          <w:tab w:val="left" w:pos="4111"/>
          <w:tab w:val="left" w:pos="4478"/>
        </w:tabs>
        <w:ind w:right="113"/>
        <w:rPr>
          <w:sz w:val="24"/>
          <w:lang w:val="id-ID"/>
        </w:rPr>
      </w:pPr>
    </w:p>
    <w:p w:rsidR="006D38FB" w:rsidRPr="0040447B" w:rsidRDefault="007C0BED">
      <w:pPr>
        <w:ind w:left="1293" w:right="120" w:hanging="812"/>
        <w:jc w:val="both"/>
        <w:rPr>
          <w:sz w:val="24"/>
        </w:rPr>
      </w:pPr>
      <w:proofErr w:type="spellStart"/>
      <w:proofErr w:type="gramStart"/>
      <w:r w:rsidRPr="0040447B">
        <w:rPr>
          <w:sz w:val="24"/>
        </w:rPr>
        <w:t>Moeheriono</w:t>
      </w:r>
      <w:proofErr w:type="spellEnd"/>
      <w:r w:rsidRPr="0040447B">
        <w:rPr>
          <w:sz w:val="24"/>
        </w:rPr>
        <w:t>.</w:t>
      </w:r>
      <w:proofErr w:type="gramEnd"/>
      <w:r w:rsidRPr="0040447B">
        <w:rPr>
          <w:sz w:val="24"/>
        </w:rPr>
        <w:t xml:space="preserve"> 2012. </w:t>
      </w:r>
      <w:r w:rsidRPr="0040447B">
        <w:rPr>
          <w:i/>
          <w:sz w:val="24"/>
        </w:rPr>
        <w:t xml:space="preserve">Pengukuran Kinerja Berbasis Kinerja. Edisi Revisi. </w:t>
      </w:r>
      <w:r w:rsidRPr="0040447B">
        <w:rPr>
          <w:sz w:val="24"/>
        </w:rPr>
        <w:t>Jakarta: PT. Raja Grafindo Persada.</w:t>
      </w:r>
    </w:p>
    <w:p w:rsidR="006D38FB" w:rsidRPr="0040447B" w:rsidRDefault="006D38FB">
      <w:pPr>
        <w:pStyle w:val="BodyText"/>
        <w:spacing w:before="1"/>
        <w:rPr>
          <w:lang w:val="id-ID"/>
        </w:rPr>
      </w:pPr>
    </w:p>
    <w:p w:rsidR="006D38FB" w:rsidRPr="0040447B" w:rsidRDefault="007C0BED">
      <w:pPr>
        <w:ind w:left="1293" w:right="119" w:hanging="812"/>
        <w:jc w:val="both"/>
        <w:rPr>
          <w:sz w:val="24"/>
        </w:rPr>
      </w:pPr>
      <w:proofErr w:type="spellStart"/>
      <w:r w:rsidRPr="0040447B">
        <w:rPr>
          <w:sz w:val="24"/>
        </w:rPr>
        <w:t>Mohamad</w:t>
      </w:r>
      <w:proofErr w:type="spellEnd"/>
      <w:r w:rsidRPr="0040447B">
        <w:rPr>
          <w:sz w:val="24"/>
        </w:rPr>
        <w:t xml:space="preserve"> </w:t>
      </w:r>
      <w:proofErr w:type="spellStart"/>
      <w:r w:rsidRPr="0040447B">
        <w:rPr>
          <w:sz w:val="24"/>
        </w:rPr>
        <w:t>Mahsun</w:t>
      </w:r>
      <w:proofErr w:type="spellEnd"/>
      <w:r w:rsidRPr="0040447B">
        <w:rPr>
          <w:sz w:val="24"/>
        </w:rPr>
        <w:t xml:space="preserve">. 2006. </w:t>
      </w:r>
      <w:r w:rsidRPr="0040447B">
        <w:rPr>
          <w:i/>
          <w:spacing w:val="-3"/>
          <w:sz w:val="24"/>
        </w:rPr>
        <w:t xml:space="preserve">Pengukuran </w:t>
      </w:r>
      <w:r w:rsidRPr="0040447B">
        <w:rPr>
          <w:i/>
          <w:sz w:val="24"/>
        </w:rPr>
        <w:t xml:space="preserve">Kinerja Sektor Publik. </w:t>
      </w:r>
      <w:r w:rsidRPr="0040447B">
        <w:rPr>
          <w:sz w:val="24"/>
        </w:rPr>
        <w:t>Yogyakarta: BPFE.</w:t>
      </w:r>
    </w:p>
    <w:p w:rsidR="006D38FB" w:rsidRPr="0040447B" w:rsidRDefault="006D38FB">
      <w:pPr>
        <w:pStyle w:val="BodyText"/>
        <w:rPr>
          <w:lang w:val="id-ID"/>
        </w:rPr>
      </w:pPr>
    </w:p>
    <w:p w:rsidR="006D38FB" w:rsidRPr="0040447B" w:rsidRDefault="007C0BED" w:rsidP="00680021">
      <w:pPr>
        <w:pStyle w:val="BodyText"/>
        <w:ind w:left="1293" w:right="115" w:hanging="812"/>
        <w:jc w:val="both"/>
        <w:rPr>
          <w:lang w:val="id-ID"/>
        </w:rPr>
      </w:pPr>
      <w:r w:rsidRPr="0040447B">
        <w:t xml:space="preserve">Nadia </w:t>
      </w:r>
      <w:proofErr w:type="spellStart"/>
      <w:r w:rsidRPr="0040447B">
        <w:t>Garini</w:t>
      </w:r>
      <w:proofErr w:type="spellEnd"/>
      <w:r w:rsidRPr="0040447B">
        <w:t>. 2011. Pengaruh Transparansi Dan Akuntabilitas terhadap Kinerja Instansi Pemerintah Pada Dinas Kota Bandung.</w:t>
      </w:r>
    </w:p>
    <w:p w:rsidR="00680021" w:rsidRPr="0040447B" w:rsidRDefault="007C0BED" w:rsidP="00680021">
      <w:pPr>
        <w:tabs>
          <w:tab w:val="left" w:pos="2556"/>
          <w:tab w:val="left" w:pos="3553"/>
          <w:tab w:val="left" w:pos="4018"/>
        </w:tabs>
        <w:spacing w:before="80"/>
        <w:ind w:left="1293" w:right="39" w:hanging="726"/>
        <w:rPr>
          <w:sz w:val="24"/>
        </w:rPr>
      </w:pPr>
      <w:proofErr w:type="spellStart"/>
      <w:r w:rsidRPr="0040447B">
        <w:t>Nanang</w:t>
      </w:r>
      <w:proofErr w:type="spellEnd"/>
      <w:r w:rsidRPr="0040447B">
        <w:t xml:space="preserve"> </w:t>
      </w:r>
      <w:proofErr w:type="spellStart"/>
      <w:r w:rsidRPr="0040447B">
        <w:t>Martono</w:t>
      </w:r>
      <w:proofErr w:type="spellEnd"/>
      <w:r w:rsidRPr="0040447B">
        <w:t>. 2010. Metode Penelitian</w:t>
      </w:r>
      <w:r w:rsidR="00680021" w:rsidRPr="0040447B">
        <w:rPr>
          <w:lang w:val="id-ID"/>
        </w:rPr>
        <w:t xml:space="preserve"> </w:t>
      </w:r>
      <w:r w:rsidR="00680021" w:rsidRPr="0040447B">
        <w:rPr>
          <w:sz w:val="24"/>
        </w:rPr>
        <w:t>Kuantitatif</w:t>
      </w:r>
      <w:r w:rsidR="00680021" w:rsidRPr="0040447B">
        <w:rPr>
          <w:sz w:val="24"/>
        </w:rPr>
        <w:tab/>
      </w:r>
      <w:r w:rsidR="00680021" w:rsidRPr="0040447B">
        <w:rPr>
          <w:i/>
          <w:sz w:val="24"/>
        </w:rPr>
        <w:t>Analisis</w:t>
      </w:r>
      <w:r w:rsidR="00680021" w:rsidRPr="0040447B">
        <w:rPr>
          <w:i/>
          <w:sz w:val="24"/>
        </w:rPr>
        <w:tab/>
        <w:t>Isi</w:t>
      </w:r>
      <w:r w:rsidR="00680021" w:rsidRPr="0040447B">
        <w:rPr>
          <w:i/>
          <w:sz w:val="24"/>
        </w:rPr>
        <w:tab/>
      </w:r>
      <w:r w:rsidR="00680021" w:rsidRPr="0040447B">
        <w:rPr>
          <w:i/>
          <w:spacing w:val="-5"/>
          <w:sz w:val="24"/>
        </w:rPr>
        <w:t xml:space="preserve">dan </w:t>
      </w:r>
      <w:r w:rsidR="00680021" w:rsidRPr="0040447B">
        <w:rPr>
          <w:i/>
          <w:sz w:val="24"/>
        </w:rPr>
        <w:t>Analisis Data Sekunder.</w:t>
      </w:r>
      <w:r w:rsidR="00680021" w:rsidRPr="0040447B">
        <w:rPr>
          <w:i/>
          <w:spacing w:val="25"/>
          <w:sz w:val="24"/>
        </w:rPr>
        <w:t xml:space="preserve"> </w:t>
      </w:r>
      <w:r w:rsidR="00680021" w:rsidRPr="0040447B">
        <w:rPr>
          <w:spacing w:val="-3"/>
          <w:sz w:val="24"/>
        </w:rPr>
        <w:t>Jakarta</w:t>
      </w:r>
    </w:p>
    <w:p w:rsidR="00680021" w:rsidRPr="0040447B" w:rsidRDefault="00680021" w:rsidP="00680021">
      <w:pPr>
        <w:pStyle w:val="BodyText"/>
        <w:ind w:left="1293"/>
      </w:pPr>
      <w:r w:rsidRPr="0040447B">
        <w:t>: PT Raja Grafindo Persada.</w:t>
      </w:r>
    </w:p>
    <w:p w:rsidR="00680021" w:rsidRPr="0040447B" w:rsidRDefault="00680021" w:rsidP="00680021">
      <w:pPr>
        <w:pStyle w:val="BodyText"/>
        <w:spacing w:before="11"/>
        <w:rPr>
          <w:sz w:val="23"/>
        </w:rPr>
      </w:pPr>
    </w:p>
    <w:p w:rsidR="00680021" w:rsidRPr="0040447B" w:rsidRDefault="00680021" w:rsidP="00680021">
      <w:pPr>
        <w:pStyle w:val="BodyText"/>
        <w:ind w:left="1293" w:right="43" w:hanging="812"/>
        <w:jc w:val="both"/>
      </w:pPr>
      <w:proofErr w:type="spellStart"/>
      <w:proofErr w:type="gramStart"/>
      <w:r w:rsidRPr="0040447B">
        <w:t>Salim</w:t>
      </w:r>
      <w:proofErr w:type="spellEnd"/>
      <w:r w:rsidRPr="0040447B">
        <w:t xml:space="preserve"> P. 1991.</w:t>
      </w:r>
      <w:proofErr w:type="gramEnd"/>
      <w:r w:rsidRPr="0040447B">
        <w:t xml:space="preserve"> Kamus Bahasa Kontemporer. Jakarta: Modern English Fresh.</w:t>
      </w:r>
    </w:p>
    <w:p w:rsidR="00680021" w:rsidRPr="0040447B" w:rsidRDefault="00680021" w:rsidP="00680021">
      <w:pPr>
        <w:pStyle w:val="BodyText"/>
      </w:pPr>
    </w:p>
    <w:p w:rsidR="00680021" w:rsidRPr="0040447B" w:rsidRDefault="00680021" w:rsidP="00680021">
      <w:pPr>
        <w:ind w:left="1293" w:right="38" w:hanging="812"/>
        <w:jc w:val="both"/>
        <w:rPr>
          <w:sz w:val="24"/>
        </w:rPr>
      </w:pPr>
      <w:r w:rsidRPr="0040447B">
        <w:rPr>
          <w:sz w:val="24"/>
        </w:rPr>
        <w:t xml:space="preserve">Sastrohadiwiryo, </w:t>
      </w:r>
      <w:r w:rsidRPr="0040447B">
        <w:rPr>
          <w:spacing w:val="-3"/>
          <w:sz w:val="24"/>
        </w:rPr>
        <w:t>Siswanto.</w:t>
      </w:r>
      <w:r w:rsidRPr="0040447B">
        <w:rPr>
          <w:spacing w:val="54"/>
          <w:sz w:val="24"/>
        </w:rPr>
        <w:t xml:space="preserve"> </w:t>
      </w:r>
      <w:r w:rsidRPr="0040447B">
        <w:rPr>
          <w:spacing w:val="-3"/>
          <w:sz w:val="24"/>
        </w:rPr>
        <w:t xml:space="preserve">2002. </w:t>
      </w:r>
      <w:r w:rsidRPr="0040447B">
        <w:rPr>
          <w:i/>
          <w:sz w:val="24"/>
        </w:rPr>
        <w:t xml:space="preserve">Manajemen </w:t>
      </w:r>
      <w:r w:rsidRPr="0040447B">
        <w:rPr>
          <w:i/>
          <w:spacing w:val="-4"/>
          <w:sz w:val="24"/>
        </w:rPr>
        <w:t xml:space="preserve">Tenaga Kerja </w:t>
      </w:r>
      <w:r w:rsidRPr="0040447B">
        <w:rPr>
          <w:i/>
          <w:sz w:val="24"/>
        </w:rPr>
        <w:t>Indonesia</w:t>
      </w:r>
      <w:r w:rsidRPr="0040447B">
        <w:rPr>
          <w:sz w:val="24"/>
        </w:rPr>
        <w:t>. Jakarta : Bumi Aksara.</w:t>
      </w:r>
    </w:p>
    <w:p w:rsidR="00680021" w:rsidRPr="0040447B" w:rsidRDefault="00680021" w:rsidP="00680021">
      <w:pPr>
        <w:pStyle w:val="BodyText"/>
        <w:spacing w:before="1"/>
      </w:pPr>
    </w:p>
    <w:p w:rsidR="00680021" w:rsidRPr="0040447B" w:rsidRDefault="00680021" w:rsidP="00680021">
      <w:pPr>
        <w:ind w:left="1293" w:right="43" w:hanging="812"/>
        <w:jc w:val="both"/>
        <w:rPr>
          <w:sz w:val="24"/>
        </w:rPr>
      </w:pPr>
      <w:r w:rsidRPr="0040447B">
        <w:rPr>
          <w:sz w:val="24"/>
        </w:rPr>
        <w:t xml:space="preserve">Sedarmayanti. 2007. </w:t>
      </w:r>
      <w:r w:rsidRPr="0040447B">
        <w:rPr>
          <w:i/>
          <w:sz w:val="24"/>
        </w:rPr>
        <w:t>Sumber Daya Manusia dan Produktivitas Kerja</w:t>
      </w:r>
      <w:r w:rsidRPr="0040447B">
        <w:rPr>
          <w:sz w:val="24"/>
        </w:rPr>
        <w:t>. Bandung. Penerbit Mandar Maju.</w:t>
      </w:r>
    </w:p>
    <w:p w:rsidR="00680021" w:rsidRPr="0040447B" w:rsidRDefault="00680021" w:rsidP="00680021">
      <w:pPr>
        <w:pStyle w:val="BodyText"/>
      </w:pPr>
    </w:p>
    <w:p w:rsidR="00680021" w:rsidRDefault="00680021" w:rsidP="009B23FE">
      <w:pPr>
        <w:tabs>
          <w:tab w:val="left" w:pos="2601"/>
        </w:tabs>
        <w:ind w:left="1293" w:right="556" w:hanging="812"/>
        <w:jc w:val="both"/>
        <w:rPr>
          <w:lang w:val="id-ID"/>
        </w:rPr>
      </w:pPr>
      <w:r w:rsidRPr="0040447B">
        <w:rPr>
          <w:sz w:val="24"/>
        </w:rPr>
        <w:t xml:space="preserve">Suryo Pratolo. 2010. </w:t>
      </w:r>
      <w:proofErr w:type="spellStart"/>
      <w:r w:rsidRPr="0040447B">
        <w:rPr>
          <w:sz w:val="24"/>
        </w:rPr>
        <w:t>Peran</w:t>
      </w:r>
      <w:proofErr w:type="spellEnd"/>
      <w:r w:rsidRPr="0040447B">
        <w:rPr>
          <w:sz w:val="24"/>
        </w:rPr>
        <w:t xml:space="preserve"> </w:t>
      </w:r>
      <w:r w:rsidR="00BE1361" w:rsidRPr="0040447B">
        <w:rPr>
          <w:i/>
          <w:sz w:val="24"/>
        </w:rPr>
        <w:t>Good</w:t>
      </w:r>
      <w:r w:rsidR="00BE1361" w:rsidRPr="0040447B">
        <w:rPr>
          <w:i/>
          <w:sz w:val="24"/>
          <w:lang w:val="id-ID"/>
        </w:rPr>
        <w:t xml:space="preserve"> </w:t>
      </w:r>
      <w:r w:rsidRPr="0040447B">
        <w:rPr>
          <w:i/>
          <w:sz w:val="24"/>
        </w:rPr>
        <w:t xml:space="preserve">Government </w:t>
      </w:r>
      <w:r w:rsidRPr="0040447B">
        <w:rPr>
          <w:i/>
          <w:spacing w:val="-2"/>
          <w:sz w:val="24"/>
        </w:rPr>
        <w:t xml:space="preserve">Governance </w:t>
      </w:r>
      <w:proofErr w:type="spellStart"/>
      <w:r w:rsidR="009B23FE" w:rsidRPr="0040447B">
        <w:rPr>
          <w:spacing w:val="-3"/>
          <w:sz w:val="24"/>
        </w:rPr>
        <w:t>Untuk</w:t>
      </w:r>
      <w:proofErr w:type="spellEnd"/>
      <w:r w:rsidR="00BE1361" w:rsidRPr="0040447B">
        <w:rPr>
          <w:spacing w:val="-3"/>
          <w:sz w:val="24"/>
          <w:lang w:val="id-ID"/>
        </w:rPr>
        <w:t xml:space="preserve"> </w:t>
      </w:r>
      <w:proofErr w:type="spellStart"/>
      <w:r w:rsidRPr="0040447B">
        <w:rPr>
          <w:spacing w:val="-3"/>
          <w:sz w:val="24"/>
        </w:rPr>
        <w:t>Mewujudkan</w:t>
      </w:r>
      <w:proofErr w:type="spellEnd"/>
      <w:r w:rsidR="009B23FE" w:rsidRPr="0040447B">
        <w:rPr>
          <w:spacing w:val="-3"/>
          <w:sz w:val="24"/>
          <w:lang w:val="id-ID"/>
        </w:rPr>
        <w:t xml:space="preserve"> </w:t>
      </w:r>
      <w:proofErr w:type="spellStart"/>
      <w:r w:rsidR="009B23FE" w:rsidRPr="0040447B">
        <w:rPr>
          <w:spacing w:val="-3"/>
        </w:rPr>
        <w:t>Kinerja</w:t>
      </w:r>
      <w:proofErr w:type="spellEnd"/>
      <w:r w:rsidR="00BE1361" w:rsidRPr="0040447B">
        <w:rPr>
          <w:spacing w:val="-3"/>
          <w:lang w:val="id-ID"/>
        </w:rPr>
        <w:t xml:space="preserve"> </w:t>
      </w:r>
      <w:proofErr w:type="spellStart"/>
      <w:r w:rsidR="009B23FE" w:rsidRPr="0040447B">
        <w:t>Pemerintahan</w:t>
      </w:r>
      <w:proofErr w:type="spellEnd"/>
      <w:r w:rsidR="009B23FE" w:rsidRPr="0040447B">
        <w:rPr>
          <w:lang w:val="id-ID"/>
        </w:rPr>
        <w:t xml:space="preserve"> </w:t>
      </w:r>
      <w:r w:rsidR="009B23FE" w:rsidRPr="0040447B">
        <w:t>Daerah</w:t>
      </w:r>
      <w:r w:rsidR="009B23FE" w:rsidRPr="0040447B">
        <w:rPr>
          <w:lang w:val="id-ID"/>
        </w:rPr>
        <w:t xml:space="preserve"> </w:t>
      </w:r>
      <w:proofErr w:type="spellStart"/>
      <w:r w:rsidR="009B23FE" w:rsidRPr="0040447B">
        <w:t>dan</w:t>
      </w:r>
      <w:proofErr w:type="spellEnd"/>
      <w:r w:rsidR="009B23FE" w:rsidRPr="0040447B">
        <w:tab/>
      </w:r>
      <w:r w:rsidR="00BE1361" w:rsidRPr="0040447B">
        <w:rPr>
          <w:lang w:val="id-ID"/>
        </w:rPr>
        <w:t xml:space="preserve"> </w:t>
      </w:r>
      <w:proofErr w:type="spellStart"/>
      <w:r w:rsidR="009B23FE" w:rsidRPr="0040447B">
        <w:t>Kepuasan</w:t>
      </w:r>
      <w:proofErr w:type="spellEnd"/>
      <w:r w:rsidR="009B23FE" w:rsidRPr="0040447B">
        <w:t xml:space="preserve"> </w:t>
      </w:r>
      <w:proofErr w:type="spellStart"/>
      <w:r w:rsidR="009B23FE" w:rsidRPr="0040447B">
        <w:t>Masyarakat</w:t>
      </w:r>
      <w:proofErr w:type="spellEnd"/>
      <w:r w:rsidR="009B23FE" w:rsidRPr="0040447B">
        <w:rPr>
          <w:lang w:val="id-ID"/>
        </w:rPr>
        <w:t xml:space="preserve"> </w:t>
      </w:r>
      <w:r w:rsidR="009B23FE" w:rsidRPr="0040447B">
        <w:t>di</w:t>
      </w:r>
      <w:r w:rsidR="009B23FE" w:rsidRPr="0040447B">
        <w:tab/>
      </w:r>
      <w:r w:rsidR="00BE1361" w:rsidRPr="0040447B">
        <w:rPr>
          <w:spacing w:val="-4"/>
        </w:rPr>
        <w:t>Era</w:t>
      </w:r>
      <w:r w:rsidR="00BE1361" w:rsidRPr="0040447B">
        <w:rPr>
          <w:spacing w:val="-4"/>
          <w:lang w:val="id-ID"/>
        </w:rPr>
        <w:t xml:space="preserve"> </w:t>
      </w:r>
      <w:proofErr w:type="spellStart"/>
      <w:r w:rsidR="009B23FE" w:rsidRPr="0040447B">
        <w:t>Otonomi</w:t>
      </w:r>
      <w:proofErr w:type="spellEnd"/>
      <w:r w:rsidR="009B23FE" w:rsidRPr="0040447B">
        <w:rPr>
          <w:lang w:val="id-ID"/>
        </w:rPr>
        <w:t xml:space="preserve"> </w:t>
      </w:r>
      <w:r w:rsidR="009B23FE" w:rsidRPr="0040447B">
        <w:t>Daerah</w:t>
      </w:r>
      <w:r w:rsidR="009B23FE" w:rsidRPr="0040447B">
        <w:rPr>
          <w:lang w:val="id-ID"/>
        </w:rPr>
        <w:t xml:space="preserve"> </w:t>
      </w:r>
      <w:proofErr w:type="spellStart"/>
      <w:r w:rsidRPr="0040447B">
        <w:rPr>
          <w:spacing w:val="-8"/>
        </w:rPr>
        <w:t>Dalam</w:t>
      </w:r>
      <w:proofErr w:type="spellEnd"/>
      <w:r w:rsidRPr="0040447B">
        <w:rPr>
          <w:spacing w:val="-8"/>
        </w:rPr>
        <w:t xml:space="preserve"> </w:t>
      </w:r>
      <w:proofErr w:type="spellStart"/>
      <w:r w:rsidR="009B23FE" w:rsidRPr="0040447B">
        <w:t>Menghadapi</w:t>
      </w:r>
      <w:proofErr w:type="spellEnd"/>
      <w:r w:rsidR="009B23FE" w:rsidRPr="0040447B">
        <w:rPr>
          <w:lang w:val="id-ID"/>
        </w:rPr>
        <w:t xml:space="preserve"> </w:t>
      </w:r>
      <w:proofErr w:type="spellStart"/>
      <w:r w:rsidRPr="0040447B">
        <w:t>Tantangan</w:t>
      </w:r>
      <w:proofErr w:type="spellEnd"/>
      <w:r w:rsidRPr="0040447B">
        <w:t xml:space="preserve"> </w:t>
      </w:r>
      <w:r w:rsidR="009B23FE" w:rsidRPr="0040447B">
        <w:rPr>
          <w:spacing w:val="-1"/>
        </w:rPr>
        <w:t>Global</w:t>
      </w:r>
      <w:r w:rsidR="009B23FE" w:rsidRPr="0040447B">
        <w:rPr>
          <w:spacing w:val="-1"/>
          <w:lang w:val="id-ID"/>
        </w:rPr>
        <w:t xml:space="preserve"> </w:t>
      </w:r>
      <w:r w:rsidR="009B23FE" w:rsidRPr="0040447B">
        <w:t>(</w:t>
      </w:r>
      <w:proofErr w:type="spellStart"/>
      <w:r w:rsidR="009B23FE" w:rsidRPr="0040447B">
        <w:t>Studi</w:t>
      </w:r>
      <w:proofErr w:type="spellEnd"/>
      <w:r w:rsidR="009B23FE" w:rsidRPr="0040447B">
        <w:rPr>
          <w:lang w:val="id-ID"/>
        </w:rPr>
        <w:t xml:space="preserve"> </w:t>
      </w:r>
      <w:proofErr w:type="spellStart"/>
      <w:r w:rsidRPr="0040447B">
        <w:rPr>
          <w:spacing w:val="-5"/>
        </w:rPr>
        <w:t>pada</w:t>
      </w:r>
      <w:proofErr w:type="spellEnd"/>
      <w:r w:rsidRPr="0040447B">
        <w:rPr>
          <w:spacing w:val="-5"/>
        </w:rPr>
        <w:t xml:space="preserve"> </w:t>
      </w:r>
      <w:proofErr w:type="spellStart"/>
      <w:r w:rsidR="009B23FE" w:rsidRPr="0040447B">
        <w:t>pemerintahan</w:t>
      </w:r>
      <w:proofErr w:type="spellEnd"/>
      <w:r w:rsidR="009B23FE" w:rsidRPr="0040447B">
        <w:rPr>
          <w:lang w:val="id-ID"/>
        </w:rPr>
        <w:t xml:space="preserve"> </w:t>
      </w:r>
      <w:proofErr w:type="spellStart"/>
      <w:r w:rsidRPr="0040447B">
        <w:t>kabupaten</w:t>
      </w:r>
      <w:proofErr w:type="spellEnd"/>
      <w:r w:rsidRPr="0040447B">
        <w:t xml:space="preserve"> </w:t>
      </w:r>
      <w:proofErr w:type="spellStart"/>
      <w:r w:rsidRPr="0040447B">
        <w:t>dan</w:t>
      </w:r>
      <w:proofErr w:type="spellEnd"/>
      <w:r w:rsidR="009B23FE" w:rsidRPr="0040447B">
        <w:rPr>
          <w:lang w:val="id-ID"/>
        </w:rPr>
        <w:t xml:space="preserve"> </w:t>
      </w:r>
      <w:proofErr w:type="spellStart"/>
      <w:proofErr w:type="gramStart"/>
      <w:r w:rsidR="009B23FE" w:rsidRPr="0040447B">
        <w:t>kota</w:t>
      </w:r>
      <w:proofErr w:type="spellEnd"/>
      <w:proofErr w:type="gramEnd"/>
      <w:r w:rsidR="009B23FE" w:rsidRPr="0040447B">
        <w:rPr>
          <w:lang w:val="id-ID"/>
        </w:rPr>
        <w:t xml:space="preserve"> </w:t>
      </w:r>
      <w:r w:rsidR="009B23FE" w:rsidRPr="0040447B">
        <w:t>di</w:t>
      </w:r>
      <w:r w:rsidR="009B23FE" w:rsidRPr="0040447B">
        <w:rPr>
          <w:lang w:val="id-ID"/>
        </w:rPr>
        <w:t xml:space="preserve"> </w:t>
      </w:r>
      <w:r w:rsidR="009B23FE" w:rsidRPr="0040447B">
        <w:t>Daerah Istimewa</w:t>
      </w:r>
      <w:r w:rsidR="009B23FE" w:rsidRPr="0040447B">
        <w:rPr>
          <w:lang w:val="id-ID"/>
        </w:rPr>
        <w:t xml:space="preserve"> </w:t>
      </w:r>
      <w:r w:rsidR="00345284">
        <w:t>Yogyakarta).</w:t>
      </w:r>
      <w:r w:rsidR="00345284">
        <w:rPr>
          <w:lang w:val="id-ID"/>
        </w:rPr>
        <w:t xml:space="preserve"> </w:t>
      </w:r>
      <w:proofErr w:type="spellStart"/>
      <w:r w:rsidR="00BE1361" w:rsidRPr="0040447B">
        <w:t>Jurnal</w:t>
      </w:r>
      <w:proofErr w:type="spellEnd"/>
      <w:r w:rsidR="00BE1361" w:rsidRPr="0040447B">
        <w:rPr>
          <w:lang w:val="id-ID"/>
        </w:rPr>
        <w:t xml:space="preserve"> </w:t>
      </w:r>
      <w:proofErr w:type="spellStart"/>
      <w:r w:rsidR="00BE1361" w:rsidRPr="0040447B">
        <w:rPr>
          <w:spacing w:val="-3"/>
        </w:rPr>
        <w:t>Akuntansi</w:t>
      </w:r>
      <w:proofErr w:type="spellEnd"/>
      <w:r w:rsidR="00BE1361" w:rsidRPr="0040447B">
        <w:rPr>
          <w:spacing w:val="-3"/>
          <w:lang w:val="id-ID"/>
        </w:rPr>
        <w:t xml:space="preserve"> </w:t>
      </w:r>
      <w:proofErr w:type="spellStart"/>
      <w:r w:rsidRPr="0040447B">
        <w:rPr>
          <w:spacing w:val="-3"/>
        </w:rPr>
        <w:t>Universitas</w:t>
      </w:r>
      <w:proofErr w:type="spellEnd"/>
      <w:r w:rsidR="00BE1361" w:rsidRPr="0040447B">
        <w:rPr>
          <w:spacing w:val="-3"/>
          <w:lang w:val="id-ID"/>
        </w:rPr>
        <w:t xml:space="preserve"> </w:t>
      </w:r>
      <w:proofErr w:type="spellStart"/>
      <w:r w:rsidRPr="0040447B">
        <w:t>Muhammadiyah</w:t>
      </w:r>
      <w:proofErr w:type="spellEnd"/>
      <w:r w:rsidRPr="0040447B">
        <w:t xml:space="preserve"> </w:t>
      </w:r>
      <w:proofErr w:type="spellStart"/>
      <w:r w:rsidRPr="0040447B">
        <w:t>Yogjakarta</w:t>
      </w:r>
      <w:proofErr w:type="spellEnd"/>
      <w:r w:rsidRPr="0040447B">
        <w:t>.</w:t>
      </w:r>
    </w:p>
    <w:p w:rsidR="00345284" w:rsidRPr="00345284" w:rsidRDefault="00345284" w:rsidP="009B23FE">
      <w:pPr>
        <w:tabs>
          <w:tab w:val="left" w:pos="2601"/>
        </w:tabs>
        <w:ind w:left="1293" w:right="556" w:hanging="812"/>
        <w:jc w:val="both"/>
        <w:rPr>
          <w:sz w:val="24"/>
          <w:lang w:val="id-ID"/>
        </w:rPr>
      </w:pPr>
    </w:p>
    <w:p w:rsidR="00680021" w:rsidRPr="0040447B" w:rsidRDefault="00680021" w:rsidP="00680021">
      <w:pPr>
        <w:pStyle w:val="BodyText"/>
        <w:spacing w:before="10"/>
        <w:rPr>
          <w:sz w:val="23"/>
        </w:rPr>
      </w:pPr>
    </w:p>
    <w:p w:rsidR="00680021" w:rsidRPr="0040447B" w:rsidRDefault="00680021" w:rsidP="00680021">
      <w:pPr>
        <w:pStyle w:val="BodyText"/>
        <w:tabs>
          <w:tab w:val="left" w:pos="2347"/>
          <w:tab w:val="left" w:pos="3832"/>
        </w:tabs>
        <w:ind w:left="482"/>
        <w:jc w:val="both"/>
      </w:pPr>
      <w:r w:rsidRPr="0040447B">
        <w:lastRenderedPageBreak/>
        <w:t>Syahrudin</w:t>
      </w:r>
      <w:r w:rsidRPr="0040447B">
        <w:tab/>
        <w:t>Rasul.</w:t>
      </w:r>
      <w:r w:rsidRPr="0040447B">
        <w:tab/>
        <w:t>2002.</w:t>
      </w:r>
    </w:p>
    <w:p w:rsidR="00680021" w:rsidRPr="0040447B" w:rsidRDefault="00680021" w:rsidP="00680021">
      <w:pPr>
        <w:tabs>
          <w:tab w:val="left" w:pos="3098"/>
          <w:tab w:val="left" w:pos="3263"/>
        </w:tabs>
        <w:ind w:left="1293" w:right="551"/>
        <w:jc w:val="both"/>
        <w:rPr>
          <w:i/>
          <w:sz w:val="24"/>
        </w:rPr>
      </w:pPr>
      <w:r w:rsidRPr="0040447B">
        <w:rPr>
          <w:i/>
          <w:sz w:val="24"/>
        </w:rPr>
        <w:t xml:space="preserve">Pengintegrasian </w:t>
      </w:r>
      <w:r w:rsidRPr="0040447B">
        <w:rPr>
          <w:i/>
          <w:spacing w:val="-4"/>
          <w:sz w:val="24"/>
        </w:rPr>
        <w:t xml:space="preserve">Sistem </w:t>
      </w:r>
      <w:r w:rsidRPr="0040447B">
        <w:rPr>
          <w:i/>
          <w:sz w:val="24"/>
        </w:rPr>
        <w:t xml:space="preserve">Akuntabilitas Kinerja </w:t>
      </w:r>
      <w:r w:rsidRPr="0040447B">
        <w:rPr>
          <w:i/>
          <w:spacing w:val="-10"/>
          <w:sz w:val="24"/>
        </w:rPr>
        <w:t xml:space="preserve">dan </w:t>
      </w:r>
      <w:r w:rsidRPr="0040447B">
        <w:rPr>
          <w:i/>
          <w:sz w:val="24"/>
        </w:rPr>
        <w:t>Anggaran</w:t>
      </w:r>
      <w:r w:rsidRPr="0040447B">
        <w:rPr>
          <w:i/>
          <w:sz w:val="24"/>
        </w:rPr>
        <w:tab/>
      </w:r>
      <w:r w:rsidRPr="0040447B">
        <w:rPr>
          <w:i/>
          <w:sz w:val="24"/>
        </w:rPr>
        <w:tab/>
      </w:r>
      <w:r w:rsidRPr="0040447B">
        <w:rPr>
          <w:i/>
          <w:spacing w:val="-3"/>
          <w:sz w:val="24"/>
        </w:rPr>
        <w:t xml:space="preserve">dalam </w:t>
      </w:r>
      <w:r w:rsidRPr="0040447B">
        <w:rPr>
          <w:i/>
          <w:sz w:val="24"/>
        </w:rPr>
        <w:t xml:space="preserve">Perspektif </w:t>
      </w:r>
      <w:r w:rsidRPr="0040447B">
        <w:rPr>
          <w:i/>
          <w:spacing w:val="-3"/>
          <w:sz w:val="24"/>
        </w:rPr>
        <w:t>UU</w:t>
      </w:r>
      <w:r w:rsidRPr="0040447B">
        <w:rPr>
          <w:i/>
          <w:spacing w:val="54"/>
          <w:sz w:val="24"/>
        </w:rPr>
        <w:t xml:space="preserve"> </w:t>
      </w:r>
      <w:r w:rsidRPr="0040447B">
        <w:rPr>
          <w:i/>
          <w:sz w:val="24"/>
        </w:rPr>
        <w:t>NO. 17/2003</w:t>
      </w:r>
      <w:r w:rsidRPr="0040447B">
        <w:rPr>
          <w:i/>
          <w:sz w:val="24"/>
        </w:rPr>
        <w:tab/>
      </w:r>
      <w:r w:rsidRPr="0040447B">
        <w:rPr>
          <w:i/>
          <w:spacing w:val="-6"/>
          <w:sz w:val="24"/>
        </w:rPr>
        <w:t>Tentang</w:t>
      </w:r>
    </w:p>
    <w:p w:rsidR="00680021" w:rsidRPr="0040447B" w:rsidRDefault="00680021" w:rsidP="00680021">
      <w:pPr>
        <w:tabs>
          <w:tab w:val="left" w:pos="3083"/>
        </w:tabs>
        <w:spacing w:before="1"/>
        <w:ind w:left="1293"/>
        <w:jc w:val="both"/>
        <w:rPr>
          <w:i/>
          <w:sz w:val="24"/>
        </w:rPr>
      </w:pPr>
      <w:r w:rsidRPr="0040447B">
        <w:rPr>
          <w:i/>
          <w:sz w:val="24"/>
        </w:rPr>
        <w:t>Keuangan</w:t>
      </w:r>
      <w:r w:rsidRPr="0040447B">
        <w:rPr>
          <w:i/>
          <w:sz w:val="24"/>
        </w:rPr>
        <w:tab/>
        <w:t>Negara.</w:t>
      </w:r>
    </w:p>
    <w:p w:rsidR="00BE1361" w:rsidRPr="0040447B" w:rsidRDefault="00680021" w:rsidP="00BE1361">
      <w:pPr>
        <w:pStyle w:val="BodyText"/>
        <w:ind w:left="1293"/>
        <w:jc w:val="both"/>
        <w:rPr>
          <w:lang w:val="id-ID"/>
        </w:rPr>
      </w:pPr>
      <w:r w:rsidRPr="0040447B">
        <w:t>Jakarta: PNRI.</w:t>
      </w:r>
    </w:p>
    <w:p w:rsidR="00BE1361" w:rsidRPr="0040447B" w:rsidRDefault="00BE1361" w:rsidP="00BE1361">
      <w:pPr>
        <w:pStyle w:val="BodyText"/>
        <w:ind w:left="1293"/>
        <w:jc w:val="both"/>
        <w:rPr>
          <w:lang w:val="id-ID"/>
        </w:rPr>
      </w:pPr>
    </w:p>
    <w:p w:rsidR="00680021" w:rsidRPr="0040447B" w:rsidRDefault="00680021" w:rsidP="00BE1361">
      <w:pPr>
        <w:pStyle w:val="BodyText"/>
        <w:ind w:left="1293" w:hanging="867"/>
        <w:jc w:val="both"/>
        <w:rPr>
          <w:lang w:val="id-ID"/>
        </w:rPr>
      </w:pPr>
      <w:proofErr w:type="spellStart"/>
      <w:proofErr w:type="gramStart"/>
      <w:r w:rsidRPr="0040447B">
        <w:t>Sugiyono</w:t>
      </w:r>
      <w:proofErr w:type="spellEnd"/>
      <w:r w:rsidRPr="0040447B">
        <w:t>.</w:t>
      </w:r>
      <w:proofErr w:type="gramEnd"/>
      <w:r w:rsidRPr="0040447B">
        <w:t xml:space="preserve"> 2009. </w:t>
      </w:r>
      <w:r w:rsidRPr="0040447B">
        <w:rPr>
          <w:i/>
        </w:rPr>
        <w:t xml:space="preserve">Metode </w:t>
      </w:r>
      <w:r w:rsidRPr="0040447B">
        <w:rPr>
          <w:i/>
          <w:spacing w:val="-3"/>
        </w:rPr>
        <w:t xml:space="preserve">Penelitian </w:t>
      </w:r>
      <w:r w:rsidRPr="0040447B">
        <w:rPr>
          <w:i/>
        </w:rPr>
        <w:t xml:space="preserve">Kuantitatif. Kualitatif  </w:t>
      </w:r>
      <w:r w:rsidRPr="0040447B">
        <w:rPr>
          <w:i/>
          <w:spacing w:val="-9"/>
        </w:rPr>
        <w:t xml:space="preserve">dan </w:t>
      </w:r>
      <w:r w:rsidRPr="0040447B">
        <w:rPr>
          <w:i/>
        </w:rPr>
        <w:t>R&amp;D</w:t>
      </w:r>
      <w:r w:rsidRPr="0040447B">
        <w:t>. Bandung :</w:t>
      </w:r>
      <w:r w:rsidRPr="0040447B">
        <w:rPr>
          <w:spacing w:val="-4"/>
        </w:rPr>
        <w:t xml:space="preserve"> </w:t>
      </w:r>
      <w:r w:rsidRPr="0040447B">
        <w:t>Alfabeta.</w:t>
      </w:r>
    </w:p>
    <w:p w:rsidR="00680021" w:rsidRPr="0040447B" w:rsidRDefault="00680021" w:rsidP="00680021">
      <w:pPr>
        <w:pStyle w:val="BodyText"/>
      </w:pPr>
    </w:p>
    <w:p w:rsidR="00680021" w:rsidRPr="0040447B" w:rsidRDefault="00680021" w:rsidP="00680021">
      <w:pPr>
        <w:ind w:left="482"/>
        <w:rPr>
          <w:sz w:val="24"/>
        </w:rPr>
      </w:pPr>
      <w:r w:rsidRPr="0040447B">
        <w:rPr>
          <w:sz w:val="24"/>
        </w:rPr>
        <w:t xml:space="preserve">Sugiyono. 2012. </w:t>
      </w:r>
      <w:r w:rsidRPr="0040447B">
        <w:rPr>
          <w:i/>
          <w:sz w:val="24"/>
        </w:rPr>
        <w:t>Penelitian Kualitatif</w:t>
      </w:r>
      <w:r w:rsidRPr="0040447B">
        <w:rPr>
          <w:sz w:val="24"/>
        </w:rPr>
        <w:t>.</w:t>
      </w:r>
    </w:p>
    <w:p w:rsidR="00680021" w:rsidRPr="0040447B" w:rsidRDefault="00680021" w:rsidP="00680021">
      <w:pPr>
        <w:pStyle w:val="BodyText"/>
        <w:ind w:left="1293"/>
      </w:pPr>
      <w:r w:rsidRPr="0040447B">
        <w:t>Bandung : Alfabeta.</w:t>
      </w:r>
    </w:p>
    <w:p w:rsidR="00680021" w:rsidRPr="0040447B" w:rsidRDefault="00680021" w:rsidP="00680021">
      <w:pPr>
        <w:pStyle w:val="BodyText"/>
        <w:spacing w:before="9"/>
        <w:rPr>
          <w:sz w:val="23"/>
        </w:rPr>
      </w:pPr>
    </w:p>
    <w:p w:rsidR="00BE1361" w:rsidRDefault="00680021" w:rsidP="00BE1361">
      <w:pPr>
        <w:ind w:left="1293" w:right="635" w:hanging="812"/>
        <w:jc w:val="both"/>
        <w:rPr>
          <w:sz w:val="24"/>
          <w:lang w:val="id-ID"/>
        </w:rPr>
      </w:pPr>
      <w:r w:rsidRPr="0040447B">
        <w:rPr>
          <w:sz w:val="24"/>
        </w:rPr>
        <w:t xml:space="preserve">Suharsimi Arikunto. 2009. </w:t>
      </w:r>
      <w:r w:rsidRPr="0040447B">
        <w:rPr>
          <w:i/>
          <w:sz w:val="24"/>
        </w:rPr>
        <w:t>Prosedur Penelitian Suatu Pendekatan Praktik. Edisi Revisi 6</w:t>
      </w:r>
      <w:r w:rsidRPr="0040447B">
        <w:rPr>
          <w:sz w:val="24"/>
        </w:rPr>
        <w:t xml:space="preserve">. Jakarta: </w:t>
      </w:r>
      <w:proofErr w:type="spellStart"/>
      <w:r w:rsidRPr="0040447B">
        <w:rPr>
          <w:sz w:val="24"/>
        </w:rPr>
        <w:t>Rineka</w:t>
      </w:r>
      <w:proofErr w:type="spellEnd"/>
      <w:r w:rsidRPr="0040447B">
        <w:rPr>
          <w:sz w:val="24"/>
        </w:rPr>
        <w:t xml:space="preserve"> </w:t>
      </w:r>
      <w:proofErr w:type="spellStart"/>
      <w:r w:rsidRPr="0040447B">
        <w:rPr>
          <w:sz w:val="24"/>
        </w:rPr>
        <w:t>Cipta</w:t>
      </w:r>
      <w:proofErr w:type="spellEnd"/>
      <w:r w:rsidRPr="0040447B">
        <w:rPr>
          <w:sz w:val="24"/>
        </w:rPr>
        <w:t>.</w:t>
      </w:r>
    </w:p>
    <w:p w:rsidR="00345284" w:rsidRPr="00345284" w:rsidRDefault="00345284" w:rsidP="00BE1361">
      <w:pPr>
        <w:ind w:left="1293" w:right="635" w:hanging="812"/>
        <w:jc w:val="both"/>
        <w:rPr>
          <w:sz w:val="24"/>
          <w:lang w:val="id-ID"/>
        </w:rPr>
      </w:pPr>
      <w:bookmarkStart w:id="0" w:name="_GoBack"/>
      <w:bookmarkEnd w:id="0"/>
    </w:p>
    <w:p w:rsidR="00BE1361" w:rsidRPr="0040447B" w:rsidRDefault="00BE1361" w:rsidP="00680021">
      <w:pPr>
        <w:pStyle w:val="BodyText"/>
        <w:spacing w:before="2"/>
        <w:rPr>
          <w:lang w:val="id-ID"/>
        </w:rPr>
      </w:pPr>
    </w:p>
    <w:p w:rsidR="00BE1361" w:rsidRPr="0040447B" w:rsidRDefault="00680021" w:rsidP="00BE1361">
      <w:pPr>
        <w:tabs>
          <w:tab w:val="left" w:pos="3595"/>
        </w:tabs>
        <w:ind w:left="1293" w:right="633" w:hanging="812"/>
        <w:jc w:val="both"/>
        <w:rPr>
          <w:sz w:val="24"/>
          <w:lang w:val="id-ID"/>
        </w:rPr>
      </w:pPr>
      <w:proofErr w:type="spellStart"/>
      <w:proofErr w:type="gramStart"/>
      <w:r w:rsidRPr="0040447B">
        <w:rPr>
          <w:sz w:val="24"/>
        </w:rPr>
        <w:lastRenderedPageBreak/>
        <w:t>Sulistyo-Basuki</w:t>
      </w:r>
      <w:proofErr w:type="spellEnd"/>
      <w:r w:rsidRPr="0040447B">
        <w:rPr>
          <w:sz w:val="24"/>
        </w:rPr>
        <w:t>.</w:t>
      </w:r>
      <w:proofErr w:type="gramEnd"/>
      <w:r w:rsidRPr="0040447B">
        <w:rPr>
          <w:sz w:val="24"/>
        </w:rPr>
        <w:t xml:space="preserve"> 1991. </w:t>
      </w:r>
      <w:proofErr w:type="spellStart"/>
      <w:r w:rsidR="00BE1361" w:rsidRPr="0040447B">
        <w:rPr>
          <w:i/>
          <w:sz w:val="24"/>
        </w:rPr>
        <w:t>Pengantar</w:t>
      </w:r>
      <w:proofErr w:type="spellEnd"/>
      <w:r w:rsidR="00BE1361" w:rsidRPr="0040447B">
        <w:rPr>
          <w:i/>
          <w:sz w:val="24"/>
        </w:rPr>
        <w:t xml:space="preserve"> </w:t>
      </w:r>
      <w:proofErr w:type="spellStart"/>
      <w:r w:rsidR="00BE1361" w:rsidRPr="0040447B">
        <w:rPr>
          <w:i/>
          <w:sz w:val="24"/>
        </w:rPr>
        <w:t>Ilmu</w:t>
      </w:r>
      <w:proofErr w:type="spellEnd"/>
      <w:r w:rsidR="00BE1361" w:rsidRPr="0040447B">
        <w:rPr>
          <w:i/>
          <w:sz w:val="24"/>
        </w:rPr>
        <w:t xml:space="preserve"> </w:t>
      </w:r>
      <w:proofErr w:type="spellStart"/>
      <w:r w:rsidR="00BE1361" w:rsidRPr="0040447B">
        <w:rPr>
          <w:i/>
          <w:sz w:val="24"/>
        </w:rPr>
        <w:t>Perpustakaan</w:t>
      </w:r>
      <w:proofErr w:type="spellEnd"/>
      <w:r w:rsidR="00BE1361" w:rsidRPr="0040447B">
        <w:rPr>
          <w:i/>
          <w:sz w:val="24"/>
          <w:lang w:val="id-ID"/>
        </w:rPr>
        <w:t xml:space="preserve"> </w:t>
      </w:r>
      <w:r w:rsidRPr="0040447B">
        <w:rPr>
          <w:i/>
          <w:spacing w:val="-5"/>
          <w:sz w:val="24"/>
        </w:rPr>
        <w:t>.</w:t>
      </w:r>
      <w:r w:rsidRPr="0040447B">
        <w:rPr>
          <w:spacing w:val="-5"/>
          <w:sz w:val="24"/>
        </w:rPr>
        <w:t xml:space="preserve">Jakarta: </w:t>
      </w:r>
      <w:proofErr w:type="spellStart"/>
      <w:r w:rsidRPr="0040447B">
        <w:rPr>
          <w:sz w:val="24"/>
        </w:rPr>
        <w:t>Gramedia</w:t>
      </w:r>
      <w:proofErr w:type="spellEnd"/>
      <w:r w:rsidRPr="0040447B">
        <w:rPr>
          <w:sz w:val="24"/>
        </w:rPr>
        <w:t xml:space="preserve"> </w:t>
      </w:r>
      <w:proofErr w:type="spellStart"/>
      <w:r w:rsidRPr="0040447B">
        <w:rPr>
          <w:sz w:val="24"/>
        </w:rPr>
        <w:t>Pustaka</w:t>
      </w:r>
      <w:proofErr w:type="spellEnd"/>
      <w:r w:rsidRPr="0040447B">
        <w:rPr>
          <w:spacing w:val="-3"/>
          <w:sz w:val="24"/>
        </w:rPr>
        <w:t xml:space="preserve"> </w:t>
      </w:r>
      <w:proofErr w:type="spellStart"/>
      <w:r w:rsidRPr="0040447B">
        <w:rPr>
          <w:sz w:val="24"/>
        </w:rPr>
        <w:t>Utama</w:t>
      </w:r>
      <w:proofErr w:type="spellEnd"/>
      <w:r w:rsidRPr="0040447B">
        <w:rPr>
          <w:sz w:val="24"/>
        </w:rPr>
        <w:t>.</w:t>
      </w:r>
    </w:p>
    <w:p w:rsidR="00BE1361" w:rsidRPr="0040447B" w:rsidRDefault="00BE1361" w:rsidP="00BE1361">
      <w:pPr>
        <w:tabs>
          <w:tab w:val="left" w:pos="3595"/>
        </w:tabs>
        <w:ind w:left="1293" w:right="633" w:hanging="812"/>
        <w:jc w:val="both"/>
        <w:rPr>
          <w:sz w:val="24"/>
          <w:lang w:val="id-ID"/>
        </w:rPr>
      </w:pPr>
    </w:p>
    <w:p w:rsidR="00680021" w:rsidRPr="0040447B" w:rsidRDefault="00680021" w:rsidP="00680021">
      <w:pPr>
        <w:ind w:left="1293" w:right="636" w:hanging="812"/>
        <w:jc w:val="both"/>
        <w:rPr>
          <w:lang w:val="id-ID"/>
        </w:rPr>
      </w:pPr>
      <w:proofErr w:type="spellStart"/>
      <w:r w:rsidRPr="0040447B">
        <w:t>Sumarjo</w:t>
      </w:r>
      <w:proofErr w:type="spellEnd"/>
      <w:r w:rsidRPr="0040447B">
        <w:t xml:space="preserve">, H. (2010). Pengaruh Karakteristik Pemerintah Daerah </w:t>
      </w:r>
      <w:r w:rsidRPr="0040447B">
        <w:rPr>
          <w:spacing w:val="-3"/>
        </w:rPr>
        <w:t xml:space="preserve">terhadap </w:t>
      </w:r>
      <w:r w:rsidRPr="0040447B">
        <w:t xml:space="preserve">Kinerja Keuangan. </w:t>
      </w:r>
      <w:r w:rsidRPr="0040447B">
        <w:rPr>
          <w:spacing w:val="-3"/>
        </w:rPr>
        <w:t xml:space="preserve">Skripsi </w:t>
      </w:r>
      <w:r w:rsidRPr="0040447B">
        <w:t>Fakultas Ekonomi Universitas Sebelas</w:t>
      </w:r>
      <w:r w:rsidRPr="0040447B">
        <w:rPr>
          <w:spacing w:val="-2"/>
        </w:rPr>
        <w:t xml:space="preserve"> </w:t>
      </w:r>
      <w:r w:rsidRPr="0040447B">
        <w:t>Maret.</w:t>
      </w:r>
    </w:p>
    <w:p w:rsidR="00680021" w:rsidRPr="0040447B" w:rsidRDefault="00680021" w:rsidP="00680021">
      <w:pPr>
        <w:pStyle w:val="BodyText"/>
        <w:spacing w:before="9"/>
        <w:rPr>
          <w:sz w:val="23"/>
          <w:lang w:val="id-ID"/>
        </w:rPr>
      </w:pPr>
    </w:p>
    <w:p w:rsidR="00680021" w:rsidRPr="0040447B" w:rsidRDefault="00680021" w:rsidP="00680021">
      <w:pPr>
        <w:pStyle w:val="BodyText"/>
        <w:spacing w:before="1"/>
        <w:ind w:left="1293" w:right="637" w:hanging="812"/>
        <w:jc w:val="both"/>
      </w:pPr>
      <w:proofErr w:type="gramStart"/>
      <w:r w:rsidRPr="0040447B">
        <w:t>Tim Penyusun Kamus Pembinaan dan Pengembangan Bahasa.</w:t>
      </w:r>
      <w:proofErr w:type="gramEnd"/>
      <w:r w:rsidRPr="0040447B">
        <w:t xml:space="preserve"> 2008. Kamus Bahasa Indonesia. Jakarta: Balai Pusat Bahasa</w:t>
      </w:r>
    </w:p>
    <w:p w:rsidR="00680021" w:rsidRPr="0040447B" w:rsidRDefault="00680021" w:rsidP="00680021">
      <w:pPr>
        <w:pStyle w:val="BodyText"/>
        <w:spacing w:before="2"/>
      </w:pPr>
    </w:p>
    <w:p w:rsidR="006D38FB" w:rsidRDefault="00680021" w:rsidP="00680021">
      <w:pPr>
        <w:pStyle w:val="BodyText"/>
        <w:ind w:left="1276" w:hanging="709"/>
        <w:rPr>
          <w:lang w:val="id-ID"/>
        </w:rPr>
      </w:pPr>
      <w:r w:rsidRPr="0040447B">
        <w:t xml:space="preserve">Widya Martha. </w:t>
      </w:r>
      <w:proofErr w:type="gramStart"/>
      <w:r w:rsidRPr="0040447B">
        <w:t xml:space="preserve">2014. </w:t>
      </w:r>
      <w:proofErr w:type="spellStart"/>
      <w:r w:rsidRPr="0040447B">
        <w:t>Pengaruh</w:t>
      </w:r>
      <w:proofErr w:type="spellEnd"/>
      <w:r w:rsidRPr="0040447B">
        <w:t xml:space="preserve"> </w:t>
      </w:r>
      <w:proofErr w:type="spellStart"/>
      <w:r w:rsidRPr="0040447B">
        <w:t>Transparansi</w:t>
      </w:r>
      <w:proofErr w:type="spellEnd"/>
      <w:r w:rsidRPr="0040447B">
        <w:t xml:space="preserve"> Dan </w:t>
      </w:r>
      <w:proofErr w:type="spellStart"/>
      <w:r w:rsidRPr="0040447B">
        <w:t>Akuntabilitas</w:t>
      </w:r>
      <w:proofErr w:type="spellEnd"/>
      <w:r w:rsidRPr="0040447B">
        <w:t xml:space="preserve"> </w:t>
      </w:r>
      <w:proofErr w:type="spellStart"/>
      <w:r w:rsidRPr="0040447B">
        <w:t>terhadap</w:t>
      </w:r>
      <w:proofErr w:type="spellEnd"/>
      <w:r w:rsidRPr="0040447B">
        <w:t xml:space="preserve"> </w:t>
      </w:r>
      <w:proofErr w:type="spellStart"/>
      <w:r w:rsidRPr="0040447B">
        <w:t>Kinerja</w:t>
      </w:r>
      <w:proofErr w:type="spellEnd"/>
      <w:r w:rsidRPr="0040447B">
        <w:t xml:space="preserve"> </w:t>
      </w:r>
      <w:proofErr w:type="spellStart"/>
      <w:r w:rsidRPr="0040447B">
        <w:t>Instansi</w:t>
      </w:r>
      <w:proofErr w:type="spellEnd"/>
      <w:r w:rsidRPr="0040447B">
        <w:t xml:space="preserve"> </w:t>
      </w:r>
      <w:proofErr w:type="spellStart"/>
      <w:r w:rsidRPr="0040447B">
        <w:t>Pemerinta</w:t>
      </w:r>
      <w:proofErr w:type="spellEnd"/>
      <w:r w:rsidR="000041F1" w:rsidRPr="0040447B">
        <w:rPr>
          <w:lang w:val="id-ID"/>
        </w:rPr>
        <w:t>h.</w:t>
      </w:r>
      <w:proofErr w:type="gramEnd"/>
    </w:p>
    <w:p w:rsidR="00BE1361" w:rsidRDefault="00BE1361" w:rsidP="00680021">
      <w:pPr>
        <w:pStyle w:val="BodyText"/>
        <w:ind w:left="1276" w:hanging="709"/>
        <w:rPr>
          <w:lang w:val="id-ID"/>
        </w:rPr>
        <w:sectPr w:rsidR="00BE1361" w:rsidSect="00BE1361">
          <w:pgSz w:w="11920" w:h="16850"/>
          <w:pgMar w:top="1500" w:right="1060" w:bottom="1120" w:left="1220" w:header="936" w:footer="930" w:gutter="0"/>
          <w:cols w:num="2" w:space="720"/>
        </w:sect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0041F1" w:rsidRDefault="000041F1" w:rsidP="00680021">
      <w:pPr>
        <w:pStyle w:val="BodyText"/>
        <w:ind w:left="1276" w:hanging="709"/>
        <w:rPr>
          <w:lang w:val="id-ID"/>
        </w:rPr>
      </w:pPr>
    </w:p>
    <w:p w:rsidR="006D38FB" w:rsidRPr="00680021" w:rsidRDefault="006D38FB" w:rsidP="000041F1">
      <w:pPr>
        <w:pStyle w:val="BodyText"/>
        <w:spacing w:before="4"/>
        <w:rPr>
          <w:sz w:val="17"/>
          <w:lang w:val="id-ID"/>
        </w:rPr>
      </w:pPr>
    </w:p>
    <w:sectPr w:rsidR="006D38FB" w:rsidRPr="00680021" w:rsidSect="00BE1361">
      <w:type w:val="continuous"/>
      <w:pgSz w:w="11920" w:h="16850"/>
      <w:pgMar w:top="1500" w:right="1060" w:bottom="1120" w:left="1220" w:header="936" w:footer="9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670" w:rsidRDefault="00876670">
      <w:r>
        <w:separator/>
      </w:r>
    </w:p>
  </w:endnote>
  <w:endnote w:type="continuationSeparator" w:id="0">
    <w:p w:rsidR="00876670" w:rsidRDefault="0087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B" w:rsidRDefault="00876670">
    <w:pPr>
      <w:pStyle w:val="BodyText"/>
      <w:spacing w:line="14" w:lineRule="auto"/>
      <w:rPr>
        <w:sz w:val="20"/>
      </w:rPr>
    </w:pPr>
    <w:r>
      <w:pict>
        <v:line id="_x0000_s2054" style="position:absolute;z-index:-252414976;mso-position-horizontal-relative:page;mso-position-vertical-relative:page" from="83.65pt,781.8pt" to="511.9pt,781.8pt" strokecolor="#d9d9d9" strokeweight=".48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83.2pt;margin-top:782.6pt;width:267.15pt;height:13.05pt;z-index:-252413952;mso-position-horizontal-relative:page;mso-position-vertical-relative:page" filled="f" stroked="f">
          <v:textbox inset="0,0,0,0">
            <w:txbxContent>
              <w:p w:rsidR="006D38FB" w:rsidRDefault="007C0BED">
                <w:pPr>
                  <w:spacing w:before="10"/>
                  <w:ind w:left="40"/>
                  <w:rPr>
                    <w:sz w:val="20"/>
                  </w:rPr>
                </w:pPr>
                <w:r>
                  <w:fldChar w:fldCharType="begin"/>
                </w:r>
                <w:r>
                  <w:rPr>
                    <w:sz w:val="20"/>
                  </w:rPr>
                  <w:instrText xml:space="preserve"> PAGE </w:instrText>
                </w:r>
                <w:r>
                  <w:fldChar w:fldCharType="separate"/>
                </w:r>
                <w:r w:rsidR="0040447B">
                  <w:rPr>
                    <w:noProof/>
                    <w:sz w:val="20"/>
                  </w:rPr>
                  <w:t>176</w:t>
                </w:r>
                <w:r>
                  <w:fldChar w:fldCharType="end"/>
                </w:r>
                <w:r>
                  <w:rPr>
                    <w:sz w:val="20"/>
                  </w:rPr>
                  <w:t xml:space="preserve"> | JURNAL ASET (AKUNTANSI RISET) Vol.9 | No.1 | 2017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B" w:rsidRDefault="00876670">
    <w:pPr>
      <w:pStyle w:val="BodyText"/>
      <w:spacing w:line="14" w:lineRule="auto"/>
      <w:rPr>
        <w:sz w:val="20"/>
      </w:rPr>
    </w:pPr>
    <w:r>
      <w:pict>
        <v:line id="_x0000_s2056" style="position:absolute;z-index:-252417024;mso-position-horizontal-relative:page;mso-position-vertical-relative:page" from="83.65pt,781.8pt" to="511.9pt,781.8pt" strokecolor="#d9d9d9" strokeweight=".48pt">
          <w10:wrap anchorx="page" anchory="page"/>
        </v:line>
      </w:pict>
    </w:r>
    <w:r>
      <w:pict>
        <v:shapetype id="_x0000_t202" coordsize="21600,21600" o:spt="202" path="m,l,21600r21600,l21600,xe">
          <v:stroke joinstyle="miter"/>
          <v:path gradientshapeok="t" o:connecttype="rect"/>
        </v:shapetype>
        <v:shape id="_x0000_s2055" type="#_x0000_t202" style="position:absolute;margin-left:239.15pt;margin-top:782.6pt;width:267.2pt;height:13.05pt;z-index:-252416000;mso-position-horizontal-relative:page;mso-position-vertical-relative:page" filled="f" stroked="f">
          <v:textbox inset="0,0,0,0">
            <w:txbxContent>
              <w:p w:rsidR="006D38FB" w:rsidRDefault="007C0BED">
                <w:pPr>
                  <w:spacing w:before="10"/>
                  <w:ind w:left="40"/>
                  <w:rPr>
                    <w:sz w:val="20"/>
                  </w:rPr>
                </w:pPr>
                <w:r>
                  <w:fldChar w:fldCharType="begin"/>
                </w:r>
                <w:r>
                  <w:rPr>
                    <w:sz w:val="20"/>
                  </w:rPr>
                  <w:instrText xml:space="preserve"> PAGE </w:instrText>
                </w:r>
                <w:r>
                  <w:fldChar w:fldCharType="separate"/>
                </w:r>
                <w:r w:rsidR="0040447B">
                  <w:rPr>
                    <w:noProof/>
                    <w:sz w:val="20"/>
                  </w:rPr>
                  <w:t>175</w:t>
                </w:r>
                <w:r>
                  <w:fldChar w:fldCharType="end"/>
                </w:r>
                <w:r>
                  <w:rPr>
                    <w:sz w:val="20"/>
                  </w:rPr>
                  <w:t xml:space="preserve"> | JURNAL ASET (AKUNTANSI RISET) Vol.9 | No.1 | 2017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B" w:rsidRDefault="00876670">
    <w:pPr>
      <w:pStyle w:val="BodyText"/>
      <w:spacing w:line="14" w:lineRule="auto"/>
      <w:rPr>
        <w:sz w:val="20"/>
      </w:rPr>
    </w:pPr>
    <w:r>
      <w:pict>
        <v:line id="_x0000_s2052" style="position:absolute;z-index:-252412928;mso-position-horizontal-relative:page;mso-position-vertical-relative:page" from="83.65pt,781.8pt" to="511.9pt,781.8pt" strokecolor="#d9d9d9" strokeweight=".48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83.1pt;margin-top:782.6pt;width:267.3pt;height:13.05pt;z-index:-252411904;mso-position-horizontal-relative:page;mso-position-vertical-relative:page" filled="f" stroked="f">
          <v:textbox inset="0,0,0,0">
            <w:txbxContent>
              <w:p w:rsidR="006D38FB" w:rsidRDefault="007C0BED">
                <w:pPr>
                  <w:spacing w:before="10"/>
                  <w:ind w:left="42"/>
                  <w:rPr>
                    <w:sz w:val="20"/>
                  </w:rPr>
                </w:pPr>
                <w:r>
                  <w:fldChar w:fldCharType="begin"/>
                </w:r>
                <w:r>
                  <w:rPr>
                    <w:sz w:val="20"/>
                  </w:rPr>
                  <w:instrText xml:space="preserve"> PAGE </w:instrText>
                </w:r>
                <w:r>
                  <w:fldChar w:fldCharType="separate"/>
                </w:r>
                <w:r w:rsidR="00345284">
                  <w:rPr>
                    <w:noProof/>
                    <w:sz w:val="20"/>
                  </w:rPr>
                  <w:t>186</w:t>
                </w:r>
                <w:r>
                  <w:fldChar w:fldCharType="end"/>
                </w:r>
                <w:r>
                  <w:rPr>
                    <w:sz w:val="20"/>
                  </w:rPr>
                  <w:t xml:space="preserve"> | JURNAL ASET (AKUNTANSI RISET) Vol.9 | No.1 | 2017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B" w:rsidRDefault="00876670">
    <w:pPr>
      <w:pStyle w:val="BodyText"/>
      <w:spacing w:line="14" w:lineRule="auto"/>
      <w:rPr>
        <w:sz w:val="20"/>
      </w:rPr>
    </w:pPr>
    <w:r>
      <w:pict>
        <v:line id="_x0000_s2050" style="position:absolute;z-index:-252410880;mso-position-horizontal-relative:page;mso-position-vertical-relative:page" from="83.65pt,781.8pt" to="511.9pt,781.8pt" strokecolor="#d9d9d9" strokeweight=".48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39pt;margin-top:782.6pt;width:267.3pt;height:13.05pt;z-index:-252409856;mso-position-horizontal-relative:page;mso-position-vertical-relative:page" filled="f" stroked="f">
          <v:textbox inset="0,0,0,0">
            <w:txbxContent>
              <w:p w:rsidR="006D38FB" w:rsidRDefault="007C0BED">
                <w:pPr>
                  <w:spacing w:before="10"/>
                  <w:ind w:left="42"/>
                  <w:rPr>
                    <w:sz w:val="20"/>
                  </w:rPr>
                </w:pPr>
                <w:r>
                  <w:fldChar w:fldCharType="begin"/>
                </w:r>
                <w:r>
                  <w:rPr>
                    <w:sz w:val="20"/>
                  </w:rPr>
                  <w:instrText xml:space="preserve"> PAGE </w:instrText>
                </w:r>
                <w:r>
                  <w:fldChar w:fldCharType="separate"/>
                </w:r>
                <w:r w:rsidR="00345284">
                  <w:rPr>
                    <w:noProof/>
                    <w:sz w:val="20"/>
                  </w:rPr>
                  <w:t>185</w:t>
                </w:r>
                <w:r>
                  <w:fldChar w:fldCharType="end"/>
                </w:r>
                <w:r>
                  <w:rPr>
                    <w:sz w:val="20"/>
                  </w:rPr>
                  <w:t xml:space="preserve"> | JURNAL ASET (AKUNTANSI RISET) Vol.9 | No.1 | 2017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670" w:rsidRDefault="00876670">
      <w:r>
        <w:separator/>
      </w:r>
    </w:p>
  </w:footnote>
  <w:footnote w:type="continuationSeparator" w:id="0">
    <w:p w:rsidR="00876670" w:rsidRDefault="00876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B" w:rsidRDefault="00876670">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97.55pt;margin-top:35.1pt;width:399.3pt;height:36.35pt;z-index:-252418048;mso-position-horizontal-relative:page;mso-position-vertical-relative:page" filled="f" stroked="f">
          <v:textbox inset="0,0,0,0">
            <w:txbxContent>
              <w:p w:rsidR="006D38FB" w:rsidRDefault="007C0BED">
                <w:pPr>
                  <w:spacing w:before="10"/>
                  <w:ind w:left="8" w:right="3"/>
                  <w:jc w:val="center"/>
                  <w:rPr>
                    <w:i/>
                    <w:sz w:val="20"/>
                  </w:rPr>
                </w:pPr>
                <w:r>
                  <w:rPr>
                    <w:i/>
                    <w:sz w:val="20"/>
                  </w:rPr>
                  <w:t>FEBRINA LASTIAR HUTAPEA DAN ARISTANTI WIDYANINGSIH/ Pengaruh Good Government</w:t>
                </w:r>
              </w:p>
              <w:p w:rsidR="006D38FB" w:rsidRDefault="007C0BED">
                <w:pPr>
                  <w:spacing w:before="3" w:line="242" w:lineRule="auto"/>
                  <w:ind w:left="8" w:right="7"/>
                  <w:jc w:val="center"/>
                  <w:rPr>
                    <w:i/>
                    <w:sz w:val="20"/>
                  </w:rPr>
                </w:pPr>
                <w:r>
                  <w:rPr>
                    <w:i/>
                    <w:sz w:val="20"/>
                  </w:rPr>
                  <w:t>Governance Dan Ukuran Legislatif Terhadap Kinerja Pemerintah Daerah (Studi Pada Pemerintah Provinsi Di Indonesia)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FB" w:rsidRDefault="00876670">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190.45pt;margin-top:45.8pt;width:242.1pt;height:13.05pt;z-index:-252419072;mso-position-horizontal-relative:page;mso-position-vertical-relative:page" filled="f" stroked="f">
          <v:textbox inset="0,0,0,0">
            <w:txbxContent>
              <w:p w:rsidR="006D38FB" w:rsidRDefault="007C0BED">
                <w:pPr>
                  <w:spacing w:before="10"/>
                  <w:ind w:left="20"/>
                  <w:rPr>
                    <w:i/>
                    <w:sz w:val="20"/>
                  </w:rPr>
                </w:pPr>
                <w:r>
                  <w:rPr>
                    <w:i/>
                    <w:sz w:val="20"/>
                  </w:rPr>
                  <w:t>JURNAL ASET (AKUNTANSI RISET), 9 (1), 2017, 173-186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1A7"/>
    <w:multiLevelType w:val="hybridMultilevel"/>
    <w:tmpl w:val="581803D0"/>
    <w:lvl w:ilvl="0" w:tplc="BCC21022">
      <w:start w:val="1"/>
      <w:numFmt w:val="lowerLetter"/>
      <w:lvlText w:val="%1."/>
      <w:lvlJc w:val="left"/>
      <w:pPr>
        <w:ind w:left="842" w:hanging="360"/>
        <w:jc w:val="left"/>
      </w:pPr>
      <w:rPr>
        <w:rFonts w:ascii="Times New Roman" w:eastAsia="Times New Roman" w:hAnsi="Times New Roman" w:cs="Times New Roman" w:hint="default"/>
        <w:spacing w:val="-13"/>
        <w:w w:val="97"/>
        <w:sz w:val="24"/>
        <w:szCs w:val="24"/>
      </w:rPr>
    </w:lvl>
    <w:lvl w:ilvl="1" w:tplc="4946984E">
      <w:numFmt w:val="bullet"/>
      <w:lvlText w:val="•"/>
      <w:lvlJc w:val="left"/>
      <w:pPr>
        <w:ind w:left="1257" w:hanging="360"/>
      </w:pPr>
      <w:rPr>
        <w:rFonts w:hint="default"/>
      </w:rPr>
    </w:lvl>
    <w:lvl w:ilvl="2" w:tplc="76E47084">
      <w:numFmt w:val="bullet"/>
      <w:lvlText w:val="•"/>
      <w:lvlJc w:val="left"/>
      <w:pPr>
        <w:ind w:left="1675" w:hanging="360"/>
      </w:pPr>
      <w:rPr>
        <w:rFonts w:hint="default"/>
      </w:rPr>
    </w:lvl>
    <w:lvl w:ilvl="3" w:tplc="19B6E1AC">
      <w:numFmt w:val="bullet"/>
      <w:lvlText w:val="•"/>
      <w:lvlJc w:val="left"/>
      <w:pPr>
        <w:ind w:left="2093" w:hanging="360"/>
      </w:pPr>
      <w:rPr>
        <w:rFonts w:hint="default"/>
      </w:rPr>
    </w:lvl>
    <w:lvl w:ilvl="4" w:tplc="036ED4B6">
      <w:numFmt w:val="bullet"/>
      <w:lvlText w:val="•"/>
      <w:lvlJc w:val="left"/>
      <w:pPr>
        <w:ind w:left="2511" w:hanging="360"/>
      </w:pPr>
      <w:rPr>
        <w:rFonts w:hint="default"/>
      </w:rPr>
    </w:lvl>
    <w:lvl w:ilvl="5" w:tplc="E9342F7A">
      <w:numFmt w:val="bullet"/>
      <w:lvlText w:val="•"/>
      <w:lvlJc w:val="left"/>
      <w:pPr>
        <w:ind w:left="2929" w:hanging="360"/>
      </w:pPr>
      <w:rPr>
        <w:rFonts w:hint="default"/>
      </w:rPr>
    </w:lvl>
    <w:lvl w:ilvl="6" w:tplc="A93036FE">
      <w:numFmt w:val="bullet"/>
      <w:lvlText w:val="•"/>
      <w:lvlJc w:val="left"/>
      <w:pPr>
        <w:ind w:left="3347" w:hanging="360"/>
      </w:pPr>
      <w:rPr>
        <w:rFonts w:hint="default"/>
      </w:rPr>
    </w:lvl>
    <w:lvl w:ilvl="7" w:tplc="F6CE058A">
      <w:numFmt w:val="bullet"/>
      <w:lvlText w:val="•"/>
      <w:lvlJc w:val="left"/>
      <w:pPr>
        <w:ind w:left="3765" w:hanging="360"/>
      </w:pPr>
      <w:rPr>
        <w:rFonts w:hint="default"/>
      </w:rPr>
    </w:lvl>
    <w:lvl w:ilvl="8" w:tplc="FD7E7890">
      <w:numFmt w:val="bullet"/>
      <w:lvlText w:val="•"/>
      <w:lvlJc w:val="left"/>
      <w:pPr>
        <w:ind w:left="4183" w:hanging="360"/>
      </w:pPr>
      <w:rPr>
        <w:rFonts w:hint="default"/>
      </w:rPr>
    </w:lvl>
  </w:abstractNum>
  <w:abstractNum w:abstractNumId="1">
    <w:nsid w:val="0AF931D4"/>
    <w:multiLevelType w:val="hybridMultilevel"/>
    <w:tmpl w:val="B8E25014"/>
    <w:lvl w:ilvl="0" w:tplc="7E82CA0C">
      <w:numFmt w:val="bullet"/>
      <w:lvlText w:val="-"/>
      <w:lvlJc w:val="left"/>
      <w:pPr>
        <w:ind w:left="842" w:hanging="360"/>
      </w:pPr>
      <w:rPr>
        <w:rFonts w:ascii="Times New Roman" w:eastAsia="Times New Roman" w:hAnsi="Times New Roman" w:cs="Times New Roman" w:hint="default"/>
        <w:w w:val="97"/>
        <w:sz w:val="24"/>
        <w:szCs w:val="24"/>
      </w:rPr>
    </w:lvl>
    <w:lvl w:ilvl="1" w:tplc="A38A6672">
      <w:numFmt w:val="bullet"/>
      <w:lvlText w:val="•"/>
      <w:lvlJc w:val="left"/>
      <w:pPr>
        <w:ind w:left="1140" w:hanging="360"/>
      </w:pPr>
      <w:rPr>
        <w:rFonts w:hint="default"/>
      </w:rPr>
    </w:lvl>
    <w:lvl w:ilvl="2" w:tplc="A50E96FE">
      <w:numFmt w:val="bullet"/>
      <w:lvlText w:val="•"/>
      <w:lvlJc w:val="left"/>
      <w:pPr>
        <w:ind w:left="1571" w:hanging="360"/>
      </w:pPr>
      <w:rPr>
        <w:rFonts w:hint="default"/>
      </w:rPr>
    </w:lvl>
    <w:lvl w:ilvl="3" w:tplc="38520596">
      <w:numFmt w:val="bullet"/>
      <w:lvlText w:val="•"/>
      <w:lvlJc w:val="left"/>
      <w:pPr>
        <w:ind w:left="2002" w:hanging="360"/>
      </w:pPr>
      <w:rPr>
        <w:rFonts w:hint="default"/>
      </w:rPr>
    </w:lvl>
    <w:lvl w:ilvl="4" w:tplc="9B8CF76E">
      <w:numFmt w:val="bullet"/>
      <w:lvlText w:val="•"/>
      <w:lvlJc w:val="left"/>
      <w:pPr>
        <w:ind w:left="2433" w:hanging="360"/>
      </w:pPr>
      <w:rPr>
        <w:rFonts w:hint="default"/>
      </w:rPr>
    </w:lvl>
    <w:lvl w:ilvl="5" w:tplc="C6BA6E52">
      <w:numFmt w:val="bullet"/>
      <w:lvlText w:val="•"/>
      <w:lvlJc w:val="left"/>
      <w:pPr>
        <w:ind w:left="2864" w:hanging="360"/>
      </w:pPr>
      <w:rPr>
        <w:rFonts w:hint="default"/>
      </w:rPr>
    </w:lvl>
    <w:lvl w:ilvl="6" w:tplc="DCB813E2">
      <w:numFmt w:val="bullet"/>
      <w:lvlText w:val="•"/>
      <w:lvlJc w:val="left"/>
      <w:pPr>
        <w:ind w:left="3295" w:hanging="360"/>
      </w:pPr>
      <w:rPr>
        <w:rFonts w:hint="default"/>
      </w:rPr>
    </w:lvl>
    <w:lvl w:ilvl="7" w:tplc="4BE4D9B0">
      <w:numFmt w:val="bullet"/>
      <w:lvlText w:val="•"/>
      <w:lvlJc w:val="left"/>
      <w:pPr>
        <w:ind w:left="3726" w:hanging="360"/>
      </w:pPr>
      <w:rPr>
        <w:rFonts w:hint="default"/>
      </w:rPr>
    </w:lvl>
    <w:lvl w:ilvl="8" w:tplc="B6846946">
      <w:numFmt w:val="bullet"/>
      <w:lvlText w:val="•"/>
      <w:lvlJc w:val="left"/>
      <w:pPr>
        <w:ind w:left="4157" w:hanging="360"/>
      </w:pPr>
      <w:rPr>
        <w:rFonts w:hint="default"/>
      </w:rPr>
    </w:lvl>
  </w:abstractNum>
  <w:abstractNum w:abstractNumId="2">
    <w:nsid w:val="5ED72089"/>
    <w:multiLevelType w:val="hybridMultilevel"/>
    <w:tmpl w:val="D36A0AC0"/>
    <w:lvl w:ilvl="0" w:tplc="CEE0117A">
      <w:start w:val="1"/>
      <w:numFmt w:val="decimal"/>
      <w:lvlText w:val="%1."/>
      <w:lvlJc w:val="left"/>
      <w:pPr>
        <w:ind w:left="842" w:hanging="360"/>
        <w:jc w:val="left"/>
      </w:pPr>
      <w:rPr>
        <w:rFonts w:ascii="Times New Roman" w:eastAsia="Times New Roman" w:hAnsi="Times New Roman" w:cs="Times New Roman" w:hint="default"/>
        <w:spacing w:val="-2"/>
        <w:w w:val="97"/>
        <w:sz w:val="24"/>
        <w:szCs w:val="24"/>
      </w:rPr>
    </w:lvl>
    <w:lvl w:ilvl="1" w:tplc="B59A6598">
      <w:numFmt w:val="bullet"/>
      <w:lvlText w:val="•"/>
      <w:lvlJc w:val="left"/>
      <w:pPr>
        <w:ind w:left="1257" w:hanging="360"/>
      </w:pPr>
      <w:rPr>
        <w:rFonts w:hint="default"/>
      </w:rPr>
    </w:lvl>
    <w:lvl w:ilvl="2" w:tplc="03041082">
      <w:numFmt w:val="bullet"/>
      <w:lvlText w:val="•"/>
      <w:lvlJc w:val="left"/>
      <w:pPr>
        <w:ind w:left="1675" w:hanging="360"/>
      </w:pPr>
      <w:rPr>
        <w:rFonts w:hint="default"/>
      </w:rPr>
    </w:lvl>
    <w:lvl w:ilvl="3" w:tplc="A04E6232">
      <w:numFmt w:val="bullet"/>
      <w:lvlText w:val="•"/>
      <w:lvlJc w:val="left"/>
      <w:pPr>
        <w:ind w:left="2093" w:hanging="360"/>
      </w:pPr>
      <w:rPr>
        <w:rFonts w:hint="default"/>
      </w:rPr>
    </w:lvl>
    <w:lvl w:ilvl="4" w:tplc="9CAE3FD2">
      <w:numFmt w:val="bullet"/>
      <w:lvlText w:val="•"/>
      <w:lvlJc w:val="left"/>
      <w:pPr>
        <w:ind w:left="2511" w:hanging="360"/>
      </w:pPr>
      <w:rPr>
        <w:rFonts w:hint="default"/>
      </w:rPr>
    </w:lvl>
    <w:lvl w:ilvl="5" w:tplc="B77E0138">
      <w:numFmt w:val="bullet"/>
      <w:lvlText w:val="•"/>
      <w:lvlJc w:val="left"/>
      <w:pPr>
        <w:ind w:left="2929" w:hanging="360"/>
      </w:pPr>
      <w:rPr>
        <w:rFonts w:hint="default"/>
      </w:rPr>
    </w:lvl>
    <w:lvl w:ilvl="6" w:tplc="23AAACB0">
      <w:numFmt w:val="bullet"/>
      <w:lvlText w:val="•"/>
      <w:lvlJc w:val="left"/>
      <w:pPr>
        <w:ind w:left="3347" w:hanging="360"/>
      </w:pPr>
      <w:rPr>
        <w:rFonts w:hint="default"/>
      </w:rPr>
    </w:lvl>
    <w:lvl w:ilvl="7" w:tplc="4E26597A">
      <w:numFmt w:val="bullet"/>
      <w:lvlText w:val="•"/>
      <w:lvlJc w:val="left"/>
      <w:pPr>
        <w:ind w:left="3765" w:hanging="360"/>
      </w:pPr>
      <w:rPr>
        <w:rFonts w:hint="default"/>
      </w:rPr>
    </w:lvl>
    <w:lvl w:ilvl="8" w:tplc="297E4AAC">
      <w:numFmt w:val="bullet"/>
      <w:lvlText w:val="•"/>
      <w:lvlJc w:val="left"/>
      <w:pPr>
        <w:ind w:left="4183"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D38FB"/>
    <w:rsid w:val="000041F1"/>
    <w:rsid w:val="00060BFB"/>
    <w:rsid w:val="00140422"/>
    <w:rsid w:val="001F1ED9"/>
    <w:rsid w:val="00345284"/>
    <w:rsid w:val="00361FF3"/>
    <w:rsid w:val="00381494"/>
    <w:rsid w:val="0040447B"/>
    <w:rsid w:val="004C10B3"/>
    <w:rsid w:val="00680021"/>
    <w:rsid w:val="006C6122"/>
    <w:rsid w:val="006D38FB"/>
    <w:rsid w:val="00782DD3"/>
    <w:rsid w:val="007C0BED"/>
    <w:rsid w:val="00876670"/>
    <w:rsid w:val="008F261F"/>
    <w:rsid w:val="009946FA"/>
    <w:rsid w:val="009B23FE"/>
    <w:rsid w:val="009B6BE3"/>
    <w:rsid w:val="00A524EC"/>
    <w:rsid w:val="00B60BAA"/>
    <w:rsid w:val="00B77FEC"/>
    <w:rsid w:val="00BE1361"/>
    <w:rsid w:val="00C358AB"/>
    <w:rsid w:val="00D44C66"/>
    <w:rsid w:val="00DA52E3"/>
    <w:rsid w:val="00E97C1C"/>
    <w:rsid w:val="00EC37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48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C10B3"/>
    <w:rPr>
      <w:rFonts w:ascii="Tahoma" w:hAnsi="Tahoma" w:cs="Tahoma"/>
      <w:sz w:val="16"/>
      <w:szCs w:val="16"/>
    </w:rPr>
  </w:style>
  <w:style w:type="character" w:customStyle="1" w:styleId="BalloonTextChar">
    <w:name w:val="Balloon Text Char"/>
    <w:basedOn w:val="DefaultParagraphFont"/>
    <w:link w:val="BalloonText"/>
    <w:uiPriority w:val="99"/>
    <w:semiHidden/>
    <w:rsid w:val="004C10B3"/>
    <w:rPr>
      <w:rFonts w:ascii="Tahoma" w:eastAsia="Times New Roman" w:hAnsi="Tahoma" w:cs="Tahoma"/>
      <w:sz w:val="16"/>
      <w:szCs w:val="16"/>
    </w:rPr>
  </w:style>
  <w:style w:type="character" w:customStyle="1" w:styleId="Heading1Char">
    <w:name w:val="Heading 1 Char"/>
    <w:basedOn w:val="DefaultParagraphFont"/>
    <w:link w:val="Heading1"/>
    <w:uiPriority w:val="9"/>
    <w:rsid w:val="00680021"/>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680021"/>
  </w:style>
  <w:style w:type="paragraph" w:styleId="Header">
    <w:name w:val="header"/>
    <w:basedOn w:val="Normal"/>
    <w:link w:val="HeaderChar"/>
    <w:uiPriority w:val="99"/>
    <w:unhideWhenUsed/>
    <w:rsid w:val="00BE1361"/>
    <w:pPr>
      <w:tabs>
        <w:tab w:val="center" w:pos="4513"/>
        <w:tab w:val="right" w:pos="9026"/>
      </w:tabs>
    </w:pPr>
  </w:style>
  <w:style w:type="character" w:customStyle="1" w:styleId="HeaderChar">
    <w:name w:val="Header Char"/>
    <w:basedOn w:val="DefaultParagraphFont"/>
    <w:link w:val="Header"/>
    <w:uiPriority w:val="99"/>
    <w:rsid w:val="00BE1361"/>
    <w:rPr>
      <w:rFonts w:ascii="Times New Roman" w:eastAsia="Times New Roman" w:hAnsi="Times New Roman" w:cs="Times New Roman"/>
    </w:rPr>
  </w:style>
  <w:style w:type="paragraph" w:styleId="Footer">
    <w:name w:val="footer"/>
    <w:basedOn w:val="Normal"/>
    <w:link w:val="FooterChar"/>
    <w:uiPriority w:val="99"/>
    <w:unhideWhenUsed/>
    <w:rsid w:val="00BE1361"/>
    <w:pPr>
      <w:tabs>
        <w:tab w:val="center" w:pos="4513"/>
        <w:tab w:val="right" w:pos="9026"/>
      </w:tabs>
    </w:pPr>
  </w:style>
  <w:style w:type="character" w:customStyle="1" w:styleId="FooterChar">
    <w:name w:val="Footer Char"/>
    <w:basedOn w:val="DefaultParagraphFont"/>
    <w:link w:val="Footer"/>
    <w:uiPriority w:val="99"/>
    <w:rsid w:val="00BE136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brina.lastiar@student.upi.edu1"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febrina.lastiar@student.upi.edu1" TargetMode="External"/><Relationship Id="rId17" Type="http://schemas.openxmlformats.org/officeDocument/2006/relationships/header" Target="header2.xml"/><Relationship Id="rId25" Type="http://schemas.openxmlformats.org/officeDocument/2006/relationships/hyperlink" Target="http://www.djpk.depkeu.go.id/"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dpjk.co.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mailto:febrina.lastiar@student.upi.edu"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ejournal.upi.edu/index.php/ase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febrina.lastiar@student.upi.edu" TargetMode="External"/><Relationship Id="rId22" Type="http://schemas.openxmlformats.org/officeDocument/2006/relationships/image" Target="media/image4.pn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Anw00</b:Tag>
    <b:SourceType>Book</b:SourceType>
    <b:Guid>{D543FB69-2FCD-4B34-AF62-672732AB2D55}</b:Guid>
    <b:Author>
      <b:Author>
        <b:NameList>
          <b:Person>
            <b:Last>Mangkunegara</b:Last>
            <b:First>Anwar</b:First>
            <b:Middle>Prabu</b:Middle>
          </b:Person>
        </b:NameList>
      </b:Author>
    </b:Author>
    <b:Title>Manajemen Sumber Daya Perusahaan</b:Title>
    <b:Year>2000</b:Year>
    <b:City>Bandung</b:City>
    <b:Publisher>PT. Remaja Rosda Karya</b:Publisher>
    <b:RefOrder>2</b:RefOrder>
  </b:Source>
  <b:Source>
    <b:Tag>Put07</b:Tag>
    <b:SourceType>Book</b:SourceType>
    <b:Guid>{0AF931E2-017C-43F1-A2BC-5A46642D7753}</b:Guid>
    <b:Author>
      <b:Author>
        <b:NameList>
          <b:Person>
            <b:Last>Sedarmayanti</b:Last>
            <b:First>Putri</b:First>
          </b:Person>
        </b:NameList>
      </b:Author>
    </b:Author>
    <b:Title>Manajemen Sumber Daya Manusia</b:Title>
    <b:Year>2007</b:Year>
    <b:City>Jakarta</b:City>
    <b:Publisher>PT. Bumi Aksara</b:Publisher>
    <b:RefOrder>1</b:RefOrder>
  </b:Source>
  <b:Source>
    <b:Tag>Hus08</b:Tag>
    <b:SourceType>Book</b:SourceType>
    <b:Guid>{A1A8E67F-F613-4E52-B13C-F05C3D20CADB}</b:Guid>
    <b:Author>
      <b:Author>
        <b:NameList>
          <b:Person>
            <b:Last>Umar</b:Last>
            <b:First>Husein</b:First>
          </b:Person>
        </b:NameList>
      </b:Author>
    </b:Author>
    <b:Title>Metode penelitian untuk skripsi dan tesis bisnis</b:Title>
    <b:Year>2008</b:Year>
    <b:City>Jakarta</b:City>
    <b:Publisher>Raja Grafindo Persada</b:Publisher>
    <b:RefOrder>3</b:RefOrder>
  </b:Source>
</b:Sources>
</file>

<file path=customXml/itemProps1.xml><?xml version="1.0" encoding="utf-8"?>
<ds:datastoreItem xmlns:ds="http://schemas.openxmlformats.org/officeDocument/2006/customXml" ds:itemID="{88AAAC8F-6CAB-4D40-B1B6-7E1374DB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5490</Words>
  <Characters>31297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8</cp:revision>
  <dcterms:created xsi:type="dcterms:W3CDTF">2019-12-12T11:00:00Z</dcterms:created>
  <dcterms:modified xsi:type="dcterms:W3CDTF">2020-05-22T23:42:00Z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2013</vt:lpwstr>
  </property>
  <property fmtid="{D5CDD505-2E9C-101B-9397-08002B2CF9AE}" pid="4" name="LastSaved">
    <vt:filetime>2019-12-12T00:00:00Z</vt:filetime>
  </property>
</Properties>
</file>