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ADC" w:rsidRDefault="003C1C34" w:rsidP="003C1C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Instrumen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tbl>
      <w:tblPr>
        <w:tblW w:w="10700" w:type="dxa"/>
        <w:tblInd w:w="-663" w:type="dxa"/>
        <w:tblLook w:val="04A0"/>
      </w:tblPr>
      <w:tblGrid>
        <w:gridCol w:w="4720"/>
        <w:gridCol w:w="767"/>
        <w:gridCol w:w="375"/>
        <w:gridCol w:w="1005"/>
        <w:gridCol w:w="1005"/>
        <w:gridCol w:w="1005"/>
        <w:gridCol w:w="895"/>
        <w:gridCol w:w="1076"/>
      </w:tblGrid>
      <w:tr w:rsidR="003C1C34" w:rsidRPr="003C1C34" w:rsidTr="003C1C34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46118F" w:rsidP="003C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08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BANK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3C1C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tahun</w:t>
            </w:r>
            <w:proofErr w:type="spellEnd"/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CAR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PPAP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NPM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ROA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LDR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Panasayu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Arthalayan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Sejahtera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86.40%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1.39%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20.49%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2.78%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115.65%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Panasayu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Arthalayan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Sejahtera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64.70%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22.21%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3.07%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113.58%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Adipura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Santosa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14.81%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0.96%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3.41%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0.32%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110.21%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Adipura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Santosa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18.46%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0.59%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-45.98%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-4.10%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111.87%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Bhakti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Riyadi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Wedi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113.49%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3.50%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-8.35%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-0.90%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126.09%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Bhakti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Riyadi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Wedi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96.27%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1.43%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8.81%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1.36%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110.70%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Sejahtera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Sembada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45.80%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1.98%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14.51%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3.77%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116.23%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Sejahtera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Sembada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38.41%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1.58%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16.84%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4.22%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102.51%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Daya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50.33%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2.48%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24.42%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5.08%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124.54%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Daya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47.10%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1.82%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23.03%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5.92%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119.02%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Prima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Mertoyudan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Sejahtera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48.93%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1.20%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32.46%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3.16%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91.72%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Prima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Mertoyudan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Sejahtera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34.45%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1.11%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27.76%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2.33%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78.05%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Hidup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Arthagraha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14.93%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1.47%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23.92%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2.11%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73.32%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Hidup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Arthagraha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14.41%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1.55%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14.21%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1.37%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77.93%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Klaten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Sejahtera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21.68%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0.68%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21.53%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2.55%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109.48%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Klaten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Sejahtera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18.66%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0.51%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20.72%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2.40%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125.94%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Suryamas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29.35%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0.76%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32.32%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4.28%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148.27%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Suryamas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22.33%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0.49%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31.52%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4.41%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123.26%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PT. BPR Central International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27.06%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0.54%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10.57%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0.60%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55.06%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PT. BPR Central International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29.11%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0.77%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-17.34%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-0.79%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66.66%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Huda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Abadi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10.60%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1.90%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19.96%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4.41%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131.56%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Huda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Abadi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11.00%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1.87%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19.46%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4.10%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130.11%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Gajah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Mungkur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42.01%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0.66%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26.22%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3.77%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127.68%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Gajah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Mungkur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39.77%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0.68%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26.71%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3.58%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116.01%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Kedu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Arthasetia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41.33%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3.59%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44.70%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2.16%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106.30%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Kedu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Arthasetia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42.12%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3.10%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15.34%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2.76%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92.19%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Wirosari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Ijo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42.92%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4.70%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43.56%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7.45%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97.20%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Wirosari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Ijo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48.37%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4.32%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39.10%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6.13%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83.11%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Jadi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Manunggal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Abadi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194.34%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0.55%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14.94%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1.96%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78.79%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Jadi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Manunggal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Abadi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78.78%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0.54%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25.08%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3.55%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184.41%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Moro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121.85%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1.44%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38.25%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6.39%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321.96%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Moro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101.08%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1.03%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41.83%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5.48%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248.81%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Binalanggeng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Mulia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15.59%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0.65%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24.07%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3.26%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165.70%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Binalanggeng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Mulia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14.93%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0.66%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25.66%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4.76%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176.30%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Bank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Salatiga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38.09%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2.13%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27.05%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2.05%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118.42%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Bank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Salatiga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53.46%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12.28%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-546.62%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-22.70%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166.61%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Klepu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Mitra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Kencana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33.83%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1.81%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26.41%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5.76%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83.80%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Klepu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Mitra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Kencana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32.28%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2.39%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20.99%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4.03%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92.51%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Sindhur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Mulia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Kencana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93.94%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5.22%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-21.56%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-2.68%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211.79%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Sindhur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Mulia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Kencana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109.12%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2.66%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-15.33%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-2.75%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218.52%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Sari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Sentosa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23.34%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0.66%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14.05%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1.88%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102.98%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Sari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Sentosa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19.06%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0.58%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13.70%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1.85%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112.02%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Surya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Yudha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20.01%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1.55%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26.19%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3.27%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154.62%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Surya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Yudha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15.85%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1.69%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24.48%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2.79%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175.23%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Suryakusuma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Kranggan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63.13%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0.86%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53.77%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5.29%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52.57%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Suryakusuma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Kranggan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56.54%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1.14%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48.52%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5.33%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70.12%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Ukabima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BMMS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48.71%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0.98%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29.26%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4.05%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139.66%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Ukabima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BMMS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50.67%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0.65%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22.51%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2.81%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128.67%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Bank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Jepara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25.32%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2.33%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27.18%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3.60%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102.30%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Bank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Jepara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18.55%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1.00%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28.56%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3.52%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104.35%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Pura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Kencana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Jatipuro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23.30%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1.05%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31.16%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4.67%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277.20%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Pura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Kencana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Jatipuro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15.85%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0.99%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31.74%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4.00%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255.53%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BP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Kab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Blora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51.42%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0.70%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13.06%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1.25%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123.44%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BP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Kab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Blora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44.55%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0.98%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18.92%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1.67%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98.80%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Citra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Darian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52.41%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0.79%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25.82%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5.97%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136.80%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Citra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Darian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40.75%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0.70%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26.57%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5.52%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107.82%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Gunung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Kawi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40.76%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1.39%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10.77%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2.16%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95.28%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Gunung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Kawi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29.74%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1.02%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13.36%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2.45%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84.47%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Gunung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Kinibalu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21.16%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0.90%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35.06%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4.39%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118.01%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Gunung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Kinibalu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16.29%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0.74%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32.24%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4.44%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112.01%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Araya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d/h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Gunung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Merapi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Kebumen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149.36%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0.70%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16.68%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3.22%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115.72%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Araya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d/h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Gunung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Merapi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Kebumen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93.50%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0.48%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18.00%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2.45%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136.24%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Gunung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Merbabu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92.31%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1.56%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37.76%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8.06%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128.28%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Gunung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Merbabu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75.85%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1.97%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36.07%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7.44%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114.82%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Banjarharjo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53.35%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3.22%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25.35%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4.37%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93.30%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Banjarharjo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41.45%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3.77%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27.20%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4.54%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97.03%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Semeru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26.38%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1.38%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32.60%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6.42%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93.74%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Semeru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19.66%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0.97%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31.13%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6.11%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105.54%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Bank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Kebumen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55.12%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2.41%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14.66%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1.79%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87.46%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Bank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Kebumen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40.06%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2.68%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19.33%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2.37%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77.55%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Kendali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28.96%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2.17%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27.59%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4.44%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101.27%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Kendali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24.07%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3.04%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24.69%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3.89%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91.92%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BP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Kab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. Kudus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28.81%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2.22%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23.15%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2.65%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153.05%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BP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Kab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. Kudus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26.62%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2.70%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5.89%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0.72%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159.20%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PD. BPR BAPAS 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16.19%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1.13%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32.26%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3.68%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84.13%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PD. BPR BAPAS 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12.32%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1.36%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32.93%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3.80%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86.54%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Bank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Purworejo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50.40%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0.72%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24.77%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2.19%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154.68%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Bank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Purworejo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37.02%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0.69%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22.25%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1.98%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162.38%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BP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Kab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Rembang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66.54%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1.97%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23.29%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2.75%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93.17%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BP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Kab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Rembang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59.45%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1.60%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18.55%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2.08%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88.18%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BP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Kab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Temanggung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19.13%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2.08%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32.14%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3.53%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99.43%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BP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Kab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Temanggung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14.98%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1.97%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33.23%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3.25%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101.38%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Bank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Wonosobo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15.55%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1.07%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30.41%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3.33%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99.36%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Bank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Wonosobo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12.17%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1.10%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32.30%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3.03%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93.19%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PD. BPR BP Kota Semarang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64.99%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5.11%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18.76%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2.75%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109.02%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PD. BPR BP Kota Semarang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43.03%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3.12%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21.80%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3.24%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111.89%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Krida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Harta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Salatiga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38.20%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1.00%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18.50%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1.93%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86.24%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Krida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Harta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Salatiga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27.05%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1.46%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20.67%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1.96%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85.81%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Mulyo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Lumintu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66.02%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1.59%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19.22%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2.76%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82.52%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Mulyo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Lumintu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54.16%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1.26%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20.84%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3.70%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119.89%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Pasar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Boja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22.74%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0.87%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37.15%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5.59%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90.48%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Pasar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Boja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17.15%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0.67%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39.97%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6.09%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89.77%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Weleri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Makmur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14.21%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0.68%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25.71%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3.45%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95.49%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Weleri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Makmur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11.41%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0.68%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29.12%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4.95%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95.33%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Nusamba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Cepiring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21.72%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0.63%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21.08%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4.30%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93.46%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Nusamba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Cepiring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16.08%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0.68%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20.30%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4.43%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88.28%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Nusamba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Pecangaan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Jepara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20.97%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0.85%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14.60%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3.13%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88.94%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Nusamba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Pecangaan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Jepara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14.29%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0.57%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14.48%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2.98%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81.95%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Bank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Magelang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38.92%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0.89%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26.84%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2.76%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107.74%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Bank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Magelang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29.58%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1.06%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24.58%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2.31%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104.59%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Weleri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Jayapersada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76.31%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2.12%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13.24%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2.35%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201.09%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Weleri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Jayapersada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63.37%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2.91%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-3.99%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-0.40%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190.52%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Inti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Ambarawa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Sejahtera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75.73%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1.12%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23.44%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3.99%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115.30%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Inti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Ambarawa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Sejahtera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71.90%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1.27%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17.82%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2.63%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117.21%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Ambarawa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Persada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41.83%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2.10%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48.73%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7.21%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117.89%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Ambarawa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Persada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33.21%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1.20%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51.55%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8.99%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115.45%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Restu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Mranggen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Makmur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44.08%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0.85%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23.49%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7.85%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236.28%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Restu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Mranggen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Makmur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37.68%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0.84%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35.12%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2.30%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215.94%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KOP.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Wedariyaksa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23.55%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2.06%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11.96%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4.28%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96.40%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KOP.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Wedariyaksa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21.41%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2.36%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12.04%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4.96%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101.13%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Tayu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Dutapersada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24.68%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0.91%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65.48%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6.91%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101.10%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Tayu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Dutapersada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20.53%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0.81%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41.07%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1.42%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109.00%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Arthanugraha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Makmursejahtera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15.10%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1.79%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35.52%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5.27%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380.97%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Arthanugraha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Makmursejahtera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14.35%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1.74%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30.39%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4.20%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291.89%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Dutabhakti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Insani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15.09%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0.87%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22.21%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2.82%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108.64%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Dutabhakti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Insani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13.95%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0.67%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24.50%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3.15%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116.01%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Agung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Sejahtera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45.00%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3.00%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14.13%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3.02%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102.78%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Agung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Sejahtera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32.53%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0.52%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24.16%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5.33%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121.65%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Rudo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Indobank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18.38%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2.76%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-0.24%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0.13%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70.07%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Rudo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Indobank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14.51%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5.00%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11.65%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1.60%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82.56%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Mertoyudan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74.07%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0.90%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33.93%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3.97%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66.85%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Mertoyudan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68.04%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1.07%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24.29%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3.10%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78.50%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Mranggenjaya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33.65%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0.96%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20.60%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3.07%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105.27%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Mranggenjaya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24.55%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0.72%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24.22%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4.03%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104.00%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Gunung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Rizki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Pusaka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Utama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8.66%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0.83%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36.70%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4.86%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113.91%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Gunung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Rizki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Pusaka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Utama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20.17%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1.12%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30.44%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4.30%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109.80%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Cepu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Nasionalbank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45.71%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0.56%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26.93%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3.95%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89.86%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Cepu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Nasionalbank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29.16%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1.27%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21.82%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3.03%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90.20%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Kembang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Parama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21.28%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2.34%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34.58%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4.11%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74.03%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Kembang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Parama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16.19%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2.81%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26.16%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2.73%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71.48%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Gunung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Slamet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21.14%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0.95%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34.03%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4.11%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128.47%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Gunung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Slamet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20.16%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1.15%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33.05%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4.25%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128.68%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Wonosobo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36.35%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3.47%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20.21%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3.49%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110.42%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Wonosobo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28.70%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3.27%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22.15%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3.59%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107.34%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Gunung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Simping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23.87%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0.58%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37.88%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3.71%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168.31%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Gunung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Simping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20.24%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0.59%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37.80%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3.49%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157.48%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Citanduy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20.61%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0.54%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32.91%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3.55%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172.59%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Citanduy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25.71%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0.80%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34.03%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3.49%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163.96%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Kaliwungu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31.46%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1.05%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26.84%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4.23%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62.42%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Kaliwungu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17.65%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0.86%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32.84%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5.79%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75.24%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Arthama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Cerah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Weleri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22.83%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1.01%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7.70%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1.16%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87.10%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Arthama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Cerah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Weleri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49.61%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1.45%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12.21%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1.42%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84.49%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Temanggung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25.47%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2.55%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21.90%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2.99%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85.09%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Temanggung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19.26%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3.92%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17.97%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2.48%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86.58%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Dana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Mitra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Sentosa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46.82%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1.69%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7.95%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1.11%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72.89%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Dana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Mitra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Sentosa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36.87%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0.69%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6.29%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1.02%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84.22%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Artamas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47.86%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3.96%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2.55%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0.58%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88.69%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Artamas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36.41%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3.80%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0.15%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0.29%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92.76%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PD. BPR BKK Kota Semarang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14.66%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5.11%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18.76%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2.75%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109.02%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PD. BPR BKK Kota Semarang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18.10%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1.85%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18.21%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3.33%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91.88%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Bumi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Sediaguna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80.84%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3.50%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23.41%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4.95%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100.39%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Bumi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Sediaguna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62.62%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4.56%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18.52%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4.33%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104.98%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Bank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Pemalang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28.33%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1.37%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13.17%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1.43%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89.56%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Bank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Pemalang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22.56%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1.52%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10.95%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1.33%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99.79%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Bank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Tegal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Gotong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Royong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36.36%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1.74%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19.31%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2.67%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111.01%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Bank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Tegal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Gotong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Royong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24.51%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1.53%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16.15%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2.12%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102.81%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Nusamba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Adiwerna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25.34%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0.60%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5.12%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1.08%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107.37%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Nusamba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Adiwerna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20.16%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0.66%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4.55%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0.98%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97.60%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Sahabat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Tata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12.89%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0.95%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32.92%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6.48%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104.02%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Sahabat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Tata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8.35%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0.68%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29.97%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5.18%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114.85%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Purworejo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50.34%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15.11%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16.53%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1.69%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63.38%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Purworejo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30.52%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15.17%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13.66%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1.35%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70.20%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Nusumma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Jateng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14.89%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0.88%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23.82%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4.60%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151.62%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Nusumma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Jateng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55.57%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1.22%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7.50%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1.54%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119.58%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Bina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Sejahtera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Insani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16.26%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0.88%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22.59%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2.15%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83.27%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Bina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Sejahtera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Insani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13.57%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0.75%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27.39%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2.61%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88.08%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Bank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Guna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Daya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14.01%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1.07%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17.42%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2.76%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92.21%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Bank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Guna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Daya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10.95%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1.30%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17.02%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2.60%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101.69%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Bank Daerah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Karanganyar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19.90%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1.58%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23.14%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3.44%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109.05%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Bank Daerah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Karanganyar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16.33%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2.22%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23.82%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3.36%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99.92%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Kab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Dati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II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Sukoharjo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56.93%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0.26%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25.14%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3.44%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105.11%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Kab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Dati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II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Sukoharjo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37.53%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4.01%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30.09%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3.60%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98.84%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PD. BPR Bank Solo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63.86%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1.62%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19.51%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2.34%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90.17%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PD. BPR Bank Solo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41.13%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1.12%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21.75%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2.55%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91.71%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KOP. BP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Patma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44.25%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0.83%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25.45%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3.08%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122.87%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KOP. BP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Patma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32.89%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1.22%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21.66%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2.49%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117.15%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Rejeki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Insani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11.93%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0.49%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20.60%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2.06%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86.18%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Rejeki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Insani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11.11%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0.54%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25.19%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2.75%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94.01%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Solobaru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Permai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18.49%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0.69%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19.22%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2.11%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100.32%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Solobaru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Permai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10.77%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1.18%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11.45%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1.31%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100.88%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Sukadana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37.25%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2.33%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20.50%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3.43%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99.29%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Sukadana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25.40%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2.24%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19.35%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3.10%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105.09%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Nusamba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Ampel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26.46%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0.83%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12.49%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2.99%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113.37%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Nusamba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Ampel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20.71%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0.81%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12.06%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2.76%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100.63%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BKK Kota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Magelang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85.45%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2.84%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26.14%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3.50%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125.50%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BKK Kota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Magelang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57.52%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2.43%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26.59%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3.14%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108.59%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Ceper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46.49%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0.50%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43.45%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2.52%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117.28%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Ceper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32.33%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0.51%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34.53%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2.77%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116.59%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Cita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Dewi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38.18%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1.33%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1.13%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0.13%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92.62%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Cita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Dewi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31.48%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1.05%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11.92%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1.71%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98.85%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Restu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Abadi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22.06%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0.66%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32.83%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4.51%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252.96%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Restu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Abadi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17.44%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0.88%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33.50%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5.16%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219.54%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Danamas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Pratama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43.30%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0.87%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15.93%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2.19%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133.88%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Danamas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Pratama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29.34%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0.53%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15.03%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2.13%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162.77%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Utama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43.58%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1.92%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31.65%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8.32%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134.71%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Utama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34.97%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2.26%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27.16%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7.64%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135.47%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Kusuma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Sumbing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25.82%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1.50%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4.75%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0.72%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60.04%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Kusuma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Sumbing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16.79%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1.79%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10.49%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1.43%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67.16%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Mertoyudan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Makmur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55.65%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0.93%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19.57%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1.88%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74.18%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Mertoyudan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Makmur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34.06%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0.68%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18.35%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2.07%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86.00%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Kebumen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18.15%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3.43%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23.46%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3.52%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67.36%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Kebumen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11.40%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3.09%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24.61%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3.39%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66.64%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Kedung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Arto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8.56%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1.13%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11.60%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1.63%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81.92%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Kedung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Arto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7.72%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1.12%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19.42%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2.76%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84.10%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Mitra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Mulia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Persada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12.01%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2.93%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23.85%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4.45%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128.87%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Mitra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Mulia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Persada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9.32%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2.78%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32.35%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6.18%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142.97%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Argo Dana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Ungaran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51.98%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1.44%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16.79%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2.42%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92.28%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Argo Dana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Ungaran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38.30%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2.50%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17.64%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2.38%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87.98%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Restu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Makmur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23.16%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0.48%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43.63%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9.58%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145.52%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Restu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Makmur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19.74%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0.51%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39.11%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9.24%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130.60%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Dana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Utama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28.59%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2.03%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4.99%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0.47%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65.39%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Dana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Utama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16.33%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1.42%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19.25%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2.28%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74.48%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Mandiri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Abadi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14.40%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1.22%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18.19%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2.40%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88.68%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Mandiri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Abadi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10.82%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1.14%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8.39%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1.13%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93.54%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Anugerah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Harta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Kaliwungu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30.26%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2.09%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29.37%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4.94%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106.47%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Anugerah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Harta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Kaliwungu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21.39%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2.44%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28.16%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4.95%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113.77%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Adil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Jaya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27.39%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1.99%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34.47%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5.70%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91.90%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Adil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Jaya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21.23%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1.88%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24.21%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3.93%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92.56%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Pemberdayaan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Ekonomi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Rakyat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75.36%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1.53%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18.47%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2.03%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94.33%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Pemberdayaan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Ekonomi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Rakyat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55.76%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2.47%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9.07%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1.09%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107.10%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Restu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Klaten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Makmur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8.94%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1.96%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25.46%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5.52%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141.36%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Restu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Klaten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Makmur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6.30%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1.38%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28.36%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6.29%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119.83%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Sumber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34.28%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3.46%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36.99%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7.08%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172.40%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Sumber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27.56%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1.16%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30.99%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5.24%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175.49%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Mukti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Santosa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81.51%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0.87%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26.04%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6.64%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110.04%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Mukti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Santosa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58.42%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0.68%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23.93%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5.72%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114.82%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Tanah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Mas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25.30%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1.33%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4.79%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0.65%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85.77%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Tanah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Mas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59.89%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12.92%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-73.18%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-9.17%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87.49%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Dinamika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Bangun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45.84%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1.02%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20.31%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3.04%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66.87%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Dinamika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Bangun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26.86%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1.13%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21.55%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3.16%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68.02%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Catur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Jaya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52.52%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1.13%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19.63%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2.58%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76.01%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Catur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Jaya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41.16%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1.67%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14.81%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2.00%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84.96%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Intan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Surya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34.35%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0.71%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37.83%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6.34%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183.88%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Intan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Surya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26.95%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0.90%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35.15%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5.36%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196.38%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Estetika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Guna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52.08%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1.08%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24.87%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3.25%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89.66%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Estetika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Guna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29.70%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1.11%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28.17%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3.69%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95.12%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Multi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Arthanusa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61.47%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3.70%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-7.88%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-0.74%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89.60%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Multi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Arthanusa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32.62%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1.18%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6.14%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0.74%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105.62%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Dwiartha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Sagriya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32.38%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2.30%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11.66%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1.96%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98.01%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Dwiartha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Sagriya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22.05%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2.14%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17.09%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2.76%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119.44%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Mranggen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Mitrapersada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15.49%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0.52%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31.34%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5.62%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86.97%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Mranggen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Mitrapersada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11.48%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0.59%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34.15%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5.81%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84.78%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Setia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Karib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Abadi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48.19%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0.86%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11.78%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1.28%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66.19%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Setia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Karib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Abadi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36.76%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1.85%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1.58%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0.19%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73.11%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Buana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Lestari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10.40%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0.48%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50.56%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4.10%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97.72%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Buana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Lestari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27.91%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0.45%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44.12%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3.60%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85.33%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Kartasura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Makmur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42.14%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1.65%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33.50%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3.34%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187.16%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Kartasura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Makmur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34.34%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1.81%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21.12%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2.61%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187.74%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Surya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Yudhakencana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29.70%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1.50%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33.17%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4.80%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123.45%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Surya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Yudhakencana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21.02%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1.54%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33.35%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4.83%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131.09%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Perwira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24.07%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1.23%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42.23%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6.16%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109.04%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Perwira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19.52%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1.45%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40.25%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5.92%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106.05%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Sabar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Prima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44.08%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0.53%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2.28%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0.54%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86.38%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Sabar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Prima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32.44%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1.37%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-5.39%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-0.39%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70.81%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Hidup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Putra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26.26%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1.06%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18.02%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1.56%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72.07%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Hidup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Putra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19.12%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1.12%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24.21%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2.29%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83.39%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Mekar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Nugraha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Klepu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30.82%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1.01%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38.48%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7.50%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99.05%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Mekar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Nugraha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Klepu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23.19%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1.12%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38.12%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7.37%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96.88%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Kramat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51.82%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1.63%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19.34%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2.51%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85.66%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Kramat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44.94%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3.52%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4.53%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0.80%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84.19%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Lawu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8.25%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0.42%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13.34%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1.46%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122.42%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Lawu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28.09%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0.48%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13.19%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1.67%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150.36%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Kartadhani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Mulya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29.53%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1.28%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25.68%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2.19%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138.27%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Kartadhani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Mulya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26.93%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1.44%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20.75%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1.85%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144.85%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Satya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83.14%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0.49%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12.28%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1.39%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112.12%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Satya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49.89%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0.50%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21.14%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2.72%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118.22%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Jateng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19.16%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2.13%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21.50%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3.66%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89.07%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Jateng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21.67%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1.99%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15.91%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2.70%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81.65%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Danamitra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Sejahtera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115.25%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3.84%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-48.54%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-7.79%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61.44%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Danamitra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Sejahtera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112.94%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3.91%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-49.23%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-3.43%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72.59%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Tirta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Danarta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95.72%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5.55%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-17.53%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-2.14%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95.62%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Tirta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Danarta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86.26%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1.59%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0.15%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0.19%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91.62%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Bumiayu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Bangun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Citra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50.15%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3.35%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19.02%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3.46%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90.94%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Bumiayu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Bangun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Citra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32.77%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4.04%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8.68%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1.65%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110.07%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Kartasura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Saribumi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25.74%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2.28%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14.61%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2.22%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96.43%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Kartasura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Saribumi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21.95%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2.52%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24.23%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3.26%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97.01%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Bank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Purwa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46.99%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3.18%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28.29%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3.76%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150.66%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Bank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Purwa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18.99%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3.55%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26.49%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3.66%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153.78%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Dananta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108.01%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6.90%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0.96%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0.18%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81.08%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Dananta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73.66%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2.93%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-18.09%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-3.17%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95.03%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Arthayasa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Ageng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38.57%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1.42%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23.80%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3.20%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82.46%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Arthayasa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Ageng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23.09%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1.11%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20.27%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3.08%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78.98%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Lestari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Jateng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157.58%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0.43%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-5.87%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-0.16%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75.29%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Lestari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Jateng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62.94%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0.54%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22.22%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1.48%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132.73%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Danarakyat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Sentosa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29.33%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0.85%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27.27%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3.67%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87.13%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Danarakyat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Sentosa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20.34%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0.81%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27.76%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3.62%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80.08%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Mitra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Budikusuma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Mandiri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38.69%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1.05%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10.99%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1.74%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135.41%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Mitra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Budikusuma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Mandiri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37.83%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0.64%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3.29%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0.54%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101.49%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Hartasarana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55.84%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0.52%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26.82%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3.81%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138.39%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Hartasarana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41.12%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0.47%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30.27%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4.54%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138.36%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Karticentra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115.44%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1.47%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-0.53%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0.10%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116.70%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Karticentra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91.50%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1.95%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10.40%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1.41%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114.61%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Grogol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Joyo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16.66%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0.48%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19.90%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2.01%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76.44%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Grogol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Joyo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10.79%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0.46%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10.63%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1.17%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67.38%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Giri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Suka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Dana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36.81%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1.97%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33.34%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4.04%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144.67%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Giri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Suka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Dana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27.27%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1.52%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32.17%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3.80%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146.47%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Sinar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Garuda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33.86%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3.13%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33.94%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5.88%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139.70%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Sinar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Garuda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27.42%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2.64%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31.49%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5.54%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116.17%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Antar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Rumeksa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(ARA)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100.21%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2.26%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20.02%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3.08%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61.11%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Antar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Rumeksa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(ARA)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71.82%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1.51%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37.50%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6.81%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101.44%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Djoko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Tingkir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63.86%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0.96%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14.59%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1.42%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105.36%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Djoko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Tingkir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39.40%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0.82%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15.36%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1.26%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111.44%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Mitra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Pati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Mandiri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19.56%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1.35%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19.22%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3.19%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183.61%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Mitra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Pati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Mandiri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13.99%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1.18%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20.40%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3.65%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156.12%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Arismentari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Ayu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31.22%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2.30%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21.24%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3.00%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121.77%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Arismentari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Ayu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24.96%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1.71%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15.37%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1.91%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102.23%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Jatibarang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Sediaguna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38.60%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5.83%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38.26%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6.99%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113.36%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Jatibarang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Sediaguna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22.71%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3.77%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43.50%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9.03%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127.03%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Dhana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Adiwerna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51.65%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2.36%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25.45%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7.46%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166.66%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Dhana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Adiwerna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43.58%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2.38%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24.91%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6.62%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156.47%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Mitra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Gema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Mandiri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40.10%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2.63%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1.33%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0.33%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161.52%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Mitra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Gema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Mandiri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18.58%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0.82%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14.25%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1.90%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201.25%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Trihasta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Prasodjo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41.74%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1.09%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22.29%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4.49%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90.06%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Trihasta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Prasodjo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29.84%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0.80%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22.80%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3.95%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88.96%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Sambhara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18.56%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1.46%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29.86%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3.99%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86.93%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Sambhara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13.63%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1.29%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32.17%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4.55%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119.61%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Taruna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Adidaya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Santosa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26.34%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1.11%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27.85%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3.40%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84.51%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Taruna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Adidaya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Santosa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37.19%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0.77%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27.92%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3.30%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81.19%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Hartha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Muriatama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74.44%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2.50%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-9.99%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-1.34%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139.98%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Hartha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Muriatama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66.72%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3.58%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-28.64%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-4.18%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136.85%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Mitra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Banaran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Mandiri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49.32%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1.80%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28.63%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4.45%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171.13%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Mitra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Banaran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Mandiri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34.63%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1.52%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23.53%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3.61%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145.34%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Sukadyarindang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24.40%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0.49%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16.63%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2.53%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139.97%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Sukadyarindang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20.90%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0.56%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17.57%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2.77%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136.97%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Asabahana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Sejahtera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47.68%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2.63%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30.75%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5.83%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117.48%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Asabahana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Sejahtera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38.39%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2.79%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30.76%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5.48%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127.55%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Restu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Klepu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Makmur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34.34%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1.39%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35.32%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8.94%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136.54%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Restu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Klepu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Makmur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23.16%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1.26%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33.60%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7.58%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127.92%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Juwana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Sentosa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12.96%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0.60%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30.30%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4.26%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114.87%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Juwana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Sentosa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7.61%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0.89%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18.63%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2.59%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115.30%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Kandimadu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25.23%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0.55%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9.43%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1.25%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91.53%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Kandimadu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26.89%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0.74%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12.30%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1.58%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93.58%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Shinta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Bhakti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Wedi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16.13%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2.25%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20.82%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2.93%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90.99%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Shinta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Bhakti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Wedi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12.83%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2.76%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19.13%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2.73%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95.24%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Kroya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Bangunartha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51.82%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1.14%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17.17%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3.46%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124.08%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Kroya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Bangunartha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35.28%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1.82%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18.78%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2.88%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117.10%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Soka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Panca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98.05%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0.74%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27.06%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3.26%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69.68%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Soka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Panca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80.40%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0.91%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18.53%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2.37%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100.62%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Sinararta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Sejahtera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7.34%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1.55%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36.65%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5.27%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94.28%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Sinararta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Sejahtera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5.95%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1.43%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34.73%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5.10%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90.54%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Dhana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Mitratama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74.98%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1.80%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20.85%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3.73%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106.42%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Dhana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Mitratama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42.41%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2.09%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20.78%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3.06%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105.52%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Arthapuspa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Mega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45.15%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1.90%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23.15%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4.48%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195.19%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Arthapuspa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Mega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41.54%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2.03%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23.52%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4.18%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160.04%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Gunung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Mas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36.26%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0.93%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25.25%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4.34%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107.71%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Gunung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Mas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22.61%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0.67%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30.62%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5.32%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98.17%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Muntilan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24.75%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1.76%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19.33%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3.06%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76.64%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Muntilan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16.65%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1.75%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19.72%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2.80%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93.35%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Blora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22.95%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4.44%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23.41%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3.82%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88.63%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Blora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17.68%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5.17%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23.30%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3.82%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81.67%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Jepara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Kota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15.85%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1.54%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22.86%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3.49%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79.41%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Jepara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Kota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10.93%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1.69%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23.03%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3.47%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73.22%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Lasem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15.01%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2.64%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23.38%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3.06%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83.56%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Lasem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10.70%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1.96%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22.47%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2.62%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80.43%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PD. BPR BKK Kudus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35.87%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3.84%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18.45%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2.60%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63.67%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PD. BPR BKK Kudus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20.79%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2.99%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19.44%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2.59%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61.63%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Pati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22.81%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2.81%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14.99%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2.31%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69.70%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Pati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13.68%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2.31%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15.45%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2.13%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68.85%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Purwodadi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17.30%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2.77%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24.25%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3.80%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94.01%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Purwodadi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13.08%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2.51%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26.86%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4.05%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92.53%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PD. BPR BKK Kendal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23.30%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2.11%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26.38%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3.21%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66.70%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PD. BPR BKK Kendal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15.19%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2.05%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28.71%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3.47%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69.88%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Ungaran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42.06%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2.07%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23.83%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3.05%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144.59%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Ungaran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32.14%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2.02%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23.28%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2.84%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89.97%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Demak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31.53%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2.01%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25.97%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4.75%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73.82%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Demak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20.92%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1.96%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27.04%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5.02%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83.96%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Persada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Ganda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42.31%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3.04%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19.83%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8.91%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131.91%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Persada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Ganda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34.74%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2.16%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19.09%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7.11%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136.21%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Enggal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Makmur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Adi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Santoso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138.26%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4.79%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8.55%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1.17%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116.50%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Enggal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Makmur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Adi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Santoso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60.67%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0.51%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12.97%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1.42%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112.56%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Sinarguna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Sejahtera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92.27%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0.63%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19.15%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2.36%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200.96%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Sinarguna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Sejahtera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53.06%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0.57%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22.17%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2.44%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161.26%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Sami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Makmur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63.56%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0.88%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21.54%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3.74%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109.95%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Sami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Makmur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68.47%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1.07%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22.11%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4.19%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118.68%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Kab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Pekalongan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18.16%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3.34%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27.91%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3.01%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77.60%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Kab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Pekalongan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12.84%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3.23%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25.12%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2.77%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72.18%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Batang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59.46%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3.51%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16.68%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2.22%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66.12%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Batang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34.51%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4.41%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16.45%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2.45%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67.48%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BKK Kota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Tegal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182.39%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3.09%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21.38%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2.57%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77.02%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BKK Kota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Tegal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115.51%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3.17%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9.67%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1.02%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71.05%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Kab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Tegal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24.79%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2.38%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25.46%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3.14%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78.30%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Kab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Tegal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18.00%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2.52%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22.54%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2.89%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75.88%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PD. BPR BKK Taman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15.82%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2.74%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15.97%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2.45%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101.16%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PD. BPR BKK Taman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14.11%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2.71%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18.91%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2.80%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105.27%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Wonogiri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17.48%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2.13%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19.87%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2.91%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91.77%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Wonogiri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14.31%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2.57%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19.77%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2.80%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93.08%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Karangmalang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21.80%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1.97%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25.46%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3.31%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83.76%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Karangmalang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16.59%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1.89%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26.14%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3.29%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82.89%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Tasikmadu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31.89%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4.16%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18.12%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2.10%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115.53%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Tasikmadu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24.73%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3.58%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17.83%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1.93%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110.80%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Boyolali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19.20%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3.38%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16.60%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2.71%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97.48%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Boyolali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13.82%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2.47%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16.26%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2.59%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95.03%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Mandiraja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14.03%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1.08%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18.99%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2.58%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95.05%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Mandiraja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11.79%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1.73%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24.41%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2.41%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96.36%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Lumbung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Muntilanindo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24.35%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3.24%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19.51%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2.87%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114.13%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Lumbung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Muntilanindo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21.41%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3.05%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-50.90%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-4.41%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86.38%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Sungkunandhana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26.50%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2.83%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28.91%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12.66%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138.50%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Sungkunandhana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22.66%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2.80%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31.85%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12.72%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138.84%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Ihuthan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45.17%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3.46%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24.72%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11.93%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146.02%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Ihuthan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38.60%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4.02%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16.29%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6.84%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138.95%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Rahayu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102.84%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2.89%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9.80%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1.24%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136.45%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Rahayu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69.50%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1.87%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10.96%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1.14%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130.19%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Puspa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Kencana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29.00%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10.43%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-134.56%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-12.84%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82.27%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Puspa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Kencana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23.81%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5.99%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-6.98%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-0.87%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70.49%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Bekonang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Sukoharjo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22.30%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1.70%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14.73%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1.89%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103.70%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Bekonang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Sukoharjo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14.87%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1.04%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13.24%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1.81%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90.75%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BPR Banyu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Arthacitra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27.24%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1.63%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21.29%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3.21%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98.46%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BPR Banyu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Arthacitra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24.01%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3.21%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10.79%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1.53%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89.24%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PD. BPR Bank Daerah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37.68%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1.70%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27.50%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3.42%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133.50%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PD. BPR Bank Daerah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30.09%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1.78%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26.18%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3.08%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128.76%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PD. BPR Bank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Pekalongan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67.82%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1.02%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22.42%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2.29%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78.20%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PD. BPR Bank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Pekalongan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42.69%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2.09%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17.42%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1.76%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77.07%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Surakarta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29.46%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4.50%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-26.47%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-3.49%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200.92%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Surakarta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18.09%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2.39%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19.47%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2.53%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127.09%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Satria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Pertiwi Semarang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35.06%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1.76%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35.61%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5.75%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89.76%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Satria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Pertiwi Semarang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31.43%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2.20%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36.64%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6.39%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109.54%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Kusuma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Rini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97.47%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2.52%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11.35%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2.06%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153.07%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Kusuma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Rini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68.16%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1.40%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13.25%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2.20%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183.65%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Ukabima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Sejahtera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29.18%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1.06%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23.81%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3.53%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118.46%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Ukabima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Sejahtera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23.96%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1.50%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10.95%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1.53%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109.51%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Wuni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Utama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32.04%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0.68%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25.55%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3.24%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173.56%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Wuni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Utama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54.64%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0.52%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21.32%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2.69%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163.40%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BPR Usaha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Madani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Karya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Mulia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52.02%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1.06%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14.09%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1.86%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146.21%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BPR Usaha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Madani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Karya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Mulia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33.42%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1.25%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28.523%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3.92%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215.20%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Arto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Moro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29.43%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0.77%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19.69%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2.04%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149.42%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Arto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Moro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19.81%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1.24%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2.15%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0.22%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121.23%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Niji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50.95%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1.64%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31.57%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4.16%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151.36%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Niji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35.36%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1.42%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17.14%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2.41%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144.47%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Hardi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Mandiri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78.76%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0.45%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17.05%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2.69%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127.99%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Hardi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Mandiri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39.84%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0.44%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19.43%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2.34%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131.37%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BPR Surya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Utama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53.46%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0.49%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18.05%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2.19%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95.13%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BPR Surya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Utama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36.20%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0.83%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6.77%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0.74%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99.38%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BPR Central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Artha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12.02%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0.60%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20.66%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3.73%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94.62%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BPR Central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Artha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35.45%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0.61%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21.63%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3.63%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121.86%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BPR Guru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Jateng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105.33%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0.78%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19.97%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2.25%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112.29%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BPR Guru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Jateng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74.33%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0.80%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17.78%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2.12%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111.14%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Buana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Kassiti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93.97%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0.90%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63.93%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12.80%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132.81%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Buana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Kassiti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50.63%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0.87%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52.61%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10.13%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133.99%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BPR DP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Taspen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Jateng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167.68%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0.45%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10.16%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0.61%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123.40%</w:t>
            </w:r>
          </w:p>
        </w:tc>
      </w:tr>
      <w:tr w:rsidR="003C1C34" w:rsidRPr="003C1C34" w:rsidTr="003C1C34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BPR DP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Taspen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Jateng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96.80%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0.47%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35.61%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2.50%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110.52%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Selomanik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Putra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88.11%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4.36%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-110.53%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-7.41%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54.25%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Selomanik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Putra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67.86%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2.16%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-77.02%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-4.39%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44.87%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Mekar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Sokaraja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41.85%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1.78%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27.06%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3.42%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85.79%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Artha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Mekar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Sokaraja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42.51%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2.62%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27.06%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0.84%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75.07%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Bank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Karanganyar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44.46%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100.00%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7.18%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1.20%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146.79%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Bank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Karanganyar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50.18%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100.00%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6.20%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1.02%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146.91%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Purwokerto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12.39%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1.60%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31.37%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3.71%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66.20%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Purwokerto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13.50%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1.58%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28.47%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3.89%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74.31%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Tulung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53.89%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1.72%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16.37%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1.97%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106.08%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Tulung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57.84%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2.73%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16.28%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1.93%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121.59%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Dhanatani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Cepiring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43.02%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0.68%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32.34%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13.91%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116.64%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PT.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Dhanatani</w:t>
            </w:r>
            <w:proofErr w:type="spellEnd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Cepiring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43.71%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0.63%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32.43%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14.00%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116.34%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Puspakencana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29.67%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5.99%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-6.98%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-0.87%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70.49%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Puspakencana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24.48%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10.43%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-134.56%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-12.84%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82.27%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Purbalingga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24.15%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3.24%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29.65%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3.35%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80.61%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Purbalingga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23.85%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2.64%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28.05%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3.04%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79.30%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Cilacap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20.43%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3.56%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28.91%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4.25%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95.22%</w:t>
            </w:r>
          </w:p>
        </w:tc>
      </w:tr>
      <w:tr w:rsidR="003C1C34" w:rsidRPr="003C1C34" w:rsidTr="003C1C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 xml:space="preserve">PD. BPR BKK </w:t>
            </w:r>
            <w:proofErr w:type="spellStart"/>
            <w:r w:rsidRPr="003C1C34">
              <w:rPr>
                <w:rFonts w:ascii="Times New Roman" w:eastAsia="Times New Roman" w:hAnsi="Times New Roman" w:cs="Times New Roman"/>
                <w:color w:val="000000"/>
              </w:rPr>
              <w:t>Cilacap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19.58%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2.82%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28.93%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4.33%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4" w:rsidRPr="003C1C34" w:rsidRDefault="003C1C34" w:rsidP="003C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1C34">
              <w:rPr>
                <w:rFonts w:ascii="Times New Roman" w:eastAsia="Times New Roman" w:hAnsi="Times New Roman" w:cs="Times New Roman"/>
                <w:color w:val="000000"/>
              </w:rPr>
              <w:t>93.48%</w:t>
            </w:r>
          </w:p>
        </w:tc>
      </w:tr>
    </w:tbl>
    <w:p w:rsidR="003C1C34" w:rsidRDefault="003C1C34" w:rsidP="003C1C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1BE" w:rsidRDefault="005A51BE" w:rsidP="003C1C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1BE" w:rsidRDefault="005A51BE" w:rsidP="003C1C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Olah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:rsidR="005A51BE" w:rsidRPr="005A51BE" w:rsidRDefault="005A51BE" w:rsidP="005A51BE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</w:t>
      </w:r>
    </w:p>
    <w:tbl>
      <w:tblPr>
        <w:tblW w:w="48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11"/>
        <w:gridCol w:w="780"/>
        <w:gridCol w:w="1224"/>
        <w:gridCol w:w="1009"/>
        <w:gridCol w:w="1009"/>
      </w:tblGrid>
      <w:tr w:rsidR="005A51BE" w:rsidRPr="00575F83" w:rsidTr="005A51BE">
        <w:trPr>
          <w:cantSplit/>
        </w:trPr>
        <w:tc>
          <w:tcPr>
            <w:tcW w:w="48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A51BE" w:rsidRPr="00575F83" w:rsidRDefault="005A51BE" w:rsidP="005A5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F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Omnibus Tests of Model Coefficients</w:t>
            </w:r>
          </w:p>
        </w:tc>
      </w:tr>
      <w:tr w:rsidR="005A51BE" w:rsidRPr="00575F83" w:rsidTr="005A51BE">
        <w:trPr>
          <w:cantSplit/>
        </w:trPr>
        <w:tc>
          <w:tcPr>
            <w:tcW w:w="159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A51BE" w:rsidRPr="00575F83" w:rsidRDefault="005A51BE" w:rsidP="005A5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A51BE" w:rsidRPr="00575F83" w:rsidRDefault="005A51BE" w:rsidP="005A5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F83">
              <w:rPr>
                <w:rFonts w:ascii="Arial" w:hAnsi="Arial" w:cs="Arial"/>
                <w:color w:val="000000"/>
                <w:sz w:val="18"/>
                <w:szCs w:val="18"/>
              </w:rPr>
              <w:t>Chi-square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A51BE" w:rsidRPr="00575F83" w:rsidRDefault="005A51BE" w:rsidP="005A5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75F83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A51BE" w:rsidRPr="00575F83" w:rsidRDefault="005A51BE" w:rsidP="005A5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F83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5A51BE" w:rsidRPr="00575F83" w:rsidTr="005A51BE">
        <w:trPr>
          <w:cantSplit/>
        </w:trPr>
        <w:tc>
          <w:tcPr>
            <w:tcW w:w="81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A51BE" w:rsidRPr="00575F83" w:rsidRDefault="005A51BE" w:rsidP="005A5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F83">
              <w:rPr>
                <w:rFonts w:ascii="Arial" w:hAnsi="Arial" w:cs="Arial"/>
                <w:color w:val="000000"/>
                <w:sz w:val="18"/>
                <w:szCs w:val="18"/>
              </w:rPr>
              <w:t>Step 1</w:t>
            </w:r>
          </w:p>
        </w:tc>
        <w:tc>
          <w:tcPr>
            <w:tcW w:w="78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51BE" w:rsidRPr="00575F83" w:rsidRDefault="005A51BE" w:rsidP="005A5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F83">
              <w:rPr>
                <w:rFonts w:ascii="Arial" w:hAnsi="Arial" w:cs="Arial"/>
                <w:color w:val="000000"/>
                <w:sz w:val="18"/>
                <w:szCs w:val="18"/>
              </w:rPr>
              <w:t>Step</w:t>
            </w:r>
          </w:p>
        </w:tc>
        <w:tc>
          <w:tcPr>
            <w:tcW w:w="12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51BE" w:rsidRPr="00575F83" w:rsidRDefault="005A51BE" w:rsidP="005A5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F83">
              <w:rPr>
                <w:rFonts w:ascii="Arial" w:hAnsi="Arial" w:cs="Arial"/>
                <w:color w:val="000000"/>
                <w:sz w:val="18"/>
                <w:szCs w:val="18"/>
              </w:rPr>
              <w:t>170,673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A51BE" w:rsidRPr="00575F83" w:rsidRDefault="005A51BE" w:rsidP="005A5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F8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51BE" w:rsidRPr="00575F83" w:rsidRDefault="005A51BE" w:rsidP="005A5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F83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5A51BE" w:rsidRPr="00575F83" w:rsidTr="005A51BE">
        <w:trPr>
          <w:cantSplit/>
        </w:trPr>
        <w:tc>
          <w:tcPr>
            <w:tcW w:w="81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A51BE" w:rsidRPr="00575F83" w:rsidRDefault="005A51BE" w:rsidP="005A51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51BE" w:rsidRPr="00575F83" w:rsidRDefault="005A51BE" w:rsidP="005A5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F83">
              <w:rPr>
                <w:rFonts w:ascii="Arial" w:hAnsi="Arial" w:cs="Arial"/>
                <w:color w:val="000000"/>
                <w:sz w:val="18"/>
                <w:szCs w:val="18"/>
              </w:rPr>
              <w:t>Block</w:t>
            </w:r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51BE" w:rsidRPr="00575F83" w:rsidRDefault="005A51BE" w:rsidP="005A5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F83">
              <w:rPr>
                <w:rFonts w:ascii="Arial" w:hAnsi="Arial" w:cs="Arial"/>
                <w:color w:val="000000"/>
                <w:sz w:val="18"/>
                <w:szCs w:val="18"/>
              </w:rPr>
              <w:t>170,673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51BE" w:rsidRPr="00575F83" w:rsidRDefault="005A51BE" w:rsidP="005A5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F8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51BE" w:rsidRPr="00575F83" w:rsidRDefault="005A51BE" w:rsidP="005A5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F83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5A51BE" w:rsidRPr="00575F83" w:rsidTr="005A51BE">
        <w:trPr>
          <w:cantSplit/>
        </w:trPr>
        <w:tc>
          <w:tcPr>
            <w:tcW w:w="81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A51BE" w:rsidRPr="00575F83" w:rsidRDefault="005A51BE" w:rsidP="005A51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A51BE" w:rsidRPr="00575F83" w:rsidRDefault="005A51BE" w:rsidP="005A5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F83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A51BE" w:rsidRPr="00575F83" w:rsidRDefault="005A51BE" w:rsidP="005A5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F83">
              <w:rPr>
                <w:rFonts w:ascii="Arial" w:hAnsi="Arial" w:cs="Arial"/>
                <w:color w:val="000000"/>
                <w:sz w:val="18"/>
                <w:szCs w:val="18"/>
              </w:rPr>
              <w:t>170,673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A51BE" w:rsidRPr="00575F83" w:rsidRDefault="005A51BE" w:rsidP="005A5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F8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A51BE" w:rsidRPr="00575F83" w:rsidRDefault="005A51BE" w:rsidP="005A5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F83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</w:tbl>
    <w:p w:rsidR="005A51BE" w:rsidRDefault="005A51BE" w:rsidP="005A51B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5"/>
        <w:gridCol w:w="1468"/>
        <w:gridCol w:w="1468"/>
        <w:gridCol w:w="1468"/>
      </w:tblGrid>
      <w:tr w:rsidR="006D68B0" w:rsidRPr="00575F83" w:rsidTr="00E25C61">
        <w:trPr>
          <w:cantSplit/>
        </w:trPr>
        <w:tc>
          <w:tcPr>
            <w:tcW w:w="51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D68B0" w:rsidRPr="00575F83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F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6D68B0" w:rsidRPr="00575F83" w:rsidTr="00E25C61">
        <w:trPr>
          <w:cantSplit/>
        </w:trPr>
        <w:tc>
          <w:tcPr>
            <w:tcW w:w="7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68B0" w:rsidRPr="00575F83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F83">
              <w:rPr>
                <w:rFonts w:ascii="Arial" w:hAnsi="Arial" w:cs="Arial"/>
                <w:color w:val="000000"/>
                <w:sz w:val="18"/>
                <w:szCs w:val="18"/>
              </w:rPr>
              <w:t>Step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D68B0" w:rsidRPr="00575F83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F83">
              <w:rPr>
                <w:rFonts w:ascii="Arial" w:hAnsi="Arial" w:cs="Arial"/>
                <w:color w:val="000000"/>
                <w:sz w:val="18"/>
                <w:szCs w:val="18"/>
              </w:rPr>
              <w:t>-2 Log likelihood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D68B0" w:rsidRPr="00575F83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F83">
              <w:rPr>
                <w:rFonts w:ascii="Arial" w:hAnsi="Arial" w:cs="Arial"/>
                <w:color w:val="000000"/>
                <w:sz w:val="18"/>
                <w:szCs w:val="18"/>
              </w:rPr>
              <w:t>Cox &amp; Snell 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68B0" w:rsidRPr="00575F83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75F83">
              <w:rPr>
                <w:rFonts w:ascii="Arial" w:hAnsi="Arial" w:cs="Arial"/>
                <w:color w:val="000000"/>
                <w:sz w:val="18"/>
                <w:szCs w:val="18"/>
              </w:rPr>
              <w:t>Nagelkerke</w:t>
            </w:r>
            <w:proofErr w:type="spellEnd"/>
            <w:r w:rsidRPr="00575F83">
              <w:rPr>
                <w:rFonts w:ascii="Arial" w:hAnsi="Arial" w:cs="Arial"/>
                <w:color w:val="000000"/>
                <w:sz w:val="18"/>
                <w:szCs w:val="18"/>
              </w:rPr>
              <w:t xml:space="preserve"> R Square</w:t>
            </w:r>
          </w:p>
        </w:tc>
      </w:tr>
      <w:tr w:rsidR="006D68B0" w:rsidRPr="00575F83" w:rsidTr="00E25C61">
        <w:trPr>
          <w:cantSplit/>
        </w:trPr>
        <w:tc>
          <w:tcPr>
            <w:tcW w:w="7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D68B0" w:rsidRPr="00575F83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F8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D68B0" w:rsidRPr="00575F83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F83">
              <w:rPr>
                <w:rFonts w:ascii="Arial" w:hAnsi="Arial" w:cs="Arial"/>
                <w:color w:val="000000"/>
                <w:sz w:val="18"/>
                <w:szCs w:val="18"/>
              </w:rPr>
              <w:t>185,002</w:t>
            </w:r>
            <w:r w:rsidRPr="00575F8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D68B0" w:rsidRPr="00575F83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F83">
              <w:rPr>
                <w:rFonts w:ascii="Arial" w:hAnsi="Arial" w:cs="Arial"/>
                <w:color w:val="000000"/>
                <w:sz w:val="18"/>
                <w:szCs w:val="18"/>
              </w:rPr>
              <w:t>,311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D68B0" w:rsidRPr="00575F83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F83">
              <w:rPr>
                <w:rFonts w:ascii="Arial" w:hAnsi="Arial" w:cs="Arial"/>
                <w:color w:val="000000"/>
                <w:sz w:val="18"/>
                <w:szCs w:val="18"/>
              </w:rPr>
              <w:t>,576</w:t>
            </w:r>
          </w:p>
        </w:tc>
      </w:tr>
      <w:tr w:rsidR="006D68B0" w:rsidRPr="00575F83" w:rsidTr="00E25C61">
        <w:trPr>
          <w:cantSplit/>
        </w:trPr>
        <w:tc>
          <w:tcPr>
            <w:tcW w:w="51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D68B0" w:rsidRPr="00575F83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F83">
              <w:rPr>
                <w:rFonts w:ascii="Arial" w:hAnsi="Arial" w:cs="Arial"/>
                <w:color w:val="000000"/>
                <w:sz w:val="18"/>
                <w:szCs w:val="18"/>
              </w:rPr>
              <w:t xml:space="preserve">a. Estimation terminated at iteration number 7 because parameter estimates changed by less </w:t>
            </w:r>
            <w:proofErr w:type="gramStart"/>
            <w:r w:rsidRPr="00575F83">
              <w:rPr>
                <w:rFonts w:ascii="Arial" w:hAnsi="Arial" w:cs="Arial"/>
                <w:color w:val="000000"/>
                <w:sz w:val="18"/>
                <w:szCs w:val="18"/>
              </w:rPr>
              <w:t>than ,001</w:t>
            </w:r>
            <w:proofErr w:type="gramEnd"/>
            <w:r w:rsidRPr="00575F8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5A51BE" w:rsidRDefault="005A51BE" w:rsidP="005A51B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68B0" w:rsidRDefault="006D68B0" w:rsidP="005A51B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68B0" w:rsidRDefault="006D68B0" w:rsidP="005A51B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39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3"/>
        <w:gridCol w:w="1224"/>
        <w:gridCol w:w="1010"/>
        <w:gridCol w:w="1010"/>
      </w:tblGrid>
      <w:tr w:rsidR="006D68B0" w:rsidRPr="00111CE2" w:rsidTr="00E25C61">
        <w:trPr>
          <w:cantSplit/>
        </w:trPr>
        <w:tc>
          <w:tcPr>
            <w:tcW w:w="3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D68B0" w:rsidRPr="00111CE2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C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Hosmer</w:t>
            </w:r>
            <w:proofErr w:type="spellEnd"/>
            <w:r w:rsidRPr="00111C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111C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Lemeshow</w:t>
            </w:r>
            <w:proofErr w:type="spellEnd"/>
            <w:r w:rsidRPr="00111C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Test</w:t>
            </w:r>
          </w:p>
        </w:tc>
      </w:tr>
      <w:tr w:rsidR="006D68B0" w:rsidRPr="00111CE2" w:rsidTr="00E25C61">
        <w:trPr>
          <w:cantSplit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68B0" w:rsidRPr="00111CE2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CE2">
              <w:rPr>
                <w:rFonts w:ascii="Arial" w:hAnsi="Arial" w:cs="Arial"/>
                <w:color w:val="000000"/>
                <w:sz w:val="18"/>
                <w:szCs w:val="18"/>
              </w:rPr>
              <w:t>Step</w:t>
            </w:r>
          </w:p>
        </w:tc>
        <w:tc>
          <w:tcPr>
            <w:tcW w:w="12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D68B0" w:rsidRPr="00111CE2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CE2">
              <w:rPr>
                <w:rFonts w:ascii="Arial" w:hAnsi="Arial" w:cs="Arial"/>
                <w:color w:val="000000"/>
                <w:sz w:val="18"/>
                <w:szCs w:val="18"/>
              </w:rPr>
              <w:t>Chi-square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D68B0" w:rsidRPr="00111CE2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CE2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68B0" w:rsidRPr="00111CE2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CE2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6D68B0" w:rsidRPr="00111CE2" w:rsidTr="00E25C61">
        <w:trPr>
          <w:cantSplit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D68B0" w:rsidRPr="00111CE2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CE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D68B0" w:rsidRPr="00111CE2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CE2">
              <w:rPr>
                <w:rFonts w:ascii="Arial" w:hAnsi="Arial" w:cs="Arial"/>
                <w:color w:val="000000"/>
                <w:sz w:val="18"/>
                <w:szCs w:val="18"/>
              </w:rPr>
              <w:t>9,605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D68B0" w:rsidRPr="00111CE2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CE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D68B0" w:rsidRPr="00111CE2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CE2">
              <w:rPr>
                <w:rFonts w:ascii="Arial" w:hAnsi="Arial" w:cs="Arial"/>
                <w:color w:val="000000"/>
                <w:sz w:val="18"/>
                <w:szCs w:val="18"/>
              </w:rPr>
              <w:t>,294</w:t>
            </w:r>
          </w:p>
        </w:tc>
      </w:tr>
    </w:tbl>
    <w:p w:rsidR="006D68B0" w:rsidRDefault="006D68B0" w:rsidP="005A51B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68B0" w:rsidRPr="006D68B0" w:rsidRDefault="006D68B0" w:rsidP="006D68B0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Klasifiksi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</w:p>
    <w:tbl>
      <w:tblPr>
        <w:tblW w:w="6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11"/>
        <w:gridCol w:w="934"/>
        <w:gridCol w:w="933"/>
        <w:gridCol w:w="1009"/>
        <w:gridCol w:w="1009"/>
        <w:gridCol w:w="1468"/>
      </w:tblGrid>
      <w:tr w:rsidR="006D68B0" w:rsidRPr="00F55F04" w:rsidTr="00E25C61">
        <w:trPr>
          <w:cantSplit/>
        </w:trPr>
        <w:tc>
          <w:tcPr>
            <w:tcW w:w="61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D68B0" w:rsidRPr="00F55F04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F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Classification </w:t>
            </w:r>
            <w:proofErr w:type="spellStart"/>
            <w:r w:rsidRPr="00F55F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Table</w:t>
            </w:r>
            <w:r w:rsidRPr="00F55F0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6D68B0" w:rsidRPr="00F55F04" w:rsidTr="00E25C61">
        <w:trPr>
          <w:cantSplit/>
        </w:trPr>
        <w:tc>
          <w:tcPr>
            <w:tcW w:w="810" w:type="dxa"/>
            <w:vAlign w:val="center"/>
          </w:tcPr>
          <w:p w:rsidR="006D68B0" w:rsidRPr="00F55F04" w:rsidRDefault="006D68B0" w:rsidP="00E2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D68B0" w:rsidRPr="00F55F04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F04">
              <w:rPr>
                <w:rFonts w:ascii="Arial" w:hAnsi="Arial" w:cs="Arial"/>
                <w:color w:val="000000"/>
                <w:sz w:val="18"/>
                <w:szCs w:val="18"/>
              </w:rPr>
              <w:t>Observed</w:t>
            </w:r>
          </w:p>
        </w:tc>
        <w:tc>
          <w:tcPr>
            <w:tcW w:w="3486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6D68B0" w:rsidRPr="00F55F04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F04">
              <w:rPr>
                <w:rFonts w:ascii="Arial" w:hAnsi="Arial" w:cs="Arial"/>
                <w:color w:val="000000"/>
                <w:sz w:val="18"/>
                <w:szCs w:val="18"/>
              </w:rPr>
              <w:t>Predicted</w:t>
            </w:r>
          </w:p>
        </w:tc>
      </w:tr>
      <w:tr w:rsidR="006D68B0" w:rsidRPr="00F55F04" w:rsidTr="00E25C61">
        <w:trPr>
          <w:cantSplit/>
        </w:trPr>
        <w:tc>
          <w:tcPr>
            <w:tcW w:w="810" w:type="dxa"/>
            <w:vAlign w:val="center"/>
          </w:tcPr>
          <w:p w:rsidR="006D68B0" w:rsidRPr="00F55F04" w:rsidRDefault="006D68B0" w:rsidP="00E2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D68B0" w:rsidRPr="00F55F04" w:rsidRDefault="006D68B0" w:rsidP="00E2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gridSpan w:val="2"/>
            <w:tcBorders>
              <w:left w:val="single" w:sz="16" w:space="0" w:color="000000"/>
            </w:tcBorders>
            <w:shd w:val="clear" w:color="auto" w:fill="FFFFFF"/>
          </w:tcPr>
          <w:p w:rsidR="006D68B0" w:rsidRPr="00F55F04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F04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468" w:type="dxa"/>
            <w:vMerge w:val="restart"/>
            <w:tcBorders>
              <w:right w:val="single" w:sz="16" w:space="0" w:color="000000"/>
            </w:tcBorders>
            <w:shd w:val="clear" w:color="auto" w:fill="FFFFFF"/>
          </w:tcPr>
          <w:p w:rsidR="006D68B0" w:rsidRPr="00F55F04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F04">
              <w:rPr>
                <w:rFonts w:ascii="Arial" w:hAnsi="Arial" w:cs="Arial"/>
                <w:color w:val="000000"/>
                <w:sz w:val="18"/>
                <w:szCs w:val="18"/>
              </w:rPr>
              <w:t>Percentage Correct</w:t>
            </w:r>
          </w:p>
        </w:tc>
      </w:tr>
      <w:tr w:rsidR="006D68B0" w:rsidRPr="00F55F04" w:rsidTr="00E25C61">
        <w:trPr>
          <w:cantSplit/>
        </w:trPr>
        <w:tc>
          <w:tcPr>
            <w:tcW w:w="810" w:type="dxa"/>
            <w:vAlign w:val="center"/>
          </w:tcPr>
          <w:p w:rsidR="006D68B0" w:rsidRPr="00F55F04" w:rsidRDefault="006D68B0" w:rsidP="00E2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D68B0" w:rsidRPr="00F55F04" w:rsidRDefault="006D68B0" w:rsidP="00E2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D68B0" w:rsidRPr="00F55F04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F0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6D68B0" w:rsidRPr="00F55F04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F0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vMerge/>
            <w:tcBorders>
              <w:right w:val="single" w:sz="16" w:space="0" w:color="000000"/>
            </w:tcBorders>
            <w:shd w:val="clear" w:color="auto" w:fill="FFFFFF"/>
          </w:tcPr>
          <w:p w:rsidR="006D68B0" w:rsidRPr="00F55F04" w:rsidRDefault="006D68B0" w:rsidP="00E2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D68B0" w:rsidRPr="00F55F04" w:rsidTr="00E25C61">
        <w:trPr>
          <w:cantSplit/>
        </w:trPr>
        <w:tc>
          <w:tcPr>
            <w:tcW w:w="81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D68B0" w:rsidRPr="00F55F04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F04">
              <w:rPr>
                <w:rFonts w:ascii="Arial" w:hAnsi="Arial" w:cs="Arial"/>
                <w:color w:val="000000"/>
                <w:sz w:val="18"/>
                <w:szCs w:val="18"/>
              </w:rPr>
              <w:t>Step 1</w:t>
            </w:r>
          </w:p>
        </w:tc>
        <w:tc>
          <w:tcPr>
            <w:tcW w:w="933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D68B0" w:rsidRPr="00F55F04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F04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93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68B0" w:rsidRPr="00F55F04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F0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D68B0" w:rsidRPr="00F55F04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F04">
              <w:rPr>
                <w:rFonts w:ascii="Arial" w:hAnsi="Arial" w:cs="Arial"/>
                <w:color w:val="000000"/>
                <w:sz w:val="18"/>
                <w:szCs w:val="18"/>
              </w:rPr>
              <w:t>390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D68B0" w:rsidRPr="00F55F04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F04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68B0" w:rsidRPr="00F55F04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F04">
              <w:rPr>
                <w:rFonts w:ascii="Arial" w:hAnsi="Arial" w:cs="Arial"/>
                <w:color w:val="000000"/>
                <w:sz w:val="18"/>
                <w:szCs w:val="18"/>
              </w:rPr>
              <w:t>98,0</w:t>
            </w:r>
          </w:p>
        </w:tc>
      </w:tr>
      <w:tr w:rsidR="006D68B0" w:rsidRPr="00F55F04" w:rsidTr="00E25C61">
        <w:trPr>
          <w:cantSplit/>
        </w:trPr>
        <w:tc>
          <w:tcPr>
            <w:tcW w:w="81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D68B0" w:rsidRPr="00F55F04" w:rsidRDefault="006D68B0" w:rsidP="00E2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D68B0" w:rsidRPr="00F55F04" w:rsidRDefault="006D68B0" w:rsidP="00E2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68B0" w:rsidRPr="00F55F04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F0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D68B0" w:rsidRPr="00F55F04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F04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68B0" w:rsidRPr="00F55F04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F04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68B0" w:rsidRPr="00F55F04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F04">
              <w:rPr>
                <w:rFonts w:ascii="Arial" w:hAnsi="Arial" w:cs="Arial"/>
                <w:color w:val="000000"/>
                <w:sz w:val="18"/>
                <w:szCs w:val="18"/>
              </w:rPr>
              <w:t>55,0</w:t>
            </w:r>
          </w:p>
        </w:tc>
      </w:tr>
      <w:tr w:rsidR="006D68B0" w:rsidRPr="00F55F04" w:rsidTr="00E25C61">
        <w:trPr>
          <w:cantSplit/>
        </w:trPr>
        <w:tc>
          <w:tcPr>
            <w:tcW w:w="81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D68B0" w:rsidRPr="00F55F04" w:rsidRDefault="006D68B0" w:rsidP="00E2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D68B0" w:rsidRPr="00F55F04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F04">
              <w:rPr>
                <w:rFonts w:ascii="Arial" w:hAnsi="Arial" w:cs="Arial"/>
                <w:color w:val="000000"/>
                <w:sz w:val="18"/>
                <w:szCs w:val="18"/>
              </w:rPr>
              <w:t>Overall Percentage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D68B0" w:rsidRPr="00F55F04" w:rsidRDefault="006D68B0" w:rsidP="00E2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D68B0" w:rsidRPr="00F55F04" w:rsidRDefault="006D68B0" w:rsidP="00E2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D68B0" w:rsidRPr="00F55F04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F04">
              <w:rPr>
                <w:rFonts w:ascii="Arial" w:hAnsi="Arial" w:cs="Arial"/>
                <w:color w:val="000000"/>
                <w:sz w:val="18"/>
                <w:szCs w:val="18"/>
              </w:rPr>
              <w:t>92,4</w:t>
            </w:r>
          </w:p>
        </w:tc>
      </w:tr>
      <w:tr w:rsidR="006D68B0" w:rsidRPr="00F55F04" w:rsidTr="00E25C61">
        <w:trPr>
          <w:cantSplit/>
        </w:trPr>
        <w:tc>
          <w:tcPr>
            <w:tcW w:w="61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D68B0" w:rsidRPr="00F55F04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F04">
              <w:rPr>
                <w:rFonts w:ascii="Arial" w:hAnsi="Arial" w:cs="Arial"/>
                <w:color w:val="000000"/>
                <w:sz w:val="18"/>
                <w:szCs w:val="18"/>
              </w:rPr>
              <w:t>a. The cut value is ,500</w:t>
            </w:r>
          </w:p>
        </w:tc>
      </w:tr>
    </w:tbl>
    <w:p w:rsidR="006D68B0" w:rsidRDefault="006D68B0" w:rsidP="006D68B0">
      <w:pPr>
        <w:pStyle w:val="ListParagraph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68B0" w:rsidRPr="006D68B0" w:rsidRDefault="006D68B0" w:rsidP="006D68B0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</w:p>
    <w:tbl>
      <w:tblPr>
        <w:tblW w:w="10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20"/>
        <w:gridCol w:w="1061"/>
        <w:gridCol w:w="1029"/>
        <w:gridCol w:w="1030"/>
        <w:gridCol w:w="1030"/>
        <w:gridCol w:w="1030"/>
        <w:gridCol w:w="1030"/>
        <w:gridCol w:w="1030"/>
        <w:gridCol w:w="1030"/>
        <w:gridCol w:w="1030"/>
      </w:tblGrid>
      <w:tr w:rsidR="006D68B0" w:rsidRPr="0064579F" w:rsidTr="00E25C61">
        <w:trPr>
          <w:cantSplit/>
        </w:trPr>
        <w:tc>
          <w:tcPr>
            <w:tcW w:w="102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in the Equation</w:t>
            </w:r>
          </w:p>
        </w:tc>
      </w:tr>
      <w:tr w:rsidR="006D68B0" w:rsidRPr="0064579F" w:rsidTr="00E25C61">
        <w:trPr>
          <w:cantSplit/>
        </w:trPr>
        <w:tc>
          <w:tcPr>
            <w:tcW w:w="1981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029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S.E.</w:t>
            </w:r>
          </w:p>
        </w:tc>
        <w:tc>
          <w:tcPr>
            <w:tcW w:w="1029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Wald</w:t>
            </w:r>
          </w:p>
        </w:tc>
        <w:tc>
          <w:tcPr>
            <w:tcW w:w="1029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29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29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Exp(B)</w:t>
            </w:r>
          </w:p>
        </w:tc>
        <w:tc>
          <w:tcPr>
            <w:tcW w:w="2058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 xml:space="preserve">95% </w:t>
            </w:r>
            <w:proofErr w:type="spellStart"/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C.I.for</w:t>
            </w:r>
            <w:proofErr w:type="spellEnd"/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 xml:space="preserve"> EXP(B)</w:t>
            </w:r>
          </w:p>
        </w:tc>
      </w:tr>
      <w:tr w:rsidR="006D68B0" w:rsidRPr="0064579F" w:rsidTr="00E25C61">
        <w:trPr>
          <w:cantSplit/>
        </w:trPr>
        <w:tc>
          <w:tcPr>
            <w:tcW w:w="198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02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6D68B0" w:rsidRPr="0064579F" w:rsidTr="00E25C61">
        <w:trPr>
          <w:cantSplit/>
        </w:trPr>
        <w:tc>
          <w:tcPr>
            <w:tcW w:w="9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Step 1</w:t>
            </w:r>
            <w:r w:rsidRPr="0064579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6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CAR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,052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,007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48,460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1,054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1,038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1,069</w:t>
            </w:r>
          </w:p>
        </w:tc>
      </w:tr>
      <w:tr w:rsidR="006D68B0" w:rsidRPr="0064579F" w:rsidTr="00E25C61">
        <w:trPr>
          <w:cantSplit/>
        </w:trPr>
        <w:tc>
          <w:tcPr>
            <w:tcW w:w="9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PPAP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,008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,036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,048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,826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1,008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,939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1,082</w:t>
            </w:r>
          </w:p>
        </w:tc>
      </w:tr>
      <w:tr w:rsidR="006D68B0" w:rsidRPr="0064579F" w:rsidTr="00E25C61">
        <w:trPr>
          <w:cantSplit/>
        </w:trPr>
        <w:tc>
          <w:tcPr>
            <w:tcW w:w="9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NPM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-,048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,009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30,113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,953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,937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,970</w:t>
            </w:r>
          </w:p>
        </w:tc>
      </w:tr>
      <w:tr w:rsidR="006D68B0" w:rsidRPr="0064579F" w:rsidTr="00E25C61">
        <w:trPr>
          <w:cantSplit/>
        </w:trPr>
        <w:tc>
          <w:tcPr>
            <w:tcW w:w="9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1,039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,136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58,338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2,826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2,165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3,690</w:t>
            </w:r>
          </w:p>
        </w:tc>
      </w:tr>
      <w:tr w:rsidR="006D68B0" w:rsidRPr="0064579F" w:rsidTr="00E25C61">
        <w:trPr>
          <w:cantSplit/>
        </w:trPr>
        <w:tc>
          <w:tcPr>
            <w:tcW w:w="9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LDR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,003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,005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,430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,512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1,003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,994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1,013</w:t>
            </w:r>
          </w:p>
        </w:tc>
      </w:tr>
      <w:tr w:rsidR="006D68B0" w:rsidRPr="0064579F" w:rsidTr="00E25C61">
        <w:trPr>
          <w:cantSplit/>
        </w:trPr>
        <w:tc>
          <w:tcPr>
            <w:tcW w:w="9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-7,755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,937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68,483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8B0" w:rsidRPr="0064579F" w:rsidTr="00E25C61">
        <w:trPr>
          <w:cantSplit/>
        </w:trPr>
        <w:tc>
          <w:tcPr>
            <w:tcW w:w="102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D68B0" w:rsidRPr="0064579F" w:rsidRDefault="006D68B0" w:rsidP="00E25C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 xml:space="preserve">a. Variable(s) entered on step 1: CAR, PPAP, NPM, ROA, </w:t>
            </w:r>
            <w:proofErr w:type="gramStart"/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LDR</w:t>
            </w:r>
            <w:proofErr w:type="gramEnd"/>
            <w:r w:rsidRPr="0064579F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6D68B0" w:rsidRPr="006D68B0" w:rsidRDefault="006D68B0" w:rsidP="006D68B0">
      <w:pPr>
        <w:pStyle w:val="ListParagraph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D68B0" w:rsidRPr="006D68B0" w:rsidSect="003C1C34">
      <w:pgSz w:w="11907" w:h="16840" w:code="9"/>
      <w:pgMar w:top="1418" w:right="1276" w:bottom="1418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E3FB0"/>
    <w:multiLevelType w:val="hybridMultilevel"/>
    <w:tmpl w:val="6B087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E547FC"/>
    <w:multiLevelType w:val="hybridMultilevel"/>
    <w:tmpl w:val="37AAF7F2"/>
    <w:lvl w:ilvl="0" w:tplc="C63C91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1C34"/>
    <w:rsid w:val="000D2720"/>
    <w:rsid w:val="003A1156"/>
    <w:rsid w:val="003C1C34"/>
    <w:rsid w:val="0046118F"/>
    <w:rsid w:val="005775F7"/>
    <w:rsid w:val="005A51BE"/>
    <w:rsid w:val="006D68B0"/>
    <w:rsid w:val="00760ADC"/>
    <w:rsid w:val="008A5637"/>
    <w:rsid w:val="008E655E"/>
    <w:rsid w:val="00B02D25"/>
    <w:rsid w:val="00D055E5"/>
    <w:rsid w:val="00D40817"/>
    <w:rsid w:val="00DF1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1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4691</Words>
  <Characters>26745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4</cp:revision>
  <dcterms:created xsi:type="dcterms:W3CDTF">2020-11-22T01:36:00Z</dcterms:created>
  <dcterms:modified xsi:type="dcterms:W3CDTF">2020-11-22T01:52:00Z</dcterms:modified>
</cp:coreProperties>
</file>