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3904" w14:textId="77777777" w:rsidR="009E32F7" w:rsidRPr="009E32F7" w:rsidRDefault="009E32F7" w:rsidP="009E32F7">
      <w:pPr>
        <w:spacing w:after="0" w:line="240" w:lineRule="auto"/>
        <w:jc w:val="center"/>
        <w:rPr>
          <w:rFonts w:ascii="Candara" w:hAnsi="Candara" w:cs="Tahoma"/>
          <w:b/>
          <w:bCs/>
          <w:color w:val="000000" w:themeColor="text1"/>
          <w:sz w:val="32"/>
          <w:lang w:val="id-ID"/>
        </w:rPr>
      </w:pPr>
      <w:r w:rsidRPr="009E32F7">
        <w:rPr>
          <w:rFonts w:ascii="Candara" w:hAnsi="Candara" w:cs="Tahoma"/>
          <w:b/>
          <w:bCs/>
          <w:color w:val="000000" w:themeColor="text1"/>
          <w:sz w:val="32"/>
          <w:lang w:val="id-ID"/>
        </w:rPr>
        <w:t xml:space="preserve">Diagram Venn </w:t>
      </w:r>
      <w:r w:rsidR="000F0E45" w:rsidRPr="009E32F7">
        <w:rPr>
          <w:rFonts w:ascii="Candara" w:hAnsi="Candara" w:cs="Tahoma"/>
          <w:b/>
          <w:bCs/>
          <w:color w:val="000000" w:themeColor="text1"/>
          <w:sz w:val="32"/>
          <w:lang w:val="id-ID"/>
        </w:rPr>
        <w:t xml:space="preserve">TPACK: </w:t>
      </w:r>
      <w:r w:rsidRPr="009E32F7">
        <w:rPr>
          <w:rFonts w:ascii="Candara" w:hAnsi="Candara" w:cs="Tahoma"/>
          <w:b/>
          <w:bCs/>
          <w:color w:val="000000" w:themeColor="text1"/>
          <w:sz w:val="32"/>
          <w:lang w:val="id-ID"/>
        </w:rPr>
        <w:t xml:space="preserve">Menakar Keseimbangan </w:t>
      </w:r>
      <w:r w:rsidR="000F0E45" w:rsidRPr="009E32F7">
        <w:rPr>
          <w:rFonts w:ascii="Candara" w:hAnsi="Candara" w:cs="Tahoma"/>
          <w:b/>
          <w:bCs/>
          <w:color w:val="000000" w:themeColor="text1"/>
          <w:sz w:val="32"/>
          <w:lang w:val="id-ID"/>
        </w:rPr>
        <w:t xml:space="preserve">Implementasi </w:t>
      </w:r>
      <w:r>
        <w:rPr>
          <w:rFonts w:ascii="Candara" w:hAnsi="Candara" w:cs="Tahoma"/>
          <w:b/>
          <w:bCs/>
          <w:color w:val="000000" w:themeColor="text1"/>
          <w:sz w:val="32"/>
          <w:lang w:val="id-ID"/>
        </w:rPr>
        <w:t xml:space="preserve">Model </w:t>
      </w:r>
      <w:r w:rsidRPr="009E32F7">
        <w:rPr>
          <w:rFonts w:ascii="Candara" w:hAnsi="Candara" w:cs="Tahoma"/>
          <w:b/>
          <w:bCs/>
          <w:color w:val="000000" w:themeColor="text1"/>
          <w:sz w:val="32"/>
          <w:lang w:val="id-ID"/>
        </w:rPr>
        <w:t xml:space="preserve">Pembelajaran dalam </w:t>
      </w:r>
      <w:r>
        <w:rPr>
          <w:rFonts w:ascii="Candara" w:hAnsi="Candara" w:cs="Tahoma"/>
          <w:b/>
          <w:bCs/>
          <w:color w:val="000000" w:themeColor="text1"/>
          <w:sz w:val="32"/>
          <w:lang w:val="id-ID"/>
        </w:rPr>
        <w:t>Memasuki</w:t>
      </w:r>
      <w:r w:rsidRPr="009E32F7">
        <w:rPr>
          <w:rFonts w:ascii="Candara" w:hAnsi="Candara" w:cs="Tahoma"/>
          <w:b/>
          <w:bCs/>
          <w:color w:val="000000" w:themeColor="text1"/>
          <w:sz w:val="32"/>
          <w:lang w:val="id-ID"/>
        </w:rPr>
        <w:t xml:space="preserve"> era Industri 4.0 </w:t>
      </w:r>
    </w:p>
    <w:p w14:paraId="5AF0375A" w14:textId="77777777" w:rsidR="009E32F7" w:rsidRPr="009E32F7" w:rsidRDefault="009E32F7" w:rsidP="009E32F7">
      <w:pPr>
        <w:spacing w:after="0" w:line="240" w:lineRule="auto"/>
        <w:jc w:val="center"/>
        <w:rPr>
          <w:rFonts w:ascii="Candara" w:hAnsi="Candara" w:cs="Tahoma"/>
          <w:b/>
          <w:bCs/>
          <w:color w:val="000000" w:themeColor="text1"/>
          <w:sz w:val="32"/>
        </w:rPr>
      </w:pPr>
      <w:r w:rsidRPr="009E32F7">
        <w:rPr>
          <w:rFonts w:ascii="Candara" w:hAnsi="Candara" w:cs="Tahoma"/>
          <w:b/>
          <w:bCs/>
          <w:color w:val="000000" w:themeColor="text1"/>
          <w:sz w:val="32"/>
          <w:lang w:val="id-ID"/>
        </w:rPr>
        <w:t xml:space="preserve">(Studi pada Pembelajaran Geografi  Kurikulum </w:t>
      </w:r>
      <w:r w:rsidR="00482EDB" w:rsidRPr="009E32F7">
        <w:rPr>
          <w:rFonts w:ascii="Candara" w:hAnsi="Candara" w:cs="Tahoma"/>
          <w:b/>
          <w:bCs/>
          <w:color w:val="000000" w:themeColor="text1"/>
          <w:sz w:val="32"/>
          <w:lang w:val="id-ID"/>
        </w:rPr>
        <w:t>2013</w:t>
      </w:r>
      <w:r w:rsidRPr="009E32F7">
        <w:rPr>
          <w:rFonts w:ascii="Candara" w:hAnsi="Candara" w:cs="Tahoma"/>
          <w:b/>
          <w:bCs/>
          <w:color w:val="000000" w:themeColor="text1"/>
          <w:sz w:val="32"/>
          <w:lang w:val="id-ID"/>
        </w:rPr>
        <w:t xml:space="preserve">) </w:t>
      </w:r>
    </w:p>
    <w:p w14:paraId="4C885CEC" w14:textId="77777777" w:rsidR="009E32F7" w:rsidRPr="009E32F7" w:rsidRDefault="009E32F7" w:rsidP="00C7039D">
      <w:pPr>
        <w:pStyle w:val="ListParagraph"/>
        <w:jc w:val="center"/>
        <w:rPr>
          <w:rFonts w:ascii="Candara" w:hAnsi="Candara"/>
          <w:b/>
          <w:bCs/>
          <w:color w:val="000000" w:themeColor="text1"/>
          <w:sz w:val="24"/>
          <w:szCs w:val="24"/>
        </w:rPr>
      </w:pPr>
      <w:bookmarkStart w:id="0" w:name="_Hlk512025255"/>
    </w:p>
    <w:p w14:paraId="2661B2C9" w14:textId="77777777" w:rsidR="00C7039D" w:rsidRPr="00911191" w:rsidRDefault="00C7039D" w:rsidP="00C7039D">
      <w:pPr>
        <w:pStyle w:val="ListParagraph"/>
        <w:jc w:val="center"/>
        <w:rPr>
          <w:rFonts w:ascii="Candara" w:hAnsi="Candara"/>
          <w:b/>
          <w:bCs/>
          <w:sz w:val="24"/>
          <w:szCs w:val="24"/>
        </w:rPr>
      </w:pPr>
      <w:r w:rsidRPr="00911191">
        <w:rPr>
          <w:rFonts w:ascii="Candara" w:hAnsi="Candara"/>
          <w:b/>
          <w:bCs/>
          <w:sz w:val="24"/>
          <w:szCs w:val="24"/>
        </w:rPr>
        <w:t xml:space="preserve">Ahmad Yani </w:t>
      </w:r>
      <w:r w:rsidRPr="00911191">
        <w:rPr>
          <w:rFonts w:ascii="Candara" w:hAnsi="Candara"/>
          <w:b/>
          <w:bCs/>
          <w:sz w:val="24"/>
          <w:szCs w:val="24"/>
          <w:vertAlign w:val="superscript"/>
        </w:rPr>
        <w:t>1</w:t>
      </w:r>
      <w:r w:rsidRPr="00911191">
        <w:rPr>
          <w:rFonts w:ascii="Candara" w:hAnsi="Candara"/>
          <w:b/>
          <w:bCs/>
          <w:sz w:val="24"/>
          <w:szCs w:val="24"/>
        </w:rPr>
        <w:t>, Mamat Ruhimat</w:t>
      </w:r>
      <w:r w:rsidRPr="00911191">
        <w:rPr>
          <w:rFonts w:ascii="Candara" w:hAnsi="Candara"/>
          <w:b/>
          <w:bCs/>
          <w:sz w:val="24"/>
          <w:szCs w:val="24"/>
          <w:vertAlign w:val="superscript"/>
        </w:rPr>
        <w:t>2</w:t>
      </w:r>
      <w:r w:rsidRPr="00911191">
        <w:rPr>
          <w:rFonts w:ascii="Candara" w:hAnsi="Candara"/>
          <w:b/>
          <w:bCs/>
          <w:sz w:val="24"/>
          <w:szCs w:val="24"/>
        </w:rPr>
        <w:t>, Asep Mulyadi</w:t>
      </w:r>
      <w:r w:rsidRPr="00911191">
        <w:rPr>
          <w:rFonts w:ascii="Candara" w:hAnsi="Candara"/>
          <w:b/>
          <w:bCs/>
          <w:sz w:val="24"/>
          <w:szCs w:val="24"/>
          <w:vertAlign w:val="superscript"/>
        </w:rPr>
        <w:t>3</w:t>
      </w:r>
    </w:p>
    <w:p w14:paraId="0D1495D3" w14:textId="77777777" w:rsidR="00C7039D" w:rsidRPr="00911191" w:rsidRDefault="00C7039D" w:rsidP="00C7039D">
      <w:pPr>
        <w:pStyle w:val="ListParagraph"/>
        <w:ind w:left="0"/>
        <w:jc w:val="center"/>
        <w:rPr>
          <w:rFonts w:ascii="Candara" w:hAnsi="Candara"/>
          <w:sz w:val="20"/>
          <w:szCs w:val="20"/>
          <w:shd w:val="clear" w:color="auto" w:fill="FFFFFF"/>
        </w:rPr>
      </w:pPr>
      <w:r w:rsidRPr="00911191">
        <w:rPr>
          <w:rFonts w:ascii="Candara" w:hAnsi="Candara"/>
          <w:bCs/>
          <w:szCs w:val="24"/>
          <w:vertAlign w:val="superscript"/>
        </w:rPr>
        <w:t xml:space="preserve">1 </w:t>
      </w:r>
      <w:hyperlink r:id="rId8" w:history="1">
        <w:r w:rsidRPr="00911191">
          <w:rPr>
            <w:rStyle w:val="Hyperlink"/>
            <w:rFonts w:ascii="Candara" w:hAnsi="Candara"/>
            <w:bCs/>
            <w:szCs w:val="24"/>
          </w:rPr>
          <w:t>ahmadyani@upi.edu</w:t>
        </w:r>
      </w:hyperlink>
      <w:r w:rsidRPr="00911191">
        <w:rPr>
          <w:rFonts w:ascii="Candara" w:hAnsi="Candara"/>
          <w:bCs/>
          <w:szCs w:val="24"/>
        </w:rPr>
        <w:t xml:space="preserve"> , </w:t>
      </w:r>
      <w:r w:rsidRPr="00911191">
        <w:rPr>
          <w:rFonts w:ascii="Candara" w:hAnsi="Candara"/>
          <w:bCs/>
          <w:szCs w:val="24"/>
          <w:vertAlign w:val="superscript"/>
        </w:rPr>
        <w:t>2</w:t>
      </w:r>
      <w:hyperlink r:id="rId9" w:tgtFrame="_blank" w:history="1">
        <w:r w:rsidRPr="00911191">
          <w:rPr>
            <w:rStyle w:val="Hyperlink"/>
            <w:rFonts w:ascii="Candara" w:hAnsi="Candara"/>
            <w:bCs/>
            <w:szCs w:val="24"/>
          </w:rPr>
          <w:t>mamatruhimat@upi.edu</w:t>
        </w:r>
      </w:hyperlink>
      <w:r w:rsidRPr="00911191">
        <w:rPr>
          <w:rStyle w:val="Hyperlink"/>
          <w:rFonts w:ascii="Candara" w:hAnsi="Candara"/>
        </w:rPr>
        <w:t xml:space="preserve"> </w:t>
      </w:r>
      <w:r w:rsidRPr="00911191">
        <w:rPr>
          <w:rFonts w:ascii="Candara" w:hAnsi="Candara"/>
          <w:bCs/>
          <w:szCs w:val="24"/>
        </w:rPr>
        <w:t xml:space="preserve">, </w:t>
      </w:r>
      <w:r w:rsidRPr="00911191">
        <w:rPr>
          <w:rFonts w:ascii="Candara" w:hAnsi="Candara"/>
          <w:bCs/>
          <w:szCs w:val="24"/>
          <w:vertAlign w:val="superscript"/>
        </w:rPr>
        <w:t>3</w:t>
      </w:r>
      <w:hyperlink r:id="rId10" w:tgtFrame="_blank" w:history="1">
        <w:r w:rsidRPr="00911191">
          <w:rPr>
            <w:rStyle w:val="Hyperlink"/>
            <w:rFonts w:ascii="Candara" w:hAnsi="Candara"/>
            <w:bCs/>
            <w:szCs w:val="24"/>
          </w:rPr>
          <w:t>asepmulyadi@upi.edu</w:t>
        </w:r>
      </w:hyperlink>
      <w:r w:rsidRPr="00911191">
        <w:rPr>
          <w:rFonts w:ascii="Candara" w:hAnsi="Candara"/>
          <w:sz w:val="20"/>
          <w:szCs w:val="20"/>
          <w:shd w:val="clear" w:color="auto" w:fill="FFFFFF"/>
        </w:rPr>
        <w:t xml:space="preserve"> </w:t>
      </w:r>
    </w:p>
    <w:p w14:paraId="69C47A18" w14:textId="77777777" w:rsidR="00C7039D" w:rsidRPr="00911191" w:rsidRDefault="00C7039D" w:rsidP="00C7039D">
      <w:pPr>
        <w:pStyle w:val="ListParagraph"/>
        <w:spacing w:after="0" w:line="240" w:lineRule="auto"/>
        <w:ind w:left="0"/>
        <w:jc w:val="center"/>
        <w:rPr>
          <w:rFonts w:ascii="Candara" w:hAnsi="Candara"/>
          <w:bCs/>
          <w:sz w:val="24"/>
          <w:szCs w:val="24"/>
        </w:rPr>
      </w:pPr>
      <w:r w:rsidRPr="00911191">
        <w:rPr>
          <w:rFonts w:ascii="Candara" w:hAnsi="Candara"/>
          <w:bCs/>
          <w:sz w:val="24"/>
          <w:szCs w:val="24"/>
          <w:vertAlign w:val="superscript"/>
        </w:rPr>
        <w:t xml:space="preserve">1,2,3 </w:t>
      </w:r>
      <w:r w:rsidRPr="00911191">
        <w:rPr>
          <w:rFonts w:ascii="Candara" w:hAnsi="Candara"/>
          <w:bCs/>
          <w:sz w:val="24"/>
          <w:szCs w:val="24"/>
        </w:rPr>
        <w:t>Department of</w:t>
      </w:r>
      <w:r w:rsidRPr="00911191">
        <w:rPr>
          <w:rFonts w:ascii="Candara" w:hAnsi="Candara"/>
          <w:bCs/>
          <w:sz w:val="24"/>
          <w:szCs w:val="24"/>
          <w:vertAlign w:val="superscript"/>
        </w:rPr>
        <w:t xml:space="preserve"> </w:t>
      </w:r>
      <w:r w:rsidRPr="00911191">
        <w:rPr>
          <w:rFonts w:ascii="Candara" w:hAnsi="Candara"/>
          <w:bCs/>
          <w:sz w:val="24"/>
          <w:szCs w:val="24"/>
        </w:rPr>
        <w:t>Geography Education, Universitas Pendidikan Indonesia</w:t>
      </w:r>
      <w:bookmarkEnd w:id="0"/>
    </w:p>
    <w:p w14:paraId="318CDEA2" w14:textId="77777777" w:rsidR="0079348D" w:rsidRPr="00911191" w:rsidRDefault="0079348D" w:rsidP="0079348D">
      <w:pPr>
        <w:spacing w:after="0" w:line="240" w:lineRule="auto"/>
        <w:rPr>
          <w:rFonts w:ascii="Candara" w:hAnsi="Candara" w:cs="Times New Roman"/>
          <w:b/>
          <w:bCs/>
          <w:sz w:val="28"/>
          <w:szCs w:val="24"/>
          <w:lang w:val="id-ID"/>
        </w:rPr>
      </w:pPr>
    </w:p>
    <w:p w14:paraId="0445C69F" w14:textId="77777777" w:rsidR="00C7039D" w:rsidRPr="007B03AE" w:rsidRDefault="00C7039D" w:rsidP="007B03AE">
      <w:pPr>
        <w:spacing w:after="0" w:line="240" w:lineRule="auto"/>
        <w:ind w:firstLine="360"/>
        <w:jc w:val="both"/>
        <w:rPr>
          <w:rFonts w:ascii="Candara" w:hAnsi="Candara"/>
          <w:spacing w:val="-5"/>
          <w:w w:val="105"/>
          <w:sz w:val="24"/>
          <w:szCs w:val="24"/>
          <w:lang w:val="id-ID"/>
        </w:rPr>
      </w:pPr>
    </w:p>
    <w:p w14:paraId="03E1661B" w14:textId="77777777" w:rsidR="00C7039D" w:rsidRPr="007B03AE" w:rsidRDefault="00C7039D" w:rsidP="007B03AE">
      <w:pPr>
        <w:spacing w:after="0" w:line="240" w:lineRule="auto"/>
        <w:jc w:val="both"/>
        <w:rPr>
          <w:rFonts w:ascii="Candara" w:hAnsi="Candara"/>
          <w:b/>
          <w:spacing w:val="-5"/>
          <w:w w:val="105"/>
          <w:sz w:val="24"/>
          <w:szCs w:val="24"/>
          <w:lang w:val="id-ID"/>
        </w:rPr>
      </w:pPr>
      <w:r w:rsidRPr="007B03AE">
        <w:rPr>
          <w:rFonts w:ascii="Candara" w:hAnsi="Candara"/>
          <w:b/>
          <w:spacing w:val="-5"/>
          <w:w w:val="105"/>
          <w:sz w:val="24"/>
          <w:szCs w:val="24"/>
          <w:lang w:val="id-ID"/>
        </w:rPr>
        <w:t>ABSTRAK</w:t>
      </w:r>
    </w:p>
    <w:p w14:paraId="7916D0F4" w14:textId="77777777" w:rsidR="007B03AE" w:rsidRPr="007B03AE" w:rsidRDefault="009F6A52" w:rsidP="007B03AE">
      <w:pPr>
        <w:spacing w:after="0" w:line="240" w:lineRule="auto"/>
        <w:ind w:firstLine="360"/>
        <w:jc w:val="both"/>
        <w:rPr>
          <w:rFonts w:ascii="Candara" w:hAnsi="Candara"/>
          <w:spacing w:val="-5"/>
          <w:w w:val="105"/>
          <w:sz w:val="24"/>
          <w:szCs w:val="24"/>
          <w:lang w:val="id-ID"/>
        </w:rPr>
      </w:pPr>
      <w:r w:rsidRPr="007B03AE">
        <w:rPr>
          <w:rFonts w:ascii="Candara" w:hAnsi="Candara"/>
          <w:spacing w:val="-5"/>
          <w:w w:val="105"/>
          <w:sz w:val="24"/>
          <w:szCs w:val="24"/>
          <w:lang w:val="id-ID"/>
        </w:rPr>
        <w:t>Penelitian ini mencoba me</w:t>
      </w:r>
      <w:r w:rsidR="007B03AE" w:rsidRPr="007B03AE">
        <w:rPr>
          <w:rFonts w:ascii="Candara" w:hAnsi="Candara"/>
          <w:spacing w:val="-5"/>
          <w:w w:val="105"/>
          <w:sz w:val="24"/>
          <w:szCs w:val="24"/>
          <w:lang w:val="id-ID"/>
        </w:rPr>
        <w:t xml:space="preserve">mbuat visualisasi penguasaan tiga komponen TPACK (Technological Pedagogical Content Knowledge) dalam bentuk diagram venn. </w:t>
      </w:r>
      <w:r w:rsidR="007B03AE">
        <w:rPr>
          <w:rFonts w:ascii="Candara" w:hAnsi="Candara"/>
          <w:spacing w:val="-5"/>
          <w:w w:val="105"/>
          <w:sz w:val="24"/>
          <w:szCs w:val="24"/>
          <w:lang w:val="id-ID"/>
        </w:rPr>
        <w:t>Hasil penelitian diharapkan dapat memberi masukan kepada pihak pengambil kebijakan pada setiap peningkatan kompetensi guru, khususnya dalam menghadapi era industri 4.0.</w:t>
      </w:r>
      <w:r w:rsidR="007B03AE" w:rsidRPr="007B03AE">
        <w:rPr>
          <w:rFonts w:ascii="Candara" w:hAnsi="Candara"/>
          <w:spacing w:val="-5"/>
          <w:w w:val="105"/>
          <w:sz w:val="24"/>
          <w:szCs w:val="24"/>
          <w:lang w:val="id-ID"/>
        </w:rPr>
        <w:t xml:space="preserve"> </w:t>
      </w:r>
      <w:r w:rsidRPr="007B03AE">
        <w:rPr>
          <w:rFonts w:ascii="Candara" w:hAnsi="Candara"/>
          <w:spacing w:val="-5"/>
          <w:w w:val="105"/>
          <w:sz w:val="24"/>
          <w:szCs w:val="24"/>
          <w:lang w:val="id-ID"/>
        </w:rPr>
        <w:t xml:space="preserve">Metode penelitian yang digunakan adalah </w:t>
      </w:r>
      <w:r w:rsidR="007B03AE" w:rsidRPr="007B03AE">
        <w:rPr>
          <w:rFonts w:ascii="Candara" w:hAnsi="Candara"/>
          <w:spacing w:val="-5"/>
          <w:w w:val="105"/>
          <w:sz w:val="24"/>
          <w:szCs w:val="24"/>
          <w:lang w:val="id-ID"/>
        </w:rPr>
        <w:t xml:space="preserve">deskriptif dengan teknik survey. Instrumen yang digunakan adalah berupa kuesioner dan wawancara. Lokasi penelitian penyebaran angket terdiri dari Provinsi Jawa Barat, Provinsi Bengkulu, dan provinsi lainnya yang diisi secara online melalui google formulir. Subjek penelitian adalah guru geografi dengan jumlah responden 121 orang. Data yang diperoleh melalui kuesioner dianalisis dengan cara kuantitatif sedangkan data wawancara dilakukan secara kualitatif. Hasil penelitian dapat membuat bentuk hipotetik diagram venn TPACK </w:t>
      </w:r>
      <w:r w:rsidR="007B03AE">
        <w:rPr>
          <w:rFonts w:ascii="Candara" w:hAnsi="Candara"/>
          <w:spacing w:val="-5"/>
          <w:w w:val="105"/>
          <w:sz w:val="24"/>
          <w:szCs w:val="24"/>
          <w:lang w:val="id-ID"/>
        </w:rPr>
        <w:t xml:space="preserve">untuk menggambarkan </w:t>
      </w:r>
      <w:r w:rsidR="007B03AE">
        <w:rPr>
          <w:rFonts w:ascii="Candara" w:hAnsi="Candara" w:cs="Times New Roman"/>
          <w:bCs/>
          <w:sz w:val="24"/>
          <w:szCs w:val="24"/>
          <w:lang w:val="id-ID"/>
        </w:rPr>
        <w:t xml:space="preserve">profil penguasaan TPACK guru geografi yaitu harga irisan TPACK (25%), PCK (75%), TCK (35%), dan TPK (15%). Implikasi dari peroleh data tersebut, pihak pengambil kebijakan dapat meningkatkan kompetensi guru geografi diawalu dari peatihan tentang TCK dan TPK. Jika peningkatan kompetensinya berhasil, maka kelak TPACK akan mencari keseimbangannya. Artinya guru geografi memiliki kompetensi pembelajaran pada era industri 4.0. </w:t>
      </w:r>
    </w:p>
    <w:p w14:paraId="7B5B14DA" w14:textId="77777777" w:rsidR="0079348D" w:rsidRPr="00766906" w:rsidRDefault="0079348D" w:rsidP="0079348D">
      <w:pPr>
        <w:spacing w:after="0" w:line="240" w:lineRule="auto"/>
        <w:rPr>
          <w:rFonts w:ascii="Candara" w:hAnsi="Candara" w:cs="Times New Roman"/>
          <w:b/>
          <w:bCs/>
          <w:sz w:val="24"/>
          <w:szCs w:val="24"/>
          <w:lang w:val="id-ID"/>
        </w:rPr>
      </w:pPr>
    </w:p>
    <w:p w14:paraId="703BE4E8" w14:textId="77777777" w:rsidR="007B03AE" w:rsidRPr="007B03AE" w:rsidRDefault="00C7039D" w:rsidP="00C7039D">
      <w:pPr>
        <w:pStyle w:val="Default"/>
        <w:rPr>
          <w:rFonts w:ascii="Candara" w:eastAsia="Times New Roman" w:hAnsi="Candara" w:cstheme="minorHAnsi"/>
          <w:b/>
          <w:lang w:eastAsia="id-ID"/>
        </w:rPr>
      </w:pPr>
      <w:r w:rsidRPr="00766906">
        <w:rPr>
          <w:rFonts w:ascii="Candara" w:eastAsia="Times New Roman" w:hAnsi="Candara" w:cstheme="minorHAnsi"/>
          <w:b/>
          <w:lang w:eastAsia="id-ID"/>
        </w:rPr>
        <w:t xml:space="preserve">Keywords: </w:t>
      </w:r>
      <w:r w:rsidR="007B03AE">
        <w:rPr>
          <w:rFonts w:ascii="Candara" w:eastAsia="Times New Roman" w:hAnsi="Candara" w:cstheme="minorHAnsi"/>
          <w:lang w:val="id-ID" w:eastAsia="id-ID"/>
        </w:rPr>
        <w:t>Diagram Venn</w:t>
      </w:r>
      <w:r w:rsidR="007B03AE">
        <w:rPr>
          <w:rFonts w:ascii="Candara" w:eastAsia="Times New Roman" w:hAnsi="Candara" w:cstheme="minorHAnsi"/>
          <w:b/>
          <w:lang w:val="id-ID" w:eastAsia="id-ID"/>
        </w:rPr>
        <w:t xml:space="preserve">, </w:t>
      </w:r>
      <w:r w:rsidR="007B03AE" w:rsidRPr="00766906">
        <w:rPr>
          <w:rFonts w:ascii="Candara" w:eastAsia="Times New Roman" w:hAnsi="Candara" w:cstheme="minorHAnsi"/>
          <w:lang w:eastAsia="id-ID"/>
        </w:rPr>
        <w:t xml:space="preserve">Geografi, </w:t>
      </w:r>
      <w:r w:rsidR="007B03AE">
        <w:rPr>
          <w:rFonts w:ascii="Candara" w:eastAsia="Times New Roman" w:hAnsi="Candara" w:cstheme="minorHAnsi"/>
          <w:lang w:val="id-ID" w:eastAsia="id-ID"/>
        </w:rPr>
        <w:t>Industri 4.0</w:t>
      </w:r>
      <w:r w:rsidR="007B03AE" w:rsidRPr="00766906">
        <w:rPr>
          <w:rFonts w:ascii="Candara" w:eastAsia="Times New Roman" w:hAnsi="Candara" w:cstheme="minorHAnsi"/>
          <w:lang w:eastAsia="id-ID"/>
        </w:rPr>
        <w:t>, Kurikulum 2013, TPACK</w:t>
      </w:r>
      <w:r w:rsidR="007B03AE">
        <w:rPr>
          <w:rFonts w:ascii="Candara" w:eastAsia="Times New Roman" w:hAnsi="Candara" w:cstheme="minorHAnsi"/>
          <w:lang w:val="id-ID" w:eastAsia="id-ID"/>
        </w:rPr>
        <w:t xml:space="preserve"> </w:t>
      </w:r>
    </w:p>
    <w:p w14:paraId="44C97FE8" w14:textId="77777777" w:rsidR="00C7039D" w:rsidRPr="00766906" w:rsidRDefault="00C7039D" w:rsidP="0079348D">
      <w:pPr>
        <w:spacing w:after="0" w:line="240" w:lineRule="auto"/>
        <w:rPr>
          <w:rFonts w:ascii="Candara" w:hAnsi="Candara" w:cs="Times New Roman"/>
          <w:b/>
          <w:bCs/>
          <w:sz w:val="24"/>
          <w:szCs w:val="24"/>
          <w:lang w:val="id-ID"/>
        </w:rPr>
      </w:pPr>
    </w:p>
    <w:p w14:paraId="013CC937" w14:textId="77777777" w:rsidR="00C7039D" w:rsidRPr="00766906" w:rsidRDefault="00C7039D" w:rsidP="00C7039D">
      <w:pPr>
        <w:spacing w:after="0" w:line="240" w:lineRule="auto"/>
        <w:jc w:val="both"/>
        <w:rPr>
          <w:rFonts w:ascii="Candara" w:hAnsi="Candara"/>
          <w:b/>
          <w:sz w:val="24"/>
          <w:szCs w:val="24"/>
        </w:rPr>
      </w:pPr>
      <w:r w:rsidRPr="00766906">
        <w:rPr>
          <w:rFonts w:ascii="Candara" w:hAnsi="Candara"/>
          <w:b/>
          <w:sz w:val="24"/>
          <w:szCs w:val="24"/>
        </w:rPr>
        <w:t>INTRODUCTION</w:t>
      </w:r>
    </w:p>
    <w:p w14:paraId="140005F8" w14:textId="77777777" w:rsidR="00C7039D" w:rsidRDefault="00C7039D" w:rsidP="00C7039D">
      <w:pPr>
        <w:spacing w:after="0" w:line="240" w:lineRule="auto"/>
        <w:ind w:firstLine="360"/>
        <w:jc w:val="both"/>
        <w:rPr>
          <w:rFonts w:ascii="Candara" w:hAnsi="Candara"/>
          <w:spacing w:val="-5"/>
          <w:w w:val="105"/>
          <w:sz w:val="24"/>
          <w:szCs w:val="24"/>
          <w:lang w:val="id-ID"/>
        </w:rPr>
      </w:pPr>
      <w:r w:rsidRPr="00766906">
        <w:rPr>
          <w:rFonts w:ascii="Candara" w:hAnsi="Candara"/>
          <w:spacing w:val="-5"/>
          <w:w w:val="105"/>
          <w:sz w:val="24"/>
          <w:szCs w:val="24"/>
        </w:rPr>
        <w:t xml:space="preserve">Dalam proses pembelajaran, guru dituntut memiliki tiga kompetensi </w:t>
      </w:r>
      <w:r w:rsidR="009E32F7">
        <w:rPr>
          <w:rFonts w:ascii="Candara" w:hAnsi="Candara"/>
          <w:spacing w:val="-5"/>
          <w:w w:val="105"/>
          <w:sz w:val="24"/>
          <w:szCs w:val="24"/>
          <w:lang w:val="id-ID"/>
        </w:rPr>
        <w:t>sekaligus</w:t>
      </w:r>
      <w:r w:rsidRPr="00766906">
        <w:rPr>
          <w:rFonts w:ascii="Candara" w:hAnsi="Candara"/>
          <w:spacing w:val="-5"/>
          <w:w w:val="105"/>
          <w:sz w:val="24"/>
          <w:szCs w:val="24"/>
        </w:rPr>
        <w:t xml:space="preserve"> yaitu menguasai materi pembelajaran sesuai bidang studinya, menguasai </w:t>
      </w:r>
      <w:r w:rsidR="009E32F7">
        <w:rPr>
          <w:rFonts w:ascii="Candara" w:hAnsi="Candara"/>
          <w:spacing w:val="-5"/>
          <w:w w:val="105"/>
          <w:sz w:val="24"/>
          <w:szCs w:val="24"/>
          <w:lang w:val="id-ID"/>
        </w:rPr>
        <w:t xml:space="preserve">metode dan </w:t>
      </w:r>
      <w:r w:rsidRPr="00766906">
        <w:rPr>
          <w:rFonts w:ascii="Candara" w:hAnsi="Candara"/>
          <w:spacing w:val="-5"/>
          <w:w w:val="105"/>
          <w:sz w:val="24"/>
          <w:szCs w:val="24"/>
        </w:rPr>
        <w:t xml:space="preserve">strategi pembelajarannya, dan terampil dalam menggunakan teknologi, alat, dan media pembelajaran. Tiga tuntutan tersebut tidak dapat dipisahkan satu dengan yang lainnya, tetapi harus terpadu dan bersamaan dalam implementasi pembelajaran. Materi ajar wajib difahami oleh guru karena merupakan isi </w:t>
      </w:r>
      <w:r w:rsidR="00E9605C">
        <w:rPr>
          <w:rFonts w:ascii="Candara" w:hAnsi="Candara"/>
          <w:spacing w:val="-5"/>
          <w:w w:val="105"/>
          <w:sz w:val="24"/>
          <w:szCs w:val="24"/>
          <w:lang w:val="id-ID"/>
        </w:rPr>
        <w:t xml:space="preserve">materi </w:t>
      </w:r>
      <w:r w:rsidRPr="00766906">
        <w:rPr>
          <w:rFonts w:ascii="Candara" w:hAnsi="Candara"/>
          <w:spacing w:val="-5"/>
          <w:w w:val="105"/>
          <w:sz w:val="24"/>
          <w:szCs w:val="24"/>
        </w:rPr>
        <w:t xml:space="preserve">yang akan disampaikan. Strategi pembelajaran juga perlu dikuasai oleh guru </w:t>
      </w:r>
      <w:r w:rsidR="00E9605C">
        <w:rPr>
          <w:rFonts w:ascii="Candara" w:hAnsi="Candara"/>
          <w:spacing w:val="-5"/>
          <w:w w:val="105"/>
          <w:sz w:val="24"/>
          <w:szCs w:val="24"/>
          <w:lang w:val="id-ID"/>
        </w:rPr>
        <w:t xml:space="preserve">agar efektif dan efisien dalam menyampaikan materi pembelajaran. </w:t>
      </w:r>
      <w:r w:rsidRPr="00766906">
        <w:rPr>
          <w:rFonts w:ascii="Candara" w:hAnsi="Candara"/>
          <w:spacing w:val="-5"/>
          <w:w w:val="105"/>
          <w:sz w:val="24"/>
          <w:szCs w:val="24"/>
        </w:rPr>
        <w:t xml:space="preserve">Teknologi pembelajaran juga </w:t>
      </w:r>
      <w:r w:rsidR="00E9605C">
        <w:rPr>
          <w:rFonts w:ascii="Candara" w:hAnsi="Candara"/>
          <w:spacing w:val="-5"/>
          <w:w w:val="105"/>
          <w:sz w:val="24"/>
          <w:szCs w:val="24"/>
          <w:lang w:val="id-ID"/>
        </w:rPr>
        <w:t xml:space="preserve">harus </w:t>
      </w:r>
      <w:r w:rsidRPr="00766906">
        <w:rPr>
          <w:rFonts w:ascii="Candara" w:hAnsi="Candara"/>
          <w:spacing w:val="-5"/>
          <w:w w:val="105"/>
          <w:sz w:val="24"/>
          <w:szCs w:val="24"/>
        </w:rPr>
        <w:t>dikuasai oleh guru un</w:t>
      </w:r>
      <w:r w:rsidR="00E9605C">
        <w:rPr>
          <w:rFonts w:ascii="Candara" w:hAnsi="Candara"/>
          <w:spacing w:val="-5"/>
          <w:w w:val="105"/>
          <w:sz w:val="24"/>
          <w:szCs w:val="24"/>
          <w:lang w:val="id-ID"/>
        </w:rPr>
        <w:t>t</w:t>
      </w:r>
      <w:r w:rsidRPr="00766906">
        <w:rPr>
          <w:rFonts w:ascii="Candara" w:hAnsi="Candara"/>
          <w:spacing w:val="-5"/>
          <w:w w:val="105"/>
          <w:sz w:val="24"/>
          <w:szCs w:val="24"/>
        </w:rPr>
        <w:t>uk memperkuat strategi pembelajaran</w:t>
      </w:r>
      <w:r w:rsidR="00E9605C">
        <w:rPr>
          <w:rFonts w:ascii="Candara" w:hAnsi="Candara"/>
          <w:spacing w:val="-5"/>
          <w:w w:val="105"/>
          <w:sz w:val="24"/>
          <w:szCs w:val="24"/>
          <w:lang w:val="id-ID"/>
        </w:rPr>
        <w:t xml:space="preserve"> sehingga pencapaian tujuan pembelajaran lebih akseleratif.</w:t>
      </w:r>
      <w:r w:rsidRPr="00766906">
        <w:rPr>
          <w:rFonts w:ascii="Candara" w:hAnsi="Candara"/>
          <w:spacing w:val="-5"/>
          <w:w w:val="105"/>
          <w:sz w:val="24"/>
          <w:szCs w:val="24"/>
        </w:rPr>
        <w:t xml:space="preserve"> Atas dasar pemahaman itulah</w:t>
      </w:r>
      <w:r w:rsidR="00E9605C">
        <w:rPr>
          <w:rFonts w:ascii="Candara" w:hAnsi="Candara"/>
          <w:spacing w:val="-5"/>
          <w:w w:val="105"/>
          <w:sz w:val="24"/>
          <w:szCs w:val="24"/>
          <w:lang w:val="id-ID"/>
        </w:rPr>
        <w:t>,</w:t>
      </w:r>
      <w:r w:rsidRPr="00766906">
        <w:rPr>
          <w:rFonts w:ascii="Candara" w:hAnsi="Candara"/>
          <w:spacing w:val="-5"/>
          <w:w w:val="105"/>
          <w:sz w:val="24"/>
          <w:szCs w:val="24"/>
        </w:rPr>
        <w:t xml:space="preserve"> muncul istilah Technological Pedagogical Content Knowledge (TPACK). </w:t>
      </w:r>
      <w:r w:rsidR="009E32F7">
        <w:rPr>
          <w:rFonts w:ascii="Candara" w:hAnsi="Candara"/>
          <w:spacing w:val="-5"/>
          <w:w w:val="105"/>
          <w:sz w:val="24"/>
          <w:szCs w:val="24"/>
          <w:lang w:val="id-ID"/>
        </w:rPr>
        <w:t xml:space="preserve"> Dalam sejumlah referensi, TPACK dapat dijadikan kerangka kerja untuk mengembangkan model pembelajaran dan sekaligus mengevaluasi efektivitas suatu modek pembelajaran.</w:t>
      </w:r>
    </w:p>
    <w:p w14:paraId="5FF1BD68" w14:textId="77777777" w:rsidR="00C7039D" w:rsidRPr="00DB4B06" w:rsidRDefault="00C7039D" w:rsidP="00C7039D">
      <w:pPr>
        <w:spacing w:after="0" w:line="240" w:lineRule="auto"/>
        <w:ind w:firstLine="360"/>
        <w:jc w:val="both"/>
        <w:rPr>
          <w:rFonts w:ascii="Candara" w:hAnsi="Candara"/>
          <w:spacing w:val="-5"/>
          <w:w w:val="105"/>
          <w:sz w:val="24"/>
          <w:szCs w:val="24"/>
          <w:lang w:val="id-ID"/>
        </w:rPr>
      </w:pPr>
      <w:r w:rsidRPr="00766906">
        <w:rPr>
          <w:rFonts w:ascii="Candara" w:hAnsi="Candara"/>
          <w:spacing w:val="-5"/>
          <w:w w:val="105"/>
          <w:sz w:val="24"/>
          <w:szCs w:val="24"/>
        </w:rPr>
        <w:t xml:space="preserve">Konsep TPACK berlaku untuk semua mata pelajaran. Secara konseptual, Kurikulum 2013 tidak dapat diimplementasikan jika tidak didukung oleh kompetensi guru yang menguasai bahan ajar, strategi pembelajaran, dan teknologi pembelajaran. Tuntutan </w:t>
      </w:r>
      <w:r w:rsidRPr="00766906">
        <w:rPr>
          <w:rFonts w:ascii="Candara" w:hAnsi="Candara"/>
          <w:spacing w:val="-5"/>
          <w:w w:val="105"/>
          <w:sz w:val="24"/>
          <w:szCs w:val="24"/>
        </w:rPr>
        <w:lastRenderedPageBreak/>
        <w:t xml:space="preserve">Kurikulum 2013 terhadap kompetensi guru dan ketersediaan teknologi pembelajaran </w:t>
      </w:r>
      <w:r w:rsidRPr="00DB4B06">
        <w:rPr>
          <w:rFonts w:ascii="Candara" w:hAnsi="Candara"/>
          <w:spacing w:val="-5"/>
          <w:w w:val="105"/>
          <w:sz w:val="24"/>
          <w:szCs w:val="24"/>
          <w:lang w:val="id-ID"/>
        </w:rPr>
        <w:t>sangat tinggi. Apalagi jika ditautkan dengan tuntutan industri 4.0, implementasi Kurikulum 2013 semakin pesimis untuk dapat dijalankan dengan baik. Desain Kurikulum 2013 dinilai sangat baik, namun infrastruktur-nya belum disiapkan secara lengkap.</w:t>
      </w:r>
    </w:p>
    <w:p w14:paraId="57FC1A9B" w14:textId="77777777" w:rsidR="00F471FB" w:rsidRDefault="00C7039D" w:rsidP="007261E1">
      <w:pPr>
        <w:spacing w:after="0" w:line="240" w:lineRule="auto"/>
        <w:ind w:firstLine="360"/>
        <w:jc w:val="both"/>
        <w:rPr>
          <w:rFonts w:ascii="Candara" w:hAnsi="Candara"/>
          <w:spacing w:val="-5"/>
          <w:w w:val="105"/>
          <w:sz w:val="24"/>
          <w:szCs w:val="24"/>
          <w:lang w:val="id-ID"/>
        </w:rPr>
      </w:pPr>
      <w:r w:rsidRPr="00DB4B06">
        <w:rPr>
          <w:rFonts w:ascii="Candara" w:hAnsi="Candara"/>
          <w:spacing w:val="-5"/>
          <w:w w:val="105"/>
          <w:sz w:val="24"/>
          <w:szCs w:val="24"/>
          <w:lang w:val="id-ID"/>
        </w:rPr>
        <w:t xml:space="preserve">Penelitian ini </w:t>
      </w:r>
      <w:r w:rsidR="00493163">
        <w:rPr>
          <w:rFonts w:ascii="Candara" w:hAnsi="Candara"/>
          <w:spacing w:val="-5"/>
          <w:w w:val="105"/>
          <w:sz w:val="24"/>
          <w:szCs w:val="24"/>
          <w:lang w:val="id-ID"/>
        </w:rPr>
        <w:t xml:space="preserve">akan </w:t>
      </w:r>
      <w:r w:rsidRPr="00DB4B06">
        <w:rPr>
          <w:rFonts w:ascii="Candara" w:hAnsi="Candara"/>
          <w:spacing w:val="-5"/>
          <w:w w:val="105"/>
          <w:sz w:val="24"/>
          <w:szCs w:val="24"/>
          <w:lang w:val="id-ID"/>
        </w:rPr>
        <w:t>mengidentifikasi kesiapan sekolah dalam implementasi Kurikulum 2013, khususny</w:t>
      </w:r>
      <w:r w:rsidR="007261E1">
        <w:rPr>
          <w:rFonts w:ascii="Candara" w:hAnsi="Candara"/>
          <w:spacing w:val="-5"/>
          <w:w w:val="105"/>
          <w:sz w:val="24"/>
          <w:szCs w:val="24"/>
          <w:lang w:val="id-ID"/>
        </w:rPr>
        <w:t xml:space="preserve">a pada mata pelajaran geografi </w:t>
      </w:r>
      <w:r w:rsidR="00DB4B06">
        <w:rPr>
          <w:rFonts w:ascii="Candara" w:hAnsi="Candara"/>
          <w:spacing w:val="-5"/>
          <w:w w:val="105"/>
          <w:sz w:val="24"/>
          <w:szCs w:val="24"/>
          <w:lang w:val="id-ID"/>
        </w:rPr>
        <w:t xml:space="preserve">dalam </w:t>
      </w:r>
      <w:r w:rsidR="00F471FB">
        <w:rPr>
          <w:rFonts w:ascii="Candara" w:hAnsi="Candara"/>
          <w:spacing w:val="-5"/>
          <w:w w:val="105"/>
          <w:sz w:val="24"/>
          <w:szCs w:val="24"/>
          <w:lang w:val="id-ID"/>
        </w:rPr>
        <w:t>era industri 4.0.</w:t>
      </w:r>
      <w:r w:rsidR="00DB4B06">
        <w:rPr>
          <w:rFonts w:ascii="Candara" w:hAnsi="Candara"/>
          <w:spacing w:val="-5"/>
          <w:w w:val="105"/>
          <w:sz w:val="24"/>
          <w:szCs w:val="24"/>
          <w:lang w:val="id-ID"/>
        </w:rPr>
        <w:t xml:space="preserve"> </w:t>
      </w:r>
      <w:r w:rsidR="007261E1">
        <w:rPr>
          <w:rFonts w:ascii="Candara" w:hAnsi="Candara"/>
          <w:spacing w:val="-5"/>
          <w:w w:val="105"/>
          <w:sz w:val="24"/>
          <w:szCs w:val="24"/>
          <w:lang w:val="id-ID"/>
        </w:rPr>
        <w:t>Sebagaimana diketahui, p</w:t>
      </w:r>
      <w:r w:rsidR="00DB4B06">
        <w:rPr>
          <w:rFonts w:ascii="Candara" w:hAnsi="Candara"/>
          <w:spacing w:val="-5"/>
          <w:w w:val="105"/>
          <w:sz w:val="24"/>
          <w:szCs w:val="24"/>
          <w:lang w:val="id-ID"/>
        </w:rPr>
        <w:t>erkemb</w:t>
      </w:r>
      <w:r w:rsidR="007261E1">
        <w:rPr>
          <w:rFonts w:ascii="Candara" w:hAnsi="Candara"/>
          <w:spacing w:val="-5"/>
          <w:w w:val="105"/>
          <w:sz w:val="24"/>
          <w:szCs w:val="24"/>
          <w:lang w:val="id-ID"/>
        </w:rPr>
        <w:t xml:space="preserve">angan industri 4.0 merupakn </w:t>
      </w:r>
      <w:r w:rsidR="00DB4B06">
        <w:rPr>
          <w:rFonts w:ascii="Candara" w:hAnsi="Candara"/>
          <w:spacing w:val="-5"/>
          <w:w w:val="105"/>
          <w:sz w:val="24"/>
          <w:szCs w:val="24"/>
          <w:lang w:val="id-ID"/>
        </w:rPr>
        <w:t xml:space="preserve">era revolusi industri </w:t>
      </w:r>
      <w:r w:rsidR="007261E1">
        <w:rPr>
          <w:rFonts w:ascii="Candara" w:hAnsi="Candara"/>
          <w:spacing w:val="-5"/>
          <w:w w:val="105"/>
          <w:sz w:val="24"/>
          <w:szCs w:val="24"/>
          <w:lang w:val="id-ID"/>
        </w:rPr>
        <w:t xml:space="preserve">yang ditandai oleh sistem </w:t>
      </w:r>
      <w:r w:rsidR="00DB4B06" w:rsidRPr="00DB4B06">
        <w:rPr>
          <w:rFonts w:ascii="Candara" w:hAnsi="Candara"/>
          <w:spacing w:val="-5"/>
          <w:w w:val="105"/>
          <w:sz w:val="24"/>
          <w:szCs w:val="24"/>
          <w:lang w:val="id-ID"/>
        </w:rPr>
        <w:t>otomatisasi</w:t>
      </w:r>
      <w:r w:rsidR="00DB4B06">
        <w:rPr>
          <w:rFonts w:ascii="Candara" w:hAnsi="Candara"/>
          <w:spacing w:val="-5"/>
          <w:w w:val="105"/>
          <w:sz w:val="24"/>
          <w:szCs w:val="24"/>
          <w:lang w:val="id-ID"/>
        </w:rPr>
        <w:t>, kecerdasan buatan, big data, berbasis robot</w:t>
      </w:r>
      <w:r w:rsidR="007261E1">
        <w:rPr>
          <w:rFonts w:ascii="Candara" w:hAnsi="Candara"/>
          <w:spacing w:val="-5"/>
          <w:w w:val="105"/>
          <w:sz w:val="24"/>
          <w:szCs w:val="24"/>
          <w:lang w:val="id-ID"/>
        </w:rPr>
        <w:t>ik</w:t>
      </w:r>
      <w:r w:rsidR="00DB4B06">
        <w:rPr>
          <w:rFonts w:ascii="Candara" w:hAnsi="Candara"/>
          <w:spacing w:val="-5"/>
          <w:w w:val="105"/>
          <w:sz w:val="24"/>
          <w:szCs w:val="24"/>
          <w:lang w:val="id-ID"/>
        </w:rPr>
        <w:t xml:space="preserve">, </w:t>
      </w:r>
      <w:r w:rsidR="00DB4B06" w:rsidRPr="00DB4B06">
        <w:rPr>
          <w:rFonts w:ascii="Candara" w:hAnsi="Candara"/>
          <w:spacing w:val="-5"/>
          <w:w w:val="105"/>
          <w:sz w:val="24"/>
          <w:szCs w:val="24"/>
          <w:lang w:val="id-ID"/>
        </w:rPr>
        <w:t xml:space="preserve">super komputer, kendaraan tanpa awak, </w:t>
      </w:r>
      <w:r w:rsidR="00340C79">
        <w:rPr>
          <w:rFonts w:ascii="Candara" w:hAnsi="Candara"/>
          <w:spacing w:val="-5"/>
          <w:w w:val="105"/>
          <w:sz w:val="24"/>
          <w:szCs w:val="24"/>
          <w:lang w:val="id-ID"/>
        </w:rPr>
        <w:t xml:space="preserve">dan </w:t>
      </w:r>
      <w:r w:rsidR="00493163">
        <w:rPr>
          <w:rFonts w:ascii="Candara" w:hAnsi="Candara"/>
          <w:spacing w:val="-5"/>
          <w:w w:val="105"/>
          <w:sz w:val="24"/>
          <w:szCs w:val="24"/>
          <w:lang w:val="id-ID"/>
        </w:rPr>
        <w:t xml:space="preserve">mencoba memperbaharui </w:t>
      </w:r>
      <w:r w:rsidR="008C4442">
        <w:rPr>
          <w:rFonts w:ascii="Candara" w:hAnsi="Candara"/>
          <w:spacing w:val="-5"/>
          <w:w w:val="105"/>
          <w:sz w:val="24"/>
          <w:szCs w:val="24"/>
          <w:lang w:val="id-ID"/>
        </w:rPr>
        <w:t xml:space="preserve">genetik </w:t>
      </w:r>
      <w:r w:rsidR="00DB4B06" w:rsidRPr="00DB4B06">
        <w:rPr>
          <w:rFonts w:ascii="Candara" w:hAnsi="Candara"/>
          <w:spacing w:val="-5"/>
          <w:w w:val="105"/>
          <w:sz w:val="24"/>
          <w:szCs w:val="24"/>
          <w:lang w:val="id-ID"/>
        </w:rPr>
        <w:t>neuroteknologi yang memungkinkan manusia dapat mengoptimalkan fungsi otak</w:t>
      </w:r>
      <w:r w:rsidR="00493163">
        <w:rPr>
          <w:rFonts w:ascii="Candara" w:hAnsi="Candara"/>
          <w:spacing w:val="-5"/>
          <w:w w:val="105"/>
          <w:sz w:val="24"/>
          <w:szCs w:val="24"/>
          <w:lang w:val="id-ID"/>
        </w:rPr>
        <w:t>nya</w:t>
      </w:r>
      <w:r w:rsidR="00A60B27">
        <w:rPr>
          <w:rFonts w:ascii="Candara" w:hAnsi="Candara"/>
          <w:spacing w:val="-5"/>
          <w:w w:val="105"/>
          <w:sz w:val="24"/>
          <w:szCs w:val="24"/>
          <w:lang w:val="id-ID"/>
        </w:rPr>
        <w:t xml:space="preserve"> (</w:t>
      </w:r>
      <w:r w:rsidR="00A60B27" w:rsidRPr="00A60B27">
        <w:rPr>
          <w:rFonts w:ascii="Candara" w:hAnsi="Candara"/>
          <w:spacing w:val="-5"/>
          <w:w w:val="105"/>
          <w:sz w:val="24"/>
          <w:szCs w:val="24"/>
          <w:lang w:val="id-ID"/>
        </w:rPr>
        <w:t>Saepudin,</w:t>
      </w:r>
      <w:r w:rsidR="00A60B27">
        <w:rPr>
          <w:rFonts w:ascii="Candara" w:hAnsi="Candara"/>
          <w:spacing w:val="-5"/>
          <w:w w:val="105"/>
          <w:sz w:val="24"/>
          <w:szCs w:val="24"/>
          <w:lang w:val="id-ID"/>
        </w:rPr>
        <w:t xml:space="preserve"> BS. ___).</w:t>
      </w:r>
      <w:r w:rsidR="00A60B27" w:rsidRPr="00A60B27">
        <w:rPr>
          <w:rFonts w:ascii="Candara" w:hAnsi="Candara"/>
          <w:spacing w:val="-5"/>
          <w:w w:val="105"/>
          <w:sz w:val="24"/>
          <w:szCs w:val="24"/>
          <w:lang w:val="id-ID"/>
        </w:rPr>
        <w:t xml:space="preserve"> </w:t>
      </w:r>
      <w:r w:rsidR="00340C79">
        <w:rPr>
          <w:rFonts w:ascii="Candara" w:hAnsi="Candara"/>
          <w:spacing w:val="-5"/>
          <w:w w:val="105"/>
          <w:sz w:val="24"/>
          <w:szCs w:val="24"/>
          <w:lang w:val="id-ID"/>
        </w:rPr>
        <w:t xml:space="preserve">Dampak era industri 4.0 meluas ke berbagai sendi kehidupan, </w:t>
      </w:r>
      <w:r w:rsidR="00633598">
        <w:rPr>
          <w:rFonts w:ascii="Candara" w:hAnsi="Candara"/>
          <w:spacing w:val="-5"/>
          <w:w w:val="105"/>
          <w:sz w:val="24"/>
          <w:szCs w:val="24"/>
          <w:lang w:val="id-ID"/>
        </w:rPr>
        <w:t xml:space="preserve">termasuk </w:t>
      </w:r>
      <w:r w:rsidR="00493163">
        <w:rPr>
          <w:rFonts w:ascii="Candara" w:hAnsi="Candara"/>
          <w:spacing w:val="-5"/>
          <w:w w:val="105"/>
          <w:sz w:val="24"/>
          <w:szCs w:val="24"/>
          <w:lang w:val="id-ID"/>
        </w:rPr>
        <w:t xml:space="preserve">terhadap </w:t>
      </w:r>
      <w:r w:rsidR="00633598">
        <w:rPr>
          <w:rFonts w:ascii="Candara" w:hAnsi="Candara"/>
          <w:spacing w:val="-5"/>
          <w:w w:val="105"/>
          <w:sz w:val="24"/>
          <w:szCs w:val="24"/>
          <w:lang w:val="id-ID"/>
        </w:rPr>
        <w:t xml:space="preserve">dunia pendidikan baik dalam proses pembelajaran </w:t>
      </w:r>
      <w:r w:rsidR="008C4442">
        <w:rPr>
          <w:rFonts w:ascii="Candara" w:hAnsi="Candara"/>
          <w:spacing w:val="-5"/>
          <w:w w:val="105"/>
          <w:sz w:val="24"/>
          <w:szCs w:val="24"/>
          <w:lang w:val="id-ID"/>
        </w:rPr>
        <w:t xml:space="preserve">maupun sistem pengelolaan pendidikan. Proses pembelajaran </w:t>
      </w:r>
      <w:r w:rsidR="00633598">
        <w:rPr>
          <w:rFonts w:ascii="Candara" w:hAnsi="Candara"/>
          <w:spacing w:val="-5"/>
          <w:w w:val="105"/>
          <w:sz w:val="24"/>
          <w:szCs w:val="24"/>
          <w:lang w:val="id-ID"/>
        </w:rPr>
        <w:t xml:space="preserve">yang biasanya dibatasi </w:t>
      </w:r>
      <w:r w:rsidR="008C4442">
        <w:rPr>
          <w:rFonts w:ascii="Candara" w:hAnsi="Candara"/>
          <w:spacing w:val="-5"/>
          <w:w w:val="105"/>
          <w:sz w:val="24"/>
          <w:szCs w:val="24"/>
          <w:lang w:val="id-ID"/>
        </w:rPr>
        <w:t xml:space="preserve">oleh dinding </w:t>
      </w:r>
      <w:r w:rsidR="00633598">
        <w:rPr>
          <w:rFonts w:ascii="Candara" w:hAnsi="Candara"/>
          <w:spacing w:val="-5"/>
          <w:w w:val="105"/>
          <w:sz w:val="24"/>
          <w:szCs w:val="24"/>
          <w:lang w:val="id-ID"/>
        </w:rPr>
        <w:t>ruang kelas</w:t>
      </w:r>
      <w:r w:rsidR="008C4442">
        <w:rPr>
          <w:rFonts w:ascii="Candara" w:hAnsi="Candara"/>
          <w:spacing w:val="-5"/>
          <w:w w:val="105"/>
          <w:sz w:val="24"/>
          <w:szCs w:val="24"/>
          <w:lang w:val="id-ID"/>
        </w:rPr>
        <w:t>,</w:t>
      </w:r>
      <w:r w:rsidR="00633598">
        <w:rPr>
          <w:rFonts w:ascii="Candara" w:hAnsi="Candara"/>
          <w:spacing w:val="-5"/>
          <w:w w:val="105"/>
          <w:sz w:val="24"/>
          <w:szCs w:val="24"/>
          <w:lang w:val="id-ID"/>
        </w:rPr>
        <w:t xml:space="preserve"> akan bergeser ke ruang-ruang pribadi. </w:t>
      </w:r>
      <w:r w:rsidR="00E32E4C">
        <w:rPr>
          <w:rFonts w:ascii="Candara" w:hAnsi="Candara"/>
          <w:spacing w:val="-5"/>
          <w:w w:val="105"/>
          <w:sz w:val="24"/>
          <w:szCs w:val="24"/>
          <w:lang w:val="id-ID"/>
        </w:rPr>
        <w:t>Bentuk t</w:t>
      </w:r>
      <w:r w:rsidR="00633598">
        <w:rPr>
          <w:rFonts w:ascii="Candara" w:hAnsi="Candara"/>
          <w:spacing w:val="-5"/>
          <w:w w:val="105"/>
          <w:sz w:val="24"/>
          <w:szCs w:val="24"/>
          <w:lang w:val="id-ID"/>
        </w:rPr>
        <w:t xml:space="preserve">eknologi dan media pembelajaran </w:t>
      </w:r>
      <w:r w:rsidR="008C4442">
        <w:rPr>
          <w:rFonts w:ascii="Candara" w:hAnsi="Candara"/>
          <w:spacing w:val="-5"/>
          <w:w w:val="105"/>
          <w:sz w:val="24"/>
          <w:szCs w:val="24"/>
          <w:lang w:val="id-ID"/>
        </w:rPr>
        <w:t xml:space="preserve">yang dahulu </w:t>
      </w:r>
      <w:r w:rsidR="00E32E4C">
        <w:rPr>
          <w:rFonts w:ascii="Candara" w:hAnsi="Candara"/>
          <w:spacing w:val="-5"/>
          <w:w w:val="105"/>
          <w:sz w:val="24"/>
          <w:szCs w:val="24"/>
          <w:lang w:val="id-ID"/>
        </w:rPr>
        <w:t xml:space="preserve">berbentuk alat peraga analog </w:t>
      </w:r>
      <w:r w:rsidR="008C4442">
        <w:rPr>
          <w:rFonts w:ascii="Candara" w:hAnsi="Candara"/>
          <w:spacing w:val="-5"/>
          <w:w w:val="105"/>
          <w:sz w:val="24"/>
          <w:szCs w:val="24"/>
          <w:lang w:val="id-ID"/>
        </w:rPr>
        <w:t xml:space="preserve">akan bergeser pada media yang </w:t>
      </w:r>
      <w:r w:rsidR="00D87516">
        <w:rPr>
          <w:rFonts w:ascii="Candara" w:hAnsi="Candara"/>
          <w:spacing w:val="-5"/>
          <w:w w:val="105"/>
          <w:sz w:val="24"/>
          <w:szCs w:val="24"/>
          <w:lang w:val="id-ID"/>
        </w:rPr>
        <w:t xml:space="preserve">berbasis digital dan dapat diakses </w:t>
      </w:r>
      <w:r w:rsidR="00E32E4C">
        <w:rPr>
          <w:rFonts w:ascii="Candara" w:hAnsi="Candara"/>
          <w:spacing w:val="-5"/>
          <w:w w:val="105"/>
          <w:sz w:val="24"/>
          <w:szCs w:val="24"/>
          <w:lang w:val="id-ID"/>
        </w:rPr>
        <w:t xml:space="preserve">oleh peserta didik di mana dan kapan pun. </w:t>
      </w:r>
      <w:r w:rsidR="00344610">
        <w:rPr>
          <w:rFonts w:ascii="Candara" w:hAnsi="Candara"/>
          <w:spacing w:val="-5"/>
          <w:w w:val="105"/>
          <w:sz w:val="24"/>
          <w:szCs w:val="24"/>
          <w:lang w:val="id-ID"/>
        </w:rPr>
        <w:t xml:space="preserve">Sistem pembelajaran </w:t>
      </w:r>
      <w:r w:rsidR="008C4442">
        <w:rPr>
          <w:rFonts w:ascii="Candara" w:hAnsi="Candara"/>
          <w:spacing w:val="-5"/>
          <w:w w:val="105"/>
          <w:sz w:val="24"/>
          <w:szCs w:val="24"/>
          <w:lang w:val="id-ID"/>
        </w:rPr>
        <w:t xml:space="preserve">di masa depan </w:t>
      </w:r>
      <w:r w:rsidR="00344610">
        <w:rPr>
          <w:rFonts w:ascii="Candara" w:hAnsi="Candara"/>
          <w:spacing w:val="-5"/>
          <w:w w:val="105"/>
          <w:sz w:val="24"/>
          <w:szCs w:val="24"/>
          <w:lang w:val="id-ID"/>
        </w:rPr>
        <w:t xml:space="preserve">akan </w:t>
      </w:r>
      <w:r w:rsidR="00344610" w:rsidRPr="00344610">
        <w:rPr>
          <w:rFonts w:ascii="Candara" w:hAnsi="Candara"/>
          <w:spacing w:val="-5"/>
          <w:w w:val="105"/>
          <w:sz w:val="24"/>
          <w:szCs w:val="24"/>
          <w:lang w:val="id-ID"/>
        </w:rPr>
        <w:t xml:space="preserve">mengintegrasikan </w:t>
      </w:r>
      <w:r w:rsidR="00493163">
        <w:rPr>
          <w:rFonts w:ascii="Candara" w:hAnsi="Candara"/>
          <w:spacing w:val="-5"/>
          <w:w w:val="105"/>
          <w:sz w:val="24"/>
          <w:szCs w:val="24"/>
          <w:lang w:val="id-ID"/>
        </w:rPr>
        <w:t xml:space="preserve">antara </w:t>
      </w:r>
      <w:r w:rsidR="00344610" w:rsidRPr="00344610">
        <w:rPr>
          <w:rFonts w:ascii="Candara" w:hAnsi="Candara"/>
          <w:spacing w:val="-5"/>
          <w:w w:val="105"/>
          <w:sz w:val="24"/>
          <w:szCs w:val="24"/>
          <w:lang w:val="id-ID"/>
        </w:rPr>
        <w:t>teknologi </w:t>
      </w:r>
      <w:r w:rsidR="00344610" w:rsidRPr="008C4442">
        <w:rPr>
          <w:rFonts w:ascii="Candara" w:hAnsi="Candara"/>
          <w:i/>
          <w:iCs/>
          <w:spacing w:val="-5"/>
          <w:w w:val="105"/>
          <w:sz w:val="24"/>
          <w:szCs w:val="24"/>
          <w:lang w:val="id-ID"/>
        </w:rPr>
        <w:t>cyber</w:t>
      </w:r>
      <w:r w:rsidR="00493163">
        <w:rPr>
          <w:rFonts w:ascii="Candara" w:hAnsi="Candara"/>
          <w:iCs/>
          <w:spacing w:val="-5"/>
          <w:w w:val="105"/>
          <w:sz w:val="24"/>
          <w:szCs w:val="24"/>
        </w:rPr>
        <w:t xml:space="preserve"> </w:t>
      </w:r>
      <w:r w:rsidR="00344610" w:rsidRPr="00344610">
        <w:rPr>
          <w:rFonts w:ascii="Candara" w:hAnsi="Candara"/>
          <w:iCs/>
          <w:spacing w:val="-5"/>
          <w:w w:val="105"/>
          <w:sz w:val="24"/>
          <w:szCs w:val="24"/>
        </w:rPr>
        <w:t xml:space="preserve">dengan </w:t>
      </w:r>
      <w:r w:rsidR="007261E1">
        <w:rPr>
          <w:rFonts w:ascii="Candara" w:hAnsi="Candara"/>
          <w:iCs/>
          <w:spacing w:val="-5"/>
          <w:w w:val="105"/>
          <w:sz w:val="24"/>
          <w:szCs w:val="24"/>
          <w:lang w:val="id-ID"/>
        </w:rPr>
        <w:t>sistem pengendalian kecerdasan buatan pada setiap praktik laboratorium dan observasi lapangan.</w:t>
      </w:r>
      <w:r w:rsidR="007261E1">
        <w:rPr>
          <w:rFonts w:ascii="Candara" w:hAnsi="Candara"/>
          <w:spacing w:val="-5"/>
          <w:w w:val="105"/>
          <w:sz w:val="24"/>
          <w:szCs w:val="24"/>
          <w:lang w:val="id-ID"/>
        </w:rPr>
        <w:t xml:space="preserve"> </w:t>
      </w:r>
    </w:p>
    <w:p w14:paraId="7D9589F7" w14:textId="77777777" w:rsidR="00C7039D" w:rsidRDefault="00493163" w:rsidP="00A16A13">
      <w:pPr>
        <w:spacing w:after="0" w:line="240" w:lineRule="auto"/>
        <w:ind w:firstLine="360"/>
        <w:jc w:val="both"/>
        <w:rPr>
          <w:rFonts w:ascii="Candara" w:hAnsi="Candara"/>
          <w:spacing w:val="-5"/>
          <w:w w:val="105"/>
          <w:sz w:val="24"/>
          <w:szCs w:val="24"/>
          <w:lang w:val="id-ID"/>
        </w:rPr>
      </w:pPr>
      <w:r>
        <w:rPr>
          <w:rFonts w:ascii="Candara" w:hAnsi="Candara"/>
          <w:spacing w:val="-5"/>
          <w:w w:val="105"/>
          <w:sz w:val="24"/>
          <w:szCs w:val="24"/>
          <w:lang w:val="id-ID"/>
        </w:rPr>
        <w:t>Besarnya arus perubahan era industri 4,0 akan berdampak pula pada kriteria kinerja guru. Sebut saja guru m</w:t>
      </w:r>
      <w:r w:rsidR="00C7039D" w:rsidRPr="00766906">
        <w:rPr>
          <w:rFonts w:ascii="Candara" w:hAnsi="Candara"/>
          <w:spacing w:val="-5"/>
          <w:w w:val="105"/>
          <w:sz w:val="24"/>
          <w:szCs w:val="24"/>
        </w:rPr>
        <w:t xml:space="preserve">ata pelajaran geografi, </w:t>
      </w:r>
      <w:r>
        <w:rPr>
          <w:rFonts w:ascii="Candara" w:hAnsi="Candara"/>
          <w:spacing w:val="-5"/>
          <w:w w:val="105"/>
          <w:sz w:val="24"/>
          <w:szCs w:val="24"/>
          <w:lang w:val="id-ID"/>
        </w:rPr>
        <w:t xml:space="preserve">mereka dituntut untuk </w:t>
      </w:r>
      <w:r w:rsidR="00C7039D" w:rsidRPr="00766906">
        <w:rPr>
          <w:rFonts w:ascii="Candara" w:hAnsi="Candara"/>
          <w:spacing w:val="-5"/>
          <w:w w:val="105"/>
          <w:sz w:val="24"/>
          <w:szCs w:val="24"/>
        </w:rPr>
        <w:t xml:space="preserve">memiliki </w:t>
      </w:r>
      <w:r>
        <w:rPr>
          <w:rFonts w:ascii="Candara" w:hAnsi="Candara"/>
          <w:spacing w:val="-5"/>
          <w:w w:val="105"/>
          <w:sz w:val="24"/>
          <w:szCs w:val="24"/>
          <w:lang w:val="id-ID"/>
        </w:rPr>
        <w:t xml:space="preserve">kompetensi yang selaras dengan perkembangan industri 4.0. </w:t>
      </w:r>
      <w:r w:rsidR="00A16A13">
        <w:rPr>
          <w:rFonts w:ascii="Candara" w:hAnsi="Candara"/>
          <w:spacing w:val="-5"/>
          <w:w w:val="105"/>
          <w:sz w:val="24"/>
          <w:szCs w:val="24"/>
          <w:lang w:val="id-ID"/>
        </w:rPr>
        <w:t xml:space="preserve">Salah satu kerangka kerja yang dianggap untuk mengukur kompetensi guru pada era industri 4.0 adalah </w:t>
      </w:r>
      <w:r w:rsidR="00A16A13" w:rsidRPr="00A16A13">
        <w:rPr>
          <w:rFonts w:ascii="Candara" w:hAnsi="Candara"/>
          <w:spacing w:val="-5"/>
          <w:w w:val="105"/>
          <w:sz w:val="24"/>
          <w:szCs w:val="24"/>
          <w:lang w:val="id-ID"/>
        </w:rPr>
        <w:t xml:space="preserve">Technological Pedagogical Content Knowledge (TPACK). </w:t>
      </w:r>
      <w:r w:rsidR="00A16A13">
        <w:rPr>
          <w:rFonts w:ascii="Candara" w:hAnsi="Candara"/>
          <w:spacing w:val="-5"/>
          <w:w w:val="105"/>
          <w:sz w:val="24"/>
          <w:szCs w:val="24"/>
          <w:lang w:val="id-ID"/>
        </w:rPr>
        <w:t xml:space="preserve"> Pada aspek </w:t>
      </w:r>
      <w:r w:rsidR="00A16A13" w:rsidRPr="00A16A13">
        <w:rPr>
          <w:rFonts w:ascii="Candara" w:hAnsi="Candara"/>
          <w:spacing w:val="-5"/>
          <w:w w:val="105"/>
          <w:sz w:val="24"/>
          <w:szCs w:val="24"/>
          <w:lang w:val="id-ID"/>
        </w:rPr>
        <w:t xml:space="preserve">Content Knowledge (CK), guru geografi diharapkan memiliki </w:t>
      </w:r>
      <w:r w:rsidR="00A16A13">
        <w:rPr>
          <w:rFonts w:ascii="Candara" w:hAnsi="Candara"/>
          <w:spacing w:val="-5"/>
          <w:w w:val="105"/>
          <w:sz w:val="24"/>
          <w:szCs w:val="24"/>
          <w:lang w:val="id-ID"/>
        </w:rPr>
        <w:t xml:space="preserve">(1) </w:t>
      </w:r>
      <w:r w:rsidR="00A16A13" w:rsidRPr="00A16A13">
        <w:rPr>
          <w:rFonts w:ascii="Candara" w:hAnsi="Candara"/>
          <w:spacing w:val="-5"/>
          <w:w w:val="105"/>
          <w:sz w:val="24"/>
          <w:szCs w:val="24"/>
          <w:lang w:val="id-ID"/>
        </w:rPr>
        <w:t xml:space="preserve">pemahaman tentang </w:t>
      </w:r>
      <w:r w:rsidR="00A16A13">
        <w:rPr>
          <w:rFonts w:ascii="Candara" w:hAnsi="Candara"/>
          <w:spacing w:val="-5"/>
          <w:w w:val="105"/>
          <w:sz w:val="24"/>
          <w:szCs w:val="24"/>
          <w:lang w:val="id-ID"/>
        </w:rPr>
        <w:t>k</w:t>
      </w:r>
      <w:r w:rsidR="00C7039D" w:rsidRPr="00A16A13">
        <w:rPr>
          <w:rFonts w:ascii="Candara" w:hAnsi="Candara"/>
          <w:spacing w:val="-5"/>
          <w:w w:val="105"/>
          <w:sz w:val="24"/>
          <w:szCs w:val="24"/>
          <w:lang w:val="id-ID"/>
        </w:rPr>
        <w:t xml:space="preserve">onsep, prinsip, dan konteks </w:t>
      </w:r>
      <w:r w:rsidR="00A16A13">
        <w:rPr>
          <w:rFonts w:ascii="Candara" w:hAnsi="Candara"/>
          <w:spacing w:val="-5"/>
          <w:w w:val="105"/>
          <w:sz w:val="24"/>
          <w:szCs w:val="24"/>
          <w:lang w:val="id-ID"/>
        </w:rPr>
        <w:t xml:space="preserve">geografi </w:t>
      </w:r>
      <w:r w:rsidR="00C7039D" w:rsidRPr="00A16A13">
        <w:rPr>
          <w:rFonts w:ascii="Candara" w:hAnsi="Candara"/>
          <w:spacing w:val="-5"/>
          <w:w w:val="105"/>
          <w:sz w:val="24"/>
          <w:szCs w:val="24"/>
          <w:lang w:val="id-ID"/>
        </w:rPr>
        <w:t xml:space="preserve">yang merentang dari konsep </w:t>
      </w:r>
      <w:r w:rsidR="00A16A13">
        <w:rPr>
          <w:rFonts w:ascii="Candara" w:hAnsi="Candara"/>
          <w:spacing w:val="-5"/>
          <w:w w:val="105"/>
          <w:sz w:val="24"/>
          <w:szCs w:val="24"/>
          <w:lang w:val="id-ID"/>
        </w:rPr>
        <w:t xml:space="preserve">yang </w:t>
      </w:r>
      <w:r w:rsidR="00C7039D" w:rsidRPr="00A16A13">
        <w:rPr>
          <w:rFonts w:ascii="Candara" w:hAnsi="Candara"/>
          <w:spacing w:val="-5"/>
          <w:w w:val="105"/>
          <w:sz w:val="24"/>
          <w:szCs w:val="24"/>
          <w:lang w:val="id-ID"/>
        </w:rPr>
        <w:t xml:space="preserve">konkrit sampai pada konsep </w:t>
      </w:r>
      <w:r w:rsidR="00A16A13">
        <w:rPr>
          <w:rFonts w:ascii="Candara" w:hAnsi="Candara"/>
          <w:spacing w:val="-5"/>
          <w:w w:val="105"/>
          <w:sz w:val="24"/>
          <w:szCs w:val="24"/>
          <w:lang w:val="id-ID"/>
        </w:rPr>
        <w:t xml:space="preserve">yang </w:t>
      </w:r>
      <w:r w:rsidR="00C7039D" w:rsidRPr="00A16A13">
        <w:rPr>
          <w:rFonts w:ascii="Candara" w:hAnsi="Candara"/>
          <w:spacing w:val="-5"/>
          <w:w w:val="105"/>
          <w:sz w:val="24"/>
          <w:szCs w:val="24"/>
          <w:lang w:val="id-ID"/>
        </w:rPr>
        <w:t xml:space="preserve">abstrak; (2) </w:t>
      </w:r>
      <w:r w:rsidR="00A16A13">
        <w:rPr>
          <w:rFonts w:ascii="Candara" w:hAnsi="Candara"/>
          <w:spacing w:val="-5"/>
          <w:w w:val="105"/>
          <w:sz w:val="24"/>
          <w:szCs w:val="24"/>
          <w:lang w:val="id-ID"/>
        </w:rPr>
        <w:t xml:space="preserve">kemampuan untuk </w:t>
      </w:r>
      <w:r w:rsidR="00C7039D" w:rsidRPr="00A16A13">
        <w:rPr>
          <w:rFonts w:ascii="Candara" w:hAnsi="Candara"/>
          <w:spacing w:val="-5"/>
          <w:w w:val="105"/>
          <w:sz w:val="24"/>
          <w:szCs w:val="24"/>
          <w:lang w:val="id-ID"/>
        </w:rPr>
        <w:t xml:space="preserve">menjelaskan materi geografi </w:t>
      </w:r>
      <w:r w:rsidR="00A16A13">
        <w:rPr>
          <w:rFonts w:ascii="Candara" w:hAnsi="Candara"/>
          <w:spacing w:val="-5"/>
          <w:w w:val="105"/>
          <w:sz w:val="24"/>
          <w:szCs w:val="24"/>
          <w:lang w:val="id-ID"/>
        </w:rPr>
        <w:t xml:space="preserve">terutama dalam </w:t>
      </w:r>
      <w:r w:rsidR="00A16A13">
        <w:rPr>
          <w:rFonts w:ascii="Candara" w:hAnsi="Candara"/>
          <w:spacing w:val="-5"/>
          <w:w w:val="105"/>
          <w:sz w:val="24"/>
          <w:szCs w:val="24"/>
        </w:rPr>
        <w:t>mengaitkan antar</w:t>
      </w:r>
      <w:r w:rsidR="00A16A13">
        <w:rPr>
          <w:rFonts w:ascii="Candara" w:hAnsi="Candara"/>
          <w:spacing w:val="-5"/>
          <w:w w:val="105"/>
          <w:sz w:val="24"/>
          <w:szCs w:val="24"/>
          <w:lang w:val="id-ID"/>
        </w:rPr>
        <w:t>a</w:t>
      </w:r>
      <w:r w:rsidR="00C7039D" w:rsidRPr="00766906">
        <w:rPr>
          <w:rFonts w:ascii="Candara" w:hAnsi="Candara"/>
          <w:spacing w:val="-5"/>
          <w:w w:val="105"/>
          <w:sz w:val="24"/>
          <w:szCs w:val="24"/>
        </w:rPr>
        <w:t xml:space="preserve"> satu konsep dengan konsep </w:t>
      </w:r>
      <w:r w:rsidR="00A16A13">
        <w:rPr>
          <w:rFonts w:ascii="Candara" w:hAnsi="Candara"/>
          <w:spacing w:val="-5"/>
          <w:w w:val="105"/>
          <w:sz w:val="24"/>
          <w:szCs w:val="24"/>
          <w:lang w:val="id-ID"/>
        </w:rPr>
        <w:t xml:space="preserve">geografi </w:t>
      </w:r>
      <w:r w:rsidR="00C7039D" w:rsidRPr="00766906">
        <w:rPr>
          <w:rFonts w:ascii="Candara" w:hAnsi="Candara"/>
          <w:spacing w:val="-5"/>
          <w:w w:val="105"/>
          <w:sz w:val="24"/>
          <w:szCs w:val="24"/>
        </w:rPr>
        <w:t xml:space="preserve">lainnya; dan (3) </w:t>
      </w:r>
      <w:r w:rsidR="00A16A13">
        <w:rPr>
          <w:rFonts w:ascii="Candara" w:hAnsi="Candara"/>
          <w:spacing w:val="-5"/>
          <w:w w:val="105"/>
          <w:sz w:val="24"/>
          <w:szCs w:val="24"/>
          <w:lang w:val="id-ID"/>
        </w:rPr>
        <w:t xml:space="preserve">kemampuan untuk </w:t>
      </w:r>
      <w:r w:rsidR="00C7039D" w:rsidRPr="00766906">
        <w:rPr>
          <w:rFonts w:ascii="Candara" w:hAnsi="Candara"/>
          <w:spacing w:val="-5"/>
          <w:w w:val="105"/>
          <w:sz w:val="24"/>
          <w:szCs w:val="24"/>
        </w:rPr>
        <w:t xml:space="preserve">menjelaskan materi geografi </w:t>
      </w:r>
      <w:r w:rsidR="00A16A13">
        <w:rPr>
          <w:rFonts w:ascii="Candara" w:hAnsi="Candara"/>
          <w:spacing w:val="-5"/>
          <w:w w:val="105"/>
          <w:sz w:val="24"/>
          <w:szCs w:val="24"/>
          <w:lang w:val="id-ID"/>
        </w:rPr>
        <w:t xml:space="preserve">dengan </w:t>
      </w:r>
      <w:r w:rsidR="00A16A13">
        <w:rPr>
          <w:rFonts w:ascii="Candara" w:hAnsi="Candara"/>
          <w:spacing w:val="-5"/>
          <w:w w:val="105"/>
          <w:sz w:val="24"/>
          <w:szCs w:val="24"/>
        </w:rPr>
        <w:t>perspektif</w:t>
      </w:r>
      <w:r w:rsidR="00C7039D" w:rsidRPr="00766906">
        <w:rPr>
          <w:rFonts w:ascii="Candara" w:hAnsi="Candara"/>
          <w:spacing w:val="-5"/>
          <w:w w:val="105"/>
          <w:sz w:val="24"/>
          <w:szCs w:val="24"/>
        </w:rPr>
        <w:t xml:space="preserve"> yang lebih luas untuk setiap kasus di lokasi geografis yang berbeda-beda. Dengan alasa</w:t>
      </w:r>
      <w:r w:rsidR="00A16A13">
        <w:rPr>
          <w:rFonts w:ascii="Candara" w:hAnsi="Candara"/>
          <w:spacing w:val="-5"/>
          <w:w w:val="105"/>
          <w:sz w:val="24"/>
          <w:szCs w:val="24"/>
        </w:rPr>
        <w:t>n itulah, maka patut ditanyakan</w:t>
      </w:r>
      <w:r w:rsidR="00C7039D" w:rsidRPr="00766906">
        <w:rPr>
          <w:rFonts w:ascii="Candara" w:hAnsi="Candara"/>
          <w:spacing w:val="-5"/>
          <w:w w:val="105"/>
          <w:sz w:val="24"/>
          <w:szCs w:val="24"/>
        </w:rPr>
        <w:t xml:space="preserve"> apakah </w:t>
      </w:r>
      <w:r w:rsidR="00A16A13">
        <w:rPr>
          <w:rFonts w:ascii="Candara" w:hAnsi="Candara"/>
          <w:spacing w:val="-5"/>
          <w:w w:val="105"/>
          <w:sz w:val="24"/>
          <w:szCs w:val="24"/>
          <w:lang w:val="id-ID"/>
        </w:rPr>
        <w:t xml:space="preserve">guru geografi telah mencapai kemampuan yang dipersyaratkan di atas? </w:t>
      </w:r>
    </w:p>
    <w:p w14:paraId="6CDACAE1" w14:textId="77777777" w:rsidR="00C7039D" w:rsidRDefault="00A16A13" w:rsidP="00C7039D">
      <w:pPr>
        <w:spacing w:after="0" w:line="240" w:lineRule="auto"/>
        <w:ind w:firstLine="360"/>
        <w:jc w:val="both"/>
        <w:rPr>
          <w:rFonts w:ascii="Candara" w:hAnsi="Candara" w:cs="Times New Roman"/>
          <w:spacing w:val="-5"/>
          <w:w w:val="105"/>
          <w:sz w:val="24"/>
          <w:szCs w:val="24"/>
          <w:lang w:val="id-ID"/>
        </w:rPr>
      </w:pPr>
      <w:r>
        <w:rPr>
          <w:rFonts w:ascii="Candara" w:hAnsi="Candara"/>
          <w:spacing w:val="-5"/>
          <w:w w:val="105"/>
          <w:sz w:val="24"/>
          <w:szCs w:val="24"/>
          <w:lang w:val="id-ID"/>
        </w:rPr>
        <w:t>Selain itu, apakah guru geografi juga memiliki pengetahuan pedagogi dalam menyampaikan materi geografi (</w:t>
      </w:r>
      <w:r w:rsidRPr="00A16A13">
        <w:rPr>
          <w:rFonts w:ascii="Candara" w:hAnsi="Candara"/>
          <w:spacing w:val="-5"/>
          <w:w w:val="105"/>
          <w:sz w:val="24"/>
          <w:szCs w:val="24"/>
          <w:lang w:val="id-ID"/>
        </w:rPr>
        <w:t>Pedagogical Knowledge</w:t>
      </w:r>
      <w:r>
        <w:rPr>
          <w:rFonts w:ascii="Candara" w:hAnsi="Candara"/>
          <w:spacing w:val="-5"/>
          <w:w w:val="105"/>
          <w:sz w:val="24"/>
          <w:szCs w:val="24"/>
          <w:lang w:val="id-ID"/>
        </w:rPr>
        <w:t>). Terakhir, apakah mereka juga menguasai teknologi pembelajaran. Kedua hal di atas layak ditayakan, karena s</w:t>
      </w:r>
      <w:r w:rsidR="00C7039D" w:rsidRPr="00766906">
        <w:rPr>
          <w:rFonts w:ascii="Candara" w:hAnsi="Candara"/>
          <w:spacing w:val="-5"/>
          <w:w w:val="105"/>
          <w:sz w:val="24"/>
          <w:szCs w:val="24"/>
        </w:rPr>
        <w:t xml:space="preserve">ebagai gambaran umum, guru di Indonesia umumnya masih rendah dalam memanfaatkan teknologi informasi dan komunikasi di ruang kelas. Syukur, IA. (2014, p. 200 – 210) pernah melakukan penelitian terhadap 309 responden dari berbagai jenjang dan ternyata sebanyak 25,89%, guru tidak pernah menggunakan laptop untuk kegiatan pembelajaran. Penelitian lain juga demikian, Nur’saban, Suparmin, dan Setyowati (2012, p. 165 – 182) melakukan penelitan tentang kompetensi pedagogik guru gografi SMA di Kabupaten Bantul, khususnya dalam memanfaatkan teknologi informasi dan komunikasi, ternyata juga masih kurang. Mereka hanya mampu memanfaatkan teknologi pada skor 2,5 dari skala empat. Ketika guru geografi belum banyak memanfaatkan teknologi informasi dan komunikasi dalam proses </w:t>
      </w:r>
      <w:r w:rsidR="00C7039D" w:rsidRPr="00766906">
        <w:rPr>
          <w:rFonts w:ascii="Candara" w:hAnsi="Candara" w:cs="Times New Roman"/>
          <w:spacing w:val="-5"/>
          <w:w w:val="105"/>
          <w:sz w:val="24"/>
          <w:szCs w:val="24"/>
        </w:rPr>
        <w:t>pembelajaran maka dapat diduga bahwa mereka belum mampu melakukan integrasi antara konten, pedagogi, dan teknologi pembelajaran</w:t>
      </w:r>
      <w:r w:rsidR="0021547F">
        <w:rPr>
          <w:rFonts w:ascii="Candara" w:hAnsi="Candara" w:cs="Times New Roman"/>
          <w:spacing w:val="-5"/>
          <w:w w:val="105"/>
          <w:sz w:val="24"/>
          <w:szCs w:val="24"/>
          <w:lang w:val="id-ID"/>
        </w:rPr>
        <w:t xml:space="preserve"> yang pada akhirnya meragukan  pula kesiapan mereka dalam menghadapi era industri 4.0.</w:t>
      </w:r>
    </w:p>
    <w:p w14:paraId="20A60736" w14:textId="77777777" w:rsidR="00A60B27" w:rsidRPr="0021547F" w:rsidRDefault="00A60B27" w:rsidP="00C7039D">
      <w:pPr>
        <w:spacing w:after="0" w:line="240" w:lineRule="auto"/>
        <w:ind w:firstLine="360"/>
        <w:jc w:val="both"/>
        <w:rPr>
          <w:rFonts w:ascii="Candara" w:hAnsi="Candara" w:cs="Times New Roman"/>
          <w:spacing w:val="-5"/>
          <w:w w:val="105"/>
          <w:sz w:val="24"/>
          <w:szCs w:val="24"/>
          <w:lang w:val="id-ID"/>
        </w:rPr>
      </w:pPr>
    </w:p>
    <w:p w14:paraId="1C6F64A2" w14:textId="77777777" w:rsidR="00C7039D" w:rsidRPr="00766906" w:rsidRDefault="00C7039D" w:rsidP="00C7039D">
      <w:pPr>
        <w:spacing w:after="0" w:line="240" w:lineRule="auto"/>
        <w:ind w:firstLine="360"/>
        <w:jc w:val="both"/>
        <w:rPr>
          <w:rFonts w:ascii="Candara" w:hAnsi="Candara"/>
          <w:b/>
          <w:sz w:val="24"/>
          <w:szCs w:val="24"/>
        </w:rPr>
      </w:pPr>
    </w:p>
    <w:p w14:paraId="78744F4C" w14:textId="77777777" w:rsidR="00C7039D" w:rsidRPr="00766906" w:rsidRDefault="00C7039D" w:rsidP="00C7039D">
      <w:pPr>
        <w:autoSpaceDE w:val="0"/>
        <w:autoSpaceDN w:val="0"/>
        <w:adjustRightInd w:val="0"/>
        <w:spacing w:after="0" w:line="240" w:lineRule="auto"/>
        <w:jc w:val="both"/>
        <w:rPr>
          <w:rFonts w:ascii="Candara" w:hAnsi="Candara"/>
          <w:b/>
          <w:sz w:val="24"/>
          <w:szCs w:val="24"/>
        </w:rPr>
      </w:pPr>
      <w:r w:rsidRPr="00766906">
        <w:rPr>
          <w:rFonts w:ascii="Candara" w:hAnsi="Candara"/>
          <w:b/>
          <w:sz w:val="24"/>
          <w:szCs w:val="24"/>
        </w:rPr>
        <w:lastRenderedPageBreak/>
        <w:t>THEORETICAL FRAMEWORK</w:t>
      </w:r>
    </w:p>
    <w:p w14:paraId="21131C82" w14:textId="77777777" w:rsidR="00C7039D" w:rsidRPr="00766906" w:rsidRDefault="00C7039D" w:rsidP="00C7039D">
      <w:pPr>
        <w:spacing w:after="0" w:line="240" w:lineRule="auto"/>
        <w:jc w:val="both"/>
        <w:rPr>
          <w:rFonts w:ascii="Candara" w:hAnsi="Candara"/>
          <w:spacing w:val="-5"/>
          <w:w w:val="105"/>
          <w:sz w:val="24"/>
          <w:szCs w:val="24"/>
        </w:rPr>
      </w:pPr>
    </w:p>
    <w:p w14:paraId="7539717A" w14:textId="77777777" w:rsidR="00C7039D" w:rsidRPr="00766906" w:rsidRDefault="00C7039D" w:rsidP="00C7039D">
      <w:pPr>
        <w:spacing w:after="0" w:line="240" w:lineRule="auto"/>
        <w:jc w:val="both"/>
        <w:rPr>
          <w:rFonts w:ascii="Candara" w:hAnsi="Candara"/>
          <w:b/>
          <w:spacing w:val="-5"/>
          <w:w w:val="105"/>
          <w:sz w:val="24"/>
          <w:szCs w:val="24"/>
          <w:lang w:val="id-ID"/>
        </w:rPr>
      </w:pPr>
      <w:r w:rsidRPr="00766906">
        <w:rPr>
          <w:rFonts w:ascii="Candara" w:hAnsi="Candara"/>
          <w:b/>
          <w:spacing w:val="-5"/>
          <w:w w:val="105"/>
          <w:sz w:val="24"/>
          <w:szCs w:val="24"/>
          <w:lang w:val="id-ID"/>
        </w:rPr>
        <w:t>Konsep TPACK</w:t>
      </w:r>
    </w:p>
    <w:p w14:paraId="37C355C0" w14:textId="77777777" w:rsidR="00C7039D" w:rsidRPr="00766906" w:rsidRDefault="00C7039D" w:rsidP="00C7039D">
      <w:pPr>
        <w:spacing w:after="0" w:line="240" w:lineRule="auto"/>
        <w:ind w:firstLine="360"/>
        <w:jc w:val="both"/>
        <w:rPr>
          <w:rFonts w:ascii="Candara" w:hAnsi="Candara"/>
          <w:spacing w:val="-5"/>
          <w:w w:val="105"/>
          <w:sz w:val="24"/>
          <w:szCs w:val="24"/>
        </w:rPr>
      </w:pPr>
      <w:r w:rsidRPr="00766906">
        <w:rPr>
          <w:rFonts w:ascii="Candara" w:hAnsi="Candara"/>
          <w:spacing w:val="-5"/>
          <w:w w:val="105"/>
          <w:sz w:val="24"/>
          <w:szCs w:val="24"/>
        </w:rPr>
        <w:t xml:space="preserve">Secara teoritis, TPACK adalah pengetahuan tentang bagaimana memfasilitasi pembelajaran melalui pendekatan pembelajaran yang efektif, menarik, dan efisien dengan pemanfaatan teknologi  yang berkembang saat ini (Cox &amp; Graham, 2009; Mishra &amp; Koehler, 2006; Shulman, 1986). Pendapat lainnya juga mengatakan bahwa TPACK adalah kerangka kerja profesional seorang guru yang diyakini dapat membantu guru dalam mengintegrasikan Teknologi Informasi Komunikasi (TIK) ke dalam kegiatan belajar mengajar di kelas (Hewitt, 2008). </w:t>
      </w:r>
    </w:p>
    <w:p w14:paraId="5BBD671D" w14:textId="77777777" w:rsidR="00C7039D" w:rsidRPr="00766906" w:rsidRDefault="00C7039D" w:rsidP="00C7039D">
      <w:pPr>
        <w:spacing w:after="0" w:line="240" w:lineRule="auto"/>
        <w:ind w:firstLine="360"/>
        <w:jc w:val="both"/>
        <w:rPr>
          <w:rFonts w:ascii="Candara" w:hAnsi="Candara" w:cs="Times New Roman"/>
          <w:spacing w:val="-5"/>
          <w:w w:val="105"/>
          <w:sz w:val="24"/>
          <w:szCs w:val="24"/>
        </w:rPr>
      </w:pPr>
      <w:r w:rsidRPr="00766906">
        <w:rPr>
          <w:rFonts w:ascii="Candara" w:hAnsi="Candara"/>
          <w:spacing w:val="-5"/>
          <w:w w:val="105"/>
          <w:sz w:val="24"/>
          <w:szCs w:val="24"/>
        </w:rPr>
        <w:t xml:space="preserve">Konsep TPACK merupakan penyempurnaan dari konsep yang telah </w:t>
      </w:r>
      <w:r w:rsidRPr="00766906">
        <w:rPr>
          <w:rFonts w:ascii="Candara" w:hAnsi="Candara"/>
          <w:spacing w:val="-5"/>
          <w:w w:val="105"/>
          <w:sz w:val="24"/>
          <w:szCs w:val="24"/>
          <w:lang w:val="id-ID"/>
        </w:rPr>
        <w:t xml:space="preserve">ada </w:t>
      </w:r>
      <w:r w:rsidRPr="00766906">
        <w:rPr>
          <w:rFonts w:ascii="Candara" w:hAnsi="Candara"/>
          <w:spacing w:val="-5"/>
          <w:w w:val="105"/>
          <w:sz w:val="24"/>
          <w:szCs w:val="24"/>
        </w:rPr>
        <w:t xml:space="preserve">sebelumnya yaitu </w:t>
      </w:r>
      <w:r w:rsidRPr="00766906">
        <w:rPr>
          <w:rFonts w:ascii="Candara" w:hAnsi="Candara"/>
          <w:i/>
          <w:spacing w:val="-5"/>
          <w:w w:val="105"/>
          <w:sz w:val="24"/>
          <w:szCs w:val="24"/>
        </w:rPr>
        <w:t>Pedagogical Content Knowledge</w:t>
      </w:r>
      <w:r w:rsidRPr="00766906">
        <w:rPr>
          <w:rFonts w:ascii="Candara" w:hAnsi="Candara"/>
          <w:spacing w:val="-5"/>
          <w:w w:val="105"/>
          <w:sz w:val="24"/>
          <w:szCs w:val="24"/>
        </w:rPr>
        <w:t xml:space="preserve"> (PCK) yang pernah digagas oleh Shulman tahun 1986 (Herring, Koehler, and Mishra, 2016, p. 13). </w:t>
      </w:r>
      <w:r w:rsidRPr="00766906">
        <w:rPr>
          <w:rFonts w:ascii="Candara" w:hAnsi="Candara" w:cs="Times New Roman"/>
          <w:spacing w:val="-5"/>
          <w:w w:val="105"/>
          <w:sz w:val="24"/>
          <w:szCs w:val="24"/>
        </w:rPr>
        <w:t>Pada awalnya, istilah yang sering digunakan adalah TPCK namun berganti menjadi TPACK untuk memudahkan dalam pengucapannya (Chai, Koh, &amp; Tsai; 2003). Rumusan konsep TPACK merupakan sebuah kerangka untuk mengintegrasikan teknologi dalam mengajar (Koehler, Mirsha, Ackaoglu, &amp; Rosenberg; 2013), sebagai jawaban dari pesatnya perkembangan teknologi dalam pembelajaran. Dalam tataran konsep, TPACK mempunyai tiga kajian utama yaitu Technological Knowledge, Content Knowledge, dan Pedagogical Knowledge serta interaksi diantara setiap dua pengetahuan tersebut dan diantara semua pengetahuan tersebut (Koehler, Mirsha, Ackaoglu, &amp; Rosenberg; 2013). Penggabungan tersebut secara rinci akan dijelaskan melaui gambar 1.</w:t>
      </w:r>
    </w:p>
    <w:p w14:paraId="0C299E80" w14:textId="77777777" w:rsidR="00C7039D" w:rsidRPr="00766906" w:rsidRDefault="00C7039D" w:rsidP="00C7039D">
      <w:pPr>
        <w:pStyle w:val="ListParagraph"/>
        <w:spacing w:after="0" w:line="240" w:lineRule="auto"/>
        <w:ind w:left="644" w:firstLine="774"/>
        <w:jc w:val="both"/>
        <w:rPr>
          <w:rFonts w:ascii="Candara" w:hAnsi="Candara" w:cs="Times New Roman"/>
          <w:sz w:val="24"/>
          <w:szCs w:val="24"/>
        </w:rPr>
      </w:pPr>
    </w:p>
    <w:p w14:paraId="33B25B9C" w14:textId="77777777" w:rsidR="00C7039D" w:rsidRPr="00766906" w:rsidRDefault="00C7039D" w:rsidP="00C7039D">
      <w:pPr>
        <w:pStyle w:val="ListParagraph"/>
        <w:spacing w:after="0" w:line="240" w:lineRule="auto"/>
        <w:ind w:left="-284"/>
        <w:jc w:val="center"/>
        <w:rPr>
          <w:rFonts w:ascii="Candara" w:hAnsi="Candara" w:cs="Times New Roman"/>
          <w:sz w:val="24"/>
          <w:szCs w:val="24"/>
        </w:rPr>
      </w:pPr>
      <w:r w:rsidRPr="00766906">
        <w:rPr>
          <w:rFonts w:ascii="Candara" w:hAnsi="Candara" w:cs="Times New Roman"/>
          <w:noProof/>
          <w:sz w:val="24"/>
          <w:szCs w:val="24"/>
        </w:rPr>
        <w:drawing>
          <wp:inline distT="0" distB="0" distL="0" distR="0" wp14:anchorId="6C18B601" wp14:editId="0B0B25C6">
            <wp:extent cx="2762532" cy="2705100"/>
            <wp:effectExtent l="0" t="0" r="0" b="0"/>
            <wp:docPr id="1" name="Picture 1" descr="D:\Departemen Pendidikan Geografi FPIPS UPI\Penelitian\Penelitian PKM 2017\Proposal Penelitian PPKBK\Bahan\T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partemen Pendidikan Geografi FPIPS UPI\Penelitian\Penelitian PKM 2017\Proposal Penelitian PPKBK\Bahan\TPA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7121" cy="2709594"/>
                    </a:xfrm>
                    <a:prstGeom prst="rect">
                      <a:avLst/>
                    </a:prstGeom>
                    <a:noFill/>
                    <a:ln>
                      <a:noFill/>
                    </a:ln>
                  </pic:spPr>
                </pic:pic>
              </a:graphicData>
            </a:graphic>
          </wp:inline>
        </w:drawing>
      </w:r>
    </w:p>
    <w:p w14:paraId="5C71319B" w14:textId="77777777" w:rsidR="00C7039D" w:rsidRPr="00766906" w:rsidRDefault="00C7039D" w:rsidP="00C7039D">
      <w:pPr>
        <w:spacing w:after="0" w:line="240" w:lineRule="auto"/>
        <w:jc w:val="center"/>
        <w:rPr>
          <w:rFonts w:ascii="Candara" w:hAnsi="Candara" w:cs="Times New Roman"/>
          <w:spacing w:val="-5"/>
          <w:w w:val="105"/>
          <w:sz w:val="24"/>
          <w:szCs w:val="24"/>
        </w:rPr>
      </w:pPr>
      <w:r w:rsidRPr="00766906">
        <w:rPr>
          <w:rFonts w:ascii="Candara" w:hAnsi="Candara" w:cs="Times New Roman"/>
          <w:spacing w:val="-5"/>
          <w:w w:val="105"/>
          <w:sz w:val="24"/>
          <w:szCs w:val="24"/>
        </w:rPr>
        <w:t>Gambar 1. Framwork of TPACK (Kohler’s; 2013)</w:t>
      </w:r>
    </w:p>
    <w:p w14:paraId="7D890183" w14:textId="77777777" w:rsidR="00C7039D" w:rsidRPr="00766906" w:rsidRDefault="00C7039D" w:rsidP="00C7039D">
      <w:pPr>
        <w:pStyle w:val="ListParagraph"/>
        <w:spacing w:after="0" w:line="240" w:lineRule="auto"/>
        <w:ind w:left="644" w:hanging="77"/>
        <w:jc w:val="center"/>
        <w:rPr>
          <w:rFonts w:ascii="Candara" w:hAnsi="Candara" w:cs="Times New Roman"/>
          <w:sz w:val="24"/>
          <w:szCs w:val="24"/>
        </w:rPr>
      </w:pPr>
    </w:p>
    <w:p w14:paraId="0C0C089C" w14:textId="77777777" w:rsidR="00C7039D" w:rsidRDefault="00C7039D" w:rsidP="00C7039D">
      <w:pPr>
        <w:spacing w:after="0" w:line="240" w:lineRule="auto"/>
        <w:ind w:firstLine="360"/>
        <w:jc w:val="both"/>
        <w:rPr>
          <w:rFonts w:ascii="Candara" w:hAnsi="Candara" w:cs="Times New Roman"/>
          <w:spacing w:val="-5"/>
          <w:w w:val="105"/>
          <w:sz w:val="24"/>
          <w:szCs w:val="24"/>
        </w:rPr>
      </w:pPr>
      <w:r w:rsidRPr="00766906">
        <w:rPr>
          <w:rFonts w:ascii="Candara" w:hAnsi="Candara" w:cs="Times New Roman"/>
          <w:spacing w:val="-5"/>
          <w:w w:val="105"/>
          <w:sz w:val="24"/>
          <w:szCs w:val="24"/>
        </w:rPr>
        <w:t xml:space="preserve">Pada gambar </w:t>
      </w:r>
      <w:r w:rsidRPr="00766906">
        <w:rPr>
          <w:rFonts w:ascii="Candara" w:hAnsi="Candara"/>
          <w:spacing w:val="-5"/>
          <w:w w:val="105"/>
          <w:sz w:val="24"/>
          <w:szCs w:val="24"/>
        </w:rPr>
        <w:t>di atas</w:t>
      </w:r>
      <w:r w:rsidRPr="00766906">
        <w:rPr>
          <w:rFonts w:ascii="Candara" w:hAnsi="Candara" w:cs="Times New Roman"/>
          <w:spacing w:val="-5"/>
          <w:w w:val="105"/>
          <w:sz w:val="24"/>
          <w:szCs w:val="24"/>
        </w:rPr>
        <w:t xml:space="preserve"> dapat disimpulkan bahwa TPACK merupakan sebuah perpaduan antara technological knowledge, pedagogical knowledge, serta content knowledge yang menghasilkan sebuah irisan yang baru. Kajian tentang TPACK terus dilakukan dan akhirnya memunculkan nama Angeli &amp; Valanides pada tahun 2009 yang mengusulkan unsur peserta didik, konteks, dan ICT pada kerangka kerja TPACK dengan istilah baru yaitu ITC-TPCK; dan tahun 2012 digagas lagi untuk mengembangkan konsep lainnya yaitu TPACK-XL yaitu gagasan interdisipliner knowledge dalam kerangka dasar TPACK. </w:t>
      </w:r>
    </w:p>
    <w:p w14:paraId="44B312A0" w14:textId="77777777" w:rsidR="0021547F" w:rsidRDefault="0021547F" w:rsidP="00C7039D">
      <w:pPr>
        <w:spacing w:after="0" w:line="240" w:lineRule="auto"/>
        <w:ind w:firstLine="360"/>
        <w:jc w:val="both"/>
        <w:rPr>
          <w:rFonts w:ascii="Candara" w:hAnsi="Candara" w:cs="Times New Roman"/>
          <w:spacing w:val="-5"/>
          <w:w w:val="105"/>
          <w:sz w:val="24"/>
          <w:szCs w:val="24"/>
          <w:lang w:val="id-ID"/>
        </w:rPr>
      </w:pPr>
      <w:r>
        <w:rPr>
          <w:rFonts w:ascii="Candara" w:hAnsi="Candara" w:cs="Times New Roman"/>
          <w:spacing w:val="-5"/>
          <w:w w:val="105"/>
          <w:sz w:val="24"/>
          <w:szCs w:val="24"/>
          <w:lang w:val="id-ID"/>
        </w:rPr>
        <w:lastRenderedPageBreak/>
        <w:t>Dalam penelitian ini, setiap guru diasumsikan dapat diukur pemahaman dan keterampilannya dalam melaksanakan pembelajaran berdasarkan kerangka kerja TPACK. Sebagian guru mungkin memiliki pemahaman materi pelajaran yang memadai dan sekaligus memiliki keterampilan yang baik pula pada aspek pedagogik walapun mungkin masih rendah dalam memanfaatkan teknologi pembelajaran. Guru yang lain, kurang menguasai aspek pedagogik, tetapi relatif baik dalam menggunakan teknologi. Dengan banyaknya variasi penguasan TPACK, maka dimungkinkan profil guru dituntukkan dalam bentuk diagram venn TPACK sebagai berikut:</w:t>
      </w:r>
    </w:p>
    <w:p w14:paraId="24DE68AE" w14:textId="77777777" w:rsidR="0021547F" w:rsidRDefault="0021547F" w:rsidP="0021547F">
      <w:pPr>
        <w:spacing w:after="0" w:line="240" w:lineRule="auto"/>
        <w:jc w:val="both"/>
        <w:rPr>
          <w:rFonts w:ascii="Candara" w:hAnsi="Candara" w:cs="Times New Roman"/>
          <w:spacing w:val="-5"/>
          <w:w w:val="105"/>
          <w:sz w:val="24"/>
          <w:szCs w:val="24"/>
          <w:lang w:val="id-ID"/>
        </w:rPr>
      </w:pPr>
    </w:p>
    <w:p w14:paraId="0362ABEA" w14:textId="77777777" w:rsidR="0021547F" w:rsidRDefault="00642A7B" w:rsidP="0021547F">
      <w:pPr>
        <w:spacing w:after="0" w:line="240" w:lineRule="auto"/>
        <w:jc w:val="both"/>
        <w:rPr>
          <w:rFonts w:ascii="Candara" w:hAnsi="Candara" w:cs="Times New Roman"/>
          <w:spacing w:val="-5"/>
          <w:w w:val="105"/>
          <w:sz w:val="24"/>
          <w:szCs w:val="24"/>
          <w:lang w:val="id-ID"/>
        </w:rPr>
      </w:pPr>
      <w:r>
        <w:rPr>
          <w:rFonts w:ascii="Candara" w:hAnsi="Candara" w:cs="Times New Roman"/>
          <w:noProof/>
          <w:spacing w:val="-5"/>
          <w:sz w:val="24"/>
          <w:szCs w:val="24"/>
        </w:rPr>
        <mc:AlternateContent>
          <mc:Choice Requires="wpg">
            <w:drawing>
              <wp:anchor distT="0" distB="0" distL="114300" distR="114300" simplePos="0" relativeHeight="251658240" behindDoc="0" locked="0" layoutInCell="1" allowOverlap="1" wp14:anchorId="45B4D580" wp14:editId="456F6EA9">
                <wp:simplePos x="0" y="0"/>
                <wp:positionH relativeFrom="column">
                  <wp:posOffset>57150</wp:posOffset>
                </wp:positionH>
                <wp:positionV relativeFrom="paragraph">
                  <wp:posOffset>110490</wp:posOffset>
                </wp:positionV>
                <wp:extent cx="5574030" cy="1819275"/>
                <wp:effectExtent l="0" t="0" r="26670" b="0"/>
                <wp:wrapNone/>
                <wp:docPr id="28" name="Group 28"/>
                <wp:cNvGraphicFramePr/>
                <a:graphic xmlns:a="http://schemas.openxmlformats.org/drawingml/2006/main">
                  <a:graphicData uri="http://schemas.microsoft.com/office/word/2010/wordprocessingGroup">
                    <wpg:wgp>
                      <wpg:cNvGrpSpPr/>
                      <wpg:grpSpPr>
                        <a:xfrm>
                          <a:off x="0" y="0"/>
                          <a:ext cx="5574030" cy="1819275"/>
                          <a:chOff x="0" y="0"/>
                          <a:chExt cx="5574030" cy="1819275"/>
                        </a:xfrm>
                      </wpg:grpSpPr>
                      <wpg:grpSp>
                        <wpg:cNvPr id="23" name="Group 23"/>
                        <wpg:cNvGrpSpPr/>
                        <wpg:grpSpPr>
                          <a:xfrm>
                            <a:off x="0" y="0"/>
                            <a:ext cx="5574030" cy="1381125"/>
                            <a:chOff x="0" y="0"/>
                            <a:chExt cx="5574030" cy="1381125"/>
                          </a:xfrm>
                        </wpg:grpSpPr>
                        <wpg:grpSp>
                          <wpg:cNvPr id="2" name="Group 2"/>
                          <wpg:cNvGrpSpPr/>
                          <wpg:grpSpPr>
                            <a:xfrm>
                              <a:off x="0" y="85725"/>
                              <a:ext cx="1718945" cy="1199515"/>
                              <a:chOff x="0" y="0"/>
                              <a:chExt cx="1719073" cy="1199693"/>
                            </a:xfrm>
                          </wpg:grpSpPr>
                          <wps:wsp>
                            <wps:cNvPr id="3" name="Oval 3"/>
                            <wps:cNvSpPr/>
                            <wps:spPr>
                              <a:xfrm>
                                <a:off x="0" y="0"/>
                                <a:ext cx="958292" cy="8997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760781" y="0"/>
                                <a:ext cx="958292" cy="899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299923"/>
                                <a:ext cx="958292" cy="8997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Group 6"/>
                          <wpg:cNvGrpSpPr/>
                          <wpg:grpSpPr>
                            <a:xfrm>
                              <a:off x="1990725" y="152400"/>
                              <a:ext cx="1791335" cy="1214120"/>
                              <a:chOff x="0" y="-14632"/>
                              <a:chExt cx="1792161" cy="1214326"/>
                            </a:xfrm>
                          </wpg:grpSpPr>
                          <wps:wsp>
                            <wps:cNvPr id="7" name="Oval 7"/>
                            <wps:cNvSpPr/>
                            <wps:spPr>
                              <a:xfrm>
                                <a:off x="0" y="0"/>
                                <a:ext cx="958215" cy="8991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833946" y="-14632"/>
                                <a:ext cx="958215" cy="899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95021" y="299924"/>
                                <a:ext cx="958292" cy="8997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4067175" y="0"/>
                              <a:ext cx="1506855" cy="1287145"/>
                              <a:chOff x="0" y="0"/>
                              <a:chExt cx="1506855" cy="1287476"/>
                            </a:xfrm>
                          </wpg:grpSpPr>
                          <wps:wsp>
                            <wps:cNvPr id="10" name="Oval 10"/>
                            <wps:cNvSpPr/>
                            <wps:spPr>
                              <a:xfrm>
                                <a:off x="0" y="0"/>
                                <a:ext cx="958215" cy="8991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548640" y="0"/>
                                <a:ext cx="958215" cy="899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99923" y="387706"/>
                                <a:ext cx="958292" cy="8997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342900" y="85725"/>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33B57" w14:textId="77777777" w:rsidR="009E7E72" w:rsidRPr="00B3387A" w:rsidRDefault="009E7E72">
                                <w:pPr>
                                  <w:rPr>
                                    <w:b/>
                                    <w:color w:val="000000" w:themeColor="text1"/>
                                    <w:sz w:val="28"/>
                                    <w:lang w:val="id-ID"/>
                                  </w:rPr>
                                </w:pPr>
                                <w:r w:rsidRPr="00B3387A">
                                  <w:rPr>
                                    <w:b/>
                                    <w:color w:val="000000" w:themeColor="text1"/>
                                    <w:sz w:val="28"/>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42900" y="990600"/>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9C5D5" w14:textId="77777777" w:rsidR="009E7E72" w:rsidRPr="00B3387A" w:rsidRDefault="009E7E72" w:rsidP="000D0F40">
                                <w:pPr>
                                  <w:rPr>
                                    <w:b/>
                                    <w:color w:val="000000" w:themeColor="text1"/>
                                    <w:sz w:val="28"/>
                                    <w:lang w:val="id-ID"/>
                                  </w:rPr>
                                </w:pPr>
                                <w:r w:rsidRPr="00B3387A">
                                  <w:rPr>
                                    <w:b/>
                                    <w:color w:val="000000" w:themeColor="text1"/>
                                    <w:sz w:val="28"/>
                                    <w:lang w:val="id-ID"/>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43000" y="381000"/>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80957" w14:textId="77777777" w:rsidR="009E7E72" w:rsidRPr="00B3387A" w:rsidRDefault="009E7E72" w:rsidP="000D0F40">
                                <w:pPr>
                                  <w:rPr>
                                    <w:b/>
                                    <w:color w:val="000000" w:themeColor="text1"/>
                                    <w:sz w:val="28"/>
                                    <w:lang w:val="id-ID"/>
                                  </w:rPr>
                                </w:pPr>
                                <w:r w:rsidRPr="00B3387A">
                                  <w:rPr>
                                    <w:b/>
                                    <w:color w:val="000000" w:themeColor="text1"/>
                                    <w:sz w:val="28"/>
                                    <w:lang w:val="id-ID"/>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238375" y="295275"/>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50D9B" w14:textId="77777777" w:rsidR="009E7E72" w:rsidRPr="00B3387A" w:rsidRDefault="009E7E72" w:rsidP="000D0F40">
                                <w:pPr>
                                  <w:rPr>
                                    <w:b/>
                                    <w:color w:val="000000" w:themeColor="text1"/>
                                    <w:sz w:val="28"/>
                                    <w:lang w:val="id-ID"/>
                                  </w:rPr>
                                </w:pPr>
                                <w:r w:rsidRPr="00B3387A">
                                  <w:rPr>
                                    <w:b/>
                                    <w:color w:val="000000" w:themeColor="text1"/>
                                    <w:sz w:val="28"/>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762250" y="971550"/>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A260C" w14:textId="77777777" w:rsidR="009E7E72" w:rsidRPr="00B3387A" w:rsidRDefault="009E7E72" w:rsidP="000D0F40">
                                <w:pPr>
                                  <w:rPr>
                                    <w:b/>
                                    <w:color w:val="000000" w:themeColor="text1"/>
                                    <w:sz w:val="28"/>
                                    <w:lang w:val="id-ID"/>
                                  </w:rPr>
                                </w:pPr>
                                <w:r w:rsidRPr="00B3387A">
                                  <w:rPr>
                                    <w:b/>
                                    <w:color w:val="000000" w:themeColor="text1"/>
                                    <w:sz w:val="28"/>
                                    <w:lang w:val="id-ID"/>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228975" y="381000"/>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0DA84" w14:textId="77777777" w:rsidR="009E7E72" w:rsidRPr="00B3387A" w:rsidRDefault="009E7E72" w:rsidP="000D0F40">
                                <w:pPr>
                                  <w:rPr>
                                    <w:b/>
                                    <w:color w:val="000000" w:themeColor="text1"/>
                                    <w:sz w:val="28"/>
                                    <w:lang w:val="id-ID"/>
                                  </w:rPr>
                                </w:pPr>
                                <w:r w:rsidRPr="00B3387A">
                                  <w:rPr>
                                    <w:b/>
                                    <w:color w:val="000000" w:themeColor="text1"/>
                                    <w:sz w:val="28"/>
                                    <w:lang w:val="id-ID"/>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4257675" y="161925"/>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33147" w14:textId="77777777" w:rsidR="009E7E72" w:rsidRPr="00B3387A" w:rsidRDefault="009E7E72" w:rsidP="000D0F40">
                                <w:pPr>
                                  <w:rPr>
                                    <w:b/>
                                    <w:color w:val="000000" w:themeColor="text1"/>
                                    <w:sz w:val="28"/>
                                    <w:lang w:val="id-ID"/>
                                  </w:rPr>
                                </w:pPr>
                                <w:r w:rsidRPr="00B3387A">
                                  <w:rPr>
                                    <w:b/>
                                    <w:color w:val="000000" w:themeColor="text1"/>
                                    <w:sz w:val="28"/>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705350" y="885825"/>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000BB" w14:textId="77777777" w:rsidR="009E7E72" w:rsidRPr="00B3387A" w:rsidRDefault="009E7E72" w:rsidP="000D0F40">
                                <w:pPr>
                                  <w:rPr>
                                    <w:b/>
                                    <w:color w:val="000000" w:themeColor="text1"/>
                                    <w:sz w:val="28"/>
                                    <w:lang w:val="id-ID"/>
                                  </w:rPr>
                                </w:pPr>
                                <w:r w:rsidRPr="00B3387A">
                                  <w:rPr>
                                    <w:b/>
                                    <w:color w:val="000000" w:themeColor="text1"/>
                                    <w:sz w:val="28"/>
                                    <w:lang w:val="id-ID"/>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5143500" y="171450"/>
                              <a:ext cx="4191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23709" w14:textId="77777777" w:rsidR="009E7E72" w:rsidRPr="00B3387A" w:rsidRDefault="009E7E72" w:rsidP="000D0F40">
                                <w:pPr>
                                  <w:rPr>
                                    <w:b/>
                                    <w:color w:val="000000" w:themeColor="text1"/>
                                    <w:sz w:val="28"/>
                                    <w:lang w:val="id-ID"/>
                                  </w:rPr>
                                </w:pPr>
                                <w:r w:rsidRPr="00B3387A">
                                  <w:rPr>
                                    <w:b/>
                                    <w:color w:val="000000" w:themeColor="text1"/>
                                    <w:sz w:val="28"/>
                                    <w:lang w:val="id-ID"/>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7" name="Group 27"/>
                        <wpg:cNvGrpSpPr/>
                        <wpg:grpSpPr>
                          <a:xfrm>
                            <a:off x="438150" y="1476375"/>
                            <a:ext cx="4768215" cy="342900"/>
                            <a:chOff x="0" y="0"/>
                            <a:chExt cx="4768215" cy="342900"/>
                          </a:xfrm>
                        </wpg:grpSpPr>
                        <wps:wsp>
                          <wps:cNvPr id="24" name="Text Box 24"/>
                          <wps:cNvSpPr txBox="1"/>
                          <wps:spPr>
                            <a:xfrm>
                              <a:off x="0" y="38100"/>
                              <a:ext cx="66294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D7978" w14:textId="77777777" w:rsidR="009E7E72" w:rsidRPr="00B3387A" w:rsidRDefault="009E7E72" w:rsidP="00642A7B">
                                <w:pPr>
                                  <w:jc w:val="center"/>
                                  <w:rPr>
                                    <w:color w:val="000000" w:themeColor="text1"/>
                                    <w:sz w:val="24"/>
                                    <w:lang w:val="id-ID"/>
                                  </w:rPr>
                                </w:pPr>
                                <w:r w:rsidRPr="00B3387A">
                                  <w:rPr>
                                    <w:color w:val="000000" w:themeColor="text1"/>
                                    <w:sz w:val="24"/>
                                    <w:lang w:val="id-I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076450" y="38100"/>
                              <a:ext cx="66294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BDE76" w14:textId="77777777" w:rsidR="009E7E72" w:rsidRPr="00B3387A" w:rsidRDefault="009E7E72" w:rsidP="00642A7B">
                                <w:pPr>
                                  <w:jc w:val="center"/>
                                  <w:rPr>
                                    <w:color w:val="000000" w:themeColor="text1"/>
                                    <w:sz w:val="24"/>
                                    <w:lang w:val="id-ID"/>
                                  </w:rPr>
                                </w:pPr>
                                <w:r w:rsidRPr="00B3387A">
                                  <w:rPr>
                                    <w:color w:val="000000" w:themeColor="text1"/>
                                    <w:sz w:val="24"/>
                                    <w:lang w:val="id-ID"/>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105275" y="0"/>
                              <a:ext cx="66294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9E8B8" w14:textId="77777777" w:rsidR="009E7E72" w:rsidRPr="00B3387A" w:rsidRDefault="009E7E72" w:rsidP="00642A7B">
                                <w:pPr>
                                  <w:jc w:val="center"/>
                                  <w:rPr>
                                    <w:color w:val="000000" w:themeColor="text1"/>
                                    <w:sz w:val="24"/>
                                    <w:lang w:val="id-ID"/>
                                  </w:rPr>
                                </w:pPr>
                                <w:r w:rsidRPr="00B3387A">
                                  <w:rPr>
                                    <w:color w:val="000000" w:themeColor="text1"/>
                                    <w:sz w:val="24"/>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B4D580" id="Group 28" o:spid="_x0000_s1026" style="position:absolute;left:0;text-align:left;margin-left:4.5pt;margin-top:8.7pt;width:438.9pt;height:143.25pt;z-index:251658240" coordsize="55740,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">
                <v:group id="Group 23" o:spid="_x0000_s1027" style="position:absolute;width:55740;height:13811" coordsize="55740,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 o:spid="_x0000_s1028" style="position:absolute;top:857;width:17189;height:11995" coordsize="17190,1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3" o:spid="_x0000_s1029" style="position:absolute;width:9582;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" filled="f" strokecolor="#243f60 [1604]" strokeweight="2pt"/>
                    <v:oval id="Oval 4" o:spid="_x0000_s1030" style="position:absolute;left:7607;width:9583;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oval id="Oval 5" o:spid="_x0000_s1031" style="position:absolute;top:2999;width:9582;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" filled="f" strokecolor="red" strokeweight="2pt"/>
                  </v:group>
                  <v:group id="Group 6" o:spid="_x0000_s1032" style="position:absolute;left:19907;top:1524;width:17913;height:12141" coordorigin=",-146" coordsize="17921,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033" style="position:absolute;width:9582;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" filled="f" strokecolor="#243f60 [1604]" strokeweight="2pt"/>
                    <v:oval id="Oval 8" o:spid="_x0000_s1034" style="position:absolute;left:8339;top:-146;width:9582;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" filled="f" strokecolor="black [3213]" strokeweight="2pt"/>
                    <v:oval id="Oval 9" o:spid="_x0000_s1035" style="position:absolute;left:3950;top:2999;width:9583;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" filled="f" strokecolor="red" strokeweight="2pt"/>
                  </v:group>
                  <v:group id="Group 14" o:spid="_x0000_s1036" style="position:absolute;left:40671;width:15069;height:12871" coordsize="15068,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0" o:spid="_x0000_s1037" style="position:absolute;width:9582;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" filled="f" strokecolor="#243f60 [1604]" strokeweight="2pt"/>
                    <v:oval id="Oval 11" o:spid="_x0000_s1038" style="position:absolute;left:5486;width:9582;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" filled="f" strokecolor="black [3213]" strokeweight="2pt"/>
                    <v:oval id="Oval 12" o:spid="_x0000_s1039" style="position:absolute;left:2999;top:3877;width:9583;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" filled="f" strokecolor="red" strokeweight="2pt"/>
                  </v:group>
                  <v:shapetype id="_x0000_t202" coordsize="21600,21600" o:spt="202" path="m,l,21600r21600,l21600,xe">
                    <v:stroke joinstyle="miter"/>
                    <v:path gradientshapeok="t" o:connecttype="rect"/>
                  </v:shapetype>
                  <v:shape id="Text Box 13" o:spid="_x0000_s1040" type="#_x0000_t202" style="position:absolute;left:3429;top:857;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7C33B57" w14:textId="77777777" w:rsidR="009E7E72" w:rsidRPr="00B3387A" w:rsidRDefault="009E7E72">
                          <w:pPr>
                            <w:rPr>
                              <w:b/>
                              <w:color w:val="000000" w:themeColor="text1"/>
                              <w:sz w:val="28"/>
                              <w:lang w:val="id-ID"/>
                            </w:rPr>
                          </w:pPr>
                          <w:r w:rsidRPr="00B3387A">
                            <w:rPr>
                              <w:b/>
                              <w:color w:val="000000" w:themeColor="text1"/>
                              <w:sz w:val="28"/>
                              <w:lang w:val="id-ID"/>
                            </w:rPr>
                            <w:t>C</w:t>
                          </w:r>
                        </w:p>
                      </w:txbxContent>
                    </v:textbox>
                  </v:shape>
                  <v:shape id="Text Box 15" o:spid="_x0000_s1041" type="#_x0000_t202" style="position:absolute;left:3429;top:9906;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C09C5D5" w14:textId="77777777" w:rsidR="009E7E72" w:rsidRPr="00B3387A" w:rsidRDefault="009E7E72" w:rsidP="000D0F40">
                          <w:pPr>
                            <w:rPr>
                              <w:b/>
                              <w:color w:val="000000" w:themeColor="text1"/>
                              <w:sz w:val="28"/>
                              <w:lang w:val="id-ID"/>
                            </w:rPr>
                          </w:pPr>
                          <w:r w:rsidRPr="00B3387A">
                            <w:rPr>
                              <w:b/>
                              <w:color w:val="000000" w:themeColor="text1"/>
                              <w:sz w:val="28"/>
                              <w:lang w:val="id-ID"/>
                            </w:rPr>
                            <w:t>P</w:t>
                          </w:r>
                        </w:p>
                      </w:txbxContent>
                    </v:textbox>
                  </v:shape>
                  <v:shape id="Text Box 16" o:spid="_x0000_s1042" type="#_x0000_t202" style="position:absolute;left:11430;top:3810;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8680957" w14:textId="77777777" w:rsidR="009E7E72" w:rsidRPr="00B3387A" w:rsidRDefault="009E7E72" w:rsidP="000D0F40">
                          <w:pPr>
                            <w:rPr>
                              <w:b/>
                              <w:color w:val="000000" w:themeColor="text1"/>
                              <w:sz w:val="28"/>
                              <w:lang w:val="id-ID"/>
                            </w:rPr>
                          </w:pPr>
                          <w:r w:rsidRPr="00B3387A">
                            <w:rPr>
                              <w:b/>
                              <w:color w:val="000000" w:themeColor="text1"/>
                              <w:sz w:val="28"/>
                              <w:lang w:val="id-ID"/>
                            </w:rPr>
                            <w:t>T</w:t>
                          </w:r>
                        </w:p>
                      </w:txbxContent>
                    </v:textbox>
                  </v:shape>
                  <v:shape id="Text Box 17" o:spid="_x0000_s1043" type="#_x0000_t202" style="position:absolute;left:22383;top:2952;width:4191;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7E50D9B" w14:textId="77777777" w:rsidR="009E7E72" w:rsidRPr="00B3387A" w:rsidRDefault="009E7E72" w:rsidP="000D0F40">
                          <w:pPr>
                            <w:rPr>
                              <w:b/>
                              <w:color w:val="000000" w:themeColor="text1"/>
                              <w:sz w:val="28"/>
                              <w:lang w:val="id-ID"/>
                            </w:rPr>
                          </w:pPr>
                          <w:r w:rsidRPr="00B3387A">
                            <w:rPr>
                              <w:b/>
                              <w:color w:val="000000" w:themeColor="text1"/>
                              <w:sz w:val="28"/>
                              <w:lang w:val="id-ID"/>
                            </w:rPr>
                            <w:t>C</w:t>
                          </w:r>
                        </w:p>
                      </w:txbxContent>
                    </v:textbox>
                  </v:shape>
                  <v:shape id="Text Box 18" o:spid="_x0000_s1044" type="#_x0000_t202" style="position:absolute;left:27622;top:9715;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48A260C" w14:textId="77777777" w:rsidR="009E7E72" w:rsidRPr="00B3387A" w:rsidRDefault="009E7E72" w:rsidP="000D0F40">
                          <w:pPr>
                            <w:rPr>
                              <w:b/>
                              <w:color w:val="000000" w:themeColor="text1"/>
                              <w:sz w:val="28"/>
                              <w:lang w:val="id-ID"/>
                            </w:rPr>
                          </w:pPr>
                          <w:r w:rsidRPr="00B3387A">
                            <w:rPr>
                              <w:b/>
                              <w:color w:val="000000" w:themeColor="text1"/>
                              <w:sz w:val="28"/>
                              <w:lang w:val="id-ID"/>
                            </w:rPr>
                            <w:t>P</w:t>
                          </w:r>
                        </w:p>
                      </w:txbxContent>
                    </v:textbox>
                  </v:shape>
                  <v:shape id="Text Box 19" o:spid="_x0000_s1045" type="#_x0000_t202" style="position:absolute;left:32289;top:3810;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4750DA84" w14:textId="77777777" w:rsidR="009E7E72" w:rsidRPr="00B3387A" w:rsidRDefault="009E7E72" w:rsidP="000D0F40">
                          <w:pPr>
                            <w:rPr>
                              <w:b/>
                              <w:color w:val="000000" w:themeColor="text1"/>
                              <w:sz w:val="28"/>
                              <w:lang w:val="id-ID"/>
                            </w:rPr>
                          </w:pPr>
                          <w:r w:rsidRPr="00B3387A">
                            <w:rPr>
                              <w:b/>
                              <w:color w:val="000000" w:themeColor="text1"/>
                              <w:sz w:val="28"/>
                              <w:lang w:val="id-ID"/>
                            </w:rPr>
                            <w:t>T</w:t>
                          </w:r>
                        </w:p>
                      </w:txbxContent>
                    </v:textbox>
                  </v:shape>
                  <v:shape id="Text Box 20" o:spid="_x0000_s1046" type="#_x0000_t202" style="position:absolute;left:42576;top:1619;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1733147" w14:textId="77777777" w:rsidR="009E7E72" w:rsidRPr="00B3387A" w:rsidRDefault="009E7E72" w:rsidP="000D0F40">
                          <w:pPr>
                            <w:rPr>
                              <w:b/>
                              <w:color w:val="000000" w:themeColor="text1"/>
                              <w:sz w:val="28"/>
                              <w:lang w:val="id-ID"/>
                            </w:rPr>
                          </w:pPr>
                          <w:r w:rsidRPr="00B3387A">
                            <w:rPr>
                              <w:b/>
                              <w:color w:val="000000" w:themeColor="text1"/>
                              <w:sz w:val="28"/>
                              <w:lang w:val="id-ID"/>
                            </w:rPr>
                            <w:t>C</w:t>
                          </w:r>
                        </w:p>
                      </w:txbxContent>
                    </v:textbox>
                  </v:shape>
                  <v:shape id="Text Box 21" o:spid="_x0000_s1047" type="#_x0000_t202" style="position:absolute;left:47053;top:8858;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C5000BB" w14:textId="77777777" w:rsidR="009E7E72" w:rsidRPr="00B3387A" w:rsidRDefault="009E7E72" w:rsidP="000D0F40">
                          <w:pPr>
                            <w:rPr>
                              <w:b/>
                              <w:color w:val="000000" w:themeColor="text1"/>
                              <w:sz w:val="28"/>
                              <w:lang w:val="id-ID"/>
                            </w:rPr>
                          </w:pPr>
                          <w:r w:rsidRPr="00B3387A">
                            <w:rPr>
                              <w:b/>
                              <w:color w:val="000000" w:themeColor="text1"/>
                              <w:sz w:val="28"/>
                              <w:lang w:val="id-ID"/>
                            </w:rPr>
                            <w:t>P</w:t>
                          </w:r>
                        </w:p>
                      </w:txbxContent>
                    </v:textbox>
                  </v:shape>
                  <v:shape id="Text Box 22" o:spid="_x0000_s1048" type="#_x0000_t202" style="position:absolute;left:51435;top:1714;width:419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5C23709" w14:textId="77777777" w:rsidR="009E7E72" w:rsidRPr="00B3387A" w:rsidRDefault="009E7E72" w:rsidP="000D0F40">
                          <w:pPr>
                            <w:rPr>
                              <w:b/>
                              <w:color w:val="000000" w:themeColor="text1"/>
                              <w:sz w:val="28"/>
                              <w:lang w:val="id-ID"/>
                            </w:rPr>
                          </w:pPr>
                          <w:r w:rsidRPr="00B3387A">
                            <w:rPr>
                              <w:b/>
                              <w:color w:val="000000" w:themeColor="text1"/>
                              <w:sz w:val="28"/>
                              <w:lang w:val="id-ID"/>
                            </w:rPr>
                            <w:t>T</w:t>
                          </w:r>
                        </w:p>
                      </w:txbxContent>
                    </v:textbox>
                  </v:shape>
                </v:group>
                <v:group id="Group 27" o:spid="_x0000_s1049" style="position:absolute;left:4381;top:14763;width:47682;height:3429" coordsize="47682,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4" o:spid="_x0000_s1050" type="#_x0000_t202" style="position:absolute;top:381;width:66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65D7978" w14:textId="77777777" w:rsidR="009E7E72" w:rsidRPr="00B3387A" w:rsidRDefault="009E7E72" w:rsidP="00642A7B">
                          <w:pPr>
                            <w:jc w:val="center"/>
                            <w:rPr>
                              <w:color w:val="000000" w:themeColor="text1"/>
                              <w:sz w:val="24"/>
                              <w:lang w:val="id-ID"/>
                            </w:rPr>
                          </w:pPr>
                          <w:r w:rsidRPr="00B3387A">
                            <w:rPr>
                              <w:color w:val="000000" w:themeColor="text1"/>
                              <w:sz w:val="24"/>
                              <w:lang w:val="id-ID"/>
                            </w:rPr>
                            <w:t>(a)</w:t>
                          </w:r>
                        </w:p>
                      </w:txbxContent>
                    </v:textbox>
                  </v:shape>
                  <v:shape id="Text Box 25" o:spid="_x0000_s1051" type="#_x0000_t202" style="position:absolute;left:20764;top:381;width:66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67BDE76" w14:textId="77777777" w:rsidR="009E7E72" w:rsidRPr="00B3387A" w:rsidRDefault="009E7E72" w:rsidP="00642A7B">
                          <w:pPr>
                            <w:jc w:val="center"/>
                            <w:rPr>
                              <w:color w:val="000000" w:themeColor="text1"/>
                              <w:sz w:val="24"/>
                              <w:lang w:val="id-ID"/>
                            </w:rPr>
                          </w:pPr>
                          <w:r w:rsidRPr="00B3387A">
                            <w:rPr>
                              <w:color w:val="000000" w:themeColor="text1"/>
                              <w:sz w:val="24"/>
                              <w:lang w:val="id-ID"/>
                            </w:rPr>
                            <w:t>(b)</w:t>
                          </w:r>
                        </w:p>
                      </w:txbxContent>
                    </v:textbox>
                  </v:shape>
                  <v:shape id="Text Box 26" o:spid="_x0000_s1052" type="#_x0000_t202" style="position:absolute;left:41052;width:66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979E8B8" w14:textId="77777777" w:rsidR="009E7E72" w:rsidRPr="00B3387A" w:rsidRDefault="009E7E72" w:rsidP="00642A7B">
                          <w:pPr>
                            <w:jc w:val="center"/>
                            <w:rPr>
                              <w:color w:val="000000" w:themeColor="text1"/>
                              <w:sz w:val="24"/>
                              <w:lang w:val="id-ID"/>
                            </w:rPr>
                          </w:pPr>
                          <w:r w:rsidRPr="00B3387A">
                            <w:rPr>
                              <w:color w:val="000000" w:themeColor="text1"/>
                              <w:sz w:val="24"/>
                              <w:lang w:val="id-ID"/>
                            </w:rPr>
                            <w:t>(c)</w:t>
                          </w:r>
                        </w:p>
                      </w:txbxContent>
                    </v:textbox>
                  </v:shape>
                </v:group>
              </v:group>
            </w:pict>
          </mc:Fallback>
        </mc:AlternateContent>
      </w:r>
    </w:p>
    <w:p w14:paraId="7B69D52B" w14:textId="77777777" w:rsidR="0021547F" w:rsidRDefault="0021547F" w:rsidP="0021547F">
      <w:pPr>
        <w:spacing w:after="0" w:line="240" w:lineRule="auto"/>
        <w:jc w:val="both"/>
        <w:rPr>
          <w:rFonts w:ascii="Candara" w:hAnsi="Candara" w:cs="Times New Roman"/>
          <w:spacing w:val="-5"/>
          <w:w w:val="105"/>
          <w:sz w:val="24"/>
          <w:szCs w:val="24"/>
          <w:lang w:val="id-ID"/>
        </w:rPr>
      </w:pPr>
    </w:p>
    <w:p w14:paraId="2623D66C" w14:textId="77777777" w:rsidR="0021547F" w:rsidRDefault="0021547F" w:rsidP="0021547F">
      <w:pPr>
        <w:spacing w:after="0" w:line="240" w:lineRule="auto"/>
        <w:jc w:val="both"/>
        <w:rPr>
          <w:rFonts w:ascii="Candara" w:hAnsi="Candara" w:cs="Times New Roman"/>
          <w:spacing w:val="-5"/>
          <w:w w:val="105"/>
          <w:sz w:val="24"/>
          <w:szCs w:val="24"/>
          <w:lang w:val="id-ID"/>
        </w:rPr>
      </w:pPr>
    </w:p>
    <w:p w14:paraId="47E5B431" w14:textId="77777777" w:rsidR="0021547F" w:rsidRDefault="0021547F" w:rsidP="0021547F">
      <w:pPr>
        <w:spacing w:after="0" w:line="240" w:lineRule="auto"/>
        <w:jc w:val="both"/>
        <w:rPr>
          <w:rFonts w:ascii="Candara" w:hAnsi="Candara" w:cs="Times New Roman"/>
          <w:spacing w:val="-5"/>
          <w:w w:val="105"/>
          <w:sz w:val="24"/>
          <w:szCs w:val="24"/>
          <w:lang w:val="id-ID"/>
        </w:rPr>
      </w:pPr>
    </w:p>
    <w:p w14:paraId="523E962A" w14:textId="77777777" w:rsidR="0021547F" w:rsidRDefault="0021547F" w:rsidP="0021547F">
      <w:pPr>
        <w:spacing w:after="0" w:line="240" w:lineRule="auto"/>
        <w:jc w:val="both"/>
        <w:rPr>
          <w:rFonts w:ascii="Candara" w:hAnsi="Candara" w:cs="Times New Roman"/>
          <w:spacing w:val="-5"/>
          <w:w w:val="105"/>
          <w:sz w:val="24"/>
          <w:szCs w:val="24"/>
          <w:lang w:val="id-ID"/>
        </w:rPr>
      </w:pPr>
    </w:p>
    <w:p w14:paraId="4613A558" w14:textId="77777777" w:rsidR="000D0F40" w:rsidRDefault="000D0F40" w:rsidP="0021547F">
      <w:pPr>
        <w:spacing w:after="0" w:line="240" w:lineRule="auto"/>
        <w:jc w:val="both"/>
        <w:rPr>
          <w:rFonts w:ascii="Candara" w:hAnsi="Candara" w:cs="Times New Roman"/>
          <w:spacing w:val="-5"/>
          <w:w w:val="105"/>
          <w:sz w:val="24"/>
          <w:szCs w:val="24"/>
          <w:lang w:val="id-ID"/>
        </w:rPr>
      </w:pPr>
    </w:p>
    <w:p w14:paraId="7ABB03DF" w14:textId="77777777" w:rsidR="000D0F40" w:rsidRDefault="000D0F40" w:rsidP="0021547F">
      <w:pPr>
        <w:spacing w:after="0" w:line="240" w:lineRule="auto"/>
        <w:jc w:val="both"/>
        <w:rPr>
          <w:rFonts w:ascii="Candara" w:hAnsi="Candara" w:cs="Times New Roman"/>
          <w:spacing w:val="-5"/>
          <w:w w:val="105"/>
          <w:sz w:val="24"/>
          <w:szCs w:val="24"/>
          <w:lang w:val="id-ID"/>
        </w:rPr>
      </w:pPr>
    </w:p>
    <w:p w14:paraId="73907938" w14:textId="77777777" w:rsidR="000D0F40" w:rsidRDefault="000D0F40" w:rsidP="0021547F">
      <w:pPr>
        <w:spacing w:after="0" w:line="240" w:lineRule="auto"/>
        <w:jc w:val="both"/>
        <w:rPr>
          <w:rFonts w:ascii="Candara" w:hAnsi="Candara" w:cs="Times New Roman"/>
          <w:spacing w:val="-5"/>
          <w:w w:val="105"/>
          <w:sz w:val="24"/>
          <w:szCs w:val="24"/>
          <w:lang w:val="id-ID"/>
        </w:rPr>
      </w:pPr>
    </w:p>
    <w:p w14:paraId="08875940" w14:textId="77777777" w:rsidR="000D0F40" w:rsidRDefault="000D0F40" w:rsidP="0021547F">
      <w:pPr>
        <w:spacing w:after="0" w:line="240" w:lineRule="auto"/>
        <w:jc w:val="both"/>
        <w:rPr>
          <w:rFonts w:ascii="Candara" w:hAnsi="Candara" w:cs="Times New Roman"/>
          <w:spacing w:val="-5"/>
          <w:w w:val="105"/>
          <w:sz w:val="24"/>
          <w:szCs w:val="24"/>
          <w:lang w:val="id-ID"/>
        </w:rPr>
      </w:pPr>
    </w:p>
    <w:p w14:paraId="4B77A220" w14:textId="77777777" w:rsidR="00642A7B" w:rsidRDefault="00642A7B" w:rsidP="0021547F">
      <w:pPr>
        <w:spacing w:after="0" w:line="240" w:lineRule="auto"/>
        <w:jc w:val="both"/>
        <w:rPr>
          <w:rFonts w:ascii="Candara" w:hAnsi="Candara" w:cs="Times New Roman"/>
          <w:spacing w:val="-5"/>
          <w:w w:val="105"/>
          <w:sz w:val="24"/>
          <w:szCs w:val="24"/>
          <w:lang w:val="id-ID"/>
        </w:rPr>
      </w:pPr>
    </w:p>
    <w:p w14:paraId="4793701B" w14:textId="77777777" w:rsidR="00642A7B" w:rsidRDefault="00642A7B" w:rsidP="0021547F">
      <w:pPr>
        <w:spacing w:after="0" w:line="240" w:lineRule="auto"/>
        <w:jc w:val="both"/>
        <w:rPr>
          <w:rFonts w:ascii="Candara" w:hAnsi="Candara" w:cs="Times New Roman"/>
          <w:spacing w:val="-5"/>
          <w:w w:val="105"/>
          <w:sz w:val="24"/>
          <w:szCs w:val="24"/>
          <w:lang w:val="id-ID"/>
        </w:rPr>
      </w:pPr>
    </w:p>
    <w:p w14:paraId="7E408469" w14:textId="77777777" w:rsidR="00642A7B" w:rsidRDefault="00642A7B" w:rsidP="0021547F">
      <w:pPr>
        <w:spacing w:after="0" w:line="240" w:lineRule="auto"/>
        <w:jc w:val="both"/>
        <w:rPr>
          <w:rFonts w:ascii="Candara" w:hAnsi="Candara" w:cs="Times New Roman"/>
          <w:spacing w:val="-5"/>
          <w:w w:val="105"/>
          <w:sz w:val="24"/>
          <w:szCs w:val="24"/>
          <w:lang w:val="id-ID"/>
        </w:rPr>
      </w:pPr>
    </w:p>
    <w:p w14:paraId="0C24B0BA" w14:textId="77777777" w:rsidR="00642A7B" w:rsidRDefault="000D0F40" w:rsidP="00642A7B">
      <w:pPr>
        <w:spacing w:after="0" w:line="240" w:lineRule="auto"/>
        <w:jc w:val="center"/>
        <w:rPr>
          <w:rFonts w:ascii="Candara" w:hAnsi="Candara" w:cs="Times New Roman"/>
          <w:spacing w:val="-5"/>
          <w:w w:val="105"/>
          <w:sz w:val="24"/>
          <w:szCs w:val="24"/>
          <w:lang w:val="id-ID"/>
        </w:rPr>
      </w:pPr>
      <w:r>
        <w:rPr>
          <w:rFonts w:ascii="Candara" w:hAnsi="Candara" w:cs="Times New Roman"/>
          <w:spacing w:val="-5"/>
          <w:w w:val="105"/>
          <w:sz w:val="24"/>
          <w:szCs w:val="24"/>
          <w:lang w:val="id-ID"/>
        </w:rPr>
        <w:t>Gamba</w:t>
      </w:r>
      <w:r w:rsidR="00BF2A09">
        <w:rPr>
          <w:rFonts w:ascii="Candara" w:hAnsi="Candara" w:cs="Times New Roman"/>
          <w:spacing w:val="-5"/>
          <w:w w:val="105"/>
          <w:sz w:val="24"/>
          <w:szCs w:val="24"/>
          <w:lang w:val="id-ID"/>
        </w:rPr>
        <w:t>r 2</w:t>
      </w:r>
      <w:r w:rsidR="00642A7B">
        <w:rPr>
          <w:rFonts w:ascii="Candara" w:hAnsi="Candara" w:cs="Times New Roman"/>
          <w:spacing w:val="-5"/>
          <w:w w:val="105"/>
          <w:sz w:val="24"/>
          <w:szCs w:val="24"/>
          <w:lang w:val="id-ID"/>
        </w:rPr>
        <w:t>: Tiga pola diagram venn TPACK</w:t>
      </w:r>
      <w:r w:rsidR="00431933">
        <w:rPr>
          <w:rFonts w:ascii="Candara" w:hAnsi="Candara" w:cs="Times New Roman"/>
          <w:spacing w:val="-5"/>
          <w:w w:val="105"/>
          <w:sz w:val="24"/>
          <w:szCs w:val="24"/>
          <w:lang w:val="id-ID"/>
        </w:rPr>
        <w:t>.</w:t>
      </w:r>
    </w:p>
    <w:p w14:paraId="769C775B" w14:textId="77777777" w:rsidR="00BF2A09" w:rsidRDefault="00BF2A09" w:rsidP="00642A7B">
      <w:pPr>
        <w:spacing w:after="0" w:line="240" w:lineRule="auto"/>
        <w:ind w:firstLine="360"/>
        <w:jc w:val="both"/>
        <w:rPr>
          <w:rFonts w:ascii="Candara" w:hAnsi="Candara" w:cs="Times New Roman"/>
          <w:spacing w:val="-5"/>
          <w:w w:val="105"/>
          <w:sz w:val="24"/>
          <w:szCs w:val="24"/>
          <w:lang w:val="id-ID"/>
        </w:rPr>
      </w:pPr>
    </w:p>
    <w:p w14:paraId="6B9BC934" w14:textId="77777777" w:rsidR="00431933" w:rsidRDefault="00642A7B" w:rsidP="00642A7B">
      <w:pPr>
        <w:spacing w:after="0" w:line="240" w:lineRule="auto"/>
        <w:ind w:firstLine="360"/>
        <w:jc w:val="both"/>
        <w:rPr>
          <w:rFonts w:ascii="Candara" w:hAnsi="Candara" w:cs="Times New Roman"/>
          <w:spacing w:val="-5"/>
          <w:w w:val="105"/>
          <w:sz w:val="24"/>
          <w:szCs w:val="24"/>
          <w:lang w:val="id-ID"/>
        </w:rPr>
      </w:pPr>
      <w:r>
        <w:rPr>
          <w:rFonts w:ascii="Candara" w:hAnsi="Candara" w:cs="Times New Roman"/>
          <w:spacing w:val="-5"/>
          <w:w w:val="105"/>
          <w:sz w:val="24"/>
          <w:szCs w:val="24"/>
          <w:lang w:val="id-ID"/>
        </w:rPr>
        <w:t>Pada gambar di atas dapat dijelaskan: (a) Pengetahuan konten dan pedagogik cukup baik tetapi irisan dengan pengetahuan teknologi relatif rendah; (b) pengetahuan tentang konten dan penerapan teknologi relatif rendah, tetapi memiliki pengetahuan pedagogik yang relatif baik; (c) pengetahuan konten, pedaodik, dan teknologi relatif seimbang</w:t>
      </w:r>
      <w:r w:rsidR="00431933">
        <w:rPr>
          <w:rFonts w:ascii="Candara" w:hAnsi="Candara" w:cs="Times New Roman"/>
          <w:spacing w:val="-5"/>
          <w:w w:val="105"/>
          <w:sz w:val="24"/>
          <w:szCs w:val="24"/>
          <w:lang w:val="id-ID"/>
        </w:rPr>
        <w:t xml:space="preserve"> dengan harga</w:t>
      </w:r>
      <w:r w:rsidR="008B35A1">
        <w:rPr>
          <w:rFonts w:ascii="Candara" w:hAnsi="Candara" w:cs="Times New Roman"/>
          <w:spacing w:val="-5"/>
          <w:w w:val="105"/>
          <w:sz w:val="24"/>
          <w:szCs w:val="24"/>
          <w:lang w:val="id-ID"/>
        </w:rPr>
        <w:t>.</w:t>
      </w:r>
      <w:r w:rsidR="00431933">
        <w:rPr>
          <w:rFonts w:ascii="Candara" w:hAnsi="Candara" w:cs="Times New Roman"/>
          <w:spacing w:val="-5"/>
          <w:w w:val="105"/>
          <w:sz w:val="24"/>
          <w:szCs w:val="24"/>
          <w:lang w:val="id-ID"/>
        </w:rPr>
        <w:t xml:space="preserve"> </w:t>
      </w:r>
    </w:p>
    <w:p w14:paraId="5282C680" w14:textId="77777777" w:rsidR="00431933" w:rsidRDefault="00431933" w:rsidP="00431933">
      <w:pPr>
        <w:pStyle w:val="Default"/>
        <w:numPr>
          <w:ilvl w:val="0"/>
          <w:numId w:val="4"/>
        </w:numPr>
        <w:jc w:val="both"/>
        <w:rPr>
          <w:rFonts w:ascii="Candara" w:hAnsi="Candara"/>
          <w:bCs/>
          <w:color w:val="auto"/>
          <w:lang w:val="id-ID"/>
        </w:rPr>
      </w:pPr>
      <w:r>
        <w:rPr>
          <w:rFonts w:ascii="Candara" w:hAnsi="Candara"/>
          <w:bCs/>
          <w:color w:val="auto"/>
          <w:lang w:val="id-ID"/>
        </w:rPr>
        <w:t xml:space="preserve">Proporsi TPACK - PCK = 50 % - 50% </w:t>
      </w:r>
    </w:p>
    <w:p w14:paraId="7E060B04" w14:textId="77777777" w:rsidR="00431933" w:rsidRDefault="00431933" w:rsidP="00431933">
      <w:pPr>
        <w:pStyle w:val="Default"/>
        <w:numPr>
          <w:ilvl w:val="0"/>
          <w:numId w:val="4"/>
        </w:numPr>
        <w:jc w:val="both"/>
        <w:rPr>
          <w:rFonts w:ascii="Candara" w:hAnsi="Candara"/>
          <w:bCs/>
          <w:color w:val="auto"/>
          <w:lang w:val="id-ID"/>
        </w:rPr>
      </w:pPr>
      <w:r>
        <w:rPr>
          <w:rFonts w:ascii="Candara" w:hAnsi="Candara"/>
          <w:bCs/>
          <w:color w:val="auto"/>
          <w:lang w:val="id-ID"/>
        </w:rPr>
        <w:t>Proporsi TPACK - TCK = 50 % - 50%</w:t>
      </w:r>
    </w:p>
    <w:p w14:paraId="48E19595" w14:textId="77777777" w:rsidR="00431933" w:rsidRPr="00431933" w:rsidRDefault="00431933" w:rsidP="009E7E72">
      <w:pPr>
        <w:pStyle w:val="Default"/>
        <w:numPr>
          <w:ilvl w:val="0"/>
          <w:numId w:val="4"/>
        </w:numPr>
        <w:jc w:val="both"/>
        <w:rPr>
          <w:rFonts w:ascii="Candara" w:hAnsi="Candara"/>
          <w:spacing w:val="-5"/>
          <w:w w:val="105"/>
          <w:lang w:val="id-ID"/>
        </w:rPr>
      </w:pPr>
      <w:r>
        <w:rPr>
          <w:rFonts w:ascii="Candara" w:hAnsi="Candara"/>
          <w:bCs/>
          <w:color w:val="auto"/>
          <w:lang w:val="id-ID"/>
        </w:rPr>
        <w:t>Proporsi TPACK -</w:t>
      </w:r>
      <w:r w:rsidRPr="00431933">
        <w:rPr>
          <w:rFonts w:ascii="Candara" w:hAnsi="Candara"/>
          <w:bCs/>
          <w:color w:val="auto"/>
          <w:lang w:val="id-ID"/>
        </w:rPr>
        <w:t xml:space="preserve"> </w:t>
      </w:r>
      <w:r>
        <w:rPr>
          <w:rFonts w:ascii="Candara" w:hAnsi="Candara"/>
          <w:bCs/>
          <w:color w:val="auto"/>
          <w:lang w:val="id-ID"/>
        </w:rPr>
        <w:t>TPK = 50 % - 50%</w:t>
      </w:r>
    </w:p>
    <w:p w14:paraId="11345C29" w14:textId="77777777" w:rsidR="00C7039D" w:rsidRPr="00766906" w:rsidRDefault="00C7039D" w:rsidP="00642A7B">
      <w:pPr>
        <w:spacing w:after="0" w:line="240" w:lineRule="auto"/>
        <w:jc w:val="both"/>
        <w:rPr>
          <w:rFonts w:ascii="Candara" w:hAnsi="Candara" w:cs="Times New Roman"/>
          <w:spacing w:val="-5"/>
          <w:w w:val="105"/>
          <w:sz w:val="24"/>
          <w:szCs w:val="24"/>
        </w:rPr>
      </w:pPr>
    </w:p>
    <w:p w14:paraId="20C03B02" w14:textId="77777777" w:rsidR="00C7039D" w:rsidRPr="00766906" w:rsidRDefault="008E4A6A" w:rsidP="00C7039D">
      <w:pPr>
        <w:spacing w:after="0" w:line="240" w:lineRule="auto"/>
        <w:jc w:val="both"/>
        <w:rPr>
          <w:rFonts w:ascii="Candara" w:hAnsi="Candara"/>
          <w:b/>
          <w:spacing w:val="-5"/>
          <w:w w:val="105"/>
          <w:sz w:val="24"/>
          <w:szCs w:val="24"/>
          <w:lang w:val="id-ID"/>
        </w:rPr>
      </w:pPr>
      <w:r>
        <w:rPr>
          <w:rFonts w:ascii="Candara" w:hAnsi="Candara"/>
          <w:b/>
          <w:spacing w:val="-5"/>
          <w:w w:val="105"/>
          <w:sz w:val="24"/>
          <w:szCs w:val="24"/>
          <w:lang w:val="id-ID"/>
        </w:rPr>
        <w:t xml:space="preserve">Karakteristik </w:t>
      </w:r>
      <w:r w:rsidR="00C7039D" w:rsidRPr="00766906">
        <w:rPr>
          <w:rFonts w:ascii="Candara" w:hAnsi="Candara"/>
          <w:b/>
          <w:spacing w:val="-5"/>
          <w:w w:val="105"/>
          <w:sz w:val="24"/>
          <w:szCs w:val="24"/>
          <w:lang w:val="id-ID"/>
        </w:rPr>
        <w:t xml:space="preserve">Mata Pembelajaran Geografi pada Kurikulum 2013 </w:t>
      </w:r>
    </w:p>
    <w:p w14:paraId="09A4725A" w14:textId="77777777" w:rsidR="00C7039D" w:rsidRDefault="00C7039D" w:rsidP="00642A7B">
      <w:pPr>
        <w:spacing w:after="0" w:line="240" w:lineRule="auto"/>
        <w:ind w:firstLine="360"/>
        <w:jc w:val="both"/>
        <w:rPr>
          <w:rFonts w:ascii="Candara" w:hAnsi="Candara"/>
          <w:spacing w:val="-5"/>
          <w:w w:val="105"/>
          <w:sz w:val="24"/>
          <w:szCs w:val="24"/>
        </w:rPr>
      </w:pPr>
      <w:r w:rsidRPr="00766906">
        <w:rPr>
          <w:rFonts w:ascii="Candara" w:hAnsi="Candara"/>
          <w:spacing w:val="-5"/>
          <w:w w:val="105"/>
          <w:sz w:val="24"/>
          <w:szCs w:val="24"/>
        </w:rPr>
        <w:t>Karakteristik mata pelajaran geografi diwarnai oleh substansi dari ilmu geografi sendiri. Komite Rediscovering Geograpahy yang didirikan tahun 1993 di Amerika Serikat dalam publikasinya yang berjudul Rediscovering Geography New Relevance for Science and Society (1997; 40) menerangkan bahwa “geography’s traditional interest in integrating phenomena and processes in particular places”, dan selanjutnya memiliki perhatian terhadap interdepedensi antara fenomena dan proses, baik dalam skal</w:t>
      </w:r>
      <w:r w:rsidR="00642A7B">
        <w:rPr>
          <w:rFonts w:ascii="Candara" w:hAnsi="Candara"/>
          <w:spacing w:val="-5"/>
          <w:w w:val="105"/>
          <w:sz w:val="24"/>
          <w:szCs w:val="24"/>
        </w:rPr>
        <w:t>a kecil maupun skala yang luas.</w:t>
      </w:r>
      <w:r w:rsidR="00642A7B">
        <w:rPr>
          <w:rFonts w:ascii="Candara" w:hAnsi="Candara"/>
          <w:spacing w:val="-5"/>
          <w:w w:val="105"/>
          <w:sz w:val="24"/>
          <w:szCs w:val="24"/>
          <w:lang w:val="id-ID"/>
        </w:rPr>
        <w:t xml:space="preserve"> </w:t>
      </w:r>
      <w:r w:rsidRPr="00766906">
        <w:rPr>
          <w:rFonts w:ascii="Candara" w:hAnsi="Candara"/>
          <w:spacing w:val="-5"/>
          <w:w w:val="105"/>
          <w:sz w:val="24"/>
          <w:szCs w:val="24"/>
        </w:rPr>
        <w:t xml:space="preserve">Rhoad Murphey dalam Sumaatmadja (1981; 36) menyebutkan tiga ruang lingkup kajian geografi yang lebih luas yaitu distribution, interrelationship, dan regional framework. Implikasi </w:t>
      </w:r>
      <w:r w:rsidR="00642A7B">
        <w:rPr>
          <w:rFonts w:ascii="Candara" w:hAnsi="Candara"/>
          <w:spacing w:val="-5"/>
          <w:w w:val="105"/>
          <w:sz w:val="24"/>
          <w:szCs w:val="24"/>
          <w:lang w:val="id-ID"/>
        </w:rPr>
        <w:t xml:space="preserve">dari karakteristik mata pelajaran geografi dibutuhkan </w:t>
      </w:r>
      <w:r w:rsidRPr="00766906">
        <w:rPr>
          <w:rFonts w:ascii="Candara" w:hAnsi="Candara"/>
          <w:spacing w:val="-5"/>
          <w:w w:val="105"/>
          <w:sz w:val="24"/>
          <w:szCs w:val="24"/>
        </w:rPr>
        <w:t xml:space="preserve">proses pembelajaran yang dapat memasilitasi </w:t>
      </w:r>
      <w:r w:rsidR="008E4A6A">
        <w:rPr>
          <w:rFonts w:ascii="Candara" w:hAnsi="Candara"/>
          <w:spacing w:val="-5"/>
          <w:w w:val="105"/>
          <w:sz w:val="24"/>
          <w:szCs w:val="24"/>
          <w:lang w:val="id-ID"/>
        </w:rPr>
        <w:t xml:space="preserve">peserta didik </w:t>
      </w:r>
      <w:r w:rsidRPr="00766906">
        <w:rPr>
          <w:rFonts w:ascii="Candara" w:hAnsi="Candara"/>
          <w:spacing w:val="-5"/>
          <w:w w:val="105"/>
          <w:sz w:val="24"/>
          <w:szCs w:val="24"/>
        </w:rPr>
        <w:t>agar mampu memahami masalah, melakukan identifikasi faktor penyebab, dan merumuskan temuannya dalam bentuk deskripsi maupun penarikan kesimpulan dengan metode dan teknologi tertentu. Usaha tersebut tidak mudah, dibutuhkan suatu usaha yang lebih serius untuk dapat mewujudkannya dan melalui penelitian ini dicoba untuk mewujudkannya.</w:t>
      </w:r>
    </w:p>
    <w:p w14:paraId="04C3AA22" w14:textId="77777777" w:rsidR="00642A7B" w:rsidRPr="003B48C5" w:rsidRDefault="003B48C5" w:rsidP="003B48C5">
      <w:pPr>
        <w:spacing w:after="0" w:line="240" w:lineRule="auto"/>
        <w:ind w:firstLine="360"/>
        <w:jc w:val="both"/>
        <w:rPr>
          <w:rFonts w:ascii="Candara" w:hAnsi="Candara"/>
          <w:spacing w:val="-5"/>
          <w:w w:val="105"/>
          <w:sz w:val="24"/>
          <w:szCs w:val="24"/>
          <w:lang w:val="id-ID"/>
        </w:rPr>
      </w:pPr>
      <w:r>
        <w:rPr>
          <w:rFonts w:ascii="Candara" w:hAnsi="Candara"/>
          <w:spacing w:val="-5"/>
          <w:w w:val="105"/>
          <w:sz w:val="24"/>
          <w:szCs w:val="24"/>
          <w:lang w:val="id-ID"/>
        </w:rPr>
        <w:lastRenderedPageBreak/>
        <w:t xml:space="preserve">Pada dokumen Silabus Mata pelajaran Geografi yang diterbitkan oleh Kementerian Pendidikan dan Kebudayaan (2016) di jelaskan bahwa </w:t>
      </w:r>
      <w:r w:rsidRPr="003B48C5">
        <w:rPr>
          <w:rFonts w:ascii="Candara" w:hAnsi="Candara"/>
          <w:spacing w:val="-5"/>
          <w:w w:val="105"/>
          <w:sz w:val="24"/>
          <w:szCs w:val="24"/>
          <w:lang w:val="id-ID"/>
        </w:rPr>
        <w:t>guru geografi dituntut untuk menciptakan suatu proses pembelajaran yang dapat memfasilitasi peserta didik agar mampu memahami masalah, melakukan identifikasi faktor penyebab, dan merumuskan temuannya dalam bentuk deskripsi maupun penarikan kesimpulan. Pendekatan pembelajaran yang dianjurkan adalah pendekatan yang berbasis saintifik seperti inquiry dan discovery, pembelajaran berbasis masalah (</w:t>
      </w:r>
      <w:r w:rsidRPr="003B48C5">
        <w:rPr>
          <w:rFonts w:ascii="Candara" w:hAnsi="Candara"/>
          <w:i/>
          <w:spacing w:val="-5"/>
          <w:w w:val="105"/>
          <w:sz w:val="24"/>
          <w:szCs w:val="24"/>
          <w:lang w:val="id-ID"/>
        </w:rPr>
        <w:t>problem based learning</w:t>
      </w:r>
      <w:r w:rsidRPr="003B48C5">
        <w:rPr>
          <w:rFonts w:ascii="Candara" w:hAnsi="Candara"/>
          <w:spacing w:val="-5"/>
          <w:w w:val="105"/>
          <w:sz w:val="24"/>
          <w:szCs w:val="24"/>
          <w:lang w:val="id-ID"/>
        </w:rPr>
        <w:t>), pembelajaran berbasis proyek (</w:t>
      </w:r>
      <w:r w:rsidRPr="003B48C5">
        <w:rPr>
          <w:rFonts w:ascii="Candara" w:hAnsi="Candara"/>
          <w:i/>
          <w:spacing w:val="-5"/>
          <w:w w:val="105"/>
          <w:sz w:val="24"/>
          <w:szCs w:val="24"/>
          <w:lang w:val="id-ID"/>
        </w:rPr>
        <w:t>project based learning</w:t>
      </w:r>
      <w:r w:rsidRPr="003B48C5">
        <w:rPr>
          <w:rFonts w:ascii="Candara" w:hAnsi="Candara"/>
          <w:spacing w:val="-5"/>
          <w:w w:val="105"/>
          <w:sz w:val="24"/>
          <w:szCs w:val="24"/>
          <w:lang w:val="id-ID"/>
        </w:rPr>
        <w:t>). Pembelajaran saintifik yang dianjurkan diharapkan dapat mencapai tujuan pembelajaran baik yang bersifat langsung (</w:t>
      </w:r>
      <w:r w:rsidRPr="003B48C5">
        <w:rPr>
          <w:rFonts w:ascii="Candara" w:hAnsi="Candara"/>
          <w:i/>
          <w:spacing w:val="-5"/>
          <w:w w:val="105"/>
          <w:sz w:val="24"/>
          <w:szCs w:val="24"/>
          <w:lang w:val="id-ID"/>
        </w:rPr>
        <w:t>instructional effect</w:t>
      </w:r>
      <w:r w:rsidRPr="003B48C5">
        <w:rPr>
          <w:rFonts w:ascii="Candara" w:hAnsi="Candara"/>
          <w:spacing w:val="-5"/>
          <w:w w:val="105"/>
          <w:sz w:val="24"/>
          <w:szCs w:val="24"/>
          <w:lang w:val="id-ID"/>
        </w:rPr>
        <w:t>) yaitu berupa Kompetensi Dasar yang telah ditetapkan secara eksplisit, maupun hasil pembelajaran yang bersifat tidak langsung (</w:t>
      </w:r>
      <w:r w:rsidRPr="003B48C5">
        <w:rPr>
          <w:rFonts w:ascii="Candara" w:hAnsi="Candara"/>
          <w:i/>
          <w:spacing w:val="-5"/>
          <w:w w:val="105"/>
          <w:sz w:val="24"/>
          <w:szCs w:val="24"/>
          <w:lang w:val="id-ID"/>
        </w:rPr>
        <w:t>nurturant effect</w:t>
      </w:r>
      <w:r w:rsidRPr="003B48C5">
        <w:rPr>
          <w:rFonts w:ascii="Candara" w:hAnsi="Candara"/>
          <w:spacing w:val="-5"/>
          <w:w w:val="105"/>
          <w:sz w:val="24"/>
          <w:szCs w:val="24"/>
          <w:lang w:val="id-ID"/>
        </w:rPr>
        <w:t>) pada Kompetensi Inti yaitu berupa aspek spriritual dan sosial. Kompetensi sikap spiritual dan sikap sosial, dicapai melalui kepribadian dan profesionalisme guru di ruang  seperti pribadi yang patut diteladani, pembiasaan perilaku baik, dan budaya sekolah</w:t>
      </w:r>
      <w:r>
        <w:rPr>
          <w:rFonts w:ascii="Candara" w:hAnsi="Candara"/>
          <w:spacing w:val="-5"/>
          <w:w w:val="105"/>
          <w:sz w:val="24"/>
          <w:szCs w:val="24"/>
          <w:lang w:val="id-ID"/>
        </w:rPr>
        <w:t>.</w:t>
      </w:r>
    </w:p>
    <w:p w14:paraId="6162A01C" w14:textId="77777777" w:rsidR="00C7039D" w:rsidRPr="00766906" w:rsidRDefault="00C7039D" w:rsidP="00C7039D">
      <w:pPr>
        <w:spacing w:after="0" w:line="240" w:lineRule="auto"/>
        <w:ind w:firstLine="360"/>
        <w:jc w:val="both"/>
        <w:rPr>
          <w:rFonts w:ascii="Candara" w:hAnsi="Candara"/>
          <w:spacing w:val="-5"/>
          <w:w w:val="105"/>
          <w:sz w:val="24"/>
          <w:szCs w:val="24"/>
        </w:rPr>
      </w:pPr>
    </w:p>
    <w:p w14:paraId="1FA53022" w14:textId="77777777" w:rsidR="00C7039D" w:rsidRPr="00766906" w:rsidRDefault="00C7039D" w:rsidP="00C7039D">
      <w:pPr>
        <w:spacing w:after="0" w:line="240" w:lineRule="auto"/>
        <w:jc w:val="both"/>
        <w:rPr>
          <w:rFonts w:ascii="Candara" w:hAnsi="Candara"/>
          <w:b/>
          <w:sz w:val="24"/>
          <w:szCs w:val="24"/>
        </w:rPr>
      </w:pPr>
      <w:r w:rsidRPr="00766906">
        <w:rPr>
          <w:rFonts w:ascii="Candara" w:hAnsi="Candara"/>
          <w:b/>
          <w:sz w:val="24"/>
          <w:szCs w:val="24"/>
        </w:rPr>
        <w:t>RESEARCH METHOD</w:t>
      </w:r>
    </w:p>
    <w:p w14:paraId="1F3459A7" w14:textId="77777777" w:rsidR="00D9231E" w:rsidRPr="00766906" w:rsidRDefault="00C7039D" w:rsidP="00C7039D">
      <w:pPr>
        <w:spacing w:after="0" w:line="240" w:lineRule="auto"/>
        <w:ind w:firstLine="360"/>
        <w:jc w:val="both"/>
        <w:rPr>
          <w:rFonts w:ascii="Candara" w:hAnsi="Candara"/>
          <w:sz w:val="24"/>
          <w:szCs w:val="24"/>
          <w:lang w:val="id-ID"/>
        </w:rPr>
      </w:pPr>
      <w:r w:rsidRPr="00766906">
        <w:rPr>
          <w:rFonts w:ascii="Candara" w:hAnsi="Candara" w:cs="Times New Roman"/>
          <w:sz w:val="24"/>
          <w:szCs w:val="24"/>
        </w:rPr>
        <w:t xml:space="preserve">Metode penelitian yang digunakan adalah </w:t>
      </w:r>
      <w:r w:rsidR="003B48C5">
        <w:rPr>
          <w:rFonts w:ascii="Candara" w:hAnsi="Candara" w:cs="Times New Roman"/>
          <w:sz w:val="24"/>
          <w:szCs w:val="24"/>
          <w:lang w:val="id-ID"/>
        </w:rPr>
        <w:t xml:space="preserve">deskriptif </w:t>
      </w:r>
      <w:r w:rsidR="00B8190C">
        <w:rPr>
          <w:rFonts w:ascii="Candara" w:hAnsi="Candara" w:cs="Times New Roman"/>
          <w:sz w:val="24"/>
          <w:szCs w:val="24"/>
          <w:lang w:val="id-ID"/>
        </w:rPr>
        <w:t xml:space="preserve">dengan teknik survey dalam pengumpulan data. Instrumen yang digunakan adalah berupa kuesioner dan wawancara. </w:t>
      </w:r>
      <w:r w:rsidRPr="00766906">
        <w:rPr>
          <w:rFonts w:ascii="Candara" w:hAnsi="Candara"/>
          <w:sz w:val="24"/>
          <w:szCs w:val="24"/>
        </w:rPr>
        <w:t xml:space="preserve">Lokasi penelitian penyebaran angket terdiri dari Provinsi Jawa Barat, </w:t>
      </w:r>
      <w:r w:rsidR="00B8190C">
        <w:rPr>
          <w:rFonts w:ascii="Candara" w:hAnsi="Candara"/>
          <w:sz w:val="24"/>
          <w:szCs w:val="24"/>
          <w:lang w:val="id-ID"/>
        </w:rPr>
        <w:t xml:space="preserve">Provinsi </w:t>
      </w:r>
      <w:r w:rsidRPr="00766906">
        <w:rPr>
          <w:rFonts w:ascii="Candara" w:hAnsi="Candara"/>
          <w:sz w:val="24"/>
          <w:szCs w:val="24"/>
        </w:rPr>
        <w:t>Bengkulu, dan provinsi lainnya yang diisi secara online melalui google formulir</w:t>
      </w:r>
      <w:r w:rsidR="00B8190C">
        <w:rPr>
          <w:rFonts w:ascii="Candara" w:hAnsi="Candara"/>
          <w:sz w:val="24"/>
          <w:szCs w:val="24"/>
          <w:lang w:val="id-ID"/>
        </w:rPr>
        <w:t>. Subjek penelitian adalah guru geografi dengan jumlah responden 121 orang dengan karakterisk sebagai berikut.</w:t>
      </w:r>
    </w:p>
    <w:p w14:paraId="36601237" w14:textId="77777777" w:rsidR="00D9231E" w:rsidRPr="00766906" w:rsidRDefault="00D9231E" w:rsidP="00D9231E">
      <w:pPr>
        <w:spacing w:after="0" w:line="240" w:lineRule="auto"/>
        <w:jc w:val="both"/>
        <w:rPr>
          <w:rFonts w:ascii="Candara" w:hAnsi="Candara"/>
          <w:sz w:val="24"/>
          <w:szCs w:val="24"/>
          <w:lang w:val="id-ID"/>
        </w:rPr>
      </w:pPr>
    </w:p>
    <w:p w14:paraId="1EA7AAD0" w14:textId="77777777" w:rsidR="00D9231E" w:rsidRPr="00766906" w:rsidRDefault="00D9231E" w:rsidP="00B8190C">
      <w:pPr>
        <w:spacing w:after="0" w:line="240" w:lineRule="auto"/>
        <w:jc w:val="center"/>
        <w:rPr>
          <w:rFonts w:ascii="Candara" w:hAnsi="Candara"/>
          <w:sz w:val="24"/>
          <w:szCs w:val="24"/>
          <w:lang w:val="id-ID"/>
        </w:rPr>
      </w:pPr>
      <w:r w:rsidRPr="00766906">
        <w:rPr>
          <w:rFonts w:ascii="Candara" w:hAnsi="Candara"/>
          <w:sz w:val="24"/>
          <w:szCs w:val="24"/>
          <w:lang w:val="id-ID"/>
        </w:rPr>
        <w:t>Tabel 1 Profil Responden Berdasarkan lama Pengalaman Mengajar</w:t>
      </w:r>
    </w:p>
    <w:p w14:paraId="2150B772" w14:textId="77777777" w:rsidR="00D9231E" w:rsidRDefault="00D9231E" w:rsidP="00C7039D">
      <w:pPr>
        <w:spacing w:after="0" w:line="240" w:lineRule="auto"/>
        <w:ind w:firstLine="360"/>
        <w:jc w:val="both"/>
        <w:rPr>
          <w:rFonts w:ascii="Candara" w:hAnsi="Candara"/>
          <w:sz w:val="24"/>
          <w:szCs w:val="24"/>
        </w:rPr>
      </w:pPr>
    </w:p>
    <w:tbl>
      <w:tblPr>
        <w:tblW w:w="9067" w:type="dxa"/>
        <w:tblLook w:val="04A0" w:firstRow="1" w:lastRow="0" w:firstColumn="1" w:lastColumn="0" w:noHBand="0" w:noVBand="1"/>
      </w:tblPr>
      <w:tblGrid>
        <w:gridCol w:w="2405"/>
        <w:gridCol w:w="3402"/>
        <w:gridCol w:w="3260"/>
      </w:tblGrid>
      <w:tr w:rsidR="00D9231E" w:rsidRPr="00D9231E" w14:paraId="180E5932" w14:textId="77777777" w:rsidTr="00E111D0">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A47A3"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Pengalaman Mengajar (Tahun)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B0D09"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Frekuensi</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7EFDD6D"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w:t>
            </w:r>
          </w:p>
        </w:tc>
      </w:tr>
      <w:tr w:rsidR="00D9231E" w:rsidRPr="00D9231E" w14:paraId="109AE144" w14:textId="77777777" w:rsidTr="00E111D0">
        <w:trPr>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9808849" w14:textId="77777777" w:rsidR="00D9231E" w:rsidRPr="00D9231E" w:rsidRDefault="00D9231E" w:rsidP="00D9231E">
            <w:pPr>
              <w:spacing w:after="0" w:line="240" w:lineRule="auto"/>
              <w:rPr>
                <w:rFonts w:ascii="Candara" w:eastAsia="Times New Roman" w:hAnsi="Candara" w:cs="Calibri"/>
                <w:color w:val="000000"/>
                <w:lang w:val="id-ID" w:eastAsia="id-ID"/>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2F95067" w14:textId="77777777" w:rsidR="00D9231E" w:rsidRPr="00D9231E" w:rsidRDefault="00D9231E" w:rsidP="00D9231E">
            <w:pPr>
              <w:spacing w:after="0" w:line="240" w:lineRule="auto"/>
              <w:rPr>
                <w:rFonts w:ascii="Candara" w:eastAsia="Times New Roman" w:hAnsi="Candara" w:cs="Calibri"/>
                <w:color w:val="000000"/>
                <w:lang w:val="id-ID" w:eastAsia="id-ID"/>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18E713C"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p>
        </w:tc>
      </w:tr>
      <w:tr w:rsidR="00D9231E" w:rsidRPr="00D9231E" w14:paraId="0460B12C" w14:textId="77777777" w:rsidTr="00E111D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C0B8B5"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0 - 10</w:t>
            </w:r>
          </w:p>
        </w:tc>
        <w:tc>
          <w:tcPr>
            <w:tcW w:w="3402" w:type="dxa"/>
            <w:tcBorders>
              <w:top w:val="nil"/>
              <w:left w:val="nil"/>
              <w:bottom w:val="single" w:sz="4" w:space="0" w:color="auto"/>
              <w:right w:val="single" w:sz="4" w:space="0" w:color="auto"/>
            </w:tcBorders>
            <w:shd w:val="clear" w:color="auto" w:fill="auto"/>
            <w:noWrap/>
            <w:vAlign w:val="bottom"/>
            <w:hideMark/>
          </w:tcPr>
          <w:p w14:paraId="1C7ACAC7"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66</w:t>
            </w:r>
          </w:p>
        </w:tc>
        <w:tc>
          <w:tcPr>
            <w:tcW w:w="3260" w:type="dxa"/>
            <w:tcBorders>
              <w:top w:val="nil"/>
              <w:left w:val="nil"/>
              <w:bottom w:val="single" w:sz="4" w:space="0" w:color="auto"/>
              <w:right w:val="single" w:sz="4" w:space="0" w:color="auto"/>
            </w:tcBorders>
            <w:shd w:val="clear" w:color="auto" w:fill="auto"/>
            <w:noWrap/>
            <w:vAlign w:val="bottom"/>
            <w:hideMark/>
          </w:tcPr>
          <w:p w14:paraId="2DC1F1A9"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54,55</w:t>
            </w:r>
          </w:p>
        </w:tc>
      </w:tr>
      <w:tr w:rsidR="00D9231E" w:rsidRPr="00D9231E" w14:paraId="01B4B20A" w14:textId="77777777" w:rsidTr="00E111D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79911F"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11 - 20</w:t>
            </w:r>
          </w:p>
        </w:tc>
        <w:tc>
          <w:tcPr>
            <w:tcW w:w="3402" w:type="dxa"/>
            <w:tcBorders>
              <w:top w:val="nil"/>
              <w:left w:val="nil"/>
              <w:bottom w:val="single" w:sz="4" w:space="0" w:color="auto"/>
              <w:right w:val="single" w:sz="4" w:space="0" w:color="auto"/>
            </w:tcBorders>
            <w:shd w:val="clear" w:color="auto" w:fill="auto"/>
            <w:noWrap/>
            <w:vAlign w:val="bottom"/>
            <w:hideMark/>
          </w:tcPr>
          <w:p w14:paraId="2EC10537"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31</w:t>
            </w:r>
          </w:p>
        </w:tc>
        <w:tc>
          <w:tcPr>
            <w:tcW w:w="3260" w:type="dxa"/>
            <w:tcBorders>
              <w:top w:val="nil"/>
              <w:left w:val="nil"/>
              <w:bottom w:val="single" w:sz="4" w:space="0" w:color="auto"/>
              <w:right w:val="single" w:sz="4" w:space="0" w:color="auto"/>
            </w:tcBorders>
            <w:shd w:val="clear" w:color="auto" w:fill="auto"/>
            <w:noWrap/>
            <w:vAlign w:val="bottom"/>
            <w:hideMark/>
          </w:tcPr>
          <w:p w14:paraId="3DF1D63D"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25,62</w:t>
            </w:r>
          </w:p>
        </w:tc>
      </w:tr>
      <w:tr w:rsidR="00D9231E" w:rsidRPr="00D9231E" w14:paraId="4E6802F1" w14:textId="77777777" w:rsidTr="00E111D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1ECEE0"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21 - 30</w:t>
            </w:r>
          </w:p>
        </w:tc>
        <w:tc>
          <w:tcPr>
            <w:tcW w:w="3402" w:type="dxa"/>
            <w:tcBorders>
              <w:top w:val="nil"/>
              <w:left w:val="nil"/>
              <w:bottom w:val="single" w:sz="4" w:space="0" w:color="auto"/>
              <w:right w:val="single" w:sz="4" w:space="0" w:color="auto"/>
            </w:tcBorders>
            <w:shd w:val="clear" w:color="auto" w:fill="auto"/>
            <w:noWrap/>
            <w:vAlign w:val="bottom"/>
            <w:hideMark/>
          </w:tcPr>
          <w:p w14:paraId="14F3256C"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18</w:t>
            </w:r>
          </w:p>
        </w:tc>
        <w:tc>
          <w:tcPr>
            <w:tcW w:w="3260" w:type="dxa"/>
            <w:tcBorders>
              <w:top w:val="nil"/>
              <w:left w:val="nil"/>
              <w:bottom w:val="single" w:sz="4" w:space="0" w:color="auto"/>
              <w:right w:val="single" w:sz="4" w:space="0" w:color="auto"/>
            </w:tcBorders>
            <w:shd w:val="clear" w:color="auto" w:fill="auto"/>
            <w:noWrap/>
            <w:vAlign w:val="bottom"/>
            <w:hideMark/>
          </w:tcPr>
          <w:p w14:paraId="4EEF53A0"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14,88</w:t>
            </w:r>
          </w:p>
        </w:tc>
      </w:tr>
      <w:tr w:rsidR="00D9231E" w:rsidRPr="00D9231E" w14:paraId="7BD5040B" w14:textId="77777777" w:rsidTr="00E111D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745C998"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&gt;30</w:t>
            </w:r>
          </w:p>
        </w:tc>
        <w:tc>
          <w:tcPr>
            <w:tcW w:w="3402" w:type="dxa"/>
            <w:tcBorders>
              <w:top w:val="nil"/>
              <w:left w:val="nil"/>
              <w:bottom w:val="single" w:sz="4" w:space="0" w:color="auto"/>
              <w:right w:val="single" w:sz="4" w:space="0" w:color="auto"/>
            </w:tcBorders>
            <w:shd w:val="clear" w:color="auto" w:fill="auto"/>
            <w:noWrap/>
            <w:vAlign w:val="bottom"/>
            <w:hideMark/>
          </w:tcPr>
          <w:p w14:paraId="1B53913B"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6</w:t>
            </w:r>
          </w:p>
        </w:tc>
        <w:tc>
          <w:tcPr>
            <w:tcW w:w="3260" w:type="dxa"/>
            <w:tcBorders>
              <w:top w:val="nil"/>
              <w:left w:val="nil"/>
              <w:bottom w:val="single" w:sz="4" w:space="0" w:color="auto"/>
              <w:right w:val="single" w:sz="4" w:space="0" w:color="auto"/>
            </w:tcBorders>
            <w:shd w:val="clear" w:color="auto" w:fill="auto"/>
            <w:noWrap/>
            <w:vAlign w:val="bottom"/>
            <w:hideMark/>
          </w:tcPr>
          <w:p w14:paraId="6FF74312"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4,96</w:t>
            </w:r>
          </w:p>
        </w:tc>
      </w:tr>
      <w:tr w:rsidR="00D9231E" w:rsidRPr="00D9231E" w14:paraId="50BF7EDD" w14:textId="77777777" w:rsidTr="00E111D0">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09199A" w14:textId="77777777" w:rsidR="00D9231E" w:rsidRPr="00D9231E" w:rsidRDefault="00D9231E" w:rsidP="00D9231E">
            <w:pPr>
              <w:spacing w:after="0" w:line="240" w:lineRule="auto"/>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TOTAL</w:t>
            </w:r>
          </w:p>
        </w:tc>
        <w:tc>
          <w:tcPr>
            <w:tcW w:w="3402" w:type="dxa"/>
            <w:tcBorders>
              <w:top w:val="nil"/>
              <w:left w:val="nil"/>
              <w:bottom w:val="single" w:sz="4" w:space="0" w:color="auto"/>
              <w:right w:val="single" w:sz="4" w:space="0" w:color="auto"/>
            </w:tcBorders>
            <w:shd w:val="clear" w:color="auto" w:fill="auto"/>
            <w:noWrap/>
            <w:vAlign w:val="bottom"/>
            <w:hideMark/>
          </w:tcPr>
          <w:p w14:paraId="1627E950" w14:textId="77777777" w:rsidR="00D9231E" w:rsidRPr="00D9231E" w:rsidRDefault="00D9231E" w:rsidP="00D9231E">
            <w:pPr>
              <w:spacing w:after="0" w:line="240" w:lineRule="auto"/>
              <w:jc w:val="center"/>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121</w:t>
            </w:r>
          </w:p>
        </w:tc>
        <w:tc>
          <w:tcPr>
            <w:tcW w:w="3260" w:type="dxa"/>
            <w:tcBorders>
              <w:top w:val="nil"/>
              <w:left w:val="nil"/>
              <w:bottom w:val="single" w:sz="4" w:space="0" w:color="auto"/>
              <w:right w:val="single" w:sz="4" w:space="0" w:color="auto"/>
            </w:tcBorders>
            <w:shd w:val="clear" w:color="auto" w:fill="auto"/>
            <w:noWrap/>
            <w:vAlign w:val="bottom"/>
            <w:hideMark/>
          </w:tcPr>
          <w:p w14:paraId="142E56AA" w14:textId="77777777" w:rsidR="00D9231E" w:rsidRPr="00D9231E" w:rsidRDefault="00D9231E" w:rsidP="00D9231E">
            <w:pPr>
              <w:spacing w:after="0" w:line="240" w:lineRule="auto"/>
              <w:rPr>
                <w:rFonts w:ascii="Candara" w:eastAsia="Times New Roman" w:hAnsi="Candara" w:cs="Calibri"/>
                <w:color w:val="000000"/>
                <w:lang w:val="id-ID" w:eastAsia="id-ID"/>
              </w:rPr>
            </w:pPr>
            <w:r w:rsidRPr="00D9231E">
              <w:rPr>
                <w:rFonts w:ascii="Candara" w:eastAsia="Times New Roman" w:hAnsi="Candara" w:cs="Calibri"/>
                <w:color w:val="000000"/>
                <w:lang w:val="id-ID" w:eastAsia="id-ID"/>
              </w:rPr>
              <w:t> </w:t>
            </w:r>
          </w:p>
        </w:tc>
      </w:tr>
    </w:tbl>
    <w:p w14:paraId="5D72CC95" w14:textId="77777777" w:rsidR="00D9231E" w:rsidRDefault="00D9231E" w:rsidP="00C7039D">
      <w:pPr>
        <w:spacing w:after="0" w:line="240" w:lineRule="auto"/>
        <w:ind w:firstLine="360"/>
        <w:jc w:val="both"/>
        <w:rPr>
          <w:rFonts w:ascii="Candara" w:hAnsi="Candara"/>
          <w:sz w:val="24"/>
          <w:szCs w:val="24"/>
        </w:rPr>
      </w:pPr>
    </w:p>
    <w:p w14:paraId="181F6A57" w14:textId="77777777" w:rsidR="00C7039D" w:rsidRPr="00B8190C" w:rsidRDefault="00B8190C" w:rsidP="00C7039D">
      <w:pPr>
        <w:spacing w:after="0" w:line="240" w:lineRule="auto"/>
        <w:ind w:firstLine="360"/>
        <w:jc w:val="both"/>
        <w:rPr>
          <w:rFonts w:ascii="Candara" w:hAnsi="Candara" w:cs="Times New Roman"/>
          <w:sz w:val="24"/>
          <w:szCs w:val="24"/>
          <w:lang w:val="id-ID"/>
        </w:rPr>
      </w:pPr>
      <w:r>
        <w:rPr>
          <w:rFonts w:ascii="Candara" w:hAnsi="Candara" w:cs="Times New Roman"/>
          <w:sz w:val="24"/>
          <w:szCs w:val="24"/>
          <w:lang w:val="id-ID"/>
        </w:rPr>
        <w:t>D</w:t>
      </w:r>
      <w:r w:rsidR="00C7039D" w:rsidRPr="00766906">
        <w:rPr>
          <w:rFonts w:ascii="Candara" w:hAnsi="Candara" w:cs="Times New Roman"/>
          <w:sz w:val="24"/>
          <w:szCs w:val="24"/>
        </w:rPr>
        <w:t>ata dianalisis sesuai dengan tujuan penelitian</w:t>
      </w:r>
      <w:r>
        <w:rPr>
          <w:rFonts w:ascii="Candara" w:hAnsi="Candara" w:cs="Times New Roman"/>
          <w:sz w:val="24"/>
          <w:szCs w:val="24"/>
          <w:lang w:val="id-ID"/>
        </w:rPr>
        <w:t xml:space="preserve"> yaitu secara kuantitif</w:t>
      </w:r>
      <w:r w:rsidR="00C7039D" w:rsidRPr="00766906">
        <w:rPr>
          <w:rFonts w:ascii="Candara" w:hAnsi="Candara" w:cs="Times New Roman"/>
          <w:sz w:val="24"/>
          <w:szCs w:val="24"/>
        </w:rPr>
        <w:t>. Data yang diperoleh melalui kuesioner dianalisis dengan cara kuant</w:t>
      </w:r>
      <w:r>
        <w:rPr>
          <w:rFonts w:ascii="Candara" w:hAnsi="Candara" w:cs="Times New Roman"/>
          <w:sz w:val="24"/>
          <w:szCs w:val="24"/>
        </w:rPr>
        <w:t>itatif sedangkan data wawancara</w:t>
      </w:r>
      <w:r w:rsidR="00C7039D" w:rsidRPr="00766906">
        <w:rPr>
          <w:rFonts w:ascii="Candara" w:hAnsi="Candara" w:cs="Times New Roman"/>
          <w:sz w:val="24"/>
          <w:szCs w:val="24"/>
        </w:rPr>
        <w:t xml:space="preserve"> dilakukan secara kualitatif.</w:t>
      </w:r>
      <w:r>
        <w:rPr>
          <w:rFonts w:ascii="Candara" w:hAnsi="Candara" w:cs="Times New Roman"/>
          <w:sz w:val="24"/>
          <w:szCs w:val="24"/>
          <w:lang w:val="id-ID"/>
        </w:rPr>
        <w:t xml:space="preserve"> </w:t>
      </w:r>
    </w:p>
    <w:p w14:paraId="083F48E7" w14:textId="77777777" w:rsidR="00C7039D" w:rsidRPr="00766906" w:rsidRDefault="00C7039D" w:rsidP="00F76EAB">
      <w:pPr>
        <w:pStyle w:val="BodyText"/>
        <w:kinsoku w:val="0"/>
        <w:overflowPunct w:val="0"/>
        <w:spacing w:after="0" w:line="240" w:lineRule="auto"/>
        <w:ind w:right="-6" w:firstLine="720"/>
        <w:jc w:val="both"/>
        <w:rPr>
          <w:rFonts w:ascii="Candara" w:hAnsi="Candara"/>
          <w:iCs/>
          <w:color w:val="000000" w:themeColor="text1"/>
          <w:lang w:val="id-ID"/>
        </w:rPr>
      </w:pPr>
    </w:p>
    <w:p w14:paraId="7EDC695B" w14:textId="77777777" w:rsidR="0079348D" w:rsidRPr="00766906" w:rsidRDefault="0079348D" w:rsidP="0079348D">
      <w:pPr>
        <w:spacing w:line="240" w:lineRule="auto"/>
        <w:rPr>
          <w:rFonts w:ascii="Candara" w:hAnsi="Candara" w:cs="Times New Roman"/>
          <w:b/>
          <w:sz w:val="24"/>
          <w:szCs w:val="24"/>
          <w:lang w:val="id-ID"/>
        </w:rPr>
      </w:pPr>
      <w:r w:rsidRPr="00766906">
        <w:rPr>
          <w:rFonts w:ascii="Candara" w:hAnsi="Candara" w:cs="Times New Roman"/>
          <w:b/>
          <w:sz w:val="24"/>
          <w:szCs w:val="24"/>
        </w:rPr>
        <w:t xml:space="preserve">HASIL </w:t>
      </w:r>
      <w:r w:rsidRPr="00766906">
        <w:rPr>
          <w:rFonts w:ascii="Candara" w:hAnsi="Candara" w:cs="Times New Roman"/>
          <w:b/>
          <w:sz w:val="24"/>
          <w:szCs w:val="24"/>
          <w:lang w:val="id-ID"/>
        </w:rPr>
        <w:t>PENELITIAN</w:t>
      </w:r>
    </w:p>
    <w:p w14:paraId="68C2C509" w14:textId="77777777" w:rsidR="00284A08" w:rsidRDefault="00E111D0" w:rsidP="00EF0745">
      <w:pPr>
        <w:spacing w:after="0" w:line="240" w:lineRule="auto"/>
        <w:ind w:firstLine="360"/>
        <w:jc w:val="both"/>
        <w:rPr>
          <w:rFonts w:ascii="Candara" w:hAnsi="Candara"/>
          <w:bCs/>
          <w:lang w:val="id-ID"/>
        </w:rPr>
      </w:pPr>
      <w:r w:rsidRPr="00E111D0">
        <w:rPr>
          <w:rFonts w:ascii="Candara" w:hAnsi="Candara"/>
          <w:bCs/>
          <w:lang w:val="id-ID"/>
        </w:rPr>
        <w:t xml:space="preserve">Fokus penelitian </w:t>
      </w:r>
      <w:r>
        <w:rPr>
          <w:rFonts w:ascii="Candara" w:hAnsi="Candara"/>
          <w:bCs/>
          <w:lang w:val="id-ID"/>
        </w:rPr>
        <w:t xml:space="preserve">ini </w:t>
      </w:r>
      <w:r w:rsidRPr="00E111D0">
        <w:rPr>
          <w:rFonts w:ascii="Candara" w:hAnsi="Candara"/>
          <w:bCs/>
          <w:lang w:val="id-ID"/>
        </w:rPr>
        <w:t xml:space="preserve">adalah ingin mengetahui bentuk diagram venn </w:t>
      </w:r>
      <w:r>
        <w:rPr>
          <w:rFonts w:ascii="Candara" w:hAnsi="Candara"/>
          <w:bCs/>
          <w:lang w:val="id-ID"/>
        </w:rPr>
        <w:t>TPACK dalam implementasi pembelajaran geografi pada Kurikulum 2013 (pembelajaran saintifik).</w:t>
      </w:r>
      <w:r w:rsidR="00A44E1E">
        <w:rPr>
          <w:rFonts w:ascii="Candara" w:hAnsi="Candara"/>
          <w:bCs/>
          <w:lang w:val="id-ID"/>
        </w:rPr>
        <w:t xml:space="preserve"> </w:t>
      </w:r>
      <w:r w:rsidR="00EC0B92">
        <w:rPr>
          <w:rFonts w:ascii="Candara" w:hAnsi="Candara"/>
          <w:bCs/>
          <w:lang w:val="id-ID"/>
        </w:rPr>
        <w:t>Untuk memperoleh bentuk</w:t>
      </w:r>
      <w:r>
        <w:rPr>
          <w:rFonts w:ascii="Candara" w:hAnsi="Candara"/>
          <w:bCs/>
          <w:lang w:val="id-ID"/>
        </w:rPr>
        <w:t xml:space="preserve"> </w:t>
      </w:r>
      <w:r w:rsidR="00EC0B92">
        <w:rPr>
          <w:rFonts w:ascii="Candara" w:hAnsi="Candara"/>
          <w:bCs/>
          <w:lang w:val="id-ID"/>
        </w:rPr>
        <w:t xml:space="preserve">di atas, tentu saja </w:t>
      </w:r>
      <w:r w:rsidR="00284A08">
        <w:rPr>
          <w:rFonts w:ascii="Candara" w:hAnsi="Candara"/>
          <w:bCs/>
          <w:lang w:val="id-ID"/>
        </w:rPr>
        <w:t xml:space="preserve">perlu diketahui </w:t>
      </w:r>
      <w:r w:rsidR="00EF0745">
        <w:rPr>
          <w:rFonts w:ascii="Candara" w:hAnsi="Candara"/>
          <w:bCs/>
          <w:lang w:val="id-ID"/>
        </w:rPr>
        <w:t xml:space="preserve">minimal dua irisan </w:t>
      </w:r>
      <w:r w:rsidR="006F4342">
        <w:rPr>
          <w:rFonts w:ascii="Candara" w:hAnsi="Candara"/>
          <w:bCs/>
          <w:lang w:val="id-ID"/>
        </w:rPr>
        <w:t>yaitu (1)</w:t>
      </w:r>
      <w:r w:rsidR="00EF0745">
        <w:rPr>
          <w:rFonts w:ascii="Candara" w:hAnsi="Candara"/>
          <w:bCs/>
          <w:lang w:val="id-ID"/>
        </w:rPr>
        <w:t xml:space="preserve"> irisan antara</w:t>
      </w:r>
      <w:r w:rsidR="006F4342">
        <w:rPr>
          <w:rFonts w:ascii="Candara" w:hAnsi="Candara"/>
          <w:bCs/>
          <w:lang w:val="id-ID"/>
        </w:rPr>
        <w:t xml:space="preserve"> </w:t>
      </w:r>
      <w:r w:rsidR="00EF0745" w:rsidRPr="00EF0745">
        <w:rPr>
          <w:rFonts w:ascii="Candara" w:hAnsi="Candara" w:cs="Times New Roman"/>
          <w:sz w:val="24"/>
          <w:szCs w:val="24"/>
        </w:rPr>
        <w:t>pengetahuan</w:t>
      </w:r>
      <w:r w:rsidR="00EF0745">
        <w:rPr>
          <w:rFonts w:ascii="Candara" w:hAnsi="Candara"/>
          <w:bCs/>
          <w:lang w:val="id-ID"/>
        </w:rPr>
        <w:t xml:space="preserve"> konten materi dengan </w:t>
      </w:r>
      <w:r w:rsidR="006F4342">
        <w:rPr>
          <w:rFonts w:ascii="Candara" w:hAnsi="Candara"/>
          <w:bCs/>
          <w:lang w:val="id-ID"/>
        </w:rPr>
        <w:t xml:space="preserve">pembelajaran saintifik </w:t>
      </w:r>
      <w:r w:rsidR="00EF0745">
        <w:rPr>
          <w:rFonts w:ascii="Candara" w:hAnsi="Candara"/>
          <w:bCs/>
          <w:lang w:val="id-ID"/>
        </w:rPr>
        <w:t xml:space="preserve">sehingga terlihat perpaduan antara </w:t>
      </w:r>
      <w:r w:rsidR="006F4342">
        <w:rPr>
          <w:rFonts w:ascii="Candara" w:hAnsi="Candara"/>
          <w:bCs/>
          <w:lang w:val="id-ID"/>
        </w:rPr>
        <w:t xml:space="preserve">“lingkaran” pengetahuan </w:t>
      </w:r>
      <w:r w:rsidR="00EF0745">
        <w:rPr>
          <w:rFonts w:ascii="Candara" w:hAnsi="Candara"/>
          <w:bCs/>
          <w:lang w:val="id-ID"/>
        </w:rPr>
        <w:t>konten dengan</w:t>
      </w:r>
      <w:r w:rsidR="006F4342">
        <w:rPr>
          <w:rFonts w:ascii="Candara" w:hAnsi="Candara"/>
          <w:bCs/>
          <w:lang w:val="id-ID"/>
        </w:rPr>
        <w:t xml:space="preserve"> pengetahuan pedagogik; </w:t>
      </w:r>
      <w:r w:rsidR="00EF0745">
        <w:rPr>
          <w:rFonts w:ascii="Candara" w:hAnsi="Candara"/>
          <w:bCs/>
          <w:lang w:val="id-ID"/>
        </w:rPr>
        <w:t xml:space="preserve">dan </w:t>
      </w:r>
      <w:r w:rsidR="006F4342">
        <w:rPr>
          <w:rFonts w:ascii="Candara" w:hAnsi="Candara"/>
          <w:bCs/>
          <w:lang w:val="id-ID"/>
        </w:rPr>
        <w:t>(2) keterlaksanaan pembelajaran geografi denga</w:t>
      </w:r>
      <w:r w:rsidR="00EF0745">
        <w:rPr>
          <w:rFonts w:ascii="Candara" w:hAnsi="Candara"/>
          <w:bCs/>
          <w:lang w:val="id-ID"/>
        </w:rPr>
        <w:t>n</w:t>
      </w:r>
      <w:r w:rsidR="006F4342">
        <w:rPr>
          <w:rFonts w:ascii="Candara" w:hAnsi="Candara"/>
          <w:bCs/>
          <w:lang w:val="id-ID"/>
        </w:rPr>
        <w:t xml:space="preserve"> memanfaatkan teknologi</w:t>
      </w:r>
      <w:r w:rsidR="00EF0745">
        <w:rPr>
          <w:rFonts w:ascii="Candara" w:hAnsi="Candara"/>
          <w:bCs/>
          <w:lang w:val="id-ID"/>
        </w:rPr>
        <w:t>.</w:t>
      </w:r>
      <w:r w:rsidR="006F4342">
        <w:rPr>
          <w:rFonts w:ascii="Candara" w:hAnsi="Candara"/>
          <w:bCs/>
          <w:lang w:val="id-ID"/>
        </w:rPr>
        <w:t xml:space="preserve"> </w:t>
      </w:r>
    </w:p>
    <w:p w14:paraId="130DE993" w14:textId="77777777" w:rsidR="006F4342" w:rsidRDefault="006F4342" w:rsidP="0079348D">
      <w:pPr>
        <w:pStyle w:val="Default"/>
        <w:jc w:val="both"/>
        <w:rPr>
          <w:rFonts w:ascii="Candara" w:hAnsi="Candara"/>
          <w:bCs/>
          <w:color w:val="auto"/>
          <w:lang w:val="id-ID"/>
        </w:rPr>
      </w:pPr>
    </w:p>
    <w:p w14:paraId="17C6772F" w14:textId="77777777" w:rsidR="006F4342" w:rsidRPr="00D9231E" w:rsidRDefault="006F4342" w:rsidP="006F4342">
      <w:pPr>
        <w:pStyle w:val="Default"/>
        <w:jc w:val="both"/>
        <w:rPr>
          <w:rFonts w:ascii="Candara" w:hAnsi="Candara"/>
          <w:b/>
          <w:bCs/>
          <w:color w:val="auto"/>
          <w:lang w:val="id-ID"/>
        </w:rPr>
      </w:pPr>
      <w:r w:rsidRPr="00D9231E">
        <w:rPr>
          <w:rFonts w:ascii="Candara" w:hAnsi="Candara"/>
          <w:b/>
          <w:bCs/>
          <w:color w:val="auto"/>
          <w:lang w:val="id-ID"/>
        </w:rPr>
        <w:t>Keterlaksanan Pembelajaran Saintifik</w:t>
      </w:r>
    </w:p>
    <w:p w14:paraId="33D70431" w14:textId="77777777" w:rsidR="006F4342" w:rsidRPr="00D9231E" w:rsidRDefault="006F4342" w:rsidP="00EF0745">
      <w:pPr>
        <w:spacing w:after="0" w:line="240" w:lineRule="auto"/>
        <w:ind w:firstLine="360"/>
        <w:jc w:val="both"/>
        <w:rPr>
          <w:rFonts w:ascii="Candara" w:hAnsi="Candara"/>
          <w:bCs/>
        </w:rPr>
      </w:pPr>
      <w:r>
        <w:rPr>
          <w:rFonts w:ascii="Candara" w:hAnsi="Candara"/>
          <w:bCs/>
          <w:lang w:val="id-ID"/>
        </w:rPr>
        <w:lastRenderedPageBreak/>
        <w:t>Dalam perencanaan pembelajaran, g</w:t>
      </w:r>
      <w:r w:rsidRPr="00D9231E">
        <w:rPr>
          <w:rFonts w:ascii="Candara" w:hAnsi="Candara"/>
          <w:bCs/>
          <w:lang w:val="id-ID"/>
        </w:rPr>
        <w:t>uru geografi pada umumnya mengikuti urutan materi yang terdapat pada buku ajar yang selanjutnya mempertimbangkan metode/strategi pembelajaran dan mempertimbangkan ketesediaan media ajar.</w:t>
      </w:r>
      <w:r w:rsidRPr="00D9231E">
        <w:rPr>
          <w:rFonts w:ascii="Candara" w:hAnsi="Candara"/>
          <w:bCs/>
        </w:rPr>
        <w:t xml:space="preserve"> Cara guru dalam penentuan urutan materi dapat dilihat pada tabel 4.</w:t>
      </w:r>
    </w:p>
    <w:p w14:paraId="5AC89587" w14:textId="77777777" w:rsidR="006F4342" w:rsidRPr="00D9231E" w:rsidRDefault="006F4342" w:rsidP="006F4342">
      <w:pPr>
        <w:pStyle w:val="Default"/>
        <w:rPr>
          <w:rFonts w:ascii="Candara" w:hAnsi="Candara"/>
          <w:bCs/>
          <w:color w:val="auto"/>
          <w:lang w:val="id-ID"/>
        </w:rPr>
      </w:pPr>
    </w:p>
    <w:p w14:paraId="5C1D520E" w14:textId="77777777" w:rsidR="006F4342" w:rsidRPr="00D9231E" w:rsidRDefault="006F4342" w:rsidP="006F4342">
      <w:pPr>
        <w:pStyle w:val="Default"/>
        <w:jc w:val="center"/>
        <w:rPr>
          <w:rFonts w:ascii="Candara" w:hAnsi="Candara"/>
          <w:bCs/>
          <w:color w:val="auto"/>
          <w:lang w:val="id-ID"/>
        </w:rPr>
      </w:pPr>
      <w:r w:rsidRPr="00D9231E">
        <w:rPr>
          <w:rFonts w:ascii="Candara" w:hAnsi="Candara"/>
          <w:bCs/>
          <w:color w:val="auto"/>
          <w:lang w:val="id-ID"/>
        </w:rPr>
        <w:t xml:space="preserve">Tabel </w:t>
      </w:r>
      <w:r w:rsidR="00EF0745">
        <w:rPr>
          <w:rFonts w:ascii="Candara" w:hAnsi="Candara"/>
          <w:bCs/>
          <w:color w:val="auto"/>
          <w:lang w:val="id-ID"/>
        </w:rPr>
        <w:t>2</w:t>
      </w:r>
      <w:r w:rsidRPr="00D9231E">
        <w:rPr>
          <w:rFonts w:ascii="Candara" w:hAnsi="Candara"/>
          <w:bCs/>
          <w:color w:val="auto"/>
        </w:rPr>
        <w:t>.</w:t>
      </w:r>
      <w:r w:rsidRPr="00D9231E">
        <w:rPr>
          <w:rFonts w:ascii="Candara" w:hAnsi="Candara"/>
          <w:bCs/>
          <w:color w:val="auto"/>
          <w:lang w:val="id-ID"/>
        </w:rPr>
        <w:t xml:space="preserve"> Tabel Cara Guru Menentukan Urutan Materi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0"/>
        <w:gridCol w:w="1134"/>
        <w:gridCol w:w="1276"/>
      </w:tblGrid>
      <w:tr w:rsidR="006F4342" w:rsidRPr="00B3387A" w14:paraId="5E0D7DF1" w14:textId="77777777" w:rsidTr="004B0ADB">
        <w:trPr>
          <w:trHeight w:val="300"/>
        </w:trPr>
        <w:tc>
          <w:tcPr>
            <w:tcW w:w="846" w:type="dxa"/>
            <w:vAlign w:val="center"/>
          </w:tcPr>
          <w:p w14:paraId="6BE1C025" w14:textId="77777777" w:rsidR="006F4342" w:rsidRPr="00B3387A" w:rsidRDefault="006F4342" w:rsidP="004B0ADB">
            <w:pPr>
              <w:spacing w:after="0" w:line="240" w:lineRule="auto"/>
              <w:jc w:val="center"/>
              <w:rPr>
                <w:rFonts w:ascii="Candara" w:eastAsia="Times New Roman" w:hAnsi="Candara" w:cs="Times New Roman"/>
                <w:b/>
                <w:color w:val="000000"/>
                <w:szCs w:val="24"/>
                <w:lang w:eastAsia="id-ID"/>
              </w:rPr>
            </w:pPr>
            <w:r w:rsidRPr="00B3387A">
              <w:rPr>
                <w:rFonts w:ascii="Candara" w:eastAsia="Times New Roman" w:hAnsi="Candara" w:cs="Times New Roman"/>
                <w:b/>
                <w:color w:val="000000"/>
                <w:szCs w:val="24"/>
                <w:lang w:val="id-ID" w:eastAsia="id-ID"/>
              </w:rPr>
              <w:t>NO</w:t>
            </w:r>
          </w:p>
        </w:tc>
        <w:tc>
          <w:tcPr>
            <w:tcW w:w="5670" w:type="dxa"/>
            <w:shd w:val="clear" w:color="auto" w:fill="auto"/>
            <w:noWrap/>
            <w:vAlign w:val="center"/>
            <w:hideMark/>
          </w:tcPr>
          <w:p w14:paraId="4E953C35" w14:textId="77777777" w:rsidR="006F4342" w:rsidRPr="00B3387A" w:rsidRDefault="006F4342" w:rsidP="004B0ADB">
            <w:pPr>
              <w:spacing w:after="0" w:line="240" w:lineRule="auto"/>
              <w:jc w:val="center"/>
              <w:rPr>
                <w:rFonts w:ascii="Candara" w:eastAsia="Times New Roman" w:hAnsi="Candara" w:cs="Times New Roman"/>
                <w:b/>
                <w:color w:val="000000"/>
                <w:szCs w:val="24"/>
                <w:lang w:val="id-ID" w:eastAsia="id-ID"/>
              </w:rPr>
            </w:pPr>
            <w:r w:rsidRPr="00B3387A">
              <w:rPr>
                <w:rFonts w:ascii="Candara" w:eastAsia="Times New Roman" w:hAnsi="Candara" w:cs="Times New Roman"/>
                <w:b/>
                <w:color w:val="000000"/>
                <w:szCs w:val="24"/>
                <w:lang w:val="id-ID" w:eastAsia="id-ID"/>
              </w:rPr>
              <w:t>Menentukan Urutan Materi ajar</w:t>
            </w:r>
          </w:p>
        </w:tc>
        <w:tc>
          <w:tcPr>
            <w:tcW w:w="1134" w:type="dxa"/>
            <w:shd w:val="clear" w:color="auto" w:fill="auto"/>
            <w:noWrap/>
            <w:vAlign w:val="center"/>
            <w:hideMark/>
          </w:tcPr>
          <w:p w14:paraId="4E33A554" w14:textId="77777777" w:rsidR="006F4342" w:rsidRPr="00B3387A" w:rsidRDefault="006F4342" w:rsidP="004B0ADB">
            <w:pPr>
              <w:spacing w:after="0" w:line="240" w:lineRule="auto"/>
              <w:jc w:val="center"/>
              <w:rPr>
                <w:rFonts w:ascii="Candara" w:eastAsia="Times New Roman" w:hAnsi="Candara" w:cs="Times New Roman"/>
                <w:b/>
                <w:color w:val="000000"/>
                <w:szCs w:val="24"/>
                <w:lang w:eastAsia="id-ID"/>
              </w:rPr>
            </w:pPr>
            <w:r w:rsidRPr="00B3387A">
              <w:rPr>
                <w:rFonts w:ascii="Candara" w:eastAsia="Times New Roman" w:hAnsi="Candara" w:cs="Times New Roman"/>
                <w:b/>
                <w:color w:val="000000"/>
                <w:szCs w:val="24"/>
                <w:lang w:eastAsia="id-ID"/>
              </w:rPr>
              <w:t>F</w:t>
            </w:r>
          </w:p>
        </w:tc>
        <w:tc>
          <w:tcPr>
            <w:tcW w:w="1276" w:type="dxa"/>
            <w:shd w:val="clear" w:color="auto" w:fill="auto"/>
            <w:noWrap/>
            <w:vAlign w:val="center"/>
            <w:hideMark/>
          </w:tcPr>
          <w:p w14:paraId="2E5A6CD2" w14:textId="77777777" w:rsidR="006F4342" w:rsidRPr="00B3387A" w:rsidRDefault="006F4342" w:rsidP="004B0ADB">
            <w:pPr>
              <w:spacing w:after="0" w:line="240" w:lineRule="auto"/>
              <w:jc w:val="center"/>
              <w:rPr>
                <w:rFonts w:ascii="Candara" w:eastAsia="Times New Roman" w:hAnsi="Candara" w:cs="Times New Roman"/>
                <w:b/>
                <w:color w:val="000000"/>
                <w:szCs w:val="24"/>
                <w:lang w:val="id-ID" w:eastAsia="id-ID"/>
              </w:rPr>
            </w:pPr>
            <w:r w:rsidRPr="00B3387A">
              <w:rPr>
                <w:rFonts w:ascii="Candara" w:eastAsia="Times New Roman" w:hAnsi="Candara" w:cs="Times New Roman"/>
                <w:b/>
                <w:color w:val="000000"/>
                <w:szCs w:val="24"/>
                <w:lang w:val="id-ID" w:eastAsia="id-ID"/>
              </w:rPr>
              <w:t>%</w:t>
            </w:r>
          </w:p>
        </w:tc>
      </w:tr>
      <w:tr w:rsidR="006F4342" w:rsidRPr="00B3387A" w14:paraId="496E51C4" w14:textId="77777777" w:rsidTr="004B0ADB">
        <w:trPr>
          <w:trHeight w:val="347"/>
        </w:trPr>
        <w:tc>
          <w:tcPr>
            <w:tcW w:w="846" w:type="dxa"/>
            <w:vAlign w:val="center"/>
          </w:tcPr>
          <w:p w14:paraId="46A57598"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w:t>
            </w:r>
          </w:p>
        </w:tc>
        <w:tc>
          <w:tcPr>
            <w:tcW w:w="5670" w:type="dxa"/>
            <w:shd w:val="clear" w:color="auto" w:fill="auto"/>
            <w:vAlign w:val="center"/>
            <w:hideMark/>
          </w:tcPr>
          <w:p w14:paraId="549D2966"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Berurutan sesuai materi yang terdapat dalam buku ajar.</w:t>
            </w:r>
          </w:p>
        </w:tc>
        <w:tc>
          <w:tcPr>
            <w:tcW w:w="1134" w:type="dxa"/>
            <w:shd w:val="clear" w:color="auto" w:fill="auto"/>
            <w:noWrap/>
            <w:vAlign w:val="center"/>
            <w:hideMark/>
          </w:tcPr>
          <w:p w14:paraId="2C4A1E73"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38</w:t>
            </w:r>
          </w:p>
        </w:tc>
        <w:tc>
          <w:tcPr>
            <w:tcW w:w="1276" w:type="dxa"/>
            <w:shd w:val="clear" w:color="auto" w:fill="auto"/>
            <w:noWrap/>
            <w:vAlign w:val="center"/>
            <w:hideMark/>
          </w:tcPr>
          <w:p w14:paraId="327EE6F0"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31,04</w:t>
            </w:r>
          </w:p>
        </w:tc>
      </w:tr>
      <w:tr w:rsidR="006F4342" w:rsidRPr="00B3387A" w14:paraId="3560D00C" w14:textId="77777777" w:rsidTr="004B0ADB">
        <w:trPr>
          <w:trHeight w:val="600"/>
        </w:trPr>
        <w:tc>
          <w:tcPr>
            <w:tcW w:w="846" w:type="dxa"/>
            <w:vAlign w:val="center"/>
          </w:tcPr>
          <w:p w14:paraId="2843981B"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2</w:t>
            </w:r>
          </w:p>
        </w:tc>
        <w:tc>
          <w:tcPr>
            <w:tcW w:w="5670" w:type="dxa"/>
            <w:shd w:val="clear" w:color="auto" w:fill="auto"/>
            <w:vAlign w:val="center"/>
            <w:hideMark/>
          </w:tcPr>
          <w:p w14:paraId="442F1DB9"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Mempertimbangkan metode/strategi pembelajaran yang akan digunakan.</w:t>
            </w:r>
          </w:p>
        </w:tc>
        <w:tc>
          <w:tcPr>
            <w:tcW w:w="1134" w:type="dxa"/>
            <w:shd w:val="clear" w:color="auto" w:fill="auto"/>
            <w:noWrap/>
            <w:vAlign w:val="center"/>
            <w:hideMark/>
          </w:tcPr>
          <w:p w14:paraId="5E941AD8"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30</w:t>
            </w:r>
          </w:p>
        </w:tc>
        <w:tc>
          <w:tcPr>
            <w:tcW w:w="1276" w:type="dxa"/>
            <w:shd w:val="clear" w:color="auto" w:fill="auto"/>
            <w:noWrap/>
            <w:vAlign w:val="center"/>
            <w:hideMark/>
          </w:tcPr>
          <w:p w14:paraId="72D6CC19"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24,99</w:t>
            </w:r>
          </w:p>
        </w:tc>
      </w:tr>
      <w:tr w:rsidR="006F4342" w:rsidRPr="00B3387A" w14:paraId="186436FE" w14:textId="77777777" w:rsidTr="004B0ADB">
        <w:trPr>
          <w:trHeight w:val="375"/>
        </w:trPr>
        <w:tc>
          <w:tcPr>
            <w:tcW w:w="846" w:type="dxa"/>
            <w:vAlign w:val="center"/>
          </w:tcPr>
          <w:p w14:paraId="5E1A24AA"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w:t>
            </w:r>
          </w:p>
        </w:tc>
        <w:tc>
          <w:tcPr>
            <w:tcW w:w="5670" w:type="dxa"/>
            <w:shd w:val="clear" w:color="auto" w:fill="auto"/>
            <w:vAlign w:val="center"/>
            <w:hideMark/>
          </w:tcPr>
          <w:p w14:paraId="2BFD7277"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Mempertimbangkan ketersediaan media pembelajaran.</w:t>
            </w:r>
          </w:p>
        </w:tc>
        <w:tc>
          <w:tcPr>
            <w:tcW w:w="1134" w:type="dxa"/>
            <w:shd w:val="clear" w:color="auto" w:fill="auto"/>
            <w:noWrap/>
            <w:vAlign w:val="center"/>
            <w:hideMark/>
          </w:tcPr>
          <w:p w14:paraId="351CF781"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24</w:t>
            </w:r>
          </w:p>
        </w:tc>
        <w:tc>
          <w:tcPr>
            <w:tcW w:w="1276" w:type="dxa"/>
            <w:shd w:val="clear" w:color="auto" w:fill="auto"/>
            <w:noWrap/>
            <w:vAlign w:val="center"/>
            <w:hideMark/>
          </w:tcPr>
          <w:p w14:paraId="334FD326"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20,64</w:t>
            </w:r>
          </w:p>
        </w:tc>
      </w:tr>
      <w:tr w:rsidR="006F4342" w:rsidRPr="00B3387A" w14:paraId="3FA6EC13" w14:textId="77777777" w:rsidTr="004B0ADB">
        <w:trPr>
          <w:trHeight w:val="600"/>
        </w:trPr>
        <w:tc>
          <w:tcPr>
            <w:tcW w:w="846" w:type="dxa"/>
            <w:vAlign w:val="center"/>
          </w:tcPr>
          <w:p w14:paraId="579E6E1C"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4</w:t>
            </w:r>
          </w:p>
        </w:tc>
        <w:tc>
          <w:tcPr>
            <w:tcW w:w="5670" w:type="dxa"/>
            <w:shd w:val="clear" w:color="auto" w:fill="auto"/>
            <w:vAlign w:val="center"/>
            <w:hideMark/>
          </w:tcPr>
          <w:p w14:paraId="73F31F15"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Disesuaikan dengan kejadian atau isu di masyarakat (kontekstual).</w:t>
            </w:r>
          </w:p>
        </w:tc>
        <w:tc>
          <w:tcPr>
            <w:tcW w:w="1134" w:type="dxa"/>
            <w:shd w:val="clear" w:color="auto" w:fill="auto"/>
            <w:noWrap/>
            <w:vAlign w:val="center"/>
            <w:hideMark/>
          </w:tcPr>
          <w:p w14:paraId="50FC4C95"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23</w:t>
            </w:r>
          </w:p>
        </w:tc>
        <w:tc>
          <w:tcPr>
            <w:tcW w:w="1276" w:type="dxa"/>
            <w:shd w:val="clear" w:color="auto" w:fill="auto"/>
            <w:noWrap/>
            <w:vAlign w:val="center"/>
            <w:hideMark/>
          </w:tcPr>
          <w:p w14:paraId="7A12D5F4"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19,10</w:t>
            </w:r>
          </w:p>
        </w:tc>
      </w:tr>
      <w:tr w:rsidR="006F4342" w:rsidRPr="00B3387A" w14:paraId="67468136" w14:textId="77777777" w:rsidTr="004B0ADB">
        <w:trPr>
          <w:trHeight w:val="300"/>
        </w:trPr>
        <w:tc>
          <w:tcPr>
            <w:tcW w:w="846" w:type="dxa"/>
            <w:vAlign w:val="center"/>
          </w:tcPr>
          <w:p w14:paraId="01BB6741"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5</w:t>
            </w:r>
          </w:p>
        </w:tc>
        <w:tc>
          <w:tcPr>
            <w:tcW w:w="5670" w:type="dxa"/>
            <w:shd w:val="clear" w:color="auto" w:fill="auto"/>
            <w:vAlign w:val="center"/>
            <w:hideMark/>
          </w:tcPr>
          <w:p w14:paraId="0D74CDA2"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Lainnya</w:t>
            </w:r>
          </w:p>
        </w:tc>
        <w:tc>
          <w:tcPr>
            <w:tcW w:w="1134" w:type="dxa"/>
            <w:shd w:val="clear" w:color="auto" w:fill="auto"/>
            <w:noWrap/>
            <w:vAlign w:val="center"/>
            <w:hideMark/>
          </w:tcPr>
          <w:p w14:paraId="550168FD"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6</w:t>
            </w:r>
          </w:p>
        </w:tc>
        <w:tc>
          <w:tcPr>
            <w:tcW w:w="1276" w:type="dxa"/>
            <w:shd w:val="clear" w:color="auto" w:fill="auto"/>
            <w:noWrap/>
            <w:vAlign w:val="center"/>
            <w:hideMark/>
          </w:tcPr>
          <w:p w14:paraId="3225980A"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4,31</w:t>
            </w:r>
          </w:p>
        </w:tc>
      </w:tr>
      <w:tr w:rsidR="006F4342" w:rsidRPr="00B3387A" w14:paraId="0717A733" w14:textId="77777777" w:rsidTr="004B0ADB">
        <w:trPr>
          <w:trHeight w:val="300"/>
        </w:trPr>
        <w:tc>
          <w:tcPr>
            <w:tcW w:w="846" w:type="dxa"/>
            <w:vAlign w:val="center"/>
          </w:tcPr>
          <w:p w14:paraId="16D7DCB2"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p>
        </w:tc>
        <w:tc>
          <w:tcPr>
            <w:tcW w:w="5670" w:type="dxa"/>
            <w:shd w:val="clear" w:color="auto" w:fill="auto"/>
            <w:noWrap/>
            <w:vAlign w:val="center"/>
            <w:hideMark/>
          </w:tcPr>
          <w:p w14:paraId="723A579A"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p>
        </w:tc>
        <w:tc>
          <w:tcPr>
            <w:tcW w:w="1134" w:type="dxa"/>
            <w:shd w:val="clear" w:color="auto" w:fill="auto"/>
            <w:noWrap/>
            <w:vAlign w:val="center"/>
            <w:hideMark/>
          </w:tcPr>
          <w:p w14:paraId="433F9EF7"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121</w:t>
            </w:r>
          </w:p>
        </w:tc>
        <w:tc>
          <w:tcPr>
            <w:tcW w:w="1276" w:type="dxa"/>
            <w:shd w:val="clear" w:color="auto" w:fill="auto"/>
            <w:noWrap/>
            <w:vAlign w:val="center"/>
            <w:hideMark/>
          </w:tcPr>
          <w:p w14:paraId="7AC2327C"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p>
        </w:tc>
      </w:tr>
    </w:tbl>
    <w:p w14:paraId="31761596" w14:textId="77777777" w:rsidR="006F4342" w:rsidRPr="00D9231E" w:rsidRDefault="006F4342" w:rsidP="006F4342">
      <w:pPr>
        <w:pStyle w:val="Default"/>
        <w:jc w:val="right"/>
        <w:rPr>
          <w:rFonts w:ascii="Candara" w:hAnsi="Candara"/>
          <w:bCs/>
          <w:color w:val="auto"/>
          <w:lang w:val="id-ID"/>
        </w:rPr>
      </w:pPr>
      <w:r w:rsidRPr="00D9231E">
        <w:rPr>
          <w:rFonts w:ascii="Candara" w:hAnsi="Candara"/>
          <w:bCs/>
          <w:color w:val="auto"/>
          <w:lang w:val="id-ID"/>
        </w:rPr>
        <w:t>Sumber: Penelitian, 2018</w:t>
      </w:r>
    </w:p>
    <w:p w14:paraId="1A26EEF7" w14:textId="77777777" w:rsidR="006F4342" w:rsidRDefault="006F4342" w:rsidP="006F4342">
      <w:pPr>
        <w:pStyle w:val="Default"/>
        <w:ind w:firstLine="720"/>
        <w:jc w:val="both"/>
        <w:rPr>
          <w:rFonts w:ascii="Candara" w:hAnsi="Candara"/>
          <w:bCs/>
          <w:color w:val="auto"/>
          <w:lang w:val="id-ID"/>
        </w:rPr>
      </w:pPr>
    </w:p>
    <w:p w14:paraId="62AA3A8B" w14:textId="77777777" w:rsidR="006F4342" w:rsidRPr="00D9231E" w:rsidRDefault="006F4342" w:rsidP="006F4342">
      <w:pPr>
        <w:pStyle w:val="Default"/>
        <w:ind w:firstLine="720"/>
        <w:jc w:val="both"/>
        <w:rPr>
          <w:rFonts w:ascii="Candara" w:hAnsi="Candara"/>
          <w:bCs/>
          <w:color w:val="auto"/>
        </w:rPr>
      </w:pPr>
      <w:r w:rsidRPr="00D9231E">
        <w:rPr>
          <w:rFonts w:ascii="Candara" w:hAnsi="Candara"/>
          <w:bCs/>
          <w:color w:val="auto"/>
          <w:lang w:val="id-ID"/>
        </w:rPr>
        <w:t xml:space="preserve">Tabel </w:t>
      </w:r>
      <w:r w:rsidR="00EF0745">
        <w:rPr>
          <w:rFonts w:ascii="Candara" w:hAnsi="Candara"/>
          <w:bCs/>
          <w:color w:val="auto"/>
        </w:rPr>
        <w:t>2</w:t>
      </w:r>
      <w:r w:rsidRPr="00D9231E">
        <w:rPr>
          <w:rFonts w:ascii="Candara" w:hAnsi="Candara"/>
          <w:bCs/>
          <w:color w:val="auto"/>
          <w:lang w:val="id-ID"/>
        </w:rPr>
        <w:t xml:space="preserve"> memberi informasi sangat jelas, guru mengikuti alur berpikir yang ditentukan oleh buku ajar. Bagaimana guru menentukan rencana pembelajaran diantara tiga kemungkinan antara media, materi, dan akrivitas belajar. Berikut ini adalah kebiasaan guru dalam menentukan rencana pembelajaran </w:t>
      </w:r>
      <w:r w:rsidR="00EF0745">
        <w:rPr>
          <w:rFonts w:ascii="Candara" w:hAnsi="Candara"/>
          <w:bCs/>
          <w:color w:val="auto"/>
        </w:rPr>
        <w:t>telah disajikan pada tabel 3</w:t>
      </w:r>
      <w:r w:rsidRPr="00D9231E">
        <w:rPr>
          <w:rFonts w:ascii="Candara" w:hAnsi="Candara"/>
          <w:bCs/>
          <w:color w:val="auto"/>
        </w:rPr>
        <w:t>.</w:t>
      </w:r>
    </w:p>
    <w:p w14:paraId="3794C4E8" w14:textId="77777777" w:rsidR="006F4342" w:rsidRPr="00D9231E" w:rsidRDefault="006F4342" w:rsidP="006F4342">
      <w:pPr>
        <w:pStyle w:val="Default"/>
        <w:ind w:firstLine="720"/>
        <w:jc w:val="both"/>
        <w:rPr>
          <w:rFonts w:ascii="Candara" w:hAnsi="Candara"/>
          <w:bCs/>
          <w:color w:val="auto"/>
          <w:lang w:val="id-ID"/>
        </w:rPr>
      </w:pPr>
    </w:p>
    <w:p w14:paraId="6152CD06" w14:textId="77777777" w:rsidR="006F4342" w:rsidRPr="00D9231E" w:rsidRDefault="00EF0745" w:rsidP="006F4342">
      <w:pPr>
        <w:pStyle w:val="Default"/>
        <w:jc w:val="center"/>
        <w:rPr>
          <w:rFonts w:ascii="Candara" w:hAnsi="Candara"/>
          <w:bCs/>
          <w:color w:val="auto"/>
          <w:lang w:val="id-ID"/>
        </w:rPr>
      </w:pPr>
      <w:r>
        <w:rPr>
          <w:rFonts w:ascii="Candara" w:hAnsi="Candara"/>
          <w:bCs/>
          <w:color w:val="auto"/>
          <w:lang w:val="id-ID"/>
        </w:rPr>
        <w:t>Tabel 3</w:t>
      </w:r>
      <w:r w:rsidR="006F4342" w:rsidRPr="00D9231E">
        <w:rPr>
          <w:rFonts w:ascii="Candara" w:hAnsi="Candara"/>
          <w:bCs/>
          <w:color w:val="auto"/>
          <w:lang w:val="id-ID"/>
        </w:rPr>
        <w:t xml:space="preserve">. Kebiasaan Guru </w:t>
      </w:r>
      <w:r w:rsidR="006F4342" w:rsidRPr="00D9231E">
        <w:rPr>
          <w:rFonts w:ascii="Candara" w:hAnsi="Candara"/>
          <w:bCs/>
          <w:color w:val="auto"/>
        </w:rPr>
        <w:t>d</w:t>
      </w:r>
      <w:r w:rsidR="006F4342" w:rsidRPr="00D9231E">
        <w:rPr>
          <w:rFonts w:ascii="Candara" w:hAnsi="Candara"/>
          <w:bCs/>
          <w:color w:val="auto"/>
          <w:lang w:val="id-ID"/>
        </w:rPr>
        <w:t>alam Urutan Merencanakan Pembelajaran</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270"/>
        <w:gridCol w:w="1537"/>
        <w:gridCol w:w="1244"/>
      </w:tblGrid>
      <w:tr w:rsidR="006F4342" w:rsidRPr="00B3387A" w14:paraId="3E3F7A11" w14:textId="77777777" w:rsidTr="004B0ADB">
        <w:trPr>
          <w:trHeight w:val="20"/>
        </w:trPr>
        <w:tc>
          <w:tcPr>
            <w:tcW w:w="463" w:type="pct"/>
            <w:vAlign w:val="center"/>
          </w:tcPr>
          <w:p w14:paraId="409049BA"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No</w:t>
            </w:r>
          </w:p>
        </w:tc>
        <w:tc>
          <w:tcPr>
            <w:tcW w:w="2970" w:type="pct"/>
            <w:shd w:val="clear" w:color="auto" w:fill="auto"/>
            <w:noWrap/>
            <w:vAlign w:val="center"/>
            <w:hideMark/>
          </w:tcPr>
          <w:p w14:paraId="7A6949A5"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JAWABAN</w:t>
            </w:r>
          </w:p>
        </w:tc>
        <w:tc>
          <w:tcPr>
            <w:tcW w:w="866" w:type="pct"/>
            <w:shd w:val="clear" w:color="auto" w:fill="auto"/>
            <w:noWrap/>
            <w:vAlign w:val="center"/>
            <w:hideMark/>
          </w:tcPr>
          <w:p w14:paraId="343B406B"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FREKUENSI</w:t>
            </w:r>
          </w:p>
        </w:tc>
        <w:tc>
          <w:tcPr>
            <w:tcW w:w="701" w:type="pct"/>
            <w:shd w:val="clear" w:color="auto" w:fill="auto"/>
            <w:noWrap/>
            <w:vAlign w:val="bottom"/>
            <w:hideMark/>
          </w:tcPr>
          <w:p w14:paraId="60231DEA"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w:t>
            </w:r>
          </w:p>
        </w:tc>
      </w:tr>
      <w:tr w:rsidR="006F4342" w:rsidRPr="00B3387A" w14:paraId="66D62201" w14:textId="77777777" w:rsidTr="004B0ADB">
        <w:trPr>
          <w:trHeight w:val="20"/>
        </w:trPr>
        <w:tc>
          <w:tcPr>
            <w:tcW w:w="463" w:type="pct"/>
          </w:tcPr>
          <w:p w14:paraId="243AB2C6"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w:t>
            </w:r>
          </w:p>
        </w:tc>
        <w:tc>
          <w:tcPr>
            <w:tcW w:w="2970" w:type="pct"/>
            <w:shd w:val="clear" w:color="auto" w:fill="auto"/>
            <w:noWrap/>
            <w:vAlign w:val="center"/>
            <w:hideMark/>
          </w:tcPr>
          <w:p w14:paraId="7AE90C2D"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Materi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Aktivitas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Media</w:t>
            </w:r>
          </w:p>
        </w:tc>
        <w:tc>
          <w:tcPr>
            <w:tcW w:w="866" w:type="pct"/>
            <w:shd w:val="clear" w:color="auto" w:fill="auto"/>
            <w:noWrap/>
            <w:vAlign w:val="center"/>
            <w:hideMark/>
          </w:tcPr>
          <w:p w14:paraId="598507AB"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39</w:t>
            </w:r>
          </w:p>
        </w:tc>
        <w:tc>
          <w:tcPr>
            <w:tcW w:w="701" w:type="pct"/>
            <w:shd w:val="clear" w:color="auto" w:fill="auto"/>
            <w:noWrap/>
            <w:vAlign w:val="bottom"/>
            <w:hideMark/>
          </w:tcPr>
          <w:p w14:paraId="5F84058F"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        32,23 </w:t>
            </w:r>
          </w:p>
        </w:tc>
      </w:tr>
      <w:tr w:rsidR="006F4342" w:rsidRPr="00B3387A" w14:paraId="38336581" w14:textId="77777777" w:rsidTr="004B0ADB">
        <w:trPr>
          <w:trHeight w:val="20"/>
        </w:trPr>
        <w:tc>
          <w:tcPr>
            <w:tcW w:w="463" w:type="pct"/>
          </w:tcPr>
          <w:p w14:paraId="3FE35F26"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2</w:t>
            </w:r>
          </w:p>
        </w:tc>
        <w:tc>
          <w:tcPr>
            <w:tcW w:w="2970" w:type="pct"/>
            <w:shd w:val="clear" w:color="auto" w:fill="auto"/>
            <w:noWrap/>
            <w:vAlign w:val="center"/>
            <w:hideMark/>
          </w:tcPr>
          <w:p w14:paraId="10C60608"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Materi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Media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Aktivitas </w:t>
            </w:r>
          </w:p>
        </w:tc>
        <w:tc>
          <w:tcPr>
            <w:tcW w:w="866" w:type="pct"/>
            <w:shd w:val="clear" w:color="auto" w:fill="auto"/>
            <w:noWrap/>
            <w:vAlign w:val="center"/>
            <w:hideMark/>
          </w:tcPr>
          <w:p w14:paraId="17E2107D"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67</w:t>
            </w:r>
          </w:p>
        </w:tc>
        <w:tc>
          <w:tcPr>
            <w:tcW w:w="701" w:type="pct"/>
            <w:shd w:val="clear" w:color="auto" w:fill="auto"/>
            <w:noWrap/>
            <w:vAlign w:val="bottom"/>
            <w:hideMark/>
          </w:tcPr>
          <w:p w14:paraId="569F4BFF"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        55,37 </w:t>
            </w:r>
          </w:p>
        </w:tc>
      </w:tr>
      <w:tr w:rsidR="006F4342" w:rsidRPr="00B3387A" w14:paraId="3796F772" w14:textId="77777777" w:rsidTr="004B0ADB">
        <w:trPr>
          <w:trHeight w:val="20"/>
        </w:trPr>
        <w:tc>
          <w:tcPr>
            <w:tcW w:w="463" w:type="pct"/>
          </w:tcPr>
          <w:p w14:paraId="26C9E6F9"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w:t>
            </w:r>
          </w:p>
        </w:tc>
        <w:tc>
          <w:tcPr>
            <w:tcW w:w="2970" w:type="pct"/>
            <w:shd w:val="clear" w:color="auto" w:fill="auto"/>
            <w:noWrap/>
            <w:vAlign w:val="center"/>
            <w:hideMark/>
          </w:tcPr>
          <w:p w14:paraId="2AAEA185"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Aktivitas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Media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Materi</w:t>
            </w:r>
          </w:p>
        </w:tc>
        <w:tc>
          <w:tcPr>
            <w:tcW w:w="866" w:type="pct"/>
            <w:shd w:val="clear" w:color="auto" w:fill="auto"/>
            <w:noWrap/>
            <w:vAlign w:val="center"/>
            <w:hideMark/>
          </w:tcPr>
          <w:p w14:paraId="0877349A"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0</w:t>
            </w:r>
          </w:p>
        </w:tc>
        <w:tc>
          <w:tcPr>
            <w:tcW w:w="701" w:type="pct"/>
            <w:shd w:val="clear" w:color="auto" w:fill="auto"/>
            <w:noWrap/>
            <w:vAlign w:val="bottom"/>
            <w:hideMark/>
          </w:tcPr>
          <w:p w14:paraId="60299DC8" w14:textId="77777777" w:rsidR="006F4342" w:rsidRPr="00B3387A" w:rsidRDefault="006F4342" w:rsidP="004B0ADB">
            <w:pPr>
              <w:spacing w:after="0" w:line="240" w:lineRule="auto"/>
              <w:jc w:val="right"/>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w:t>
            </w:r>
          </w:p>
        </w:tc>
      </w:tr>
      <w:tr w:rsidR="006F4342" w:rsidRPr="00B3387A" w14:paraId="0987E9AF" w14:textId="77777777" w:rsidTr="004B0ADB">
        <w:trPr>
          <w:trHeight w:val="20"/>
        </w:trPr>
        <w:tc>
          <w:tcPr>
            <w:tcW w:w="463" w:type="pct"/>
          </w:tcPr>
          <w:p w14:paraId="359F9892"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4</w:t>
            </w:r>
          </w:p>
        </w:tc>
        <w:tc>
          <w:tcPr>
            <w:tcW w:w="2970" w:type="pct"/>
            <w:shd w:val="clear" w:color="auto" w:fill="auto"/>
            <w:noWrap/>
            <w:vAlign w:val="center"/>
            <w:hideMark/>
          </w:tcPr>
          <w:p w14:paraId="46ACEFCE"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Aktivitas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Materi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Media </w:t>
            </w:r>
          </w:p>
        </w:tc>
        <w:tc>
          <w:tcPr>
            <w:tcW w:w="866" w:type="pct"/>
            <w:shd w:val="clear" w:color="auto" w:fill="auto"/>
            <w:noWrap/>
            <w:vAlign w:val="center"/>
            <w:hideMark/>
          </w:tcPr>
          <w:p w14:paraId="737898B6"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8</w:t>
            </w:r>
          </w:p>
        </w:tc>
        <w:tc>
          <w:tcPr>
            <w:tcW w:w="701" w:type="pct"/>
            <w:shd w:val="clear" w:color="auto" w:fill="auto"/>
            <w:noWrap/>
            <w:vAlign w:val="bottom"/>
            <w:hideMark/>
          </w:tcPr>
          <w:p w14:paraId="74876704"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          6,61 </w:t>
            </w:r>
          </w:p>
        </w:tc>
      </w:tr>
      <w:tr w:rsidR="006F4342" w:rsidRPr="00B3387A" w14:paraId="1CB94576" w14:textId="77777777" w:rsidTr="004B0ADB">
        <w:trPr>
          <w:trHeight w:val="20"/>
        </w:trPr>
        <w:tc>
          <w:tcPr>
            <w:tcW w:w="463" w:type="pct"/>
          </w:tcPr>
          <w:p w14:paraId="3E1CA156"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5</w:t>
            </w:r>
          </w:p>
        </w:tc>
        <w:tc>
          <w:tcPr>
            <w:tcW w:w="2970" w:type="pct"/>
            <w:shd w:val="clear" w:color="auto" w:fill="auto"/>
            <w:noWrap/>
            <w:vAlign w:val="center"/>
            <w:hideMark/>
          </w:tcPr>
          <w:p w14:paraId="6B663402"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Media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Aktivitas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Materi</w:t>
            </w:r>
          </w:p>
        </w:tc>
        <w:tc>
          <w:tcPr>
            <w:tcW w:w="866" w:type="pct"/>
            <w:shd w:val="clear" w:color="auto" w:fill="auto"/>
            <w:noWrap/>
            <w:vAlign w:val="center"/>
            <w:hideMark/>
          </w:tcPr>
          <w:p w14:paraId="4AE633C7"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w:t>
            </w:r>
          </w:p>
        </w:tc>
        <w:tc>
          <w:tcPr>
            <w:tcW w:w="701" w:type="pct"/>
            <w:shd w:val="clear" w:color="auto" w:fill="auto"/>
            <w:noWrap/>
            <w:vAlign w:val="bottom"/>
            <w:hideMark/>
          </w:tcPr>
          <w:p w14:paraId="7C5D274A"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          2,48 </w:t>
            </w:r>
          </w:p>
        </w:tc>
      </w:tr>
      <w:tr w:rsidR="006F4342" w:rsidRPr="00B3387A" w14:paraId="3C540E2A" w14:textId="77777777" w:rsidTr="004B0ADB">
        <w:trPr>
          <w:trHeight w:val="20"/>
        </w:trPr>
        <w:tc>
          <w:tcPr>
            <w:tcW w:w="463" w:type="pct"/>
          </w:tcPr>
          <w:p w14:paraId="0AAA71D9"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6</w:t>
            </w:r>
          </w:p>
        </w:tc>
        <w:tc>
          <w:tcPr>
            <w:tcW w:w="2970" w:type="pct"/>
            <w:shd w:val="clear" w:color="auto" w:fill="auto"/>
            <w:noWrap/>
            <w:vAlign w:val="center"/>
            <w:hideMark/>
          </w:tcPr>
          <w:p w14:paraId="47DE4B3A"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Media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Materi </w:t>
            </w:r>
            <w:r w:rsidRPr="00B3387A">
              <w:rPr>
                <w:rFonts w:ascii="Candara" w:eastAsia="Times New Roman" w:hAnsi="Candara" w:cs="Times New Roman"/>
                <w:color w:val="000000"/>
                <w:szCs w:val="24"/>
                <w:lang w:val="id-ID" w:eastAsia="id-ID"/>
              </w:rPr>
              <w:sym w:font="Wingdings" w:char="F0E0"/>
            </w:r>
            <w:r w:rsidRPr="00B3387A">
              <w:rPr>
                <w:rFonts w:ascii="Candara" w:eastAsia="Times New Roman" w:hAnsi="Candara" w:cs="Times New Roman"/>
                <w:color w:val="000000"/>
                <w:szCs w:val="24"/>
                <w:lang w:val="id-ID" w:eastAsia="id-ID"/>
              </w:rPr>
              <w:t xml:space="preserve"> Aktivitas</w:t>
            </w:r>
          </w:p>
        </w:tc>
        <w:tc>
          <w:tcPr>
            <w:tcW w:w="866" w:type="pct"/>
            <w:shd w:val="clear" w:color="auto" w:fill="auto"/>
            <w:noWrap/>
            <w:vAlign w:val="center"/>
            <w:hideMark/>
          </w:tcPr>
          <w:p w14:paraId="35F8CF28"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w:t>
            </w:r>
          </w:p>
        </w:tc>
        <w:tc>
          <w:tcPr>
            <w:tcW w:w="701" w:type="pct"/>
            <w:shd w:val="clear" w:color="auto" w:fill="auto"/>
            <w:noWrap/>
            <w:vAlign w:val="bottom"/>
            <w:hideMark/>
          </w:tcPr>
          <w:p w14:paraId="252FF844"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          0,83 </w:t>
            </w:r>
          </w:p>
        </w:tc>
      </w:tr>
      <w:tr w:rsidR="006F4342" w:rsidRPr="00B3387A" w14:paraId="47B75707" w14:textId="77777777" w:rsidTr="004B0ADB">
        <w:trPr>
          <w:trHeight w:val="20"/>
        </w:trPr>
        <w:tc>
          <w:tcPr>
            <w:tcW w:w="463" w:type="pct"/>
          </w:tcPr>
          <w:p w14:paraId="7FB02357"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7</w:t>
            </w:r>
          </w:p>
        </w:tc>
        <w:tc>
          <w:tcPr>
            <w:tcW w:w="2970" w:type="pct"/>
            <w:shd w:val="clear" w:color="auto" w:fill="auto"/>
            <w:noWrap/>
            <w:vAlign w:val="center"/>
            <w:hideMark/>
          </w:tcPr>
          <w:p w14:paraId="2348C8C1"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Tidak Menjawab</w:t>
            </w:r>
          </w:p>
        </w:tc>
        <w:tc>
          <w:tcPr>
            <w:tcW w:w="866" w:type="pct"/>
            <w:shd w:val="clear" w:color="auto" w:fill="auto"/>
            <w:noWrap/>
            <w:vAlign w:val="center"/>
            <w:hideMark/>
          </w:tcPr>
          <w:p w14:paraId="3A4A493D" w14:textId="77777777" w:rsidR="006F4342" w:rsidRPr="00B3387A" w:rsidRDefault="006F4342" w:rsidP="004B0ADB">
            <w:pPr>
              <w:spacing w:after="0" w:line="240" w:lineRule="auto"/>
              <w:jc w:val="center"/>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3</w:t>
            </w:r>
          </w:p>
        </w:tc>
        <w:tc>
          <w:tcPr>
            <w:tcW w:w="701" w:type="pct"/>
            <w:shd w:val="clear" w:color="auto" w:fill="auto"/>
            <w:noWrap/>
            <w:vAlign w:val="bottom"/>
            <w:hideMark/>
          </w:tcPr>
          <w:p w14:paraId="4EE87AAE"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 xml:space="preserve">          2,48 </w:t>
            </w:r>
          </w:p>
        </w:tc>
      </w:tr>
      <w:tr w:rsidR="006F4342" w:rsidRPr="00B3387A" w14:paraId="7BF88219" w14:textId="77777777" w:rsidTr="004B0ADB">
        <w:trPr>
          <w:trHeight w:val="20"/>
        </w:trPr>
        <w:tc>
          <w:tcPr>
            <w:tcW w:w="463" w:type="pct"/>
          </w:tcPr>
          <w:p w14:paraId="5F927E02"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p>
        </w:tc>
        <w:tc>
          <w:tcPr>
            <w:tcW w:w="2970" w:type="pct"/>
            <w:shd w:val="clear" w:color="auto" w:fill="auto"/>
            <w:noWrap/>
            <w:vAlign w:val="bottom"/>
            <w:hideMark/>
          </w:tcPr>
          <w:p w14:paraId="11F90419" w14:textId="77777777" w:rsidR="006F4342" w:rsidRPr="00B3387A" w:rsidRDefault="006F4342" w:rsidP="004B0ADB">
            <w:pPr>
              <w:spacing w:after="0" w:line="240" w:lineRule="auto"/>
              <w:rPr>
                <w:rFonts w:ascii="Candara" w:eastAsia="Times New Roman" w:hAnsi="Candara" w:cs="Times New Roman"/>
                <w:color w:val="000000"/>
                <w:szCs w:val="24"/>
                <w:lang w:val="id-ID" w:eastAsia="id-ID"/>
              </w:rPr>
            </w:pPr>
          </w:p>
        </w:tc>
        <w:tc>
          <w:tcPr>
            <w:tcW w:w="866" w:type="pct"/>
            <w:shd w:val="clear" w:color="auto" w:fill="auto"/>
            <w:noWrap/>
            <w:vAlign w:val="bottom"/>
            <w:hideMark/>
          </w:tcPr>
          <w:p w14:paraId="191EDFBE" w14:textId="77777777" w:rsidR="006F4342" w:rsidRPr="00B3387A" w:rsidRDefault="006F4342" w:rsidP="004B0ADB">
            <w:pPr>
              <w:spacing w:after="0" w:line="240" w:lineRule="auto"/>
              <w:jc w:val="right"/>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121</w:t>
            </w:r>
          </w:p>
        </w:tc>
        <w:tc>
          <w:tcPr>
            <w:tcW w:w="701" w:type="pct"/>
            <w:shd w:val="clear" w:color="auto" w:fill="auto"/>
            <w:noWrap/>
            <w:vAlign w:val="bottom"/>
            <w:hideMark/>
          </w:tcPr>
          <w:p w14:paraId="507A3964" w14:textId="77777777" w:rsidR="006F4342" w:rsidRPr="00B3387A" w:rsidRDefault="006F4342" w:rsidP="004B0ADB">
            <w:pPr>
              <w:spacing w:after="0" w:line="240" w:lineRule="auto"/>
              <w:jc w:val="right"/>
              <w:rPr>
                <w:rFonts w:ascii="Candara" w:eastAsia="Times New Roman" w:hAnsi="Candara" w:cs="Times New Roman"/>
                <w:color w:val="000000"/>
                <w:szCs w:val="24"/>
                <w:lang w:val="id-ID" w:eastAsia="id-ID"/>
              </w:rPr>
            </w:pPr>
            <w:r w:rsidRPr="00B3387A">
              <w:rPr>
                <w:rFonts w:ascii="Candara" w:eastAsia="Times New Roman" w:hAnsi="Candara" w:cs="Times New Roman"/>
                <w:color w:val="000000"/>
                <w:szCs w:val="24"/>
                <w:lang w:val="id-ID" w:eastAsia="id-ID"/>
              </w:rPr>
              <w:t>100,00</w:t>
            </w:r>
          </w:p>
        </w:tc>
      </w:tr>
    </w:tbl>
    <w:p w14:paraId="07A3F1F2" w14:textId="77777777" w:rsidR="006F4342" w:rsidRPr="00D9231E" w:rsidRDefault="006F4342" w:rsidP="006F4342">
      <w:pPr>
        <w:pStyle w:val="Default"/>
        <w:jc w:val="right"/>
        <w:rPr>
          <w:rFonts w:ascii="Candara" w:hAnsi="Candara"/>
          <w:bCs/>
          <w:color w:val="auto"/>
          <w:lang w:val="id-ID"/>
        </w:rPr>
      </w:pPr>
      <w:r w:rsidRPr="00D9231E">
        <w:rPr>
          <w:rFonts w:ascii="Candara" w:hAnsi="Candara"/>
          <w:bCs/>
          <w:color w:val="auto"/>
          <w:lang w:val="id-ID"/>
        </w:rPr>
        <w:t>Sumber: Penelitian, 2018</w:t>
      </w:r>
    </w:p>
    <w:p w14:paraId="378583F1" w14:textId="77777777" w:rsidR="006F4342" w:rsidRPr="00D9231E" w:rsidRDefault="006F4342" w:rsidP="006F4342">
      <w:pPr>
        <w:pStyle w:val="Default"/>
        <w:jc w:val="both"/>
        <w:rPr>
          <w:rFonts w:ascii="Candara" w:hAnsi="Candara"/>
          <w:bCs/>
          <w:color w:val="auto"/>
          <w:lang w:val="id-ID"/>
        </w:rPr>
      </w:pPr>
    </w:p>
    <w:p w14:paraId="182382C7" w14:textId="77777777" w:rsidR="006F4342" w:rsidRDefault="00EF0745" w:rsidP="006F4342">
      <w:pPr>
        <w:pStyle w:val="Default"/>
        <w:jc w:val="both"/>
        <w:rPr>
          <w:rFonts w:ascii="Candara" w:hAnsi="Candara"/>
          <w:bCs/>
          <w:color w:val="auto"/>
        </w:rPr>
      </w:pPr>
      <w:r>
        <w:rPr>
          <w:rFonts w:ascii="Candara" w:hAnsi="Candara"/>
          <w:bCs/>
          <w:color w:val="auto"/>
          <w:lang w:val="id-ID"/>
        </w:rPr>
        <w:tab/>
        <w:t>Tabel 3</w:t>
      </w:r>
      <w:r w:rsidR="006F4342" w:rsidRPr="00D9231E">
        <w:rPr>
          <w:rFonts w:ascii="Candara" w:hAnsi="Candara"/>
          <w:bCs/>
          <w:color w:val="auto"/>
          <w:lang w:val="id-ID"/>
        </w:rPr>
        <w:t xml:space="preserve"> menunjukkan bahwa, peranan media hanya sebagai pendukung aktivitas pembelajaran. Ada dua pola jawaban yang terbesar yaitu menentukan materi lalu merebcanakan pembelajaran dan yang kedua menentukan materi lalu mempertimbangkan media yang tersedia. Gambaran ini cukup memberi </w:t>
      </w:r>
      <w:r w:rsidR="006F4342">
        <w:rPr>
          <w:rFonts w:ascii="Candara" w:hAnsi="Candara"/>
          <w:bCs/>
          <w:color w:val="auto"/>
          <w:lang w:val="id-ID"/>
        </w:rPr>
        <w:t>informasi</w:t>
      </w:r>
      <w:r w:rsidR="006F4342" w:rsidRPr="00D9231E">
        <w:rPr>
          <w:rFonts w:ascii="Candara" w:hAnsi="Candara"/>
          <w:bCs/>
          <w:color w:val="auto"/>
          <w:lang w:val="id-ID"/>
        </w:rPr>
        <w:t xml:space="preserve"> bahwa guru telah melakukan tindakan yang benar dalam perencanan pembelajaran</w:t>
      </w:r>
      <w:r w:rsidR="006F4342" w:rsidRPr="00D9231E">
        <w:rPr>
          <w:rFonts w:ascii="Candara" w:hAnsi="Candara"/>
          <w:bCs/>
          <w:color w:val="auto"/>
        </w:rPr>
        <w:t xml:space="preserve">. </w:t>
      </w:r>
    </w:p>
    <w:p w14:paraId="255CD80C" w14:textId="77777777" w:rsidR="00EF0745" w:rsidRDefault="006F4342" w:rsidP="00EF0745">
      <w:pPr>
        <w:pStyle w:val="Default"/>
        <w:ind w:firstLine="720"/>
        <w:jc w:val="both"/>
        <w:rPr>
          <w:rFonts w:ascii="Candara" w:hAnsi="Candara"/>
          <w:bCs/>
          <w:color w:val="auto"/>
          <w:lang w:val="id-ID"/>
        </w:rPr>
      </w:pPr>
      <w:r w:rsidRPr="00EF0745">
        <w:rPr>
          <w:rFonts w:ascii="Candara" w:hAnsi="Candara"/>
          <w:bCs/>
          <w:color w:val="auto"/>
          <w:lang w:val="id-ID"/>
        </w:rPr>
        <w:t xml:space="preserve">Keterlaksaan pembelajaran saintifik di ruang kelas merupakan informasi yang sangat penting dalam penelitian ini. </w:t>
      </w:r>
      <w:r w:rsidR="00EF0745">
        <w:rPr>
          <w:rFonts w:ascii="Candara" w:hAnsi="Candara"/>
          <w:bCs/>
          <w:color w:val="auto"/>
          <w:lang w:val="id-ID"/>
        </w:rPr>
        <w:t>Pertama, diperoleh tentang persepsi guru geografi terhadap tingkat kesulitan materi geografi.</w:t>
      </w:r>
    </w:p>
    <w:p w14:paraId="75D91055" w14:textId="77777777" w:rsidR="00EF0745" w:rsidRDefault="00EF0745" w:rsidP="00EF0745">
      <w:pPr>
        <w:pStyle w:val="Default"/>
        <w:ind w:firstLine="720"/>
        <w:jc w:val="both"/>
        <w:rPr>
          <w:rFonts w:ascii="Candara" w:hAnsi="Candara"/>
          <w:bCs/>
          <w:color w:val="auto"/>
          <w:lang w:val="id-ID"/>
        </w:rPr>
      </w:pPr>
    </w:p>
    <w:p w14:paraId="23549420" w14:textId="77777777" w:rsidR="00B3387A" w:rsidRDefault="00B3387A" w:rsidP="00EF0745">
      <w:pPr>
        <w:pStyle w:val="Default"/>
        <w:ind w:firstLine="720"/>
        <w:jc w:val="both"/>
        <w:rPr>
          <w:rFonts w:ascii="Candara" w:hAnsi="Candara"/>
          <w:bCs/>
          <w:color w:val="auto"/>
          <w:lang w:val="id-ID"/>
        </w:rPr>
      </w:pPr>
    </w:p>
    <w:p w14:paraId="7EC36437" w14:textId="77777777" w:rsidR="00B3387A" w:rsidRDefault="00B3387A" w:rsidP="00EF0745">
      <w:pPr>
        <w:pStyle w:val="Default"/>
        <w:ind w:firstLine="720"/>
        <w:jc w:val="both"/>
        <w:rPr>
          <w:rFonts w:ascii="Candara" w:hAnsi="Candara"/>
          <w:bCs/>
          <w:color w:val="auto"/>
          <w:lang w:val="id-ID"/>
        </w:rPr>
      </w:pPr>
    </w:p>
    <w:p w14:paraId="28E894F5" w14:textId="77777777" w:rsidR="00B3387A" w:rsidRDefault="00B3387A" w:rsidP="00EF0745">
      <w:pPr>
        <w:pStyle w:val="Default"/>
        <w:ind w:firstLine="720"/>
        <w:jc w:val="both"/>
        <w:rPr>
          <w:rFonts w:ascii="Candara" w:hAnsi="Candara"/>
          <w:bCs/>
          <w:color w:val="auto"/>
          <w:lang w:val="id-ID"/>
        </w:rPr>
      </w:pPr>
    </w:p>
    <w:p w14:paraId="7DA741F5" w14:textId="77777777" w:rsidR="00B3387A" w:rsidRDefault="00B3387A" w:rsidP="00EF0745">
      <w:pPr>
        <w:pStyle w:val="Default"/>
        <w:ind w:firstLine="720"/>
        <w:jc w:val="both"/>
        <w:rPr>
          <w:rFonts w:ascii="Candara" w:hAnsi="Candara"/>
          <w:bCs/>
          <w:color w:val="auto"/>
          <w:lang w:val="id-ID"/>
        </w:rPr>
      </w:pPr>
    </w:p>
    <w:p w14:paraId="149A54BC" w14:textId="77777777" w:rsidR="00EF0745" w:rsidRPr="00EF0745" w:rsidRDefault="00EF0745" w:rsidP="00EF0745">
      <w:pPr>
        <w:pStyle w:val="BodyText"/>
        <w:spacing w:after="0" w:line="240" w:lineRule="auto"/>
        <w:jc w:val="center"/>
        <w:rPr>
          <w:rFonts w:ascii="Candara" w:hAnsi="Candara" w:cs="Times New Roman"/>
          <w:color w:val="000000" w:themeColor="text1"/>
          <w:lang w:val="sv-SE"/>
        </w:rPr>
      </w:pPr>
      <w:r w:rsidRPr="00EF0745">
        <w:rPr>
          <w:rFonts w:ascii="Candara" w:hAnsi="Candara" w:cs="Times New Roman"/>
          <w:color w:val="000000" w:themeColor="text1"/>
          <w:lang w:val="sv-SE"/>
        </w:rPr>
        <w:lastRenderedPageBreak/>
        <w:t xml:space="preserve">Tabel </w:t>
      </w:r>
      <w:r>
        <w:rPr>
          <w:rFonts w:ascii="Candara" w:hAnsi="Candara" w:cs="Times New Roman"/>
          <w:color w:val="000000" w:themeColor="text1"/>
          <w:lang w:val="id-ID"/>
        </w:rPr>
        <w:t xml:space="preserve">4: </w:t>
      </w:r>
      <w:r w:rsidRPr="00EF0745">
        <w:rPr>
          <w:rFonts w:ascii="Candara" w:hAnsi="Candara" w:cs="Times New Roman"/>
          <w:color w:val="000000" w:themeColor="text1"/>
          <w:lang w:val="sv-SE"/>
        </w:rPr>
        <w:t>Persepsi Guru Terhadap Tingkat Kesulitan Materi Geografi</w:t>
      </w:r>
    </w:p>
    <w:tbl>
      <w:tblPr>
        <w:tblStyle w:val="TableGrid"/>
        <w:tblW w:w="9002" w:type="dxa"/>
        <w:tblInd w:w="108" w:type="dxa"/>
        <w:tblLayout w:type="fixed"/>
        <w:tblLook w:val="01E0" w:firstRow="1" w:lastRow="1" w:firstColumn="1" w:lastColumn="1" w:noHBand="0" w:noVBand="0"/>
      </w:tblPr>
      <w:tblGrid>
        <w:gridCol w:w="2340"/>
        <w:gridCol w:w="630"/>
        <w:gridCol w:w="630"/>
        <w:gridCol w:w="630"/>
        <w:gridCol w:w="605"/>
        <w:gridCol w:w="602"/>
        <w:gridCol w:w="643"/>
        <w:gridCol w:w="720"/>
        <w:gridCol w:w="742"/>
        <w:gridCol w:w="720"/>
        <w:gridCol w:w="740"/>
      </w:tblGrid>
      <w:tr w:rsidR="00EF0745" w:rsidRPr="004B0ADB" w14:paraId="5858A4B2" w14:textId="77777777" w:rsidTr="004B0ADB">
        <w:trPr>
          <w:trHeight w:val="276"/>
          <w:tblHeader/>
        </w:trPr>
        <w:tc>
          <w:tcPr>
            <w:tcW w:w="2340" w:type="dxa"/>
            <w:vMerge w:val="restart"/>
            <w:shd w:val="clear" w:color="auto" w:fill="D9D9D9"/>
          </w:tcPr>
          <w:p w14:paraId="7FB1662B"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p>
          <w:p w14:paraId="53A97076"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 xml:space="preserve">Tema Materi </w:t>
            </w:r>
          </w:p>
        </w:tc>
        <w:tc>
          <w:tcPr>
            <w:tcW w:w="6662" w:type="dxa"/>
            <w:gridSpan w:val="10"/>
            <w:shd w:val="clear" w:color="auto" w:fill="D9D9D9"/>
          </w:tcPr>
          <w:p w14:paraId="264C4DFD"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Tingkat Kesulitan menggunakan pendekatan saintifik</w:t>
            </w:r>
          </w:p>
        </w:tc>
      </w:tr>
      <w:tr w:rsidR="00EF0745" w:rsidRPr="004B0ADB" w14:paraId="1D099A01" w14:textId="77777777" w:rsidTr="004B0ADB">
        <w:trPr>
          <w:trHeight w:val="276"/>
          <w:tblHeader/>
        </w:trPr>
        <w:tc>
          <w:tcPr>
            <w:tcW w:w="2340" w:type="dxa"/>
            <w:vMerge/>
            <w:shd w:val="clear" w:color="auto" w:fill="D9D9D9"/>
          </w:tcPr>
          <w:p w14:paraId="5BB32CEF"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p>
        </w:tc>
        <w:tc>
          <w:tcPr>
            <w:tcW w:w="3097" w:type="dxa"/>
            <w:gridSpan w:val="5"/>
            <w:shd w:val="clear" w:color="auto" w:fill="D9D9D9"/>
          </w:tcPr>
          <w:p w14:paraId="03CFB8BA"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Frekwensi</w:t>
            </w:r>
          </w:p>
        </w:tc>
        <w:tc>
          <w:tcPr>
            <w:tcW w:w="3565" w:type="dxa"/>
            <w:gridSpan w:val="5"/>
            <w:shd w:val="clear" w:color="auto" w:fill="D9D9D9"/>
          </w:tcPr>
          <w:p w14:paraId="52EE5A43"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w:t>
            </w:r>
          </w:p>
        </w:tc>
      </w:tr>
      <w:tr w:rsidR="004B0ADB" w:rsidRPr="004B0ADB" w14:paraId="16B5E1AB" w14:textId="77777777" w:rsidTr="004B0ADB">
        <w:trPr>
          <w:trHeight w:val="276"/>
          <w:tblHeader/>
        </w:trPr>
        <w:tc>
          <w:tcPr>
            <w:tcW w:w="2340" w:type="dxa"/>
            <w:vMerge/>
            <w:shd w:val="clear" w:color="auto" w:fill="D9D9D9"/>
          </w:tcPr>
          <w:p w14:paraId="1465CDCA" w14:textId="77777777" w:rsidR="00EF0745" w:rsidRPr="004B0ADB" w:rsidRDefault="00EF0745" w:rsidP="00EF0745">
            <w:pPr>
              <w:pStyle w:val="BodyText"/>
              <w:tabs>
                <w:tab w:val="num" w:pos="840"/>
              </w:tabs>
              <w:spacing w:after="0"/>
              <w:jc w:val="both"/>
              <w:rPr>
                <w:rFonts w:ascii="Candara" w:hAnsi="Candara"/>
                <w:color w:val="000000" w:themeColor="text1"/>
                <w:sz w:val="20"/>
                <w:szCs w:val="20"/>
                <w:lang w:val="sv-SE"/>
              </w:rPr>
            </w:pPr>
          </w:p>
        </w:tc>
        <w:tc>
          <w:tcPr>
            <w:tcW w:w="630" w:type="dxa"/>
            <w:shd w:val="clear" w:color="auto" w:fill="D9D9D9"/>
          </w:tcPr>
          <w:p w14:paraId="2094856B"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shd w:val="clear" w:color="auto" w:fill="D9D9D9"/>
          </w:tcPr>
          <w:p w14:paraId="7CCF14D6"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2</w:t>
            </w:r>
          </w:p>
        </w:tc>
        <w:tc>
          <w:tcPr>
            <w:tcW w:w="630" w:type="dxa"/>
            <w:shd w:val="clear" w:color="auto" w:fill="D9D9D9"/>
          </w:tcPr>
          <w:p w14:paraId="2F5F5413"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605" w:type="dxa"/>
            <w:shd w:val="clear" w:color="auto" w:fill="D9D9D9"/>
          </w:tcPr>
          <w:p w14:paraId="772919F7"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4</w:t>
            </w:r>
          </w:p>
        </w:tc>
        <w:tc>
          <w:tcPr>
            <w:tcW w:w="602" w:type="dxa"/>
            <w:shd w:val="clear" w:color="auto" w:fill="D9D9D9"/>
          </w:tcPr>
          <w:p w14:paraId="7ED61A5A"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5</w:t>
            </w:r>
          </w:p>
        </w:tc>
        <w:tc>
          <w:tcPr>
            <w:tcW w:w="643" w:type="dxa"/>
            <w:shd w:val="clear" w:color="auto" w:fill="D9D9D9"/>
          </w:tcPr>
          <w:p w14:paraId="76BDF830"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720" w:type="dxa"/>
            <w:shd w:val="clear" w:color="auto" w:fill="D9D9D9"/>
          </w:tcPr>
          <w:p w14:paraId="70E72F43"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2</w:t>
            </w:r>
          </w:p>
        </w:tc>
        <w:tc>
          <w:tcPr>
            <w:tcW w:w="742" w:type="dxa"/>
            <w:shd w:val="clear" w:color="auto" w:fill="D9D9D9"/>
          </w:tcPr>
          <w:p w14:paraId="700D17D8"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720" w:type="dxa"/>
            <w:shd w:val="clear" w:color="auto" w:fill="D9D9D9"/>
          </w:tcPr>
          <w:p w14:paraId="4158B912"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4</w:t>
            </w:r>
          </w:p>
        </w:tc>
        <w:tc>
          <w:tcPr>
            <w:tcW w:w="740" w:type="dxa"/>
            <w:shd w:val="clear" w:color="auto" w:fill="D9D9D9"/>
          </w:tcPr>
          <w:p w14:paraId="03C0CE45" w14:textId="77777777" w:rsidR="00EF0745" w:rsidRPr="004B0ADB" w:rsidRDefault="00EF0745" w:rsidP="00EF0745">
            <w:pPr>
              <w:pStyle w:val="BodyText"/>
              <w:tabs>
                <w:tab w:val="num" w:pos="840"/>
              </w:tabs>
              <w:spacing w:after="0"/>
              <w:jc w:val="center"/>
              <w:rPr>
                <w:rFonts w:ascii="Candara" w:hAnsi="Candara"/>
                <w:color w:val="000000" w:themeColor="text1"/>
                <w:sz w:val="20"/>
                <w:szCs w:val="20"/>
                <w:lang w:val="sv-SE"/>
              </w:rPr>
            </w:pPr>
            <w:r w:rsidRPr="004B0ADB">
              <w:rPr>
                <w:rFonts w:ascii="Candara" w:hAnsi="Candara"/>
                <w:color w:val="000000" w:themeColor="text1"/>
                <w:sz w:val="20"/>
                <w:szCs w:val="20"/>
                <w:lang w:val="sv-SE"/>
              </w:rPr>
              <w:t>5</w:t>
            </w:r>
          </w:p>
        </w:tc>
      </w:tr>
      <w:tr w:rsidR="00EF0745" w:rsidRPr="004B0ADB" w14:paraId="6F15277A" w14:textId="77777777" w:rsidTr="004B0ADB">
        <w:tc>
          <w:tcPr>
            <w:tcW w:w="2340" w:type="dxa"/>
          </w:tcPr>
          <w:p w14:paraId="5A9F243A"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rPr>
              <w:t>Pengetahuan Dasar Geografi</w:t>
            </w:r>
          </w:p>
        </w:tc>
        <w:tc>
          <w:tcPr>
            <w:tcW w:w="630" w:type="dxa"/>
          </w:tcPr>
          <w:p w14:paraId="263DAD5F"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2730E95C"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7</w:t>
            </w:r>
          </w:p>
        </w:tc>
        <w:tc>
          <w:tcPr>
            <w:tcW w:w="630" w:type="dxa"/>
          </w:tcPr>
          <w:p w14:paraId="1A752BB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w:t>
            </w:r>
          </w:p>
        </w:tc>
        <w:tc>
          <w:tcPr>
            <w:tcW w:w="605" w:type="dxa"/>
          </w:tcPr>
          <w:p w14:paraId="1C1AD54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14</w:t>
            </w:r>
          </w:p>
        </w:tc>
        <w:tc>
          <w:tcPr>
            <w:tcW w:w="602" w:type="dxa"/>
          </w:tcPr>
          <w:p w14:paraId="4C75282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5</w:t>
            </w:r>
          </w:p>
        </w:tc>
        <w:tc>
          <w:tcPr>
            <w:tcW w:w="643" w:type="dxa"/>
            <w:tcBorders>
              <w:bottom w:val="single" w:sz="4" w:space="0" w:color="auto"/>
            </w:tcBorders>
          </w:tcPr>
          <w:p w14:paraId="45919FA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tcBorders>
              <w:bottom w:val="single" w:sz="4" w:space="0" w:color="auto"/>
            </w:tcBorders>
          </w:tcPr>
          <w:p w14:paraId="7EA6BACE"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14,9</w:t>
            </w:r>
          </w:p>
        </w:tc>
        <w:tc>
          <w:tcPr>
            <w:tcW w:w="742" w:type="dxa"/>
          </w:tcPr>
          <w:p w14:paraId="5D597BAD"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45,8</w:t>
            </w:r>
          </w:p>
        </w:tc>
        <w:tc>
          <w:tcPr>
            <w:tcW w:w="720" w:type="dxa"/>
          </w:tcPr>
          <w:p w14:paraId="4CEA8C04"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29,2</w:t>
            </w:r>
          </w:p>
        </w:tc>
        <w:tc>
          <w:tcPr>
            <w:tcW w:w="740" w:type="dxa"/>
          </w:tcPr>
          <w:p w14:paraId="5D0A4C12"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10,4</w:t>
            </w:r>
          </w:p>
        </w:tc>
      </w:tr>
      <w:tr w:rsidR="00EF0745" w:rsidRPr="004B0ADB" w14:paraId="5FDFF3DD" w14:textId="77777777" w:rsidTr="004B0ADB">
        <w:tc>
          <w:tcPr>
            <w:tcW w:w="2340" w:type="dxa"/>
          </w:tcPr>
          <w:p w14:paraId="19986477"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lang w:val="id-ID"/>
              </w:rPr>
              <w:t>Langkah Penelitian Geografi</w:t>
            </w:r>
          </w:p>
        </w:tc>
        <w:tc>
          <w:tcPr>
            <w:tcW w:w="630" w:type="dxa"/>
          </w:tcPr>
          <w:p w14:paraId="0652E78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5</w:t>
            </w:r>
          </w:p>
        </w:tc>
        <w:tc>
          <w:tcPr>
            <w:tcW w:w="630" w:type="dxa"/>
          </w:tcPr>
          <w:p w14:paraId="3587CAC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12</w:t>
            </w:r>
          </w:p>
        </w:tc>
        <w:tc>
          <w:tcPr>
            <w:tcW w:w="630" w:type="dxa"/>
          </w:tcPr>
          <w:p w14:paraId="357C083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16</w:t>
            </w:r>
          </w:p>
        </w:tc>
        <w:tc>
          <w:tcPr>
            <w:tcW w:w="605" w:type="dxa"/>
          </w:tcPr>
          <w:p w14:paraId="72551055"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12</w:t>
            </w:r>
          </w:p>
        </w:tc>
        <w:tc>
          <w:tcPr>
            <w:tcW w:w="602" w:type="dxa"/>
          </w:tcPr>
          <w:p w14:paraId="4460769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643" w:type="dxa"/>
            <w:shd w:val="clear" w:color="auto" w:fill="auto"/>
          </w:tcPr>
          <w:p w14:paraId="43B2D72C"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10,5</w:t>
            </w:r>
          </w:p>
        </w:tc>
        <w:tc>
          <w:tcPr>
            <w:tcW w:w="720" w:type="dxa"/>
            <w:shd w:val="clear" w:color="auto" w:fill="auto"/>
          </w:tcPr>
          <w:p w14:paraId="3EF59C09"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25,0</w:t>
            </w:r>
          </w:p>
        </w:tc>
        <w:tc>
          <w:tcPr>
            <w:tcW w:w="742" w:type="dxa"/>
          </w:tcPr>
          <w:p w14:paraId="6F6FD212"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33,3</w:t>
            </w:r>
          </w:p>
        </w:tc>
        <w:tc>
          <w:tcPr>
            <w:tcW w:w="720" w:type="dxa"/>
          </w:tcPr>
          <w:p w14:paraId="2FDADD5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rPr>
              <w:t>25,0</w:t>
            </w:r>
          </w:p>
        </w:tc>
        <w:tc>
          <w:tcPr>
            <w:tcW w:w="740" w:type="dxa"/>
          </w:tcPr>
          <w:p w14:paraId="7A6A6CE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6,3</w:t>
            </w:r>
          </w:p>
        </w:tc>
      </w:tr>
      <w:tr w:rsidR="00EF0745" w:rsidRPr="004B0ADB" w14:paraId="3AF16DF7" w14:textId="77777777" w:rsidTr="004B0ADB">
        <w:tc>
          <w:tcPr>
            <w:tcW w:w="2340" w:type="dxa"/>
          </w:tcPr>
          <w:p w14:paraId="2D9B5681"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lang w:val="id-ID"/>
              </w:rPr>
              <w:t>Bumi</w:t>
            </w:r>
            <w:r w:rsidRPr="004B0ADB">
              <w:rPr>
                <w:rFonts w:ascii="Candara" w:hAnsi="Candara"/>
                <w:color w:val="000000" w:themeColor="text1"/>
              </w:rPr>
              <w:t xml:space="preserve"> sebagai Ruang Kehidupan</w:t>
            </w:r>
          </w:p>
        </w:tc>
        <w:tc>
          <w:tcPr>
            <w:tcW w:w="630" w:type="dxa"/>
          </w:tcPr>
          <w:p w14:paraId="3B5257F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6104CAE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630" w:type="dxa"/>
          </w:tcPr>
          <w:p w14:paraId="0FE8367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10</w:t>
            </w:r>
          </w:p>
        </w:tc>
        <w:tc>
          <w:tcPr>
            <w:tcW w:w="605" w:type="dxa"/>
          </w:tcPr>
          <w:p w14:paraId="5A7F32F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25</w:t>
            </w:r>
          </w:p>
        </w:tc>
        <w:tc>
          <w:tcPr>
            <w:tcW w:w="602" w:type="dxa"/>
          </w:tcPr>
          <w:p w14:paraId="5CD2707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10</w:t>
            </w:r>
          </w:p>
        </w:tc>
        <w:tc>
          <w:tcPr>
            <w:tcW w:w="643" w:type="dxa"/>
            <w:shd w:val="clear" w:color="auto" w:fill="auto"/>
          </w:tcPr>
          <w:p w14:paraId="1030629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2B41FB0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6,3</w:t>
            </w:r>
          </w:p>
        </w:tc>
        <w:tc>
          <w:tcPr>
            <w:tcW w:w="742" w:type="dxa"/>
          </w:tcPr>
          <w:p w14:paraId="1D48887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20,8</w:t>
            </w:r>
          </w:p>
        </w:tc>
        <w:tc>
          <w:tcPr>
            <w:tcW w:w="720" w:type="dxa"/>
          </w:tcPr>
          <w:p w14:paraId="02A85BA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52,1</w:t>
            </w:r>
          </w:p>
        </w:tc>
        <w:tc>
          <w:tcPr>
            <w:tcW w:w="740" w:type="dxa"/>
          </w:tcPr>
          <w:p w14:paraId="0FD008E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20,8</w:t>
            </w:r>
          </w:p>
        </w:tc>
      </w:tr>
      <w:tr w:rsidR="00EF0745" w:rsidRPr="004B0ADB" w14:paraId="2F563936" w14:textId="77777777" w:rsidTr="004B0ADB">
        <w:tc>
          <w:tcPr>
            <w:tcW w:w="2340" w:type="dxa"/>
          </w:tcPr>
          <w:p w14:paraId="5B147F7C"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lang w:val="id-ID"/>
              </w:rPr>
              <w:t>Dinamika Litosfer</w:t>
            </w:r>
            <w:r w:rsidRPr="004B0ADB">
              <w:rPr>
                <w:rFonts w:ascii="Candara" w:hAnsi="Candara"/>
                <w:color w:val="000000" w:themeColor="text1"/>
              </w:rPr>
              <w:t>a dan Kehidupan</w:t>
            </w:r>
          </w:p>
        </w:tc>
        <w:tc>
          <w:tcPr>
            <w:tcW w:w="630" w:type="dxa"/>
          </w:tcPr>
          <w:p w14:paraId="3C6BA15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818A88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3504E495"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9</w:t>
            </w:r>
          </w:p>
        </w:tc>
        <w:tc>
          <w:tcPr>
            <w:tcW w:w="605" w:type="dxa"/>
          </w:tcPr>
          <w:p w14:paraId="17C1F6C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w:t>
            </w:r>
          </w:p>
        </w:tc>
        <w:tc>
          <w:tcPr>
            <w:tcW w:w="602" w:type="dxa"/>
          </w:tcPr>
          <w:p w14:paraId="07260C0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16</w:t>
            </w:r>
          </w:p>
        </w:tc>
        <w:tc>
          <w:tcPr>
            <w:tcW w:w="643" w:type="dxa"/>
            <w:shd w:val="clear" w:color="auto" w:fill="auto"/>
          </w:tcPr>
          <w:p w14:paraId="59A88EE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327E573C" w14:textId="77777777" w:rsidR="00EF0745" w:rsidRPr="004B0ADB" w:rsidRDefault="004B0ADB" w:rsidP="00EF0745">
            <w:pPr>
              <w:pStyle w:val="BodyText"/>
              <w:tabs>
                <w:tab w:val="num" w:pos="840"/>
              </w:tabs>
              <w:spacing w:after="0"/>
              <w:jc w:val="right"/>
              <w:rPr>
                <w:rFonts w:ascii="Candara" w:hAnsi="Candara"/>
                <w:color w:val="000000" w:themeColor="text1"/>
                <w:sz w:val="20"/>
                <w:szCs w:val="20"/>
              </w:rPr>
            </w:pPr>
            <w:r w:rsidRPr="004B0ADB">
              <w:rPr>
                <w:rFonts w:ascii="Candara" w:hAnsi="Candara"/>
                <w:color w:val="000000" w:themeColor="text1"/>
                <w:sz w:val="20"/>
                <w:szCs w:val="20"/>
              </w:rPr>
              <w:t>2,</w:t>
            </w:r>
            <w:r w:rsidR="00EF0745" w:rsidRPr="004B0ADB">
              <w:rPr>
                <w:rFonts w:ascii="Candara" w:hAnsi="Candara"/>
                <w:color w:val="000000" w:themeColor="text1"/>
                <w:sz w:val="20"/>
                <w:szCs w:val="20"/>
              </w:rPr>
              <w:t>1</w:t>
            </w:r>
          </w:p>
        </w:tc>
        <w:tc>
          <w:tcPr>
            <w:tcW w:w="742" w:type="dxa"/>
          </w:tcPr>
          <w:p w14:paraId="33E5583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18,7</w:t>
            </w:r>
          </w:p>
        </w:tc>
        <w:tc>
          <w:tcPr>
            <w:tcW w:w="720" w:type="dxa"/>
          </w:tcPr>
          <w:p w14:paraId="0074F68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45,8</w:t>
            </w:r>
          </w:p>
        </w:tc>
        <w:tc>
          <w:tcPr>
            <w:tcW w:w="740" w:type="dxa"/>
          </w:tcPr>
          <w:p w14:paraId="2222E27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rPr>
            </w:pPr>
            <w:r w:rsidRPr="004B0ADB">
              <w:rPr>
                <w:rFonts w:ascii="Candara" w:hAnsi="Candara"/>
                <w:color w:val="000000" w:themeColor="text1"/>
                <w:sz w:val="20"/>
                <w:szCs w:val="20"/>
              </w:rPr>
              <w:t>33,3</w:t>
            </w:r>
          </w:p>
        </w:tc>
      </w:tr>
      <w:tr w:rsidR="00EF0745" w:rsidRPr="004B0ADB" w14:paraId="3CCC9726" w14:textId="77777777" w:rsidTr="004B0ADB">
        <w:tc>
          <w:tcPr>
            <w:tcW w:w="2340" w:type="dxa"/>
          </w:tcPr>
          <w:p w14:paraId="19DD8D05"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lang w:val="id-ID"/>
              </w:rPr>
              <w:t>Dinamika Atmosfer</w:t>
            </w:r>
            <w:r w:rsidRPr="004B0ADB">
              <w:rPr>
                <w:rFonts w:ascii="Candara" w:hAnsi="Candara"/>
                <w:color w:val="000000" w:themeColor="text1"/>
              </w:rPr>
              <w:t>a dan Kehidupan</w:t>
            </w:r>
          </w:p>
        </w:tc>
        <w:tc>
          <w:tcPr>
            <w:tcW w:w="630" w:type="dxa"/>
          </w:tcPr>
          <w:p w14:paraId="6377C41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4AA31DC"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w:t>
            </w:r>
          </w:p>
        </w:tc>
        <w:tc>
          <w:tcPr>
            <w:tcW w:w="630" w:type="dxa"/>
          </w:tcPr>
          <w:p w14:paraId="1047870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8</w:t>
            </w:r>
          </w:p>
        </w:tc>
        <w:tc>
          <w:tcPr>
            <w:tcW w:w="605" w:type="dxa"/>
          </w:tcPr>
          <w:p w14:paraId="2313398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21</w:t>
            </w:r>
          </w:p>
        </w:tc>
        <w:tc>
          <w:tcPr>
            <w:tcW w:w="602" w:type="dxa"/>
          </w:tcPr>
          <w:p w14:paraId="33920BA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17</w:t>
            </w:r>
          </w:p>
        </w:tc>
        <w:tc>
          <w:tcPr>
            <w:tcW w:w="643" w:type="dxa"/>
            <w:shd w:val="clear" w:color="auto" w:fill="auto"/>
          </w:tcPr>
          <w:p w14:paraId="04D55D2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0862B0EE" w14:textId="77777777" w:rsidR="00EF0745" w:rsidRPr="004B0ADB" w:rsidRDefault="00EF0745" w:rsidP="004B0ADB">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w:t>
            </w:r>
            <w:r w:rsidR="004B0ADB" w:rsidRPr="004B0ADB">
              <w:rPr>
                <w:rFonts w:ascii="Candara" w:hAnsi="Candara"/>
                <w:color w:val="000000" w:themeColor="text1"/>
                <w:sz w:val="20"/>
                <w:szCs w:val="20"/>
                <w:lang w:val="id-ID"/>
              </w:rPr>
              <w:t>,</w:t>
            </w:r>
            <w:r w:rsidRPr="004B0ADB">
              <w:rPr>
                <w:rFonts w:ascii="Candara" w:hAnsi="Candara"/>
                <w:color w:val="000000" w:themeColor="text1"/>
                <w:sz w:val="20"/>
                <w:szCs w:val="20"/>
                <w:lang w:val="sv-SE"/>
              </w:rPr>
              <w:t>2</w:t>
            </w:r>
          </w:p>
        </w:tc>
        <w:tc>
          <w:tcPr>
            <w:tcW w:w="742" w:type="dxa"/>
          </w:tcPr>
          <w:p w14:paraId="4D2A4A3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16,6</w:t>
            </w:r>
          </w:p>
        </w:tc>
        <w:tc>
          <w:tcPr>
            <w:tcW w:w="720" w:type="dxa"/>
          </w:tcPr>
          <w:p w14:paraId="6A6D085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43,8</w:t>
            </w:r>
          </w:p>
        </w:tc>
        <w:tc>
          <w:tcPr>
            <w:tcW w:w="740" w:type="dxa"/>
          </w:tcPr>
          <w:p w14:paraId="73E53FC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35,4</w:t>
            </w:r>
          </w:p>
        </w:tc>
      </w:tr>
      <w:tr w:rsidR="00EF0745" w:rsidRPr="004B0ADB" w14:paraId="16F78110" w14:textId="77777777" w:rsidTr="004B0ADB">
        <w:tc>
          <w:tcPr>
            <w:tcW w:w="2340" w:type="dxa"/>
          </w:tcPr>
          <w:p w14:paraId="0FCF6F57"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lang w:val="id-ID"/>
              </w:rPr>
              <w:t>Dinamika Hidrosfer</w:t>
            </w:r>
            <w:r w:rsidRPr="004B0ADB">
              <w:rPr>
                <w:rFonts w:ascii="Candara" w:hAnsi="Candara"/>
                <w:color w:val="000000" w:themeColor="text1"/>
              </w:rPr>
              <w:t>a dan Kehidupan</w:t>
            </w:r>
          </w:p>
        </w:tc>
        <w:tc>
          <w:tcPr>
            <w:tcW w:w="630" w:type="dxa"/>
          </w:tcPr>
          <w:p w14:paraId="23EF0A9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2476F0B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1FE7C5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8</w:t>
            </w:r>
          </w:p>
        </w:tc>
        <w:tc>
          <w:tcPr>
            <w:tcW w:w="605" w:type="dxa"/>
          </w:tcPr>
          <w:p w14:paraId="1AF5153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18</w:t>
            </w:r>
          </w:p>
        </w:tc>
        <w:tc>
          <w:tcPr>
            <w:tcW w:w="602" w:type="dxa"/>
          </w:tcPr>
          <w:p w14:paraId="473B78E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w:t>
            </w:r>
          </w:p>
        </w:tc>
        <w:tc>
          <w:tcPr>
            <w:tcW w:w="643" w:type="dxa"/>
            <w:shd w:val="clear" w:color="auto" w:fill="auto"/>
          </w:tcPr>
          <w:p w14:paraId="4F9A474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6CAD575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42" w:type="dxa"/>
          </w:tcPr>
          <w:p w14:paraId="50FBA72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16,6</w:t>
            </w:r>
          </w:p>
        </w:tc>
        <w:tc>
          <w:tcPr>
            <w:tcW w:w="720" w:type="dxa"/>
          </w:tcPr>
          <w:p w14:paraId="614940C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37,5</w:t>
            </w:r>
          </w:p>
        </w:tc>
        <w:tc>
          <w:tcPr>
            <w:tcW w:w="740" w:type="dxa"/>
          </w:tcPr>
          <w:p w14:paraId="52475E3F"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45,8</w:t>
            </w:r>
          </w:p>
        </w:tc>
      </w:tr>
      <w:tr w:rsidR="00EF0745" w:rsidRPr="004B0ADB" w14:paraId="02CC1DB4" w14:textId="77777777" w:rsidTr="004B0ADB">
        <w:tc>
          <w:tcPr>
            <w:tcW w:w="2340" w:type="dxa"/>
          </w:tcPr>
          <w:p w14:paraId="301F050D"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rPr>
              <w:t xml:space="preserve">Sebaran </w:t>
            </w:r>
            <w:r w:rsidRPr="004B0ADB">
              <w:rPr>
                <w:rFonts w:ascii="Candara" w:hAnsi="Candara"/>
                <w:color w:val="000000" w:themeColor="text1"/>
                <w:lang w:val="id-ID"/>
              </w:rPr>
              <w:t xml:space="preserve">Flora Fauna Indonesia </w:t>
            </w:r>
            <w:r w:rsidRPr="004B0ADB">
              <w:rPr>
                <w:rFonts w:ascii="Candara" w:hAnsi="Candara"/>
                <w:color w:val="000000" w:themeColor="text1"/>
              </w:rPr>
              <w:t xml:space="preserve">&amp; </w:t>
            </w:r>
            <w:r w:rsidRPr="004B0ADB">
              <w:rPr>
                <w:rFonts w:ascii="Candara" w:hAnsi="Candara"/>
                <w:color w:val="000000" w:themeColor="text1"/>
                <w:lang w:val="id-ID"/>
              </w:rPr>
              <w:t>Dunia</w:t>
            </w:r>
          </w:p>
        </w:tc>
        <w:tc>
          <w:tcPr>
            <w:tcW w:w="630" w:type="dxa"/>
          </w:tcPr>
          <w:p w14:paraId="31118D1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95E0B7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77E992F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w:t>
            </w:r>
          </w:p>
        </w:tc>
        <w:tc>
          <w:tcPr>
            <w:tcW w:w="605" w:type="dxa"/>
          </w:tcPr>
          <w:p w14:paraId="56B8E2C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20</w:t>
            </w:r>
          </w:p>
        </w:tc>
        <w:tc>
          <w:tcPr>
            <w:tcW w:w="602" w:type="dxa"/>
          </w:tcPr>
          <w:p w14:paraId="0DE1CC1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w:t>
            </w:r>
          </w:p>
        </w:tc>
        <w:tc>
          <w:tcPr>
            <w:tcW w:w="643" w:type="dxa"/>
            <w:shd w:val="clear" w:color="auto" w:fill="auto"/>
          </w:tcPr>
          <w:p w14:paraId="2A5F13E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1C8B495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42" w:type="dxa"/>
          </w:tcPr>
          <w:p w14:paraId="2688EF2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12,5</w:t>
            </w:r>
          </w:p>
        </w:tc>
        <w:tc>
          <w:tcPr>
            <w:tcW w:w="720" w:type="dxa"/>
          </w:tcPr>
          <w:p w14:paraId="6E4AE07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417</w:t>
            </w:r>
          </w:p>
        </w:tc>
        <w:tc>
          <w:tcPr>
            <w:tcW w:w="740" w:type="dxa"/>
          </w:tcPr>
          <w:p w14:paraId="49920B6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45,8</w:t>
            </w:r>
          </w:p>
        </w:tc>
      </w:tr>
      <w:tr w:rsidR="00EF0745" w:rsidRPr="004B0ADB" w14:paraId="374F4430" w14:textId="77777777" w:rsidTr="004B0ADB">
        <w:trPr>
          <w:trHeight w:val="359"/>
        </w:trPr>
        <w:tc>
          <w:tcPr>
            <w:tcW w:w="2340" w:type="dxa"/>
          </w:tcPr>
          <w:p w14:paraId="6B9C271A"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rPr>
              <w:t>K</w:t>
            </w:r>
            <w:r w:rsidRPr="004B0ADB">
              <w:rPr>
                <w:rFonts w:ascii="Candara" w:hAnsi="Candara"/>
                <w:color w:val="000000" w:themeColor="text1"/>
                <w:lang w:val="id-ID"/>
              </w:rPr>
              <w:t>ondisi Wilayah Indonesia</w:t>
            </w:r>
          </w:p>
        </w:tc>
        <w:tc>
          <w:tcPr>
            <w:tcW w:w="630" w:type="dxa"/>
          </w:tcPr>
          <w:p w14:paraId="609510CC"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51B258B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630" w:type="dxa"/>
          </w:tcPr>
          <w:p w14:paraId="4202794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13</w:t>
            </w:r>
          </w:p>
        </w:tc>
        <w:tc>
          <w:tcPr>
            <w:tcW w:w="605" w:type="dxa"/>
          </w:tcPr>
          <w:p w14:paraId="73F3DBA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19</w:t>
            </w:r>
          </w:p>
        </w:tc>
        <w:tc>
          <w:tcPr>
            <w:tcW w:w="602" w:type="dxa"/>
          </w:tcPr>
          <w:p w14:paraId="6D3F8D35"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13</w:t>
            </w:r>
          </w:p>
        </w:tc>
        <w:tc>
          <w:tcPr>
            <w:tcW w:w="643" w:type="dxa"/>
            <w:shd w:val="clear" w:color="auto" w:fill="auto"/>
          </w:tcPr>
          <w:p w14:paraId="3A1912C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6EF2451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6,3</w:t>
            </w:r>
          </w:p>
        </w:tc>
        <w:tc>
          <w:tcPr>
            <w:tcW w:w="742" w:type="dxa"/>
          </w:tcPr>
          <w:p w14:paraId="5F526E2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27,1</w:t>
            </w:r>
          </w:p>
        </w:tc>
        <w:tc>
          <w:tcPr>
            <w:tcW w:w="720" w:type="dxa"/>
          </w:tcPr>
          <w:p w14:paraId="7858E1D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39,8</w:t>
            </w:r>
          </w:p>
        </w:tc>
        <w:tc>
          <w:tcPr>
            <w:tcW w:w="740" w:type="dxa"/>
          </w:tcPr>
          <w:p w14:paraId="04DD429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27,1</w:t>
            </w:r>
          </w:p>
        </w:tc>
      </w:tr>
      <w:tr w:rsidR="00EF0745" w:rsidRPr="004B0ADB" w14:paraId="5D232721" w14:textId="77777777" w:rsidTr="004B0ADB">
        <w:tc>
          <w:tcPr>
            <w:tcW w:w="2340" w:type="dxa"/>
          </w:tcPr>
          <w:p w14:paraId="76F7AFEA"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rPr>
              <w:t>Sebaran Sumber Daya Alam Indonesia</w:t>
            </w:r>
          </w:p>
        </w:tc>
        <w:tc>
          <w:tcPr>
            <w:tcW w:w="630" w:type="dxa"/>
          </w:tcPr>
          <w:p w14:paraId="172492F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71275B1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0DDF164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10</w:t>
            </w:r>
          </w:p>
        </w:tc>
        <w:tc>
          <w:tcPr>
            <w:tcW w:w="605" w:type="dxa"/>
          </w:tcPr>
          <w:p w14:paraId="4266FBE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23</w:t>
            </w:r>
          </w:p>
        </w:tc>
        <w:tc>
          <w:tcPr>
            <w:tcW w:w="602" w:type="dxa"/>
          </w:tcPr>
          <w:p w14:paraId="03DAEA1F"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14</w:t>
            </w:r>
          </w:p>
        </w:tc>
        <w:tc>
          <w:tcPr>
            <w:tcW w:w="643" w:type="dxa"/>
            <w:shd w:val="clear" w:color="auto" w:fill="auto"/>
          </w:tcPr>
          <w:p w14:paraId="00545DE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3FA290E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rPr>
            </w:pPr>
            <w:r w:rsidRPr="004B0ADB">
              <w:rPr>
                <w:rFonts w:ascii="Candara" w:hAnsi="Candara"/>
                <w:color w:val="000000" w:themeColor="text1"/>
                <w:sz w:val="20"/>
                <w:szCs w:val="20"/>
              </w:rPr>
              <w:t>2,1</w:t>
            </w:r>
          </w:p>
        </w:tc>
        <w:tc>
          <w:tcPr>
            <w:tcW w:w="742" w:type="dxa"/>
          </w:tcPr>
          <w:p w14:paraId="5A9DB3A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20,8</w:t>
            </w:r>
          </w:p>
        </w:tc>
        <w:tc>
          <w:tcPr>
            <w:tcW w:w="720" w:type="dxa"/>
          </w:tcPr>
          <w:p w14:paraId="6F02E03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47,9</w:t>
            </w:r>
          </w:p>
        </w:tc>
        <w:tc>
          <w:tcPr>
            <w:tcW w:w="740" w:type="dxa"/>
          </w:tcPr>
          <w:p w14:paraId="5C5FAAA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29,2</w:t>
            </w:r>
          </w:p>
        </w:tc>
      </w:tr>
      <w:tr w:rsidR="00EF0745" w:rsidRPr="004B0ADB" w14:paraId="73451EDF" w14:textId="77777777" w:rsidTr="004B0ADB">
        <w:tc>
          <w:tcPr>
            <w:tcW w:w="2340" w:type="dxa"/>
          </w:tcPr>
          <w:p w14:paraId="28A101FE"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rPr>
              <w:t>Dinamika Kependudukan</w:t>
            </w:r>
          </w:p>
        </w:tc>
        <w:tc>
          <w:tcPr>
            <w:tcW w:w="630" w:type="dxa"/>
          </w:tcPr>
          <w:p w14:paraId="43D6416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D987F0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2E4E5BF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12</w:t>
            </w:r>
          </w:p>
        </w:tc>
        <w:tc>
          <w:tcPr>
            <w:tcW w:w="605" w:type="dxa"/>
          </w:tcPr>
          <w:p w14:paraId="0F2A77C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18</w:t>
            </w:r>
          </w:p>
        </w:tc>
        <w:tc>
          <w:tcPr>
            <w:tcW w:w="602" w:type="dxa"/>
          </w:tcPr>
          <w:p w14:paraId="6B41185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17</w:t>
            </w:r>
          </w:p>
        </w:tc>
        <w:tc>
          <w:tcPr>
            <w:tcW w:w="643" w:type="dxa"/>
            <w:shd w:val="clear" w:color="auto" w:fill="auto"/>
          </w:tcPr>
          <w:p w14:paraId="3B4F39F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shd w:val="clear" w:color="auto" w:fill="auto"/>
          </w:tcPr>
          <w:p w14:paraId="696F7E7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rPr>
            </w:pPr>
            <w:r w:rsidRPr="004B0ADB">
              <w:rPr>
                <w:rFonts w:ascii="Candara" w:hAnsi="Candara"/>
                <w:color w:val="000000" w:themeColor="text1"/>
                <w:sz w:val="20"/>
                <w:szCs w:val="20"/>
              </w:rPr>
              <w:t>2,1</w:t>
            </w:r>
          </w:p>
        </w:tc>
        <w:tc>
          <w:tcPr>
            <w:tcW w:w="742" w:type="dxa"/>
          </w:tcPr>
          <w:p w14:paraId="75545F5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rPr>
              <w:t>25</w:t>
            </w:r>
            <w:r w:rsidRPr="004B0ADB">
              <w:rPr>
                <w:rFonts w:ascii="Candara" w:hAnsi="Candara"/>
                <w:color w:val="000000" w:themeColor="text1"/>
                <w:sz w:val="20"/>
                <w:szCs w:val="20"/>
                <w:lang w:val="sv-SE"/>
              </w:rPr>
              <w:t>,0</w:t>
            </w:r>
          </w:p>
        </w:tc>
        <w:tc>
          <w:tcPr>
            <w:tcW w:w="720" w:type="dxa"/>
          </w:tcPr>
          <w:p w14:paraId="40DB90CF"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37,5</w:t>
            </w:r>
          </w:p>
        </w:tc>
        <w:tc>
          <w:tcPr>
            <w:tcW w:w="740" w:type="dxa"/>
          </w:tcPr>
          <w:p w14:paraId="424F322F"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35,4</w:t>
            </w:r>
          </w:p>
        </w:tc>
      </w:tr>
      <w:tr w:rsidR="00EF0745" w:rsidRPr="004B0ADB" w14:paraId="786D6D46" w14:textId="77777777" w:rsidTr="004B0ADB">
        <w:tc>
          <w:tcPr>
            <w:tcW w:w="2340" w:type="dxa"/>
          </w:tcPr>
          <w:p w14:paraId="3DBE3D22"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rPr>
              <w:t xml:space="preserve">Keragaman Budaya Bangsa </w:t>
            </w:r>
          </w:p>
        </w:tc>
        <w:tc>
          <w:tcPr>
            <w:tcW w:w="630" w:type="dxa"/>
          </w:tcPr>
          <w:p w14:paraId="463C1F6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B8CF13C"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390F3D3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11</w:t>
            </w:r>
          </w:p>
        </w:tc>
        <w:tc>
          <w:tcPr>
            <w:tcW w:w="605" w:type="dxa"/>
          </w:tcPr>
          <w:p w14:paraId="18AC96E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19</w:t>
            </w:r>
          </w:p>
        </w:tc>
        <w:tc>
          <w:tcPr>
            <w:tcW w:w="602" w:type="dxa"/>
          </w:tcPr>
          <w:p w14:paraId="3026555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17</w:t>
            </w:r>
          </w:p>
        </w:tc>
        <w:tc>
          <w:tcPr>
            <w:tcW w:w="643" w:type="dxa"/>
            <w:tcBorders>
              <w:bottom w:val="single" w:sz="4" w:space="0" w:color="auto"/>
            </w:tcBorders>
            <w:shd w:val="clear" w:color="auto" w:fill="auto"/>
          </w:tcPr>
          <w:p w14:paraId="49A5C02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tcBorders>
              <w:bottom w:val="single" w:sz="4" w:space="0" w:color="auto"/>
            </w:tcBorders>
            <w:shd w:val="clear" w:color="auto" w:fill="auto"/>
          </w:tcPr>
          <w:p w14:paraId="76C888A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rPr>
            </w:pPr>
            <w:r w:rsidRPr="004B0ADB">
              <w:rPr>
                <w:rFonts w:ascii="Candara" w:hAnsi="Candara"/>
                <w:color w:val="000000" w:themeColor="text1"/>
                <w:sz w:val="20"/>
                <w:szCs w:val="20"/>
              </w:rPr>
              <w:t>2,1</w:t>
            </w:r>
          </w:p>
        </w:tc>
        <w:tc>
          <w:tcPr>
            <w:tcW w:w="742" w:type="dxa"/>
          </w:tcPr>
          <w:p w14:paraId="06305B1F"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22,9</w:t>
            </w:r>
          </w:p>
        </w:tc>
        <w:tc>
          <w:tcPr>
            <w:tcW w:w="720" w:type="dxa"/>
          </w:tcPr>
          <w:p w14:paraId="08247AEC"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39,5</w:t>
            </w:r>
          </w:p>
        </w:tc>
        <w:tc>
          <w:tcPr>
            <w:tcW w:w="740" w:type="dxa"/>
          </w:tcPr>
          <w:p w14:paraId="7A8C6E3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35,4</w:t>
            </w:r>
          </w:p>
        </w:tc>
      </w:tr>
      <w:tr w:rsidR="00EF0745" w:rsidRPr="004B0ADB" w14:paraId="69E1DAC2" w14:textId="77777777" w:rsidTr="004B0ADB">
        <w:tc>
          <w:tcPr>
            <w:tcW w:w="2340" w:type="dxa"/>
          </w:tcPr>
          <w:p w14:paraId="19061E47"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lang w:val="id-ID"/>
              </w:rPr>
              <w:t>Ketahanan Pangan Nasional</w:t>
            </w:r>
          </w:p>
        </w:tc>
        <w:tc>
          <w:tcPr>
            <w:tcW w:w="630" w:type="dxa"/>
          </w:tcPr>
          <w:p w14:paraId="1AC4496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7740FCC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7</w:t>
            </w:r>
          </w:p>
        </w:tc>
        <w:tc>
          <w:tcPr>
            <w:tcW w:w="630" w:type="dxa"/>
          </w:tcPr>
          <w:p w14:paraId="132E9B5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11</w:t>
            </w:r>
          </w:p>
        </w:tc>
        <w:tc>
          <w:tcPr>
            <w:tcW w:w="605" w:type="dxa"/>
          </w:tcPr>
          <w:p w14:paraId="7E0A16D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15</w:t>
            </w:r>
          </w:p>
        </w:tc>
        <w:tc>
          <w:tcPr>
            <w:tcW w:w="602" w:type="dxa"/>
          </w:tcPr>
          <w:p w14:paraId="641C40A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14</w:t>
            </w:r>
          </w:p>
        </w:tc>
        <w:tc>
          <w:tcPr>
            <w:tcW w:w="643" w:type="dxa"/>
            <w:shd w:val="clear" w:color="auto" w:fill="auto"/>
          </w:tcPr>
          <w:p w14:paraId="2AEA1AC5"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rPr>
              <w:t>2,1</w:t>
            </w:r>
          </w:p>
        </w:tc>
        <w:tc>
          <w:tcPr>
            <w:tcW w:w="720" w:type="dxa"/>
            <w:shd w:val="clear" w:color="auto" w:fill="auto"/>
          </w:tcPr>
          <w:p w14:paraId="7211BCF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14,6</w:t>
            </w:r>
          </w:p>
        </w:tc>
        <w:tc>
          <w:tcPr>
            <w:tcW w:w="742" w:type="dxa"/>
          </w:tcPr>
          <w:p w14:paraId="2D8A97C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22,9</w:t>
            </w:r>
          </w:p>
        </w:tc>
        <w:tc>
          <w:tcPr>
            <w:tcW w:w="720" w:type="dxa"/>
          </w:tcPr>
          <w:p w14:paraId="38ECD37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31,3</w:t>
            </w:r>
          </w:p>
        </w:tc>
        <w:tc>
          <w:tcPr>
            <w:tcW w:w="740" w:type="dxa"/>
          </w:tcPr>
          <w:p w14:paraId="7078EB25"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29,4</w:t>
            </w:r>
          </w:p>
        </w:tc>
      </w:tr>
      <w:tr w:rsidR="00EF0745" w:rsidRPr="004B0ADB" w14:paraId="59E7E5BE" w14:textId="77777777" w:rsidTr="004B0ADB">
        <w:tc>
          <w:tcPr>
            <w:tcW w:w="2340" w:type="dxa"/>
          </w:tcPr>
          <w:p w14:paraId="1892291C"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lang w:val="id-ID"/>
              </w:rPr>
              <w:t>Mitigasi Adaptasi Bencana Alam</w:t>
            </w:r>
          </w:p>
        </w:tc>
        <w:tc>
          <w:tcPr>
            <w:tcW w:w="630" w:type="dxa"/>
          </w:tcPr>
          <w:p w14:paraId="3A3FC87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3BFAB7B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w:t>
            </w:r>
          </w:p>
        </w:tc>
        <w:tc>
          <w:tcPr>
            <w:tcW w:w="630" w:type="dxa"/>
          </w:tcPr>
          <w:p w14:paraId="1C67386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10</w:t>
            </w:r>
          </w:p>
        </w:tc>
        <w:tc>
          <w:tcPr>
            <w:tcW w:w="605" w:type="dxa"/>
          </w:tcPr>
          <w:p w14:paraId="3EEACAF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17</w:t>
            </w:r>
          </w:p>
        </w:tc>
        <w:tc>
          <w:tcPr>
            <w:tcW w:w="602" w:type="dxa"/>
          </w:tcPr>
          <w:p w14:paraId="50792485"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19</w:t>
            </w:r>
          </w:p>
        </w:tc>
        <w:tc>
          <w:tcPr>
            <w:tcW w:w="643" w:type="dxa"/>
            <w:tcBorders>
              <w:bottom w:val="single" w:sz="4" w:space="0" w:color="auto"/>
            </w:tcBorders>
            <w:shd w:val="clear" w:color="auto" w:fill="auto"/>
          </w:tcPr>
          <w:p w14:paraId="527AE46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rPr>
              <w:t>2,1</w:t>
            </w:r>
          </w:p>
        </w:tc>
        <w:tc>
          <w:tcPr>
            <w:tcW w:w="720" w:type="dxa"/>
            <w:tcBorders>
              <w:bottom w:val="single" w:sz="4" w:space="0" w:color="auto"/>
            </w:tcBorders>
            <w:shd w:val="clear" w:color="auto" w:fill="auto"/>
          </w:tcPr>
          <w:p w14:paraId="4F98EDF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4,2</w:t>
            </w:r>
          </w:p>
        </w:tc>
        <w:tc>
          <w:tcPr>
            <w:tcW w:w="742" w:type="dxa"/>
          </w:tcPr>
          <w:p w14:paraId="38EE7041"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20,8</w:t>
            </w:r>
          </w:p>
        </w:tc>
        <w:tc>
          <w:tcPr>
            <w:tcW w:w="720" w:type="dxa"/>
          </w:tcPr>
          <w:p w14:paraId="2E553EB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35,4</w:t>
            </w:r>
          </w:p>
        </w:tc>
        <w:tc>
          <w:tcPr>
            <w:tcW w:w="740" w:type="dxa"/>
          </w:tcPr>
          <w:p w14:paraId="1752ADF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39,9</w:t>
            </w:r>
          </w:p>
        </w:tc>
      </w:tr>
      <w:tr w:rsidR="00EF0745" w:rsidRPr="004B0ADB" w14:paraId="02F63537" w14:textId="77777777" w:rsidTr="004B0ADB">
        <w:tc>
          <w:tcPr>
            <w:tcW w:w="2340" w:type="dxa"/>
          </w:tcPr>
          <w:p w14:paraId="30659925"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rPr>
              <w:t>Konsep Wilayah Dan Pewilayahan</w:t>
            </w:r>
          </w:p>
        </w:tc>
        <w:tc>
          <w:tcPr>
            <w:tcW w:w="630" w:type="dxa"/>
          </w:tcPr>
          <w:p w14:paraId="44B0E23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w:t>
            </w:r>
          </w:p>
        </w:tc>
        <w:tc>
          <w:tcPr>
            <w:tcW w:w="630" w:type="dxa"/>
          </w:tcPr>
          <w:p w14:paraId="50E3B75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630" w:type="dxa"/>
          </w:tcPr>
          <w:p w14:paraId="4AFD708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19</w:t>
            </w:r>
          </w:p>
        </w:tc>
        <w:tc>
          <w:tcPr>
            <w:tcW w:w="605" w:type="dxa"/>
          </w:tcPr>
          <w:p w14:paraId="77D1CDE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13</w:t>
            </w:r>
          </w:p>
        </w:tc>
        <w:tc>
          <w:tcPr>
            <w:tcW w:w="602" w:type="dxa"/>
          </w:tcPr>
          <w:p w14:paraId="46D58E0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11</w:t>
            </w:r>
          </w:p>
        </w:tc>
        <w:tc>
          <w:tcPr>
            <w:tcW w:w="643" w:type="dxa"/>
            <w:shd w:val="clear" w:color="auto" w:fill="auto"/>
          </w:tcPr>
          <w:p w14:paraId="09B6A4D9"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4,2</w:t>
            </w:r>
          </w:p>
        </w:tc>
        <w:tc>
          <w:tcPr>
            <w:tcW w:w="720" w:type="dxa"/>
            <w:shd w:val="clear" w:color="auto" w:fill="auto"/>
          </w:tcPr>
          <w:p w14:paraId="3EDEC770"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6,3</w:t>
            </w:r>
          </w:p>
        </w:tc>
        <w:tc>
          <w:tcPr>
            <w:tcW w:w="742" w:type="dxa"/>
          </w:tcPr>
          <w:p w14:paraId="0395ECC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39,6</w:t>
            </w:r>
          </w:p>
        </w:tc>
        <w:tc>
          <w:tcPr>
            <w:tcW w:w="720" w:type="dxa"/>
          </w:tcPr>
          <w:p w14:paraId="29A9670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27,1</w:t>
            </w:r>
          </w:p>
        </w:tc>
        <w:tc>
          <w:tcPr>
            <w:tcW w:w="740" w:type="dxa"/>
          </w:tcPr>
          <w:p w14:paraId="62E193F6"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22,9</w:t>
            </w:r>
          </w:p>
        </w:tc>
      </w:tr>
      <w:tr w:rsidR="00EF0745" w:rsidRPr="004B0ADB" w14:paraId="7B4F93BB" w14:textId="77777777" w:rsidTr="004B0ADB">
        <w:tc>
          <w:tcPr>
            <w:tcW w:w="2340" w:type="dxa"/>
          </w:tcPr>
          <w:p w14:paraId="3A642139"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rPr>
              <w:t>Pemetaan, Inderaja, dan SIG</w:t>
            </w:r>
          </w:p>
        </w:tc>
        <w:tc>
          <w:tcPr>
            <w:tcW w:w="630" w:type="dxa"/>
          </w:tcPr>
          <w:p w14:paraId="2E5B61E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8</w:t>
            </w:r>
          </w:p>
        </w:tc>
        <w:tc>
          <w:tcPr>
            <w:tcW w:w="630" w:type="dxa"/>
          </w:tcPr>
          <w:p w14:paraId="02C87FE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16</w:t>
            </w:r>
          </w:p>
        </w:tc>
        <w:tc>
          <w:tcPr>
            <w:tcW w:w="630" w:type="dxa"/>
          </w:tcPr>
          <w:p w14:paraId="60DF098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15</w:t>
            </w:r>
          </w:p>
        </w:tc>
        <w:tc>
          <w:tcPr>
            <w:tcW w:w="605" w:type="dxa"/>
          </w:tcPr>
          <w:p w14:paraId="677E10C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w:t>
            </w:r>
          </w:p>
        </w:tc>
        <w:tc>
          <w:tcPr>
            <w:tcW w:w="602" w:type="dxa"/>
          </w:tcPr>
          <w:p w14:paraId="6A56C01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5</w:t>
            </w:r>
          </w:p>
        </w:tc>
        <w:tc>
          <w:tcPr>
            <w:tcW w:w="643" w:type="dxa"/>
            <w:shd w:val="clear" w:color="auto" w:fill="auto"/>
          </w:tcPr>
          <w:p w14:paraId="1D1420BA"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16,7</w:t>
            </w:r>
          </w:p>
        </w:tc>
        <w:tc>
          <w:tcPr>
            <w:tcW w:w="720" w:type="dxa"/>
            <w:shd w:val="clear" w:color="auto" w:fill="auto"/>
          </w:tcPr>
          <w:p w14:paraId="28384867"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33,3</w:t>
            </w:r>
          </w:p>
        </w:tc>
        <w:tc>
          <w:tcPr>
            <w:tcW w:w="742" w:type="dxa"/>
          </w:tcPr>
          <w:p w14:paraId="123E602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rPr>
              <w:t>31,3</w:t>
            </w:r>
          </w:p>
        </w:tc>
        <w:tc>
          <w:tcPr>
            <w:tcW w:w="720" w:type="dxa"/>
          </w:tcPr>
          <w:p w14:paraId="7DFC6022"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8,3</w:t>
            </w:r>
          </w:p>
        </w:tc>
        <w:tc>
          <w:tcPr>
            <w:tcW w:w="740" w:type="dxa"/>
          </w:tcPr>
          <w:p w14:paraId="5600E49F"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10,4</w:t>
            </w:r>
          </w:p>
        </w:tc>
      </w:tr>
      <w:tr w:rsidR="00EF0745" w:rsidRPr="004B0ADB" w14:paraId="6AE1F60D" w14:textId="77777777" w:rsidTr="004B0ADB">
        <w:tc>
          <w:tcPr>
            <w:tcW w:w="2340" w:type="dxa"/>
          </w:tcPr>
          <w:p w14:paraId="36E36352" w14:textId="77777777" w:rsidR="00EF0745" w:rsidRPr="004B0ADB" w:rsidRDefault="00EF0745" w:rsidP="00EF0745">
            <w:pPr>
              <w:pStyle w:val="BodyTextIndent2"/>
              <w:spacing w:after="0" w:line="240" w:lineRule="auto"/>
              <w:ind w:left="0"/>
              <w:rPr>
                <w:rFonts w:ascii="Candara" w:hAnsi="Candara"/>
                <w:color w:val="000000" w:themeColor="text1"/>
              </w:rPr>
            </w:pPr>
            <w:r w:rsidRPr="004B0ADB">
              <w:rPr>
                <w:rFonts w:ascii="Candara" w:hAnsi="Candara"/>
                <w:color w:val="000000" w:themeColor="text1"/>
              </w:rPr>
              <w:t xml:space="preserve">Pola Sebaran dan </w:t>
            </w:r>
            <w:r w:rsidRPr="004B0ADB">
              <w:rPr>
                <w:rFonts w:ascii="Candara" w:hAnsi="Candara"/>
                <w:color w:val="000000" w:themeColor="text1"/>
                <w:lang w:val="id-ID"/>
              </w:rPr>
              <w:t xml:space="preserve">Interaksi Spasial </w:t>
            </w:r>
          </w:p>
        </w:tc>
        <w:tc>
          <w:tcPr>
            <w:tcW w:w="630" w:type="dxa"/>
          </w:tcPr>
          <w:p w14:paraId="4C661A54"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w:t>
            </w:r>
          </w:p>
        </w:tc>
        <w:tc>
          <w:tcPr>
            <w:tcW w:w="630" w:type="dxa"/>
          </w:tcPr>
          <w:p w14:paraId="040CE4AE"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w:t>
            </w:r>
          </w:p>
        </w:tc>
        <w:tc>
          <w:tcPr>
            <w:tcW w:w="630" w:type="dxa"/>
          </w:tcPr>
          <w:p w14:paraId="7DADAAB8"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23</w:t>
            </w:r>
          </w:p>
        </w:tc>
        <w:tc>
          <w:tcPr>
            <w:tcW w:w="605" w:type="dxa"/>
          </w:tcPr>
          <w:p w14:paraId="0A7B47F0"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14</w:t>
            </w:r>
          </w:p>
        </w:tc>
        <w:tc>
          <w:tcPr>
            <w:tcW w:w="602" w:type="dxa"/>
          </w:tcPr>
          <w:p w14:paraId="368375AA"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5</w:t>
            </w:r>
          </w:p>
        </w:tc>
        <w:tc>
          <w:tcPr>
            <w:tcW w:w="643" w:type="dxa"/>
            <w:tcBorders>
              <w:bottom w:val="single" w:sz="4" w:space="0" w:color="auto"/>
            </w:tcBorders>
            <w:shd w:val="clear" w:color="auto" w:fill="auto"/>
          </w:tcPr>
          <w:p w14:paraId="6C45CC6D"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0,0</w:t>
            </w:r>
          </w:p>
        </w:tc>
        <w:tc>
          <w:tcPr>
            <w:tcW w:w="720" w:type="dxa"/>
            <w:tcBorders>
              <w:bottom w:val="single" w:sz="4" w:space="0" w:color="auto"/>
            </w:tcBorders>
            <w:shd w:val="clear" w:color="auto" w:fill="auto"/>
          </w:tcPr>
          <w:p w14:paraId="4CC0715A"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12,5</w:t>
            </w:r>
          </w:p>
        </w:tc>
        <w:tc>
          <w:tcPr>
            <w:tcW w:w="742" w:type="dxa"/>
          </w:tcPr>
          <w:p w14:paraId="0DC95800"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47,9</w:t>
            </w:r>
          </w:p>
        </w:tc>
        <w:tc>
          <w:tcPr>
            <w:tcW w:w="720" w:type="dxa"/>
          </w:tcPr>
          <w:p w14:paraId="0041A45D" w14:textId="77777777" w:rsidR="00EF0745" w:rsidRPr="004B0ADB" w:rsidRDefault="00EF0745" w:rsidP="00EF0745">
            <w:pPr>
              <w:pStyle w:val="BodyText"/>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29,2</w:t>
            </w:r>
          </w:p>
        </w:tc>
        <w:tc>
          <w:tcPr>
            <w:tcW w:w="740" w:type="dxa"/>
          </w:tcPr>
          <w:p w14:paraId="714B2547" w14:textId="77777777" w:rsidR="00EF0745" w:rsidRPr="004B0ADB" w:rsidRDefault="00EF0745" w:rsidP="00EF0745">
            <w:pPr>
              <w:pStyle w:val="BodyText"/>
              <w:spacing w:after="0"/>
              <w:jc w:val="right"/>
              <w:rPr>
                <w:rFonts w:ascii="Candara" w:hAnsi="Candara"/>
                <w:color w:val="000000" w:themeColor="text1"/>
                <w:sz w:val="20"/>
                <w:szCs w:val="20"/>
              </w:rPr>
            </w:pPr>
            <w:r w:rsidRPr="004B0ADB">
              <w:rPr>
                <w:rFonts w:ascii="Candara" w:hAnsi="Candara"/>
                <w:color w:val="000000" w:themeColor="text1"/>
                <w:sz w:val="20"/>
                <w:szCs w:val="20"/>
              </w:rPr>
              <w:t>10,4</w:t>
            </w:r>
          </w:p>
        </w:tc>
      </w:tr>
      <w:tr w:rsidR="00EF0745" w:rsidRPr="004B0ADB" w14:paraId="3C7556F0" w14:textId="77777777" w:rsidTr="004B0ADB">
        <w:tc>
          <w:tcPr>
            <w:tcW w:w="2340" w:type="dxa"/>
          </w:tcPr>
          <w:p w14:paraId="79A9301A" w14:textId="77777777" w:rsidR="00EF0745" w:rsidRPr="004B0ADB" w:rsidRDefault="00EF0745" w:rsidP="00EF0745">
            <w:pPr>
              <w:pStyle w:val="BodyTextIndent2"/>
              <w:spacing w:after="0" w:line="240" w:lineRule="auto"/>
              <w:ind w:left="0"/>
              <w:rPr>
                <w:rFonts w:ascii="Candara" w:hAnsi="Candara"/>
                <w:color w:val="000000" w:themeColor="text1"/>
                <w:lang w:val="id-ID"/>
              </w:rPr>
            </w:pPr>
            <w:r w:rsidRPr="004B0ADB">
              <w:rPr>
                <w:rFonts w:ascii="Candara" w:hAnsi="Candara"/>
                <w:color w:val="000000" w:themeColor="text1"/>
              </w:rPr>
              <w:t>Negara Maju Dan Berkembang</w:t>
            </w:r>
          </w:p>
        </w:tc>
        <w:tc>
          <w:tcPr>
            <w:tcW w:w="630" w:type="dxa"/>
          </w:tcPr>
          <w:p w14:paraId="6AA75E7D"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w:t>
            </w:r>
          </w:p>
        </w:tc>
        <w:tc>
          <w:tcPr>
            <w:tcW w:w="630" w:type="dxa"/>
          </w:tcPr>
          <w:p w14:paraId="31E0C3CB"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3</w:t>
            </w:r>
          </w:p>
        </w:tc>
        <w:tc>
          <w:tcPr>
            <w:tcW w:w="630" w:type="dxa"/>
          </w:tcPr>
          <w:p w14:paraId="16C4092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10</w:t>
            </w:r>
          </w:p>
        </w:tc>
        <w:tc>
          <w:tcPr>
            <w:tcW w:w="605" w:type="dxa"/>
          </w:tcPr>
          <w:p w14:paraId="79A0F9A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11</w:t>
            </w:r>
          </w:p>
        </w:tc>
        <w:tc>
          <w:tcPr>
            <w:tcW w:w="602" w:type="dxa"/>
          </w:tcPr>
          <w:p w14:paraId="2F969AF8"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w:t>
            </w:r>
          </w:p>
        </w:tc>
        <w:tc>
          <w:tcPr>
            <w:tcW w:w="643" w:type="dxa"/>
            <w:shd w:val="clear" w:color="auto" w:fill="auto"/>
          </w:tcPr>
          <w:p w14:paraId="3FC3D62A" w14:textId="77777777" w:rsidR="00EF0745" w:rsidRPr="004B0ADB" w:rsidRDefault="00EF0745" w:rsidP="00EF0745">
            <w:pPr>
              <w:jc w:val="right"/>
              <w:rPr>
                <w:rFonts w:ascii="Candara" w:hAnsi="Candara"/>
                <w:color w:val="000000" w:themeColor="text1"/>
              </w:rPr>
            </w:pPr>
            <w:r w:rsidRPr="004B0ADB">
              <w:rPr>
                <w:rFonts w:ascii="Candara" w:hAnsi="Candara"/>
                <w:color w:val="000000" w:themeColor="text1"/>
              </w:rPr>
              <w:t>2,1</w:t>
            </w:r>
          </w:p>
        </w:tc>
        <w:tc>
          <w:tcPr>
            <w:tcW w:w="720" w:type="dxa"/>
            <w:shd w:val="clear" w:color="auto" w:fill="auto"/>
          </w:tcPr>
          <w:p w14:paraId="56FBDA54"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6,3</w:t>
            </w:r>
          </w:p>
        </w:tc>
        <w:tc>
          <w:tcPr>
            <w:tcW w:w="742" w:type="dxa"/>
          </w:tcPr>
          <w:p w14:paraId="16F3B6E3"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20,8</w:t>
            </w:r>
          </w:p>
        </w:tc>
        <w:tc>
          <w:tcPr>
            <w:tcW w:w="720" w:type="dxa"/>
          </w:tcPr>
          <w:p w14:paraId="1EBBEB4C"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22,9</w:t>
            </w:r>
          </w:p>
        </w:tc>
        <w:tc>
          <w:tcPr>
            <w:tcW w:w="740" w:type="dxa"/>
          </w:tcPr>
          <w:p w14:paraId="2A3E8B5E" w14:textId="77777777" w:rsidR="00EF0745" w:rsidRPr="004B0ADB" w:rsidRDefault="00EF0745" w:rsidP="00EF0745">
            <w:pPr>
              <w:pStyle w:val="BodyText"/>
              <w:tabs>
                <w:tab w:val="num" w:pos="840"/>
              </w:tabs>
              <w:spacing w:after="0"/>
              <w:jc w:val="right"/>
              <w:rPr>
                <w:rFonts w:ascii="Candara" w:hAnsi="Candara"/>
                <w:color w:val="000000" w:themeColor="text1"/>
                <w:sz w:val="20"/>
                <w:szCs w:val="20"/>
                <w:lang w:val="sv-SE"/>
              </w:rPr>
            </w:pPr>
            <w:r w:rsidRPr="004B0ADB">
              <w:rPr>
                <w:rFonts w:ascii="Candara" w:hAnsi="Candara"/>
                <w:color w:val="000000" w:themeColor="text1"/>
                <w:sz w:val="20"/>
                <w:szCs w:val="20"/>
                <w:lang w:val="sv-SE"/>
              </w:rPr>
              <w:t>45,8</w:t>
            </w:r>
          </w:p>
        </w:tc>
      </w:tr>
      <w:tr w:rsidR="004B0ADB" w:rsidRPr="004B0ADB" w14:paraId="7D4D27F2" w14:textId="77777777" w:rsidTr="004B0ADB">
        <w:tc>
          <w:tcPr>
            <w:tcW w:w="2340" w:type="dxa"/>
          </w:tcPr>
          <w:p w14:paraId="7C94FB18" w14:textId="77777777" w:rsidR="004B0ADB" w:rsidRPr="004B0ADB" w:rsidRDefault="004B0ADB" w:rsidP="004B0ADB">
            <w:pPr>
              <w:pStyle w:val="BodyTextIndent2"/>
              <w:spacing w:after="0" w:line="240" w:lineRule="auto"/>
              <w:ind w:left="0"/>
              <w:rPr>
                <w:rFonts w:ascii="Candara" w:hAnsi="Candara"/>
                <w:color w:val="000000" w:themeColor="text1"/>
                <w:lang w:val="id-ID"/>
              </w:rPr>
            </w:pPr>
          </w:p>
        </w:tc>
        <w:tc>
          <w:tcPr>
            <w:tcW w:w="630" w:type="dxa"/>
            <w:vAlign w:val="bottom"/>
          </w:tcPr>
          <w:p w14:paraId="7A71B39D"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r>
              <w:rPr>
                <w:rFonts w:ascii="Candara" w:hAnsi="Candara"/>
                <w:color w:val="000000" w:themeColor="text1"/>
                <w:lang w:val="id-ID"/>
              </w:rPr>
              <w:t>18</w:t>
            </w:r>
          </w:p>
        </w:tc>
        <w:tc>
          <w:tcPr>
            <w:tcW w:w="630" w:type="dxa"/>
            <w:vAlign w:val="bottom"/>
          </w:tcPr>
          <w:p w14:paraId="77047D73"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r>
              <w:rPr>
                <w:rFonts w:ascii="Candara" w:hAnsi="Candara"/>
                <w:color w:val="000000" w:themeColor="text1"/>
                <w:lang w:val="id-ID"/>
              </w:rPr>
              <w:t>68</w:t>
            </w:r>
            <w:r w:rsidRPr="004B0ADB">
              <w:rPr>
                <w:rFonts w:ascii="Candara" w:hAnsi="Candara"/>
                <w:color w:val="000000" w:themeColor="text1"/>
                <w:lang w:val="id-ID"/>
              </w:rPr>
              <w:t xml:space="preserve"> </w:t>
            </w:r>
          </w:p>
        </w:tc>
        <w:tc>
          <w:tcPr>
            <w:tcW w:w="630" w:type="dxa"/>
            <w:vAlign w:val="bottom"/>
          </w:tcPr>
          <w:p w14:paraId="024DA8E1"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r>
              <w:rPr>
                <w:rFonts w:ascii="Candara" w:hAnsi="Candara"/>
                <w:color w:val="000000" w:themeColor="text1"/>
                <w:lang w:val="id-ID"/>
              </w:rPr>
              <w:t>213</w:t>
            </w:r>
          </w:p>
        </w:tc>
        <w:tc>
          <w:tcPr>
            <w:tcW w:w="605" w:type="dxa"/>
            <w:vAlign w:val="bottom"/>
          </w:tcPr>
          <w:p w14:paraId="78547C34"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r>
              <w:rPr>
                <w:rFonts w:ascii="Candara" w:hAnsi="Candara"/>
                <w:color w:val="000000" w:themeColor="text1"/>
                <w:lang w:val="id-ID"/>
              </w:rPr>
              <w:t>285</w:t>
            </w:r>
          </w:p>
        </w:tc>
        <w:tc>
          <w:tcPr>
            <w:tcW w:w="602" w:type="dxa"/>
            <w:vAlign w:val="bottom"/>
          </w:tcPr>
          <w:p w14:paraId="5C2DC722"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r>
              <w:rPr>
                <w:rFonts w:ascii="Candara" w:hAnsi="Candara"/>
                <w:color w:val="000000" w:themeColor="text1"/>
                <w:lang w:val="id-ID"/>
              </w:rPr>
              <w:t>232</w:t>
            </w:r>
          </w:p>
        </w:tc>
        <w:tc>
          <w:tcPr>
            <w:tcW w:w="643" w:type="dxa"/>
            <w:shd w:val="clear" w:color="auto" w:fill="auto"/>
            <w:vAlign w:val="bottom"/>
          </w:tcPr>
          <w:p w14:paraId="633D5803"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p>
        </w:tc>
        <w:tc>
          <w:tcPr>
            <w:tcW w:w="720" w:type="dxa"/>
            <w:shd w:val="clear" w:color="auto" w:fill="auto"/>
            <w:vAlign w:val="bottom"/>
          </w:tcPr>
          <w:p w14:paraId="4366642D"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p>
        </w:tc>
        <w:tc>
          <w:tcPr>
            <w:tcW w:w="742" w:type="dxa"/>
            <w:vAlign w:val="bottom"/>
          </w:tcPr>
          <w:p w14:paraId="4A1DDA34"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p>
        </w:tc>
        <w:tc>
          <w:tcPr>
            <w:tcW w:w="720" w:type="dxa"/>
            <w:vAlign w:val="bottom"/>
          </w:tcPr>
          <w:p w14:paraId="7648DE25"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p>
        </w:tc>
        <w:tc>
          <w:tcPr>
            <w:tcW w:w="740" w:type="dxa"/>
            <w:vAlign w:val="bottom"/>
          </w:tcPr>
          <w:p w14:paraId="647F28CD" w14:textId="77777777" w:rsidR="004B0ADB" w:rsidRPr="004B0ADB" w:rsidRDefault="004B0ADB" w:rsidP="004B0ADB">
            <w:pPr>
              <w:pStyle w:val="BodyTextIndent2"/>
              <w:spacing w:after="0" w:line="240" w:lineRule="auto"/>
              <w:ind w:left="0"/>
              <w:jc w:val="right"/>
              <w:rPr>
                <w:rFonts w:ascii="Candara" w:hAnsi="Candara"/>
                <w:color w:val="000000" w:themeColor="text1"/>
                <w:lang w:val="id-ID"/>
              </w:rPr>
            </w:pPr>
          </w:p>
        </w:tc>
      </w:tr>
    </w:tbl>
    <w:p w14:paraId="14026933" w14:textId="77777777" w:rsidR="00EF0745" w:rsidRPr="00EF0745" w:rsidRDefault="00EF0745" w:rsidP="00EF0745">
      <w:pPr>
        <w:pStyle w:val="BodyText"/>
        <w:spacing w:after="0" w:line="240" w:lineRule="auto"/>
        <w:jc w:val="both"/>
        <w:rPr>
          <w:rFonts w:ascii="Candara" w:hAnsi="Candara" w:cs="Times New Roman"/>
          <w:b/>
          <w:bCs/>
          <w:color w:val="000000" w:themeColor="text1"/>
          <w:lang w:val="sv-SE"/>
        </w:rPr>
      </w:pPr>
      <w:r w:rsidRPr="00EF0745">
        <w:rPr>
          <w:rFonts w:ascii="Candara" w:hAnsi="Candara" w:cs="Times New Roman"/>
          <w:b/>
          <w:bCs/>
          <w:color w:val="000000" w:themeColor="text1"/>
          <w:lang w:val="sv-SE"/>
        </w:rPr>
        <w:t>Keterangan:</w:t>
      </w:r>
    </w:p>
    <w:p w14:paraId="3B8A8DCA" w14:textId="77777777" w:rsidR="00EF0745" w:rsidRPr="00EF0745" w:rsidRDefault="00EF0745" w:rsidP="00EF0745">
      <w:pPr>
        <w:pStyle w:val="BodyText"/>
        <w:numPr>
          <w:ilvl w:val="0"/>
          <w:numId w:val="2"/>
        </w:numPr>
        <w:spacing w:after="0" w:line="240" w:lineRule="auto"/>
        <w:ind w:left="360"/>
        <w:jc w:val="both"/>
        <w:rPr>
          <w:rFonts w:ascii="Candara" w:hAnsi="Candara" w:cs="Times New Roman"/>
          <w:color w:val="000000" w:themeColor="text1"/>
          <w:lang w:val="sv-SE"/>
        </w:rPr>
      </w:pPr>
      <w:r w:rsidRPr="00EF0745">
        <w:rPr>
          <w:rFonts w:ascii="Candara" w:hAnsi="Candara" w:cs="Times New Roman"/>
          <w:color w:val="000000" w:themeColor="text1"/>
          <w:lang w:val="sv-SE"/>
        </w:rPr>
        <w:t xml:space="preserve">= Sangat Sulit </w:t>
      </w:r>
    </w:p>
    <w:p w14:paraId="4D6E4411" w14:textId="77777777" w:rsidR="00EF0745" w:rsidRPr="00EF0745" w:rsidRDefault="00EF0745" w:rsidP="00EF0745">
      <w:pPr>
        <w:pStyle w:val="BodyText"/>
        <w:numPr>
          <w:ilvl w:val="0"/>
          <w:numId w:val="2"/>
        </w:numPr>
        <w:spacing w:after="0" w:line="240" w:lineRule="auto"/>
        <w:ind w:left="360"/>
        <w:jc w:val="both"/>
        <w:rPr>
          <w:rFonts w:ascii="Candara" w:hAnsi="Candara" w:cs="Times New Roman"/>
          <w:color w:val="000000" w:themeColor="text1"/>
          <w:lang w:val="sv-SE"/>
        </w:rPr>
      </w:pPr>
      <w:r w:rsidRPr="00EF0745">
        <w:rPr>
          <w:rFonts w:ascii="Candara" w:hAnsi="Candara" w:cs="Times New Roman"/>
          <w:color w:val="000000" w:themeColor="text1"/>
          <w:lang w:val="sv-SE"/>
        </w:rPr>
        <w:t xml:space="preserve">= Sulit </w:t>
      </w:r>
    </w:p>
    <w:p w14:paraId="1A36172C" w14:textId="77777777" w:rsidR="00EF0745" w:rsidRPr="00EF0745" w:rsidRDefault="00EF0745" w:rsidP="00EF0745">
      <w:pPr>
        <w:pStyle w:val="BodyText"/>
        <w:numPr>
          <w:ilvl w:val="0"/>
          <w:numId w:val="2"/>
        </w:numPr>
        <w:spacing w:after="0" w:line="240" w:lineRule="auto"/>
        <w:ind w:left="360"/>
        <w:jc w:val="both"/>
        <w:rPr>
          <w:rFonts w:ascii="Candara" w:hAnsi="Candara" w:cs="Times New Roman"/>
          <w:color w:val="000000" w:themeColor="text1"/>
          <w:lang w:val="sv-SE"/>
        </w:rPr>
      </w:pPr>
      <w:r w:rsidRPr="00EF0745">
        <w:rPr>
          <w:rFonts w:ascii="Candara" w:hAnsi="Candara" w:cs="Times New Roman"/>
          <w:color w:val="000000" w:themeColor="text1"/>
          <w:lang w:val="sv-SE"/>
        </w:rPr>
        <w:t>= Bisa diusahakan (walaupun sulit)</w:t>
      </w:r>
    </w:p>
    <w:p w14:paraId="2823A20B" w14:textId="77777777" w:rsidR="00EF0745" w:rsidRPr="00EF0745" w:rsidRDefault="00EF0745" w:rsidP="00EF0745">
      <w:pPr>
        <w:pStyle w:val="BodyText"/>
        <w:numPr>
          <w:ilvl w:val="0"/>
          <w:numId w:val="2"/>
        </w:numPr>
        <w:spacing w:after="0" w:line="240" w:lineRule="auto"/>
        <w:ind w:left="360"/>
        <w:jc w:val="both"/>
        <w:rPr>
          <w:rFonts w:ascii="Candara" w:hAnsi="Candara" w:cs="Times New Roman"/>
          <w:color w:val="000000" w:themeColor="text1"/>
          <w:lang w:val="sv-SE"/>
        </w:rPr>
      </w:pPr>
      <w:r w:rsidRPr="00EF0745">
        <w:rPr>
          <w:rFonts w:ascii="Candara" w:hAnsi="Candara" w:cs="Times New Roman"/>
          <w:color w:val="000000" w:themeColor="text1"/>
          <w:lang w:val="sv-SE"/>
        </w:rPr>
        <w:t>= Mudah</w:t>
      </w:r>
    </w:p>
    <w:p w14:paraId="7A0C362B" w14:textId="77777777" w:rsidR="00EF0745" w:rsidRPr="00EF0745" w:rsidRDefault="00EF0745" w:rsidP="00EF0745">
      <w:pPr>
        <w:pStyle w:val="BodyText"/>
        <w:numPr>
          <w:ilvl w:val="0"/>
          <w:numId w:val="2"/>
        </w:numPr>
        <w:spacing w:after="0" w:line="240" w:lineRule="auto"/>
        <w:ind w:left="360"/>
        <w:jc w:val="both"/>
        <w:rPr>
          <w:rFonts w:ascii="Candara" w:hAnsi="Candara" w:cs="Times New Roman"/>
          <w:color w:val="000000" w:themeColor="text1"/>
          <w:lang w:val="sv-SE"/>
        </w:rPr>
      </w:pPr>
      <w:r w:rsidRPr="00EF0745">
        <w:rPr>
          <w:rFonts w:ascii="Candara" w:hAnsi="Candara" w:cs="Times New Roman"/>
          <w:color w:val="000000" w:themeColor="text1"/>
          <w:lang w:val="sv-SE"/>
        </w:rPr>
        <w:t xml:space="preserve">= Sangat Mudah </w:t>
      </w:r>
    </w:p>
    <w:p w14:paraId="4186F5F9" w14:textId="77777777" w:rsidR="00EF0745" w:rsidRDefault="00EF0745" w:rsidP="006F4342">
      <w:pPr>
        <w:pStyle w:val="Default"/>
        <w:ind w:firstLine="720"/>
        <w:jc w:val="both"/>
        <w:rPr>
          <w:rFonts w:ascii="Candara" w:hAnsi="Candara"/>
          <w:bCs/>
          <w:color w:val="auto"/>
          <w:lang w:val="id-ID"/>
        </w:rPr>
      </w:pPr>
    </w:p>
    <w:p w14:paraId="71973017" w14:textId="77777777" w:rsidR="006F4342" w:rsidRPr="00911191" w:rsidRDefault="006F4342" w:rsidP="006F4342">
      <w:pPr>
        <w:pStyle w:val="Default"/>
        <w:ind w:firstLine="426"/>
        <w:jc w:val="both"/>
        <w:rPr>
          <w:rFonts w:ascii="Candara" w:hAnsi="Candara"/>
        </w:rPr>
      </w:pPr>
      <w:r w:rsidRPr="00911191">
        <w:rPr>
          <w:rFonts w:ascii="Candara" w:hAnsi="Candara"/>
          <w:lang w:val="id-ID"/>
        </w:rPr>
        <w:t>Selanjutnya ditelusuri tentang hambatan pembelajaran dan teridentifikasi beberapa hambatan pembelajaran yaitu (1) Keterbatasan media/alat pembelajaran (peta, globe, foto udara, dan lain-lain), (2) Kurang menguasai beberapa pokok bahasan materi ajar geografi, (3) Kurang paham tentang praktik implementasi pendekatan Saintifik, (4) Keterbatasan sumber belajar (buku teks, referensi, dan lain-lain), dan (5) Keterbatasan sarana belajar (perpustakaan, laboratorium, jaringan internet, dll).</w:t>
      </w:r>
      <w:r w:rsidRPr="00911191">
        <w:rPr>
          <w:rFonts w:ascii="Candara" w:hAnsi="Candara"/>
        </w:rPr>
        <w:t xml:space="preserve"> Data tentang pendapat guru tentang hambatan pembela</w:t>
      </w:r>
      <w:r w:rsidR="004B0ADB">
        <w:rPr>
          <w:rFonts w:ascii="Candara" w:hAnsi="Candara"/>
        </w:rPr>
        <w:t>jaran dapat dilihat pada tabel 5</w:t>
      </w:r>
      <w:r w:rsidRPr="00911191">
        <w:rPr>
          <w:rFonts w:ascii="Candara" w:hAnsi="Candara"/>
        </w:rPr>
        <w:t>.</w:t>
      </w:r>
    </w:p>
    <w:p w14:paraId="501CCC01" w14:textId="77777777" w:rsidR="006F4342" w:rsidRPr="00911191" w:rsidRDefault="006F4342" w:rsidP="006F4342">
      <w:pPr>
        <w:spacing w:after="160" w:line="240" w:lineRule="auto"/>
        <w:rPr>
          <w:rFonts w:ascii="Candara" w:hAnsi="Candara" w:cs="Times New Roman"/>
          <w:sz w:val="24"/>
          <w:szCs w:val="24"/>
        </w:rPr>
      </w:pPr>
    </w:p>
    <w:p w14:paraId="7BCB20B2" w14:textId="77777777" w:rsidR="006F4342" w:rsidRPr="00911191" w:rsidRDefault="006F4342" w:rsidP="006F4342">
      <w:pPr>
        <w:spacing w:after="160" w:line="240" w:lineRule="auto"/>
        <w:jc w:val="center"/>
        <w:rPr>
          <w:rFonts w:ascii="Candara" w:hAnsi="Candara" w:cs="Times New Roman"/>
          <w:sz w:val="24"/>
          <w:szCs w:val="24"/>
          <w:lang w:val="id-ID"/>
        </w:rPr>
      </w:pPr>
      <w:r w:rsidRPr="00911191">
        <w:rPr>
          <w:rFonts w:ascii="Candara" w:hAnsi="Candara" w:cs="Times New Roman"/>
          <w:sz w:val="24"/>
          <w:szCs w:val="24"/>
          <w:lang w:val="id-ID"/>
        </w:rPr>
        <w:t xml:space="preserve">Tabel </w:t>
      </w:r>
      <w:r w:rsidR="004B0ADB">
        <w:rPr>
          <w:rFonts w:ascii="Candara" w:hAnsi="Candara" w:cs="Times New Roman"/>
          <w:sz w:val="24"/>
          <w:szCs w:val="24"/>
          <w:lang w:val="id-ID"/>
        </w:rPr>
        <w:t>5</w:t>
      </w:r>
      <w:r w:rsidRPr="00911191">
        <w:rPr>
          <w:rFonts w:ascii="Candara" w:hAnsi="Candara" w:cs="Times New Roman"/>
          <w:sz w:val="24"/>
          <w:szCs w:val="24"/>
        </w:rPr>
        <w:t>.</w:t>
      </w:r>
      <w:r w:rsidRPr="00911191">
        <w:rPr>
          <w:rFonts w:ascii="Candara" w:hAnsi="Candara" w:cs="Times New Roman"/>
          <w:sz w:val="24"/>
          <w:szCs w:val="24"/>
          <w:lang w:val="id-ID"/>
        </w:rPr>
        <w:t xml:space="preserve"> Pendapat Guru Tentang Faktor Hambatan Pembelajaran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586"/>
        <w:gridCol w:w="1255"/>
        <w:gridCol w:w="1271"/>
        <w:gridCol w:w="1412"/>
        <w:gridCol w:w="1271"/>
        <w:gridCol w:w="1266"/>
      </w:tblGrid>
      <w:tr w:rsidR="006F4342" w:rsidRPr="00911191" w14:paraId="6E999D2D" w14:textId="77777777" w:rsidTr="004B0ADB">
        <w:trPr>
          <w:trHeight w:val="20"/>
        </w:trPr>
        <w:tc>
          <w:tcPr>
            <w:tcW w:w="532" w:type="pct"/>
            <w:shd w:val="clear" w:color="auto" w:fill="auto"/>
            <w:noWrap/>
            <w:vAlign w:val="center"/>
            <w:hideMark/>
          </w:tcPr>
          <w:p w14:paraId="3AB240CE"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 xml:space="preserve">Kode </w:t>
            </w:r>
          </w:p>
        </w:tc>
        <w:tc>
          <w:tcPr>
            <w:tcW w:w="882" w:type="pct"/>
            <w:shd w:val="clear" w:color="auto" w:fill="auto"/>
            <w:noWrap/>
            <w:vAlign w:val="center"/>
            <w:hideMark/>
          </w:tcPr>
          <w:p w14:paraId="636CE74A"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w:t>
            </w:r>
          </w:p>
        </w:tc>
        <w:tc>
          <w:tcPr>
            <w:tcW w:w="683" w:type="pct"/>
            <w:shd w:val="clear" w:color="auto" w:fill="auto"/>
            <w:vAlign w:val="center"/>
            <w:hideMark/>
          </w:tcPr>
          <w:p w14:paraId="63F1F485"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 xml:space="preserve">Keterbatasan media/alat pembelajaran </w:t>
            </w:r>
          </w:p>
        </w:tc>
        <w:tc>
          <w:tcPr>
            <w:tcW w:w="707" w:type="pct"/>
            <w:shd w:val="clear" w:color="auto" w:fill="auto"/>
            <w:vAlign w:val="center"/>
            <w:hideMark/>
          </w:tcPr>
          <w:p w14:paraId="543E8F12"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Kurang menguasai beberapa pokok bahasan materi ajar</w:t>
            </w:r>
          </w:p>
        </w:tc>
        <w:tc>
          <w:tcPr>
            <w:tcW w:w="785" w:type="pct"/>
            <w:shd w:val="clear" w:color="auto" w:fill="auto"/>
            <w:vAlign w:val="center"/>
            <w:hideMark/>
          </w:tcPr>
          <w:p w14:paraId="7F038FEF"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Kurang paham tentang praktik implementasi pendekatan saintifik</w:t>
            </w:r>
          </w:p>
        </w:tc>
        <w:tc>
          <w:tcPr>
            <w:tcW w:w="707" w:type="pct"/>
            <w:shd w:val="clear" w:color="auto" w:fill="auto"/>
            <w:vAlign w:val="center"/>
            <w:hideMark/>
          </w:tcPr>
          <w:p w14:paraId="46B5C154"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Keterbatasan sumber belajar</w:t>
            </w:r>
          </w:p>
        </w:tc>
        <w:tc>
          <w:tcPr>
            <w:tcW w:w="707" w:type="pct"/>
            <w:shd w:val="clear" w:color="auto" w:fill="auto"/>
            <w:vAlign w:val="center"/>
            <w:hideMark/>
          </w:tcPr>
          <w:p w14:paraId="45C696F2"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Keterbatasan sarana belajar</w:t>
            </w:r>
          </w:p>
        </w:tc>
      </w:tr>
      <w:tr w:rsidR="006F4342" w:rsidRPr="00911191" w14:paraId="67235F1D" w14:textId="77777777" w:rsidTr="004B0ADB">
        <w:trPr>
          <w:trHeight w:val="20"/>
        </w:trPr>
        <w:tc>
          <w:tcPr>
            <w:tcW w:w="532" w:type="pct"/>
            <w:shd w:val="clear" w:color="auto" w:fill="auto"/>
            <w:noWrap/>
            <w:vAlign w:val="center"/>
            <w:hideMark/>
          </w:tcPr>
          <w:p w14:paraId="162FAA55"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w:t>
            </w:r>
          </w:p>
        </w:tc>
        <w:tc>
          <w:tcPr>
            <w:tcW w:w="882" w:type="pct"/>
            <w:shd w:val="clear" w:color="auto" w:fill="auto"/>
            <w:noWrap/>
            <w:vAlign w:val="center"/>
            <w:hideMark/>
          </w:tcPr>
          <w:p w14:paraId="3DA63068"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&lt; 20 %</w:t>
            </w:r>
          </w:p>
        </w:tc>
        <w:tc>
          <w:tcPr>
            <w:tcW w:w="683" w:type="pct"/>
            <w:shd w:val="clear" w:color="auto" w:fill="auto"/>
            <w:noWrap/>
            <w:vAlign w:val="center"/>
            <w:hideMark/>
          </w:tcPr>
          <w:p w14:paraId="2B9BE218"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23</w:t>
            </w:r>
          </w:p>
        </w:tc>
        <w:tc>
          <w:tcPr>
            <w:tcW w:w="707" w:type="pct"/>
            <w:shd w:val="clear" w:color="auto" w:fill="A6A6A6" w:themeFill="background1" w:themeFillShade="A6"/>
            <w:noWrap/>
            <w:vAlign w:val="center"/>
            <w:hideMark/>
          </w:tcPr>
          <w:p w14:paraId="163D842B"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52</w:t>
            </w:r>
          </w:p>
        </w:tc>
        <w:tc>
          <w:tcPr>
            <w:tcW w:w="785" w:type="pct"/>
            <w:shd w:val="clear" w:color="auto" w:fill="auto"/>
            <w:noWrap/>
            <w:vAlign w:val="center"/>
            <w:hideMark/>
          </w:tcPr>
          <w:p w14:paraId="51042A1B"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32</w:t>
            </w:r>
          </w:p>
        </w:tc>
        <w:tc>
          <w:tcPr>
            <w:tcW w:w="707" w:type="pct"/>
            <w:shd w:val="clear" w:color="auto" w:fill="auto"/>
            <w:noWrap/>
            <w:vAlign w:val="center"/>
            <w:hideMark/>
          </w:tcPr>
          <w:p w14:paraId="27D02866"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35</w:t>
            </w:r>
          </w:p>
        </w:tc>
        <w:tc>
          <w:tcPr>
            <w:tcW w:w="707" w:type="pct"/>
            <w:shd w:val="clear" w:color="auto" w:fill="auto"/>
            <w:noWrap/>
            <w:vAlign w:val="center"/>
            <w:hideMark/>
          </w:tcPr>
          <w:p w14:paraId="77AA9BAE"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34</w:t>
            </w:r>
          </w:p>
        </w:tc>
      </w:tr>
      <w:tr w:rsidR="006F4342" w:rsidRPr="00911191" w14:paraId="58346E7A" w14:textId="77777777" w:rsidTr="004B0ADB">
        <w:trPr>
          <w:trHeight w:val="20"/>
        </w:trPr>
        <w:tc>
          <w:tcPr>
            <w:tcW w:w="532" w:type="pct"/>
            <w:shd w:val="clear" w:color="auto" w:fill="auto"/>
            <w:noWrap/>
            <w:vAlign w:val="center"/>
            <w:hideMark/>
          </w:tcPr>
          <w:p w14:paraId="5304D3F2"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2</w:t>
            </w:r>
          </w:p>
        </w:tc>
        <w:tc>
          <w:tcPr>
            <w:tcW w:w="882" w:type="pct"/>
            <w:shd w:val="clear" w:color="auto" w:fill="auto"/>
            <w:noWrap/>
            <w:vAlign w:val="center"/>
            <w:hideMark/>
          </w:tcPr>
          <w:p w14:paraId="7B43C0C7"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21 - 40%</w:t>
            </w:r>
          </w:p>
        </w:tc>
        <w:tc>
          <w:tcPr>
            <w:tcW w:w="683" w:type="pct"/>
            <w:shd w:val="clear" w:color="auto" w:fill="auto"/>
            <w:noWrap/>
            <w:vAlign w:val="center"/>
            <w:hideMark/>
          </w:tcPr>
          <w:p w14:paraId="714798A3"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26</w:t>
            </w:r>
          </w:p>
        </w:tc>
        <w:tc>
          <w:tcPr>
            <w:tcW w:w="707" w:type="pct"/>
            <w:shd w:val="clear" w:color="auto" w:fill="auto"/>
            <w:noWrap/>
            <w:vAlign w:val="center"/>
            <w:hideMark/>
          </w:tcPr>
          <w:p w14:paraId="62B79947"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46</w:t>
            </w:r>
          </w:p>
        </w:tc>
        <w:tc>
          <w:tcPr>
            <w:tcW w:w="785" w:type="pct"/>
            <w:shd w:val="clear" w:color="auto" w:fill="A6A6A6" w:themeFill="background1" w:themeFillShade="A6"/>
            <w:noWrap/>
            <w:vAlign w:val="center"/>
            <w:hideMark/>
          </w:tcPr>
          <w:p w14:paraId="38802092"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45</w:t>
            </w:r>
          </w:p>
        </w:tc>
        <w:tc>
          <w:tcPr>
            <w:tcW w:w="707" w:type="pct"/>
            <w:shd w:val="clear" w:color="auto" w:fill="A6A6A6" w:themeFill="background1" w:themeFillShade="A6"/>
            <w:noWrap/>
            <w:vAlign w:val="center"/>
            <w:hideMark/>
          </w:tcPr>
          <w:p w14:paraId="266E4A78"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38</w:t>
            </w:r>
          </w:p>
        </w:tc>
        <w:tc>
          <w:tcPr>
            <w:tcW w:w="707" w:type="pct"/>
            <w:shd w:val="clear" w:color="auto" w:fill="A6A6A6" w:themeFill="background1" w:themeFillShade="A6"/>
            <w:noWrap/>
            <w:vAlign w:val="center"/>
            <w:hideMark/>
          </w:tcPr>
          <w:p w14:paraId="702BB7BB"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40</w:t>
            </w:r>
          </w:p>
        </w:tc>
      </w:tr>
      <w:tr w:rsidR="006F4342" w:rsidRPr="00911191" w14:paraId="4AC0DF6F" w14:textId="77777777" w:rsidTr="004B0ADB">
        <w:trPr>
          <w:trHeight w:val="20"/>
        </w:trPr>
        <w:tc>
          <w:tcPr>
            <w:tcW w:w="532" w:type="pct"/>
            <w:shd w:val="clear" w:color="auto" w:fill="auto"/>
            <w:noWrap/>
            <w:vAlign w:val="center"/>
            <w:hideMark/>
          </w:tcPr>
          <w:p w14:paraId="6E7F2DBC"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w:t>
            </w:r>
          </w:p>
        </w:tc>
        <w:tc>
          <w:tcPr>
            <w:tcW w:w="882" w:type="pct"/>
            <w:shd w:val="clear" w:color="auto" w:fill="auto"/>
            <w:noWrap/>
            <w:vAlign w:val="center"/>
            <w:hideMark/>
          </w:tcPr>
          <w:p w14:paraId="200A8953"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41 - 60 %</w:t>
            </w:r>
          </w:p>
        </w:tc>
        <w:tc>
          <w:tcPr>
            <w:tcW w:w="683" w:type="pct"/>
            <w:shd w:val="clear" w:color="auto" w:fill="A6A6A6" w:themeFill="background1" w:themeFillShade="A6"/>
            <w:noWrap/>
            <w:vAlign w:val="center"/>
            <w:hideMark/>
          </w:tcPr>
          <w:p w14:paraId="4F42EABA"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42</w:t>
            </w:r>
          </w:p>
        </w:tc>
        <w:tc>
          <w:tcPr>
            <w:tcW w:w="707" w:type="pct"/>
            <w:shd w:val="clear" w:color="auto" w:fill="auto"/>
            <w:noWrap/>
            <w:vAlign w:val="center"/>
            <w:hideMark/>
          </w:tcPr>
          <w:p w14:paraId="5533B68A"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14</w:t>
            </w:r>
          </w:p>
        </w:tc>
        <w:tc>
          <w:tcPr>
            <w:tcW w:w="785" w:type="pct"/>
            <w:shd w:val="clear" w:color="auto" w:fill="auto"/>
            <w:noWrap/>
            <w:vAlign w:val="center"/>
            <w:hideMark/>
          </w:tcPr>
          <w:p w14:paraId="3BEEA539"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32</w:t>
            </w:r>
          </w:p>
        </w:tc>
        <w:tc>
          <w:tcPr>
            <w:tcW w:w="707" w:type="pct"/>
            <w:shd w:val="clear" w:color="auto" w:fill="auto"/>
            <w:noWrap/>
            <w:vAlign w:val="center"/>
            <w:hideMark/>
          </w:tcPr>
          <w:p w14:paraId="4D45546C"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34</w:t>
            </w:r>
          </w:p>
        </w:tc>
        <w:tc>
          <w:tcPr>
            <w:tcW w:w="707" w:type="pct"/>
            <w:shd w:val="clear" w:color="auto" w:fill="auto"/>
            <w:noWrap/>
            <w:vAlign w:val="center"/>
            <w:hideMark/>
          </w:tcPr>
          <w:p w14:paraId="77C48F78"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20</w:t>
            </w:r>
          </w:p>
        </w:tc>
      </w:tr>
      <w:tr w:rsidR="006F4342" w:rsidRPr="00911191" w14:paraId="078A27C2" w14:textId="77777777" w:rsidTr="004B0ADB">
        <w:trPr>
          <w:trHeight w:val="20"/>
        </w:trPr>
        <w:tc>
          <w:tcPr>
            <w:tcW w:w="532" w:type="pct"/>
            <w:shd w:val="clear" w:color="auto" w:fill="auto"/>
            <w:noWrap/>
            <w:vAlign w:val="center"/>
            <w:hideMark/>
          </w:tcPr>
          <w:p w14:paraId="64489471"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4</w:t>
            </w:r>
          </w:p>
        </w:tc>
        <w:tc>
          <w:tcPr>
            <w:tcW w:w="882" w:type="pct"/>
            <w:shd w:val="clear" w:color="auto" w:fill="auto"/>
            <w:noWrap/>
            <w:vAlign w:val="center"/>
            <w:hideMark/>
          </w:tcPr>
          <w:p w14:paraId="4F739B33"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61 - 80%</w:t>
            </w:r>
          </w:p>
        </w:tc>
        <w:tc>
          <w:tcPr>
            <w:tcW w:w="683" w:type="pct"/>
            <w:shd w:val="clear" w:color="auto" w:fill="auto"/>
            <w:noWrap/>
            <w:vAlign w:val="center"/>
            <w:hideMark/>
          </w:tcPr>
          <w:p w14:paraId="2115DFCD"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19</w:t>
            </w:r>
          </w:p>
        </w:tc>
        <w:tc>
          <w:tcPr>
            <w:tcW w:w="707" w:type="pct"/>
            <w:shd w:val="clear" w:color="auto" w:fill="auto"/>
            <w:noWrap/>
            <w:vAlign w:val="center"/>
            <w:hideMark/>
          </w:tcPr>
          <w:p w14:paraId="5F378101"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8</w:t>
            </w:r>
          </w:p>
        </w:tc>
        <w:tc>
          <w:tcPr>
            <w:tcW w:w="785" w:type="pct"/>
            <w:shd w:val="clear" w:color="auto" w:fill="auto"/>
            <w:noWrap/>
            <w:vAlign w:val="center"/>
            <w:hideMark/>
          </w:tcPr>
          <w:p w14:paraId="6F5CF2C7"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12</w:t>
            </w:r>
          </w:p>
        </w:tc>
        <w:tc>
          <w:tcPr>
            <w:tcW w:w="707" w:type="pct"/>
            <w:shd w:val="clear" w:color="auto" w:fill="auto"/>
            <w:noWrap/>
            <w:vAlign w:val="center"/>
            <w:hideMark/>
          </w:tcPr>
          <w:p w14:paraId="5BDAC051"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9</w:t>
            </w:r>
          </w:p>
        </w:tc>
        <w:tc>
          <w:tcPr>
            <w:tcW w:w="707" w:type="pct"/>
            <w:shd w:val="clear" w:color="auto" w:fill="auto"/>
            <w:noWrap/>
            <w:vAlign w:val="center"/>
            <w:hideMark/>
          </w:tcPr>
          <w:p w14:paraId="7210BF5C"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19</w:t>
            </w:r>
          </w:p>
        </w:tc>
      </w:tr>
      <w:tr w:rsidR="006F4342" w:rsidRPr="00911191" w14:paraId="0BC695C8" w14:textId="77777777" w:rsidTr="004B0ADB">
        <w:trPr>
          <w:trHeight w:val="20"/>
        </w:trPr>
        <w:tc>
          <w:tcPr>
            <w:tcW w:w="532" w:type="pct"/>
            <w:shd w:val="clear" w:color="auto" w:fill="auto"/>
            <w:noWrap/>
            <w:vAlign w:val="center"/>
            <w:hideMark/>
          </w:tcPr>
          <w:p w14:paraId="5A23F05A"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5</w:t>
            </w:r>
          </w:p>
        </w:tc>
        <w:tc>
          <w:tcPr>
            <w:tcW w:w="882" w:type="pct"/>
            <w:shd w:val="clear" w:color="auto" w:fill="auto"/>
            <w:noWrap/>
            <w:vAlign w:val="center"/>
            <w:hideMark/>
          </w:tcPr>
          <w:p w14:paraId="2FC89359"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&gt; 80%</w:t>
            </w:r>
          </w:p>
        </w:tc>
        <w:tc>
          <w:tcPr>
            <w:tcW w:w="683" w:type="pct"/>
            <w:shd w:val="clear" w:color="auto" w:fill="auto"/>
            <w:noWrap/>
            <w:vAlign w:val="center"/>
            <w:hideMark/>
          </w:tcPr>
          <w:p w14:paraId="3CC99154"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11</w:t>
            </w:r>
          </w:p>
        </w:tc>
        <w:tc>
          <w:tcPr>
            <w:tcW w:w="707" w:type="pct"/>
            <w:shd w:val="clear" w:color="auto" w:fill="auto"/>
            <w:noWrap/>
            <w:vAlign w:val="center"/>
            <w:hideMark/>
          </w:tcPr>
          <w:p w14:paraId="1BD90EBF"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w:t>
            </w:r>
          </w:p>
        </w:tc>
        <w:tc>
          <w:tcPr>
            <w:tcW w:w="785" w:type="pct"/>
            <w:shd w:val="clear" w:color="auto" w:fill="auto"/>
            <w:noWrap/>
            <w:vAlign w:val="center"/>
            <w:hideMark/>
          </w:tcPr>
          <w:p w14:paraId="711776F2"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0</w:t>
            </w:r>
          </w:p>
        </w:tc>
        <w:tc>
          <w:tcPr>
            <w:tcW w:w="707" w:type="pct"/>
            <w:shd w:val="clear" w:color="auto" w:fill="auto"/>
            <w:noWrap/>
            <w:vAlign w:val="center"/>
            <w:hideMark/>
          </w:tcPr>
          <w:p w14:paraId="2C3B1FA5"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5</w:t>
            </w:r>
          </w:p>
        </w:tc>
        <w:tc>
          <w:tcPr>
            <w:tcW w:w="707" w:type="pct"/>
            <w:shd w:val="clear" w:color="auto" w:fill="auto"/>
            <w:noWrap/>
            <w:vAlign w:val="center"/>
            <w:hideMark/>
          </w:tcPr>
          <w:p w14:paraId="7339CEFC"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8</w:t>
            </w:r>
          </w:p>
        </w:tc>
      </w:tr>
      <w:tr w:rsidR="006F4342" w:rsidRPr="00911191" w14:paraId="2654FC7B" w14:textId="77777777" w:rsidTr="004B0ADB">
        <w:trPr>
          <w:trHeight w:val="20"/>
        </w:trPr>
        <w:tc>
          <w:tcPr>
            <w:tcW w:w="532" w:type="pct"/>
            <w:shd w:val="clear" w:color="auto" w:fill="auto"/>
            <w:noWrap/>
            <w:vAlign w:val="center"/>
            <w:hideMark/>
          </w:tcPr>
          <w:p w14:paraId="5C6CD36D"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 </w:t>
            </w:r>
          </w:p>
        </w:tc>
        <w:tc>
          <w:tcPr>
            <w:tcW w:w="882" w:type="pct"/>
            <w:shd w:val="clear" w:color="auto" w:fill="auto"/>
            <w:noWrap/>
            <w:vAlign w:val="center"/>
            <w:hideMark/>
          </w:tcPr>
          <w:p w14:paraId="55F7D829"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JUMLAH</w:t>
            </w:r>
          </w:p>
        </w:tc>
        <w:tc>
          <w:tcPr>
            <w:tcW w:w="683" w:type="pct"/>
            <w:shd w:val="clear" w:color="auto" w:fill="auto"/>
            <w:noWrap/>
            <w:vAlign w:val="center"/>
            <w:hideMark/>
          </w:tcPr>
          <w:p w14:paraId="202C7563"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121</w:t>
            </w:r>
          </w:p>
        </w:tc>
        <w:tc>
          <w:tcPr>
            <w:tcW w:w="707" w:type="pct"/>
            <w:shd w:val="clear" w:color="auto" w:fill="auto"/>
            <w:noWrap/>
            <w:vAlign w:val="center"/>
            <w:hideMark/>
          </w:tcPr>
          <w:p w14:paraId="64A01E4B"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121</w:t>
            </w:r>
          </w:p>
        </w:tc>
        <w:tc>
          <w:tcPr>
            <w:tcW w:w="785" w:type="pct"/>
            <w:shd w:val="clear" w:color="auto" w:fill="auto"/>
            <w:noWrap/>
            <w:vAlign w:val="center"/>
            <w:hideMark/>
          </w:tcPr>
          <w:p w14:paraId="6DB72073"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121</w:t>
            </w:r>
          </w:p>
        </w:tc>
        <w:tc>
          <w:tcPr>
            <w:tcW w:w="707" w:type="pct"/>
            <w:shd w:val="clear" w:color="auto" w:fill="auto"/>
            <w:noWrap/>
            <w:vAlign w:val="center"/>
            <w:hideMark/>
          </w:tcPr>
          <w:p w14:paraId="2564C9A0"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121</w:t>
            </w:r>
          </w:p>
        </w:tc>
        <w:tc>
          <w:tcPr>
            <w:tcW w:w="707" w:type="pct"/>
            <w:shd w:val="clear" w:color="auto" w:fill="auto"/>
            <w:noWrap/>
            <w:vAlign w:val="center"/>
            <w:hideMark/>
          </w:tcPr>
          <w:p w14:paraId="2697BDB1" w14:textId="77777777" w:rsidR="006F4342" w:rsidRPr="00911191" w:rsidRDefault="006F4342" w:rsidP="004B0ADB">
            <w:pPr>
              <w:spacing w:after="0" w:line="240" w:lineRule="auto"/>
              <w:jc w:val="center"/>
              <w:rPr>
                <w:rFonts w:ascii="Candara" w:eastAsia="Times New Roman" w:hAnsi="Candara" w:cs="Times New Roman"/>
                <w:color w:val="000000"/>
                <w:sz w:val="18"/>
                <w:szCs w:val="18"/>
                <w:lang w:val="id-ID" w:eastAsia="id-ID"/>
              </w:rPr>
            </w:pPr>
            <w:r w:rsidRPr="00911191">
              <w:rPr>
                <w:rFonts w:ascii="Candara" w:eastAsia="Times New Roman" w:hAnsi="Candara" w:cs="Times New Roman"/>
                <w:color w:val="000000"/>
                <w:sz w:val="18"/>
                <w:szCs w:val="18"/>
                <w:lang w:val="id-ID" w:eastAsia="id-ID"/>
              </w:rPr>
              <w:t>121</w:t>
            </w:r>
          </w:p>
        </w:tc>
      </w:tr>
    </w:tbl>
    <w:p w14:paraId="2566B19C" w14:textId="77777777" w:rsidR="006F4342" w:rsidRPr="00911191" w:rsidRDefault="006F4342" w:rsidP="006F4342">
      <w:pPr>
        <w:pStyle w:val="Default"/>
        <w:jc w:val="right"/>
        <w:rPr>
          <w:rFonts w:ascii="Candara" w:hAnsi="Candara"/>
          <w:bCs/>
          <w:color w:val="auto"/>
          <w:lang w:val="id-ID"/>
        </w:rPr>
      </w:pPr>
      <w:r w:rsidRPr="00911191">
        <w:rPr>
          <w:rFonts w:ascii="Candara" w:hAnsi="Candara"/>
          <w:bCs/>
          <w:color w:val="auto"/>
          <w:lang w:val="id-ID"/>
        </w:rPr>
        <w:t>Sumber: Penelitian, 2018</w:t>
      </w:r>
    </w:p>
    <w:p w14:paraId="6FB8669D" w14:textId="77777777" w:rsidR="006F4342" w:rsidRPr="00911191" w:rsidRDefault="006F4342" w:rsidP="006F4342">
      <w:pPr>
        <w:pStyle w:val="Default"/>
        <w:ind w:firstLine="720"/>
        <w:jc w:val="both"/>
        <w:rPr>
          <w:rFonts w:ascii="Candara" w:hAnsi="Candara"/>
          <w:lang w:val="id-ID"/>
        </w:rPr>
      </w:pPr>
    </w:p>
    <w:p w14:paraId="1045970A" w14:textId="77777777" w:rsidR="006F4342" w:rsidRPr="00911191" w:rsidRDefault="006F4342" w:rsidP="006F4342">
      <w:pPr>
        <w:pStyle w:val="Default"/>
        <w:ind w:firstLine="426"/>
        <w:jc w:val="both"/>
        <w:rPr>
          <w:rFonts w:ascii="Candara" w:hAnsi="Candara"/>
          <w:lang w:val="id-ID"/>
        </w:rPr>
      </w:pPr>
      <w:r w:rsidRPr="00911191">
        <w:rPr>
          <w:rFonts w:ascii="Candara" w:hAnsi="Candara"/>
          <w:lang w:val="id-ID"/>
        </w:rPr>
        <w:t>Berdasarkan hasil penelitian, terlihat bahwa keterbatasan media banyak dirasakan oleh guru, faktor yang d</w:t>
      </w:r>
      <w:r>
        <w:rPr>
          <w:rFonts w:ascii="Candara" w:hAnsi="Candara"/>
          <w:lang w:val="id-ID"/>
        </w:rPr>
        <w:t>i</w:t>
      </w:r>
      <w:r w:rsidRPr="00911191">
        <w:rPr>
          <w:rFonts w:ascii="Candara" w:hAnsi="Candara"/>
          <w:lang w:val="id-ID"/>
        </w:rPr>
        <w:t xml:space="preserve">sebabkan oleh kurangnya menguasai pokok bahasan tidak terlalu signifikan. </w:t>
      </w:r>
    </w:p>
    <w:p w14:paraId="58C013CD" w14:textId="77777777" w:rsidR="00E111D0" w:rsidRDefault="00E111D0" w:rsidP="0079348D">
      <w:pPr>
        <w:pStyle w:val="Default"/>
        <w:jc w:val="both"/>
        <w:rPr>
          <w:rFonts w:ascii="Candara" w:hAnsi="Candara"/>
          <w:b/>
          <w:bCs/>
          <w:color w:val="auto"/>
          <w:lang w:val="id-ID"/>
        </w:rPr>
      </w:pPr>
      <w:r w:rsidRPr="00E111D0">
        <w:rPr>
          <w:rFonts w:ascii="Candara" w:hAnsi="Candara"/>
          <w:bCs/>
          <w:color w:val="auto"/>
          <w:lang w:val="id-ID"/>
        </w:rPr>
        <w:tab/>
      </w:r>
    </w:p>
    <w:p w14:paraId="5BC49003" w14:textId="77777777" w:rsidR="0079348D" w:rsidRPr="00766906" w:rsidRDefault="004B0ADB" w:rsidP="0079348D">
      <w:pPr>
        <w:pStyle w:val="Default"/>
        <w:jc w:val="both"/>
        <w:rPr>
          <w:rFonts w:ascii="Candara" w:hAnsi="Candara"/>
          <w:b/>
          <w:bCs/>
          <w:color w:val="auto"/>
          <w:lang w:val="id-ID"/>
        </w:rPr>
      </w:pPr>
      <w:r>
        <w:rPr>
          <w:rFonts w:ascii="Candara" w:hAnsi="Candara"/>
          <w:b/>
          <w:bCs/>
          <w:color w:val="auto"/>
          <w:lang w:val="id-ID"/>
        </w:rPr>
        <w:t xml:space="preserve">Penerapan </w:t>
      </w:r>
      <w:r w:rsidR="0079348D" w:rsidRPr="00766906">
        <w:rPr>
          <w:rFonts w:ascii="Candara" w:hAnsi="Candara"/>
          <w:b/>
          <w:bCs/>
          <w:color w:val="auto"/>
          <w:lang w:val="id-ID"/>
        </w:rPr>
        <w:t xml:space="preserve">Teknologi </w:t>
      </w:r>
      <w:r>
        <w:rPr>
          <w:rFonts w:ascii="Candara" w:hAnsi="Candara"/>
          <w:b/>
          <w:bCs/>
          <w:color w:val="auto"/>
          <w:lang w:val="id-ID"/>
        </w:rPr>
        <w:t xml:space="preserve">dalam </w:t>
      </w:r>
      <w:r w:rsidR="0079348D" w:rsidRPr="00766906">
        <w:rPr>
          <w:rFonts w:ascii="Candara" w:hAnsi="Candara"/>
          <w:b/>
          <w:bCs/>
          <w:color w:val="auto"/>
          <w:lang w:val="id-ID"/>
        </w:rPr>
        <w:t>Pembelajaran</w:t>
      </w:r>
    </w:p>
    <w:p w14:paraId="1ED5BC8D" w14:textId="77777777" w:rsidR="0079348D" w:rsidRPr="00766906" w:rsidRDefault="004B0ADB" w:rsidP="00D9231E">
      <w:pPr>
        <w:spacing w:after="0" w:line="240" w:lineRule="auto"/>
        <w:ind w:firstLine="360"/>
        <w:jc w:val="both"/>
        <w:rPr>
          <w:rFonts w:ascii="Candara" w:hAnsi="Candara"/>
          <w:bCs/>
          <w:sz w:val="24"/>
          <w:szCs w:val="24"/>
          <w:lang w:val="id-ID"/>
        </w:rPr>
      </w:pPr>
      <w:r>
        <w:rPr>
          <w:rFonts w:ascii="Candara" w:hAnsi="Candara" w:cs="Times New Roman"/>
          <w:sz w:val="24"/>
          <w:szCs w:val="24"/>
          <w:lang w:val="id-ID"/>
        </w:rPr>
        <w:t xml:space="preserve">Sebelum menggali informasi tentang pemanfaatan teknologi, penelitian mengali </w:t>
      </w:r>
      <w:r w:rsidR="00C7039D" w:rsidRPr="00766906">
        <w:rPr>
          <w:rFonts w:ascii="Candara" w:hAnsi="Candara"/>
          <w:bCs/>
          <w:sz w:val="24"/>
          <w:szCs w:val="24"/>
          <w:lang w:val="id-ID"/>
        </w:rPr>
        <w:t xml:space="preserve">ketersediaan alat, media, dan teknologi pembelajaran </w:t>
      </w:r>
      <w:r>
        <w:rPr>
          <w:rFonts w:ascii="Candara" w:hAnsi="Candara"/>
          <w:bCs/>
          <w:sz w:val="24"/>
          <w:szCs w:val="24"/>
          <w:lang w:val="id-ID"/>
        </w:rPr>
        <w:t xml:space="preserve">yang ada di sekolah. </w:t>
      </w:r>
      <w:r w:rsidR="00911191" w:rsidRPr="00766906">
        <w:rPr>
          <w:rFonts w:ascii="Candara" w:hAnsi="Candara"/>
          <w:bCs/>
          <w:sz w:val="24"/>
          <w:szCs w:val="24"/>
          <w:lang w:val="id-ID"/>
        </w:rPr>
        <w:t>Perhatikan Tabel 1 berikut:</w:t>
      </w:r>
    </w:p>
    <w:p w14:paraId="08AF3190" w14:textId="77777777" w:rsidR="0079348D" w:rsidRPr="00911191" w:rsidRDefault="0079348D" w:rsidP="0079348D">
      <w:pPr>
        <w:pStyle w:val="Default"/>
        <w:jc w:val="both"/>
        <w:rPr>
          <w:rFonts w:ascii="Candara" w:hAnsi="Candara"/>
          <w:bCs/>
          <w:color w:val="auto"/>
          <w:lang w:val="id-ID"/>
        </w:rPr>
      </w:pPr>
    </w:p>
    <w:p w14:paraId="440D079A" w14:textId="77777777" w:rsidR="00C7039D" w:rsidRPr="00911191" w:rsidRDefault="00D9231E" w:rsidP="00D9231E">
      <w:pPr>
        <w:pStyle w:val="Default"/>
        <w:jc w:val="center"/>
        <w:rPr>
          <w:rFonts w:ascii="Candara" w:hAnsi="Candara"/>
          <w:bCs/>
          <w:color w:val="auto"/>
          <w:lang w:val="id-ID"/>
        </w:rPr>
      </w:pPr>
      <w:r w:rsidRPr="00911191">
        <w:rPr>
          <w:rFonts w:ascii="Candara" w:hAnsi="Candara"/>
          <w:bCs/>
          <w:color w:val="auto"/>
          <w:lang w:val="id-ID"/>
        </w:rPr>
        <w:t xml:space="preserve">Tabel </w:t>
      </w:r>
      <w:r w:rsidR="004B0ADB">
        <w:rPr>
          <w:rFonts w:ascii="Candara" w:hAnsi="Candara"/>
          <w:bCs/>
          <w:color w:val="auto"/>
        </w:rPr>
        <w:t>6</w:t>
      </w:r>
      <w:r w:rsidRPr="00911191">
        <w:rPr>
          <w:rFonts w:ascii="Candara" w:hAnsi="Candara"/>
          <w:bCs/>
          <w:color w:val="auto"/>
        </w:rPr>
        <w:t>.</w:t>
      </w:r>
      <w:r w:rsidRPr="00911191">
        <w:rPr>
          <w:rFonts w:ascii="Candara" w:hAnsi="Candara"/>
          <w:bCs/>
          <w:color w:val="auto"/>
          <w:lang w:val="id-ID"/>
        </w:rPr>
        <w:t xml:space="preserve"> Kepemilikan Buku Teks </w:t>
      </w:r>
      <w:r w:rsidRPr="00911191">
        <w:rPr>
          <w:rFonts w:ascii="Candara" w:hAnsi="Candara"/>
          <w:bCs/>
          <w:color w:val="auto"/>
        </w:rPr>
        <w:t>D</w:t>
      </w:r>
      <w:r w:rsidRPr="00911191">
        <w:rPr>
          <w:rFonts w:ascii="Candara" w:hAnsi="Candara"/>
          <w:bCs/>
          <w:color w:val="auto"/>
          <w:lang w:val="id-ID"/>
        </w:rPr>
        <w:t>an Akses Internet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10"/>
        <w:gridCol w:w="2592"/>
        <w:gridCol w:w="742"/>
        <w:gridCol w:w="2518"/>
      </w:tblGrid>
      <w:tr w:rsidR="0079348D" w:rsidRPr="00911191" w14:paraId="1DBA8C7B" w14:textId="77777777" w:rsidTr="00C7039D">
        <w:trPr>
          <w:trHeight w:val="300"/>
          <w:jc w:val="center"/>
        </w:trPr>
        <w:tc>
          <w:tcPr>
            <w:tcW w:w="562" w:type="dxa"/>
            <w:vMerge w:val="restart"/>
            <w:shd w:val="clear" w:color="auto" w:fill="auto"/>
            <w:noWrap/>
            <w:vAlign w:val="center"/>
            <w:hideMark/>
          </w:tcPr>
          <w:p w14:paraId="42E971D1"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No</w:t>
            </w:r>
          </w:p>
        </w:tc>
        <w:tc>
          <w:tcPr>
            <w:tcW w:w="1843" w:type="dxa"/>
            <w:vMerge w:val="restart"/>
            <w:shd w:val="clear" w:color="auto" w:fill="auto"/>
            <w:noWrap/>
            <w:vAlign w:val="center"/>
            <w:hideMark/>
          </w:tcPr>
          <w:p w14:paraId="10C034B9"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Jenis Bahan</w:t>
            </w:r>
          </w:p>
        </w:tc>
        <w:tc>
          <w:tcPr>
            <w:tcW w:w="3402" w:type="dxa"/>
            <w:gridSpan w:val="2"/>
            <w:shd w:val="clear" w:color="auto" w:fill="auto"/>
            <w:noWrap/>
            <w:vAlign w:val="center"/>
            <w:hideMark/>
          </w:tcPr>
          <w:p w14:paraId="38B34FDC" w14:textId="77777777" w:rsidR="0079348D" w:rsidRPr="00911191" w:rsidRDefault="0079348D" w:rsidP="00A612AF">
            <w:pPr>
              <w:spacing w:after="0" w:line="240" w:lineRule="auto"/>
              <w:jc w:val="center"/>
              <w:rPr>
                <w:rFonts w:ascii="Candara" w:eastAsia="Times New Roman" w:hAnsi="Candara" w:cs="Times New Roman"/>
                <w:lang w:val="id-ID" w:eastAsia="id-ID"/>
              </w:rPr>
            </w:pPr>
            <w:r w:rsidRPr="00911191">
              <w:rPr>
                <w:rFonts w:ascii="Candara" w:eastAsia="Times New Roman" w:hAnsi="Candara" w:cs="Times New Roman"/>
                <w:lang w:val="id-ID" w:eastAsia="id-ID"/>
              </w:rPr>
              <w:t>Rata-rata Jumlah Kepemilikan oleh guru</w:t>
            </w:r>
          </w:p>
        </w:tc>
        <w:tc>
          <w:tcPr>
            <w:tcW w:w="3260" w:type="dxa"/>
            <w:gridSpan w:val="2"/>
            <w:shd w:val="clear" w:color="auto" w:fill="auto"/>
            <w:noWrap/>
            <w:vAlign w:val="center"/>
            <w:hideMark/>
          </w:tcPr>
          <w:p w14:paraId="520B7CAB" w14:textId="77777777" w:rsidR="0079348D" w:rsidRPr="00911191" w:rsidRDefault="0079348D" w:rsidP="00A612AF">
            <w:pPr>
              <w:spacing w:after="0" w:line="240" w:lineRule="auto"/>
              <w:jc w:val="center"/>
              <w:rPr>
                <w:rFonts w:ascii="Candara" w:eastAsia="Times New Roman" w:hAnsi="Candara" w:cs="Times New Roman"/>
                <w:lang w:val="id-ID" w:eastAsia="id-ID"/>
              </w:rPr>
            </w:pPr>
            <w:r w:rsidRPr="00911191">
              <w:rPr>
                <w:rFonts w:ascii="Candara" w:eastAsia="Times New Roman" w:hAnsi="Candara" w:cs="Times New Roman"/>
                <w:lang w:val="id-ID" w:eastAsia="id-ID"/>
              </w:rPr>
              <w:t>Rata-rata Jumlah Kepemilikan oleh Peserta didik</w:t>
            </w:r>
          </w:p>
        </w:tc>
      </w:tr>
      <w:tr w:rsidR="0079348D" w:rsidRPr="00911191" w14:paraId="3CEAB8D7" w14:textId="77777777" w:rsidTr="00C7039D">
        <w:trPr>
          <w:trHeight w:val="300"/>
          <w:jc w:val="center"/>
        </w:trPr>
        <w:tc>
          <w:tcPr>
            <w:tcW w:w="562" w:type="dxa"/>
            <w:vMerge/>
            <w:shd w:val="clear" w:color="auto" w:fill="auto"/>
            <w:noWrap/>
            <w:vAlign w:val="center"/>
          </w:tcPr>
          <w:p w14:paraId="18AC14CA" w14:textId="77777777" w:rsidR="0079348D" w:rsidRPr="00911191" w:rsidRDefault="0079348D" w:rsidP="00A612AF">
            <w:pPr>
              <w:spacing w:after="0" w:line="240" w:lineRule="auto"/>
              <w:jc w:val="center"/>
              <w:rPr>
                <w:rFonts w:ascii="Candara" w:eastAsia="Times New Roman" w:hAnsi="Candara" w:cs="Times New Roman"/>
                <w:lang w:val="id-ID" w:eastAsia="id-ID"/>
              </w:rPr>
            </w:pPr>
          </w:p>
        </w:tc>
        <w:tc>
          <w:tcPr>
            <w:tcW w:w="1843" w:type="dxa"/>
            <w:vMerge/>
            <w:shd w:val="clear" w:color="auto" w:fill="auto"/>
            <w:noWrap/>
            <w:vAlign w:val="center"/>
          </w:tcPr>
          <w:p w14:paraId="1CA6558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p>
        </w:tc>
        <w:tc>
          <w:tcPr>
            <w:tcW w:w="810" w:type="dxa"/>
            <w:shd w:val="clear" w:color="auto" w:fill="auto"/>
            <w:noWrap/>
            <w:vAlign w:val="center"/>
          </w:tcPr>
          <w:p w14:paraId="342B4B0C"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F</w:t>
            </w:r>
          </w:p>
        </w:tc>
        <w:tc>
          <w:tcPr>
            <w:tcW w:w="2592" w:type="dxa"/>
            <w:shd w:val="clear" w:color="auto" w:fill="auto"/>
            <w:noWrap/>
            <w:vAlign w:val="center"/>
          </w:tcPr>
          <w:p w14:paraId="7BEAD7A2"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 dari jumlah yang diharapkan (4 – 6 buah)</w:t>
            </w:r>
          </w:p>
        </w:tc>
        <w:tc>
          <w:tcPr>
            <w:tcW w:w="742" w:type="dxa"/>
            <w:shd w:val="clear" w:color="auto" w:fill="auto"/>
            <w:noWrap/>
            <w:vAlign w:val="center"/>
          </w:tcPr>
          <w:p w14:paraId="7B5F5E9B"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F</w:t>
            </w:r>
          </w:p>
        </w:tc>
        <w:tc>
          <w:tcPr>
            <w:tcW w:w="2518" w:type="dxa"/>
            <w:shd w:val="clear" w:color="auto" w:fill="auto"/>
            <w:noWrap/>
            <w:vAlign w:val="center"/>
          </w:tcPr>
          <w:p w14:paraId="14BD4AC9"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 dari jumlah yang diharapkan (4 – 6 buah))</w:t>
            </w:r>
          </w:p>
        </w:tc>
      </w:tr>
      <w:tr w:rsidR="0079348D" w:rsidRPr="00911191" w14:paraId="5EF1715D" w14:textId="77777777" w:rsidTr="00C7039D">
        <w:trPr>
          <w:trHeight w:val="300"/>
          <w:jc w:val="center"/>
        </w:trPr>
        <w:tc>
          <w:tcPr>
            <w:tcW w:w="562" w:type="dxa"/>
            <w:shd w:val="clear" w:color="auto" w:fill="auto"/>
            <w:noWrap/>
            <w:vAlign w:val="center"/>
          </w:tcPr>
          <w:p w14:paraId="13C1F650" w14:textId="77777777" w:rsidR="0079348D" w:rsidRPr="00911191" w:rsidRDefault="0079348D" w:rsidP="00A612AF">
            <w:pPr>
              <w:spacing w:after="0" w:line="240" w:lineRule="auto"/>
              <w:jc w:val="center"/>
              <w:rPr>
                <w:rFonts w:ascii="Candara" w:eastAsia="Times New Roman" w:hAnsi="Candara" w:cs="Times New Roman"/>
                <w:lang w:val="id-ID" w:eastAsia="id-ID"/>
              </w:rPr>
            </w:pPr>
            <w:r w:rsidRPr="00911191">
              <w:rPr>
                <w:rFonts w:ascii="Candara" w:eastAsia="Times New Roman" w:hAnsi="Candara" w:cs="Times New Roman"/>
                <w:lang w:val="id-ID" w:eastAsia="id-ID"/>
              </w:rPr>
              <w:t>1</w:t>
            </w:r>
          </w:p>
        </w:tc>
        <w:tc>
          <w:tcPr>
            <w:tcW w:w="1843" w:type="dxa"/>
            <w:shd w:val="clear" w:color="auto" w:fill="auto"/>
            <w:noWrap/>
            <w:vAlign w:val="center"/>
          </w:tcPr>
          <w:p w14:paraId="13130540"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Buku Ajar</w:t>
            </w:r>
          </w:p>
        </w:tc>
        <w:tc>
          <w:tcPr>
            <w:tcW w:w="810" w:type="dxa"/>
            <w:shd w:val="clear" w:color="auto" w:fill="auto"/>
            <w:noWrap/>
            <w:vAlign w:val="center"/>
          </w:tcPr>
          <w:p w14:paraId="5BBD25D7"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1,79</w:t>
            </w:r>
          </w:p>
        </w:tc>
        <w:tc>
          <w:tcPr>
            <w:tcW w:w="2592" w:type="dxa"/>
            <w:shd w:val="clear" w:color="auto" w:fill="auto"/>
            <w:noWrap/>
            <w:vAlign w:val="center"/>
          </w:tcPr>
          <w:p w14:paraId="02618EC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44,83</w:t>
            </w:r>
          </w:p>
        </w:tc>
        <w:tc>
          <w:tcPr>
            <w:tcW w:w="742" w:type="dxa"/>
            <w:shd w:val="clear" w:color="auto" w:fill="auto"/>
            <w:noWrap/>
            <w:vAlign w:val="center"/>
          </w:tcPr>
          <w:p w14:paraId="73AF7B26" w14:textId="77777777" w:rsidR="0079348D" w:rsidRPr="00911191" w:rsidRDefault="0079348D" w:rsidP="00A612AF">
            <w:pPr>
              <w:spacing w:after="0" w:line="240" w:lineRule="auto"/>
              <w:jc w:val="center"/>
              <w:rPr>
                <w:rFonts w:ascii="Candara" w:hAnsi="Candara" w:cs="Times New Roman"/>
                <w:color w:val="000000"/>
              </w:rPr>
            </w:pPr>
            <w:r w:rsidRPr="00911191">
              <w:rPr>
                <w:rFonts w:ascii="Candara" w:hAnsi="Candara" w:cs="Times New Roman"/>
                <w:color w:val="000000"/>
              </w:rPr>
              <w:t>1,50</w:t>
            </w:r>
          </w:p>
        </w:tc>
        <w:tc>
          <w:tcPr>
            <w:tcW w:w="2518" w:type="dxa"/>
            <w:shd w:val="clear" w:color="auto" w:fill="auto"/>
            <w:noWrap/>
            <w:vAlign w:val="center"/>
          </w:tcPr>
          <w:p w14:paraId="2E14619C"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37,40</w:t>
            </w:r>
          </w:p>
        </w:tc>
      </w:tr>
      <w:tr w:rsidR="0079348D" w:rsidRPr="00911191" w14:paraId="3C48AF9C" w14:textId="77777777" w:rsidTr="00C7039D">
        <w:trPr>
          <w:trHeight w:val="300"/>
          <w:jc w:val="center"/>
        </w:trPr>
        <w:tc>
          <w:tcPr>
            <w:tcW w:w="562" w:type="dxa"/>
            <w:shd w:val="clear" w:color="auto" w:fill="auto"/>
            <w:noWrap/>
            <w:vAlign w:val="center"/>
            <w:hideMark/>
          </w:tcPr>
          <w:p w14:paraId="6F96F8DD"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2</w:t>
            </w:r>
          </w:p>
        </w:tc>
        <w:tc>
          <w:tcPr>
            <w:tcW w:w="1843" w:type="dxa"/>
            <w:shd w:val="clear" w:color="auto" w:fill="auto"/>
            <w:noWrap/>
            <w:vAlign w:val="center"/>
            <w:hideMark/>
          </w:tcPr>
          <w:p w14:paraId="0DD62EB3"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Buku Pengayaan</w:t>
            </w:r>
          </w:p>
        </w:tc>
        <w:tc>
          <w:tcPr>
            <w:tcW w:w="810" w:type="dxa"/>
            <w:shd w:val="clear" w:color="auto" w:fill="auto"/>
            <w:noWrap/>
            <w:vAlign w:val="center"/>
            <w:hideMark/>
          </w:tcPr>
          <w:p w14:paraId="6CCA389B"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1,48</w:t>
            </w:r>
          </w:p>
        </w:tc>
        <w:tc>
          <w:tcPr>
            <w:tcW w:w="2592" w:type="dxa"/>
            <w:shd w:val="clear" w:color="auto" w:fill="auto"/>
            <w:noWrap/>
            <w:vAlign w:val="center"/>
            <w:hideMark/>
          </w:tcPr>
          <w:p w14:paraId="24EA794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36,98</w:t>
            </w:r>
          </w:p>
        </w:tc>
        <w:tc>
          <w:tcPr>
            <w:tcW w:w="742" w:type="dxa"/>
            <w:shd w:val="clear" w:color="auto" w:fill="auto"/>
            <w:noWrap/>
            <w:vAlign w:val="center"/>
            <w:hideMark/>
          </w:tcPr>
          <w:p w14:paraId="523AC8FE" w14:textId="77777777" w:rsidR="0079348D" w:rsidRPr="00911191" w:rsidRDefault="0079348D" w:rsidP="00A612AF">
            <w:pPr>
              <w:spacing w:after="0" w:line="240" w:lineRule="auto"/>
              <w:jc w:val="center"/>
              <w:rPr>
                <w:rFonts w:ascii="Candara" w:hAnsi="Candara" w:cs="Times New Roman"/>
                <w:color w:val="000000"/>
              </w:rPr>
            </w:pPr>
            <w:r w:rsidRPr="00911191">
              <w:rPr>
                <w:rFonts w:ascii="Candara" w:hAnsi="Candara" w:cs="Times New Roman"/>
                <w:color w:val="000000"/>
              </w:rPr>
              <w:t>1,15</w:t>
            </w:r>
          </w:p>
        </w:tc>
        <w:tc>
          <w:tcPr>
            <w:tcW w:w="2518" w:type="dxa"/>
            <w:shd w:val="clear" w:color="auto" w:fill="auto"/>
            <w:noWrap/>
            <w:vAlign w:val="center"/>
            <w:hideMark/>
          </w:tcPr>
          <w:p w14:paraId="343DA751"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28,72</w:t>
            </w:r>
          </w:p>
        </w:tc>
      </w:tr>
      <w:tr w:rsidR="0079348D" w:rsidRPr="00911191" w14:paraId="79D32972" w14:textId="77777777" w:rsidTr="00C7039D">
        <w:trPr>
          <w:trHeight w:val="300"/>
          <w:jc w:val="center"/>
        </w:trPr>
        <w:tc>
          <w:tcPr>
            <w:tcW w:w="562" w:type="dxa"/>
            <w:shd w:val="clear" w:color="auto" w:fill="auto"/>
            <w:noWrap/>
            <w:vAlign w:val="center"/>
            <w:hideMark/>
          </w:tcPr>
          <w:p w14:paraId="4B85BDB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3</w:t>
            </w:r>
          </w:p>
        </w:tc>
        <w:tc>
          <w:tcPr>
            <w:tcW w:w="1843" w:type="dxa"/>
            <w:shd w:val="clear" w:color="auto" w:fill="auto"/>
            <w:noWrap/>
            <w:vAlign w:val="center"/>
            <w:hideMark/>
          </w:tcPr>
          <w:p w14:paraId="64CB678C"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Buku Referensi</w:t>
            </w:r>
          </w:p>
        </w:tc>
        <w:tc>
          <w:tcPr>
            <w:tcW w:w="810" w:type="dxa"/>
            <w:shd w:val="clear" w:color="auto" w:fill="auto"/>
            <w:noWrap/>
            <w:vAlign w:val="center"/>
            <w:hideMark/>
          </w:tcPr>
          <w:p w14:paraId="6A5058CC"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1,94</w:t>
            </w:r>
          </w:p>
        </w:tc>
        <w:tc>
          <w:tcPr>
            <w:tcW w:w="2592" w:type="dxa"/>
            <w:shd w:val="clear" w:color="auto" w:fill="auto"/>
            <w:noWrap/>
            <w:vAlign w:val="center"/>
            <w:hideMark/>
          </w:tcPr>
          <w:p w14:paraId="276B7C60"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48,55</w:t>
            </w:r>
          </w:p>
        </w:tc>
        <w:tc>
          <w:tcPr>
            <w:tcW w:w="742" w:type="dxa"/>
            <w:shd w:val="clear" w:color="auto" w:fill="auto"/>
            <w:noWrap/>
            <w:vAlign w:val="center"/>
            <w:hideMark/>
          </w:tcPr>
          <w:p w14:paraId="618F48CA" w14:textId="77777777" w:rsidR="0079348D" w:rsidRPr="00911191" w:rsidRDefault="0079348D" w:rsidP="00A612AF">
            <w:pPr>
              <w:spacing w:after="0" w:line="240" w:lineRule="auto"/>
              <w:jc w:val="center"/>
              <w:rPr>
                <w:rFonts w:ascii="Candara" w:hAnsi="Candara" w:cs="Times New Roman"/>
                <w:color w:val="000000"/>
              </w:rPr>
            </w:pPr>
            <w:r w:rsidRPr="00911191">
              <w:rPr>
                <w:rFonts w:ascii="Candara" w:hAnsi="Candara" w:cs="Times New Roman"/>
                <w:color w:val="000000"/>
              </w:rPr>
              <w:t>0,72</w:t>
            </w:r>
          </w:p>
        </w:tc>
        <w:tc>
          <w:tcPr>
            <w:tcW w:w="2518" w:type="dxa"/>
            <w:shd w:val="clear" w:color="auto" w:fill="auto"/>
            <w:noWrap/>
            <w:vAlign w:val="center"/>
            <w:hideMark/>
          </w:tcPr>
          <w:p w14:paraId="50E84606"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17,98</w:t>
            </w:r>
          </w:p>
        </w:tc>
      </w:tr>
      <w:tr w:rsidR="0079348D" w:rsidRPr="00911191" w14:paraId="38A08D6A" w14:textId="77777777" w:rsidTr="00C7039D">
        <w:trPr>
          <w:trHeight w:val="300"/>
          <w:jc w:val="center"/>
        </w:trPr>
        <w:tc>
          <w:tcPr>
            <w:tcW w:w="562" w:type="dxa"/>
            <w:shd w:val="clear" w:color="auto" w:fill="auto"/>
            <w:noWrap/>
            <w:vAlign w:val="center"/>
            <w:hideMark/>
          </w:tcPr>
          <w:p w14:paraId="34E9EF61"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w:t>
            </w:r>
          </w:p>
        </w:tc>
        <w:tc>
          <w:tcPr>
            <w:tcW w:w="1843" w:type="dxa"/>
            <w:shd w:val="clear" w:color="auto" w:fill="auto"/>
            <w:noWrap/>
            <w:vAlign w:val="center"/>
            <w:hideMark/>
          </w:tcPr>
          <w:p w14:paraId="0D91248C"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Akses Internet</w:t>
            </w:r>
          </w:p>
        </w:tc>
        <w:tc>
          <w:tcPr>
            <w:tcW w:w="810" w:type="dxa"/>
            <w:shd w:val="clear" w:color="auto" w:fill="auto"/>
            <w:noWrap/>
            <w:vAlign w:val="center"/>
            <w:hideMark/>
          </w:tcPr>
          <w:p w14:paraId="1433CD34"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1,53</w:t>
            </w:r>
          </w:p>
        </w:tc>
        <w:tc>
          <w:tcPr>
            <w:tcW w:w="2592" w:type="dxa"/>
            <w:shd w:val="clear" w:color="auto" w:fill="auto"/>
            <w:noWrap/>
            <w:vAlign w:val="center"/>
            <w:hideMark/>
          </w:tcPr>
          <w:p w14:paraId="2253FC2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38,22</w:t>
            </w:r>
          </w:p>
        </w:tc>
        <w:tc>
          <w:tcPr>
            <w:tcW w:w="742" w:type="dxa"/>
            <w:shd w:val="clear" w:color="auto" w:fill="auto"/>
            <w:noWrap/>
            <w:vAlign w:val="center"/>
            <w:hideMark/>
          </w:tcPr>
          <w:p w14:paraId="0AFD9A8C" w14:textId="77777777" w:rsidR="0079348D" w:rsidRPr="00911191" w:rsidRDefault="0079348D" w:rsidP="00A612AF">
            <w:pPr>
              <w:spacing w:after="0" w:line="240" w:lineRule="auto"/>
              <w:jc w:val="center"/>
              <w:rPr>
                <w:rFonts w:ascii="Candara" w:hAnsi="Candara" w:cs="Times New Roman"/>
                <w:color w:val="000000"/>
              </w:rPr>
            </w:pPr>
            <w:r w:rsidRPr="00911191">
              <w:rPr>
                <w:rFonts w:ascii="Candara" w:hAnsi="Candara" w:cs="Times New Roman"/>
                <w:color w:val="000000"/>
              </w:rPr>
              <w:t>1,08</w:t>
            </w:r>
          </w:p>
        </w:tc>
        <w:tc>
          <w:tcPr>
            <w:tcW w:w="2518" w:type="dxa"/>
            <w:shd w:val="clear" w:color="auto" w:fill="auto"/>
            <w:noWrap/>
            <w:vAlign w:val="center"/>
            <w:hideMark/>
          </w:tcPr>
          <w:p w14:paraId="3E1EA4AE"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27,07</w:t>
            </w:r>
          </w:p>
        </w:tc>
      </w:tr>
    </w:tbl>
    <w:p w14:paraId="025DEC0F" w14:textId="77777777" w:rsidR="0079348D" w:rsidRPr="00911191" w:rsidRDefault="0079348D" w:rsidP="00C7039D">
      <w:pPr>
        <w:pStyle w:val="Default"/>
        <w:rPr>
          <w:rFonts w:ascii="Candara" w:hAnsi="Candara"/>
          <w:bCs/>
          <w:color w:val="auto"/>
          <w:lang w:val="id-ID"/>
        </w:rPr>
      </w:pPr>
      <w:r w:rsidRPr="00911191">
        <w:rPr>
          <w:rFonts w:ascii="Candara" w:hAnsi="Candara"/>
          <w:bCs/>
          <w:color w:val="auto"/>
          <w:lang w:val="id-ID"/>
        </w:rPr>
        <w:t>Sumber: Penelitian, 2018</w:t>
      </w:r>
    </w:p>
    <w:p w14:paraId="6835B90A" w14:textId="77777777" w:rsidR="0079348D" w:rsidRPr="00911191" w:rsidRDefault="0079348D" w:rsidP="0079348D">
      <w:pPr>
        <w:pStyle w:val="Default"/>
        <w:jc w:val="both"/>
        <w:rPr>
          <w:rFonts w:ascii="Candara" w:hAnsi="Candara"/>
          <w:b/>
          <w:bCs/>
          <w:color w:val="auto"/>
          <w:lang w:val="id-ID"/>
        </w:rPr>
      </w:pPr>
    </w:p>
    <w:p w14:paraId="70089A4F" w14:textId="77777777" w:rsidR="0079348D" w:rsidRPr="00911191" w:rsidRDefault="0079348D" w:rsidP="0079348D">
      <w:pPr>
        <w:pStyle w:val="Default"/>
        <w:jc w:val="both"/>
        <w:rPr>
          <w:rFonts w:ascii="Candara" w:hAnsi="Candara"/>
          <w:bCs/>
          <w:color w:val="auto"/>
        </w:rPr>
      </w:pPr>
      <w:r w:rsidRPr="00911191">
        <w:rPr>
          <w:rFonts w:ascii="Candara" w:hAnsi="Candara"/>
          <w:b/>
          <w:bCs/>
          <w:color w:val="auto"/>
          <w:lang w:val="id-ID"/>
        </w:rPr>
        <w:tab/>
      </w:r>
      <w:r w:rsidRPr="00911191">
        <w:rPr>
          <w:rFonts w:ascii="Candara" w:hAnsi="Candara"/>
          <w:bCs/>
          <w:color w:val="auto"/>
          <w:lang w:val="id-ID"/>
        </w:rPr>
        <w:t xml:space="preserve">Berdasarkan Tabel </w:t>
      </w:r>
      <w:r w:rsidR="004B0ADB">
        <w:rPr>
          <w:rFonts w:ascii="Candara" w:hAnsi="Candara"/>
          <w:bCs/>
          <w:color w:val="auto"/>
        </w:rPr>
        <w:t>6</w:t>
      </w:r>
      <w:r w:rsidRPr="00911191">
        <w:rPr>
          <w:rFonts w:ascii="Candara" w:hAnsi="Candara"/>
          <w:bCs/>
          <w:color w:val="auto"/>
          <w:lang w:val="id-ID"/>
        </w:rPr>
        <w:t>, guru hanya memiliki rata-rata 1,79 buah (44,83% dari jumlah yang diharapkan), artinya tidak mencapai batas harapan. Jumlah yang diharapkan adalah antara 4 – 6 buah. Jumlah bahan ajar yang dimiliki relatif lebih rendah dari guru. Informasi yang cukup menggembirakan adalah kepemilikan akses internet karena berpotensi untuk membantu implementasi pembelajaran saintifik berbasis TPACK.</w:t>
      </w:r>
      <w:r w:rsidRPr="00911191">
        <w:rPr>
          <w:rFonts w:ascii="Candara" w:hAnsi="Candara"/>
          <w:bCs/>
          <w:color w:val="auto"/>
        </w:rPr>
        <w:t xml:space="preserve"> </w:t>
      </w:r>
      <w:r w:rsidRPr="00911191">
        <w:rPr>
          <w:rFonts w:ascii="Candara" w:hAnsi="Candara"/>
          <w:bCs/>
          <w:color w:val="auto"/>
          <w:lang w:val="id-ID"/>
        </w:rPr>
        <w:t>Selanjutnya dilaporkan tentang gambaran umum kepemilikan alat, media, dan teknologi yang dimiliki sekolah</w:t>
      </w:r>
      <w:r w:rsidR="004B0ADB">
        <w:rPr>
          <w:rFonts w:ascii="Candara" w:hAnsi="Candara"/>
          <w:bCs/>
          <w:color w:val="auto"/>
        </w:rPr>
        <w:t xml:space="preserve"> yang dapat dilihat pada tabel 7</w:t>
      </w:r>
      <w:r w:rsidRPr="00911191">
        <w:rPr>
          <w:rFonts w:ascii="Candara" w:hAnsi="Candara"/>
          <w:bCs/>
          <w:color w:val="auto"/>
        </w:rPr>
        <w:t>.</w:t>
      </w:r>
    </w:p>
    <w:p w14:paraId="1514CC34" w14:textId="77777777" w:rsidR="00BF2A09" w:rsidRPr="00911191" w:rsidRDefault="00BF2A09" w:rsidP="00BF2A09">
      <w:pPr>
        <w:pStyle w:val="Default"/>
        <w:rPr>
          <w:rFonts w:ascii="Candara" w:hAnsi="Candara"/>
          <w:bCs/>
          <w:color w:val="auto"/>
          <w:lang w:val="id-ID"/>
        </w:rPr>
      </w:pPr>
    </w:p>
    <w:p w14:paraId="59EA91F9" w14:textId="77777777" w:rsidR="0079348D" w:rsidRPr="00911191" w:rsidRDefault="0079348D" w:rsidP="0079348D">
      <w:pPr>
        <w:pStyle w:val="Default"/>
        <w:jc w:val="center"/>
        <w:rPr>
          <w:rFonts w:ascii="Candara" w:hAnsi="Candara"/>
          <w:bCs/>
          <w:color w:val="auto"/>
          <w:lang w:val="id-ID"/>
        </w:rPr>
      </w:pPr>
      <w:r w:rsidRPr="00911191">
        <w:rPr>
          <w:rFonts w:ascii="Candara" w:hAnsi="Candara"/>
          <w:bCs/>
          <w:color w:val="auto"/>
          <w:lang w:val="id-ID"/>
        </w:rPr>
        <w:t xml:space="preserve">Tabel </w:t>
      </w:r>
      <w:r w:rsidR="004B0ADB">
        <w:rPr>
          <w:rFonts w:ascii="Candara" w:hAnsi="Candara"/>
          <w:bCs/>
          <w:color w:val="auto"/>
        </w:rPr>
        <w:t>7</w:t>
      </w:r>
      <w:r w:rsidRPr="00911191">
        <w:rPr>
          <w:rFonts w:ascii="Candara" w:hAnsi="Candara"/>
          <w:bCs/>
          <w:color w:val="auto"/>
        </w:rPr>
        <w:t xml:space="preserve">. </w:t>
      </w:r>
      <w:r w:rsidRPr="00911191">
        <w:rPr>
          <w:rFonts w:ascii="Candara" w:hAnsi="Candara"/>
          <w:bCs/>
          <w:color w:val="auto"/>
          <w:lang w:val="id-ID"/>
        </w:rPr>
        <w:t xml:space="preserve">Kepemilikan Alat, Media, </w:t>
      </w:r>
      <w:r w:rsidRPr="00911191">
        <w:rPr>
          <w:rFonts w:ascii="Candara" w:hAnsi="Candara"/>
          <w:bCs/>
          <w:color w:val="auto"/>
        </w:rPr>
        <w:t>d</w:t>
      </w:r>
      <w:r w:rsidRPr="00911191">
        <w:rPr>
          <w:rFonts w:ascii="Candara" w:hAnsi="Candara"/>
          <w:bCs/>
          <w:color w:val="auto"/>
          <w:lang w:val="id-ID"/>
        </w:rPr>
        <w:t xml:space="preserve">an Teknologi </w:t>
      </w:r>
      <w:r w:rsidRPr="00911191">
        <w:rPr>
          <w:rFonts w:ascii="Candara" w:hAnsi="Candara"/>
          <w:bCs/>
          <w:color w:val="auto"/>
        </w:rPr>
        <w:t>y</w:t>
      </w:r>
      <w:r w:rsidRPr="00911191">
        <w:rPr>
          <w:rFonts w:ascii="Candara" w:hAnsi="Candara"/>
          <w:bCs/>
          <w:color w:val="auto"/>
          <w:lang w:val="id-ID"/>
        </w:rPr>
        <w:t>ang Mendukung Pembelajar</w:t>
      </w:r>
      <w:r w:rsidRPr="00911191">
        <w:rPr>
          <w:rFonts w:ascii="Candara" w:hAnsi="Candara"/>
          <w:bCs/>
          <w:color w:val="auto"/>
        </w:rPr>
        <w:t>a</w:t>
      </w:r>
      <w:r w:rsidRPr="00911191">
        <w:rPr>
          <w:rFonts w:ascii="Candara" w:hAnsi="Candara"/>
          <w:bCs/>
          <w:color w:val="auto"/>
          <w:lang w:val="id-ID"/>
        </w:rPr>
        <w:t>n Geografi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46"/>
        <w:gridCol w:w="1559"/>
        <w:gridCol w:w="3402"/>
      </w:tblGrid>
      <w:tr w:rsidR="0079348D" w:rsidRPr="00911191" w14:paraId="5159EE1D" w14:textId="77777777" w:rsidTr="00C7039D">
        <w:trPr>
          <w:trHeight w:val="283"/>
          <w:tblHeader/>
        </w:trPr>
        <w:tc>
          <w:tcPr>
            <w:tcW w:w="960" w:type="dxa"/>
            <w:vMerge w:val="restart"/>
            <w:shd w:val="clear" w:color="auto" w:fill="auto"/>
            <w:noWrap/>
            <w:vAlign w:val="center"/>
            <w:hideMark/>
          </w:tcPr>
          <w:p w14:paraId="16EEE84F" w14:textId="77777777" w:rsidR="0079348D" w:rsidRPr="00911191" w:rsidRDefault="0079348D" w:rsidP="00A612AF">
            <w:pPr>
              <w:spacing w:after="0" w:line="240" w:lineRule="auto"/>
              <w:jc w:val="center"/>
              <w:rPr>
                <w:rFonts w:ascii="Candara" w:eastAsia="Times New Roman" w:hAnsi="Candara" w:cs="Times New Roman"/>
                <w:b/>
                <w:color w:val="000000"/>
                <w:lang w:val="id-ID" w:eastAsia="id-ID"/>
              </w:rPr>
            </w:pPr>
            <w:r w:rsidRPr="00911191">
              <w:rPr>
                <w:rFonts w:ascii="Candara" w:eastAsia="Times New Roman" w:hAnsi="Candara" w:cs="Times New Roman"/>
                <w:b/>
                <w:color w:val="000000"/>
                <w:lang w:val="id-ID" w:eastAsia="id-ID"/>
              </w:rPr>
              <w:t>No</w:t>
            </w:r>
          </w:p>
        </w:tc>
        <w:tc>
          <w:tcPr>
            <w:tcW w:w="3146" w:type="dxa"/>
            <w:vMerge w:val="restart"/>
            <w:shd w:val="clear" w:color="auto" w:fill="auto"/>
            <w:noWrap/>
            <w:vAlign w:val="center"/>
            <w:hideMark/>
          </w:tcPr>
          <w:p w14:paraId="6652D2EC" w14:textId="77777777" w:rsidR="0079348D" w:rsidRPr="00911191" w:rsidRDefault="0079348D" w:rsidP="00A612AF">
            <w:pPr>
              <w:spacing w:after="0" w:line="240" w:lineRule="auto"/>
              <w:jc w:val="center"/>
              <w:rPr>
                <w:rFonts w:ascii="Candara" w:eastAsia="Times New Roman" w:hAnsi="Candara" w:cs="Times New Roman"/>
                <w:b/>
                <w:color w:val="000000"/>
                <w:lang w:val="id-ID" w:eastAsia="id-ID"/>
              </w:rPr>
            </w:pPr>
            <w:r w:rsidRPr="00911191">
              <w:rPr>
                <w:rFonts w:ascii="Candara" w:hAnsi="Candara" w:cs="Times New Roman"/>
                <w:b/>
                <w:bCs/>
                <w:lang w:val="id-ID"/>
              </w:rPr>
              <w:t xml:space="preserve">Alat, Media, </w:t>
            </w:r>
            <w:r w:rsidRPr="00911191">
              <w:rPr>
                <w:rFonts w:ascii="Candara" w:hAnsi="Candara" w:cs="Times New Roman"/>
                <w:b/>
                <w:bCs/>
              </w:rPr>
              <w:t>d</w:t>
            </w:r>
            <w:r w:rsidRPr="00911191">
              <w:rPr>
                <w:rFonts w:ascii="Candara" w:hAnsi="Candara" w:cs="Times New Roman"/>
                <w:b/>
                <w:bCs/>
                <w:lang w:val="id-ID"/>
              </w:rPr>
              <w:t>an Teknologi</w:t>
            </w:r>
          </w:p>
        </w:tc>
        <w:tc>
          <w:tcPr>
            <w:tcW w:w="4961" w:type="dxa"/>
            <w:gridSpan w:val="2"/>
            <w:shd w:val="clear" w:color="auto" w:fill="auto"/>
            <w:noWrap/>
            <w:vAlign w:val="center"/>
            <w:hideMark/>
          </w:tcPr>
          <w:p w14:paraId="127298BB" w14:textId="77777777" w:rsidR="0079348D" w:rsidRPr="00911191" w:rsidRDefault="0079348D" w:rsidP="00A612AF">
            <w:pPr>
              <w:spacing w:after="0" w:line="240" w:lineRule="auto"/>
              <w:jc w:val="center"/>
              <w:rPr>
                <w:rFonts w:ascii="Candara" w:eastAsia="Times New Roman" w:hAnsi="Candara" w:cs="Times New Roman"/>
                <w:b/>
                <w:lang w:val="id-ID" w:eastAsia="id-ID"/>
              </w:rPr>
            </w:pPr>
            <w:r w:rsidRPr="00911191">
              <w:rPr>
                <w:rFonts w:ascii="Candara" w:eastAsia="Times New Roman" w:hAnsi="Candara" w:cs="Times New Roman"/>
                <w:b/>
                <w:lang w:val="id-ID" w:eastAsia="id-ID"/>
              </w:rPr>
              <w:t>Rata-rata Kepemilikan</w:t>
            </w:r>
          </w:p>
        </w:tc>
      </w:tr>
      <w:tr w:rsidR="0079348D" w:rsidRPr="00911191" w14:paraId="0B2687A1" w14:textId="77777777" w:rsidTr="00C7039D">
        <w:trPr>
          <w:trHeight w:val="283"/>
          <w:tblHeader/>
        </w:trPr>
        <w:tc>
          <w:tcPr>
            <w:tcW w:w="960" w:type="dxa"/>
            <w:vMerge/>
            <w:shd w:val="clear" w:color="auto" w:fill="auto"/>
            <w:noWrap/>
            <w:vAlign w:val="center"/>
          </w:tcPr>
          <w:p w14:paraId="0210A083" w14:textId="77777777" w:rsidR="0079348D" w:rsidRPr="00911191" w:rsidRDefault="0079348D" w:rsidP="00A612AF">
            <w:pPr>
              <w:spacing w:after="0" w:line="240" w:lineRule="auto"/>
              <w:jc w:val="center"/>
              <w:rPr>
                <w:rFonts w:ascii="Candara" w:eastAsia="Times New Roman" w:hAnsi="Candara" w:cs="Times New Roman"/>
                <w:b/>
                <w:color w:val="000000"/>
                <w:lang w:val="id-ID" w:eastAsia="id-ID"/>
              </w:rPr>
            </w:pPr>
          </w:p>
        </w:tc>
        <w:tc>
          <w:tcPr>
            <w:tcW w:w="3146" w:type="dxa"/>
            <w:vMerge/>
            <w:shd w:val="clear" w:color="auto" w:fill="auto"/>
            <w:noWrap/>
            <w:vAlign w:val="center"/>
          </w:tcPr>
          <w:p w14:paraId="52EA6A20" w14:textId="77777777" w:rsidR="0079348D" w:rsidRPr="00911191" w:rsidRDefault="0079348D" w:rsidP="00A612AF">
            <w:pPr>
              <w:spacing w:after="0" w:line="240" w:lineRule="auto"/>
              <w:rPr>
                <w:rFonts w:ascii="Candara" w:eastAsia="Times New Roman" w:hAnsi="Candara" w:cs="Times New Roman"/>
                <w:b/>
                <w:color w:val="000000"/>
                <w:lang w:val="id-ID" w:eastAsia="id-ID"/>
              </w:rPr>
            </w:pPr>
          </w:p>
        </w:tc>
        <w:tc>
          <w:tcPr>
            <w:tcW w:w="1559" w:type="dxa"/>
            <w:shd w:val="clear" w:color="auto" w:fill="auto"/>
            <w:noWrap/>
            <w:vAlign w:val="center"/>
          </w:tcPr>
          <w:p w14:paraId="05F631BC" w14:textId="77777777" w:rsidR="0079348D" w:rsidRPr="00911191" w:rsidRDefault="0079348D" w:rsidP="00A612AF">
            <w:pPr>
              <w:spacing w:after="0" w:line="240" w:lineRule="auto"/>
              <w:jc w:val="center"/>
              <w:rPr>
                <w:rFonts w:ascii="Candara" w:eastAsia="Times New Roman" w:hAnsi="Candara" w:cs="Times New Roman"/>
                <w:b/>
                <w:lang w:val="id-ID" w:eastAsia="id-ID"/>
              </w:rPr>
            </w:pPr>
            <w:r w:rsidRPr="00911191">
              <w:rPr>
                <w:rFonts w:ascii="Candara" w:eastAsia="Times New Roman" w:hAnsi="Candara" w:cs="Times New Roman"/>
                <w:b/>
                <w:lang w:val="id-ID" w:eastAsia="id-ID"/>
              </w:rPr>
              <w:t>F</w:t>
            </w:r>
          </w:p>
        </w:tc>
        <w:tc>
          <w:tcPr>
            <w:tcW w:w="3402" w:type="dxa"/>
            <w:shd w:val="clear" w:color="auto" w:fill="auto"/>
            <w:noWrap/>
            <w:vAlign w:val="center"/>
          </w:tcPr>
          <w:p w14:paraId="50DEB730" w14:textId="77777777" w:rsidR="0079348D" w:rsidRPr="00911191" w:rsidRDefault="0079348D" w:rsidP="00A612AF">
            <w:pPr>
              <w:spacing w:after="0" w:line="240" w:lineRule="auto"/>
              <w:jc w:val="center"/>
              <w:rPr>
                <w:rFonts w:ascii="Candara" w:eastAsia="Times New Roman" w:hAnsi="Candara" w:cs="Times New Roman"/>
                <w:b/>
                <w:lang w:val="id-ID" w:eastAsia="id-ID"/>
              </w:rPr>
            </w:pPr>
            <w:r w:rsidRPr="00911191">
              <w:rPr>
                <w:rFonts w:ascii="Candara" w:eastAsia="Times New Roman" w:hAnsi="Candara" w:cs="Times New Roman"/>
                <w:b/>
                <w:lang w:val="id-ID" w:eastAsia="id-ID"/>
              </w:rPr>
              <w:t xml:space="preserve">% </w:t>
            </w:r>
            <w:r w:rsidRPr="00911191">
              <w:rPr>
                <w:rFonts w:ascii="Candara" w:eastAsia="Times New Roman" w:hAnsi="Candara" w:cs="Times New Roman"/>
                <w:b/>
                <w:color w:val="000000"/>
                <w:lang w:val="id-ID" w:eastAsia="id-ID"/>
              </w:rPr>
              <w:t>dari jumlah yang diharapkan (4 – 6 buah)</w:t>
            </w:r>
          </w:p>
        </w:tc>
      </w:tr>
      <w:tr w:rsidR="0079348D" w:rsidRPr="00911191" w14:paraId="5D151D0D" w14:textId="77777777" w:rsidTr="00C7039D">
        <w:trPr>
          <w:trHeight w:val="283"/>
        </w:trPr>
        <w:tc>
          <w:tcPr>
            <w:tcW w:w="960" w:type="dxa"/>
            <w:shd w:val="clear" w:color="auto" w:fill="auto"/>
            <w:noWrap/>
            <w:vAlign w:val="center"/>
            <w:hideMark/>
          </w:tcPr>
          <w:p w14:paraId="602DE12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w:t>
            </w:r>
          </w:p>
        </w:tc>
        <w:tc>
          <w:tcPr>
            <w:tcW w:w="3146" w:type="dxa"/>
            <w:shd w:val="clear" w:color="auto" w:fill="auto"/>
            <w:noWrap/>
            <w:vAlign w:val="center"/>
            <w:hideMark/>
          </w:tcPr>
          <w:p w14:paraId="5B22D7A7"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Atlas</w:t>
            </w:r>
          </w:p>
        </w:tc>
        <w:tc>
          <w:tcPr>
            <w:tcW w:w="1559" w:type="dxa"/>
            <w:shd w:val="clear" w:color="auto" w:fill="auto"/>
            <w:noWrap/>
            <w:vAlign w:val="center"/>
            <w:hideMark/>
          </w:tcPr>
          <w:p w14:paraId="62B7F6A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1,8</w:t>
            </w:r>
          </w:p>
        </w:tc>
        <w:tc>
          <w:tcPr>
            <w:tcW w:w="3402" w:type="dxa"/>
            <w:shd w:val="clear" w:color="auto" w:fill="auto"/>
            <w:noWrap/>
            <w:vAlign w:val="center"/>
            <w:hideMark/>
          </w:tcPr>
          <w:p w14:paraId="467DA44E"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45,04</w:t>
            </w:r>
          </w:p>
        </w:tc>
      </w:tr>
      <w:tr w:rsidR="0079348D" w:rsidRPr="00911191" w14:paraId="3DACE504" w14:textId="77777777" w:rsidTr="00C7039D">
        <w:trPr>
          <w:trHeight w:val="283"/>
        </w:trPr>
        <w:tc>
          <w:tcPr>
            <w:tcW w:w="960" w:type="dxa"/>
            <w:shd w:val="clear" w:color="auto" w:fill="auto"/>
            <w:noWrap/>
            <w:vAlign w:val="center"/>
            <w:hideMark/>
          </w:tcPr>
          <w:p w14:paraId="0E0857F6"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lastRenderedPageBreak/>
              <w:t>2</w:t>
            </w:r>
          </w:p>
        </w:tc>
        <w:tc>
          <w:tcPr>
            <w:tcW w:w="3146" w:type="dxa"/>
            <w:shd w:val="clear" w:color="auto" w:fill="auto"/>
            <w:noWrap/>
            <w:vAlign w:val="center"/>
            <w:hideMark/>
          </w:tcPr>
          <w:p w14:paraId="712342D8"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Laptop</w:t>
            </w:r>
          </w:p>
        </w:tc>
        <w:tc>
          <w:tcPr>
            <w:tcW w:w="1559" w:type="dxa"/>
            <w:shd w:val="clear" w:color="auto" w:fill="auto"/>
            <w:noWrap/>
            <w:vAlign w:val="center"/>
            <w:hideMark/>
          </w:tcPr>
          <w:p w14:paraId="70C8476F"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1,8</w:t>
            </w:r>
          </w:p>
        </w:tc>
        <w:tc>
          <w:tcPr>
            <w:tcW w:w="3402" w:type="dxa"/>
            <w:shd w:val="clear" w:color="auto" w:fill="auto"/>
            <w:noWrap/>
            <w:vAlign w:val="center"/>
            <w:hideMark/>
          </w:tcPr>
          <w:p w14:paraId="4E696DF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44,63</w:t>
            </w:r>
          </w:p>
        </w:tc>
      </w:tr>
      <w:tr w:rsidR="0079348D" w:rsidRPr="00911191" w14:paraId="23222E44" w14:textId="77777777" w:rsidTr="00C7039D">
        <w:trPr>
          <w:trHeight w:val="283"/>
        </w:trPr>
        <w:tc>
          <w:tcPr>
            <w:tcW w:w="960" w:type="dxa"/>
            <w:shd w:val="clear" w:color="auto" w:fill="auto"/>
            <w:noWrap/>
            <w:vAlign w:val="center"/>
            <w:hideMark/>
          </w:tcPr>
          <w:p w14:paraId="2CDA9216"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3</w:t>
            </w:r>
          </w:p>
        </w:tc>
        <w:tc>
          <w:tcPr>
            <w:tcW w:w="3146" w:type="dxa"/>
            <w:shd w:val="clear" w:color="auto" w:fill="auto"/>
            <w:noWrap/>
            <w:vAlign w:val="center"/>
            <w:hideMark/>
          </w:tcPr>
          <w:p w14:paraId="58232258"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Komputer Desktop</w:t>
            </w:r>
          </w:p>
        </w:tc>
        <w:tc>
          <w:tcPr>
            <w:tcW w:w="1559" w:type="dxa"/>
            <w:shd w:val="clear" w:color="auto" w:fill="auto"/>
            <w:noWrap/>
            <w:vAlign w:val="center"/>
            <w:hideMark/>
          </w:tcPr>
          <w:p w14:paraId="56E96754"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1,8</w:t>
            </w:r>
          </w:p>
        </w:tc>
        <w:tc>
          <w:tcPr>
            <w:tcW w:w="3402" w:type="dxa"/>
            <w:shd w:val="clear" w:color="auto" w:fill="auto"/>
            <w:noWrap/>
            <w:vAlign w:val="center"/>
            <w:hideMark/>
          </w:tcPr>
          <w:p w14:paraId="532DE7CB"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44,42</w:t>
            </w:r>
          </w:p>
        </w:tc>
      </w:tr>
      <w:tr w:rsidR="0079348D" w:rsidRPr="00911191" w14:paraId="33D2B16D" w14:textId="77777777" w:rsidTr="00C7039D">
        <w:trPr>
          <w:trHeight w:val="283"/>
        </w:trPr>
        <w:tc>
          <w:tcPr>
            <w:tcW w:w="960" w:type="dxa"/>
            <w:shd w:val="clear" w:color="auto" w:fill="auto"/>
            <w:noWrap/>
            <w:vAlign w:val="center"/>
            <w:hideMark/>
          </w:tcPr>
          <w:p w14:paraId="7155A02C"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w:t>
            </w:r>
          </w:p>
        </w:tc>
        <w:tc>
          <w:tcPr>
            <w:tcW w:w="3146" w:type="dxa"/>
            <w:shd w:val="clear" w:color="auto" w:fill="auto"/>
            <w:noWrap/>
            <w:vAlign w:val="center"/>
            <w:hideMark/>
          </w:tcPr>
          <w:p w14:paraId="7CEE9E09"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Globe</w:t>
            </w:r>
          </w:p>
        </w:tc>
        <w:tc>
          <w:tcPr>
            <w:tcW w:w="1559" w:type="dxa"/>
            <w:shd w:val="clear" w:color="auto" w:fill="auto"/>
            <w:noWrap/>
            <w:vAlign w:val="center"/>
            <w:hideMark/>
          </w:tcPr>
          <w:p w14:paraId="6931A864"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1,7</w:t>
            </w:r>
          </w:p>
        </w:tc>
        <w:tc>
          <w:tcPr>
            <w:tcW w:w="3402" w:type="dxa"/>
            <w:shd w:val="clear" w:color="auto" w:fill="auto"/>
            <w:noWrap/>
            <w:vAlign w:val="center"/>
            <w:hideMark/>
          </w:tcPr>
          <w:p w14:paraId="3115FE8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43,60</w:t>
            </w:r>
          </w:p>
        </w:tc>
      </w:tr>
      <w:tr w:rsidR="0079348D" w:rsidRPr="00911191" w14:paraId="1ED3ED2C" w14:textId="77777777" w:rsidTr="00C7039D">
        <w:trPr>
          <w:trHeight w:val="283"/>
        </w:trPr>
        <w:tc>
          <w:tcPr>
            <w:tcW w:w="960" w:type="dxa"/>
            <w:shd w:val="clear" w:color="auto" w:fill="auto"/>
            <w:noWrap/>
            <w:vAlign w:val="center"/>
            <w:hideMark/>
          </w:tcPr>
          <w:p w14:paraId="34ED6C67"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5</w:t>
            </w:r>
          </w:p>
        </w:tc>
        <w:tc>
          <w:tcPr>
            <w:tcW w:w="3146" w:type="dxa"/>
            <w:shd w:val="clear" w:color="auto" w:fill="auto"/>
            <w:noWrap/>
            <w:vAlign w:val="center"/>
            <w:hideMark/>
          </w:tcPr>
          <w:p w14:paraId="1364820A"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Peta Indonesia</w:t>
            </w:r>
          </w:p>
        </w:tc>
        <w:tc>
          <w:tcPr>
            <w:tcW w:w="1559" w:type="dxa"/>
            <w:shd w:val="clear" w:color="auto" w:fill="auto"/>
            <w:noWrap/>
            <w:vAlign w:val="center"/>
            <w:hideMark/>
          </w:tcPr>
          <w:p w14:paraId="11DD6C36"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1,7</w:t>
            </w:r>
          </w:p>
        </w:tc>
        <w:tc>
          <w:tcPr>
            <w:tcW w:w="3402" w:type="dxa"/>
            <w:shd w:val="clear" w:color="auto" w:fill="auto"/>
            <w:noWrap/>
            <w:vAlign w:val="center"/>
            <w:hideMark/>
          </w:tcPr>
          <w:p w14:paraId="768D1E65"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43,60</w:t>
            </w:r>
          </w:p>
        </w:tc>
      </w:tr>
      <w:tr w:rsidR="0079348D" w:rsidRPr="00911191" w14:paraId="31AA80FF" w14:textId="77777777" w:rsidTr="00C7039D">
        <w:trPr>
          <w:trHeight w:val="283"/>
        </w:trPr>
        <w:tc>
          <w:tcPr>
            <w:tcW w:w="960" w:type="dxa"/>
            <w:shd w:val="clear" w:color="auto" w:fill="auto"/>
            <w:noWrap/>
            <w:vAlign w:val="center"/>
            <w:hideMark/>
          </w:tcPr>
          <w:p w14:paraId="433E7AC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6</w:t>
            </w:r>
          </w:p>
        </w:tc>
        <w:tc>
          <w:tcPr>
            <w:tcW w:w="3146" w:type="dxa"/>
            <w:shd w:val="clear" w:color="auto" w:fill="auto"/>
            <w:noWrap/>
            <w:vAlign w:val="center"/>
            <w:hideMark/>
          </w:tcPr>
          <w:p w14:paraId="4EF96E00"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LCD</w:t>
            </w:r>
          </w:p>
        </w:tc>
        <w:tc>
          <w:tcPr>
            <w:tcW w:w="1559" w:type="dxa"/>
            <w:shd w:val="clear" w:color="auto" w:fill="auto"/>
            <w:noWrap/>
            <w:vAlign w:val="center"/>
            <w:hideMark/>
          </w:tcPr>
          <w:p w14:paraId="51FDCEF0"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1,7</w:t>
            </w:r>
          </w:p>
        </w:tc>
        <w:tc>
          <w:tcPr>
            <w:tcW w:w="3402" w:type="dxa"/>
            <w:shd w:val="clear" w:color="auto" w:fill="auto"/>
            <w:noWrap/>
            <w:vAlign w:val="center"/>
            <w:hideMark/>
          </w:tcPr>
          <w:p w14:paraId="10F8BE55"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42,15</w:t>
            </w:r>
          </w:p>
        </w:tc>
      </w:tr>
      <w:tr w:rsidR="0079348D" w:rsidRPr="00911191" w14:paraId="2AF2C1BA" w14:textId="77777777" w:rsidTr="00C7039D">
        <w:trPr>
          <w:trHeight w:val="283"/>
        </w:trPr>
        <w:tc>
          <w:tcPr>
            <w:tcW w:w="960" w:type="dxa"/>
            <w:shd w:val="clear" w:color="auto" w:fill="auto"/>
            <w:noWrap/>
            <w:vAlign w:val="center"/>
            <w:hideMark/>
          </w:tcPr>
          <w:p w14:paraId="7523805D"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7</w:t>
            </w:r>
          </w:p>
        </w:tc>
        <w:tc>
          <w:tcPr>
            <w:tcW w:w="3146" w:type="dxa"/>
            <w:shd w:val="clear" w:color="auto" w:fill="auto"/>
            <w:noWrap/>
            <w:vAlign w:val="center"/>
            <w:hideMark/>
          </w:tcPr>
          <w:p w14:paraId="6E0065CB"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Akses Internet</w:t>
            </w:r>
          </w:p>
        </w:tc>
        <w:tc>
          <w:tcPr>
            <w:tcW w:w="1559" w:type="dxa"/>
            <w:shd w:val="clear" w:color="auto" w:fill="auto"/>
            <w:noWrap/>
            <w:vAlign w:val="center"/>
            <w:hideMark/>
          </w:tcPr>
          <w:p w14:paraId="204E203F"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1,6</w:t>
            </w:r>
          </w:p>
        </w:tc>
        <w:tc>
          <w:tcPr>
            <w:tcW w:w="3402" w:type="dxa"/>
            <w:shd w:val="clear" w:color="auto" w:fill="auto"/>
            <w:noWrap/>
            <w:vAlign w:val="center"/>
            <w:hideMark/>
          </w:tcPr>
          <w:p w14:paraId="7037E255"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40,08</w:t>
            </w:r>
          </w:p>
        </w:tc>
      </w:tr>
      <w:tr w:rsidR="0079348D" w:rsidRPr="00911191" w14:paraId="6ED291B7" w14:textId="77777777" w:rsidTr="00C7039D">
        <w:trPr>
          <w:trHeight w:val="283"/>
        </w:trPr>
        <w:tc>
          <w:tcPr>
            <w:tcW w:w="960" w:type="dxa"/>
            <w:shd w:val="clear" w:color="auto" w:fill="auto"/>
            <w:noWrap/>
            <w:vAlign w:val="center"/>
            <w:hideMark/>
          </w:tcPr>
          <w:p w14:paraId="3DFED74F"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8</w:t>
            </w:r>
          </w:p>
        </w:tc>
        <w:tc>
          <w:tcPr>
            <w:tcW w:w="3146" w:type="dxa"/>
            <w:shd w:val="clear" w:color="auto" w:fill="auto"/>
            <w:noWrap/>
            <w:vAlign w:val="center"/>
            <w:hideMark/>
          </w:tcPr>
          <w:p w14:paraId="7496CA43"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Kompas</w:t>
            </w:r>
          </w:p>
        </w:tc>
        <w:tc>
          <w:tcPr>
            <w:tcW w:w="1559" w:type="dxa"/>
            <w:shd w:val="clear" w:color="auto" w:fill="auto"/>
            <w:noWrap/>
            <w:vAlign w:val="center"/>
            <w:hideMark/>
          </w:tcPr>
          <w:p w14:paraId="57DA6101"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1,2</w:t>
            </w:r>
          </w:p>
        </w:tc>
        <w:tc>
          <w:tcPr>
            <w:tcW w:w="3402" w:type="dxa"/>
            <w:shd w:val="clear" w:color="auto" w:fill="auto"/>
            <w:noWrap/>
            <w:vAlign w:val="center"/>
            <w:hideMark/>
          </w:tcPr>
          <w:p w14:paraId="6FC83628"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29,34</w:t>
            </w:r>
          </w:p>
        </w:tc>
      </w:tr>
      <w:tr w:rsidR="0079348D" w:rsidRPr="00911191" w14:paraId="55CD0402" w14:textId="77777777" w:rsidTr="00C7039D">
        <w:trPr>
          <w:trHeight w:val="283"/>
        </w:trPr>
        <w:tc>
          <w:tcPr>
            <w:tcW w:w="960" w:type="dxa"/>
            <w:shd w:val="clear" w:color="auto" w:fill="auto"/>
            <w:noWrap/>
            <w:vAlign w:val="center"/>
            <w:hideMark/>
          </w:tcPr>
          <w:p w14:paraId="1F2D1CFB"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9</w:t>
            </w:r>
          </w:p>
        </w:tc>
        <w:tc>
          <w:tcPr>
            <w:tcW w:w="3146" w:type="dxa"/>
            <w:shd w:val="clear" w:color="auto" w:fill="auto"/>
            <w:noWrap/>
            <w:vAlign w:val="center"/>
            <w:hideMark/>
          </w:tcPr>
          <w:p w14:paraId="20BD9AA2"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Gambar/Carta</w:t>
            </w:r>
          </w:p>
        </w:tc>
        <w:tc>
          <w:tcPr>
            <w:tcW w:w="1559" w:type="dxa"/>
            <w:shd w:val="clear" w:color="auto" w:fill="auto"/>
            <w:noWrap/>
            <w:vAlign w:val="center"/>
            <w:hideMark/>
          </w:tcPr>
          <w:p w14:paraId="24E1FD57"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1,0</w:t>
            </w:r>
          </w:p>
        </w:tc>
        <w:tc>
          <w:tcPr>
            <w:tcW w:w="3402" w:type="dxa"/>
            <w:shd w:val="clear" w:color="auto" w:fill="auto"/>
            <w:noWrap/>
            <w:vAlign w:val="center"/>
            <w:hideMark/>
          </w:tcPr>
          <w:p w14:paraId="0CC0A6D5"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25,83</w:t>
            </w:r>
          </w:p>
        </w:tc>
      </w:tr>
      <w:tr w:rsidR="0079348D" w:rsidRPr="00911191" w14:paraId="454CD1D7" w14:textId="77777777" w:rsidTr="00C7039D">
        <w:trPr>
          <w:trHeight w:val="283"/>
        </w:trPr>
        <w:tc>
          <w:tcPr>
            <w:tcW w:w="960" w:type="dxa"/>
            <w:shd w:val="clear" w:color="auto" w:fill="auto"/>
            <w:noWrap/>
            <w:vAlign w:val="center"/>
            <w:hideMark/>
          </w:tcPr>
          <w:p w14:paraId="351F9745"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10</w:t>
            </w:r>
          </w:p>
        </w:tc>
        <w:tc>
          <w:tcPr>
            <w:tcW w:w="3146" w:type="dxa"/>
            <w:shd w:val="clear" w:color="auto" w:fill="auto"/>
            <w:noWrap/>
            <w:vAlign w:val="center"/>
            <w:hideMark/>
          </w:tcPr>
          <w:p w14:paraId="17FB040A"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Komparator Batuan</w:t>
            </w:r>
          </w:p>
        </w:tc>
        <w:tc>
          <w:tcPr>
            <w:tcW w:w="1559" w:type="dxa"/>
            <w:shd w:val="clear" w:color="auto" w:fill="auto"/>
            <w:noWrap/>
            <w:vAlign w:val="center"/>
            <w:hideMark/>
          </w:tcPr>
          <w:p w14:paraId="13D6C289"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1,0</w:t>
            </w:r>
          </w:p>
        </w:tc>
        <w:tc>
          <w:tcPr>
            <w:tcW w:w="3402" w:type="dxa"/>
            <w:shd w:val="clear" w:color="auto" w:fill="auto"/>
            <w:noWrap/>
            <w:vAlign w:val="center"/>
            <w:hideMark/>
          </w:tcPr>
          <w:p w14:paraId="30F1BF8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24,59</w:t>
            </w:r>
          </w:p>
        </w:tc>
      </w:tr>
      <w:tr w:rsidR="0079348D" w:rsidRPr="00911191" w14:paraId="1286C090" w14:textId="77777777" w:rsidTr="00C7039D">
        <w:trPr>
          <w:trHeight w:val="283"/>
        </w:trPr>
        <w:tc>
          <w:tcPr>
            <w:tcW w:w="960" w:type="dxa"/>
            <w:shd w:val="clear" w:color="auto" w:fill="auto"/>
            <w:noWrap/>
            <w:vAlign w:val="center"/>
            <w:hideMark/>
          </w:tcPr>
          <w:p w14:paraId="2F1B095C"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11</w:t>
            </w:r>
          </w:p>
        </w:tc>
        <w:tc>
          <w:tcPr>
            <w:tcW w:w="3146" w:type="dxa"/>
            <w:shd w:val="clear" w:color="auto" w:fill="auto"/>
            <w:noWrap/>
            <w:vAlign w:val="center"/>
            <w:hideMark/>
          </w:tcPr>
          <w:p w14:paraId="3B42E99C"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Peta Topografi</w:t>
            </w:r>
          </w:p>
        </w:tc>
        <w:tc>
          <w:tcPr>
            <w:tcW w:w="1559" w:type="dxa"/>
            <w:shd w:val="clear" w:color="auto" w:fill="auto"/>
            <w:noWrap/>
            <w:vAlign w:val="center"/>
            <w:hideMark/>
          </w:tcPr>
          <w:p w14:paraId="1108E1B0"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0,8</w:t>
            </w:r>
          </w:p>
        </w:tc>
        <w:tc>
          <w:tcPr>
            <w:tcW w:w="3402" w:type="dxa"/>
            <w:shd w:val="clear" w:color="auto" w:fill="auto"/>
            <w:noWrap/>
            <w:vAlign w:val="center"/>
            <w:hideMark/>
          </w:tcPr>
          <w:p w14:paraId="1CC6D284"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18,80</w:t>
            </w:r>
          </w:p>
        </w:tc>
      </w:tr>
      <w:tr w:rsidR="0079348D" w:rsidRPr="00911191" w14:paraId="39EA86EC" w14:textId="77777777" w:rsidTr="00C7039D">
        <w:trPr>
          <w:trHeight w:val="283"/>
        </w:trPr>
        <w:tc>
          <w:tcPr>
            <w:tcW w:w="960" w:type="dxa"/>
            <w:shd w:val="clear" w:color="auto" w:fill="auto"/>
            <w:noWrap/>
            <w:vAlign w:val="center"/>
            <w:hideMark/>
          </w:tcPr>
          <w:p w14:paraId="5696070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12</w:t>
            </w:r>
          </w:p>
        </w:tc>
        <w:tc>
          <w:tcPr>
            <w:tcW w:w="3146" w:type="dxa"/>
            <w:shd w:val="clear" w:color="auto" w:fill="auto"/>
            <w:noWrap/>
            <w:vAlign w:val="center"/>
            <w:hideMark/>
          </w:tcPr>
          <w:p w14:paraId="5498E359"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GPS</w:t>
            </w:r>
          </w:p>
        </w:tc>
        <w:tc>
          <w:tcPr>
            <w:tcW w:w="1559" w:type="dxa"/>
            <w:shd w:val="clear" w:color="auto" w:fill="auto"/>
            <w:noWrap/>
            <w:vAlign w:val="center"/>
            <w:hideMark/>
          </w:tcPr>
          <w:p w14:paraId="0856A99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0,5</w:t>
            </w:r>
          </w:p>
        </w:tc>
        <w:tc>
          <w:tcPr>
            <w:tcW w:w="3402" w:type="dxa"/>
            <w:shd w:val="clear" w:color="auto" w:fill="auto"/>
            <w:noWrap/>
            <w:vAlign w:val="center"/>
            <w:hideMark/>
          </w:tcPr>
          <w:p w14:paraId="7FB41084"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12,19</w:t>
            </w:r>
          </w:p>
        </w:tc>
      </w:tr>
      <w:tr w:rsidR="0079348D" w:rsidRPr="00911191" w14:paraId="5138ED13" w14:textId="77777777" w:rsidTr="00C7039D">
        <w:trPr>
          <w:trHeight w:val="283"/>
        </w:trPr>
        <w:tc>
          <w:tcPr>
            <w:tcW w:w="960" w:type="dxa"/>
            <w:shd w:val="clear" w:color="auto" w:fill="auto"/>
            <w:noWrap/>
            <w:vAlign w:val="center"/>
            <w:hideMark/>
          </w:tcPr>
          <w:p w14:paraId="7546E605"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13</w:t>
            </w:r>
          </w:p>
        </w:tc>
        <w:tc>
          <w:tcPr>
            <w:tcW w:w="3146" w:type="dxa"/>
            <w:shd w:val="clear" w:color="auto" w:fill="auto"/>
            <w:noWrap/>
            <w:vAlign w:val="center"/>
            <w:hideMark/>
          </w:tcPr>
          <w:p w14:paraId="3BF3494C"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Foto Udara</w:t>
            </w:r>
          </w:p>
        </w:tc>
        <w:tc>
          <w:tcPr>
            <w:tcW w:w="1559" w:type="dxa"/>
            <w:shd w:val="clear" w:color="auto" w:fill="auto"/>
            <w:noWrap/>
            <w:vAlign w:val="center"/>
            <w:hideMark/>
          </w:tcPr>
          <w:p w14:paraId="7F4FCFA2"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0,3</w:t>
            </w:r>
          </w:p>
        </w:tc>
        <w:tc>
          <w:tcPr>
            <w:tcW w:w="3402" w:type="dxa"/>
            <w:shd w:val="clear" w:color="auto" w:fill="auto"/>
            <w:noWrap/>
            <w:vAlign w:val="center"/>
            <w:hideMark/>
          </w:tcPr>
          <w:p w14:paraId="33DD70B0"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8,68</w:t>
            </w:r>
          </w:p>
        </w:tc>
      </w:tr>
      <w:tr w:rsidR="0079348D" w:rsidRPr="00911191" w14:paraId="38900632" w14:textId="77777777" w:rsidTr="00C7039D">
        <w:trPr>
          <w:trHeight w:val="283"/>
        </w:trPr>
        <w:tc>
          <w:tcPr>
            <w:tcW w:w="960" w:type="dxa"/>
            <w:shd w:val="clear" w:color="auto" w:fill="auto"/>
            <w:noWrap/>
            <w:vAlign w:val="center"/>
            <w:hideMark/>
          </w:tcPr>
          <w:p w14:paraId="0FEBC347"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14</w:t>
            </w:r>
          </w:p>
        </w:tc>
        <w:tc>
          <w:tcPr>
            <w:tcW w:w="3146" w:type="dxa"/>
            <w:shd w:val="clear" w:color="auto" w:fill="auto"/>
            <w:noWrap/>
            <w:vAlign w:val="center"/>
            <w:hideMark/>
          </w:tcPr>
          <w:p w14:paraId="62AF384F"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Alat Peraga</w:t>
            </w:r>
          </w:p>
        </w:tc>
        <w:tc>
          <w:tcPr>
            <w:tcW w:w="1559" w:type="dxa"/>
            <w:shd w:val="clear" w:color="auto" w:fill="auto"/>
            <w:noWrap/>
            <w:vAlign w:val="center"/>
            <w:hideMark/>
          </w:tcPr>
          <w:p w14:paraId="77100D68"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0,3</w:t>
            </w:r>
          </w:p>
        </w:tc>
        <w:tc>
          <w:tcPr>
            <w:tcW w:w="3402" w:type="dxa"/>
            <w:shd w:val="clear" w:color="auto" w:fill="auto"/>
            <w:noWrap/>
            <w:vAlign w:val="center"/>
            <w:hideMark/>
          </w:tcPr>
          <w:p w14:paraId="3DDF3F66"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8,06</w:t>
            </w:r>
          </w:p>
        </w:tc>
      </w:tr>
      <w:tr w:rsidR="0079348D" w:rsidRPr="00911191" w14:paraId="4744A1A2" w14:textId="77777777" w:rsidTr="00C7039D">
        <w:trPr>
          <w:trHeight w:val="283"/>
        </w:trPr>
        <w:tc>
          <w:tcPr>
            <w:tcW w:w="960" w:type="dxa"/>
            <w:shd w:val="clear" w:color="auto" w:fill="auto"/>
            <w:noWrap/>
            <w:vAlign w:val="center"/>
            <w:hideMark/>
          </w:tcPr>
          <w:p w14:paraId="084A735A"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15</w:t>
            </w:r>
          </w:p>
        </w:tc>
        <w:tc>
          <w:tcPr>
            <w:tcW w:w="3146" w:type="dxa"/>
            <w:shd w:val="clear" w:color="auto" w:fill="auto"/>
            <w:noWrap/>
            <w:vAlign w:val="center"/>
            <w:hideMark/>
          </w:tcPr>
          <w:p w14:paraId="2B37E63D"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Maket</w:t>
            </w:r>
          </w:p>
        </w:tc>
        <w:tc>
          <w:tcPr>
            <w:tcW w:w="1559" w:type="dxa"/>
            <w:shd w:val="clear" w:color="auto" w:fill="auto"/>
            <w:noWrap/>
            <w:vAlign w:val="center"/>
            <w:hideMark/>
          </w:tcPr>
          <w:p w14:paraId="1A8881E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0,3</w:t>
            </w:r>
          </w:p>
        </w:tc>
        <w:tc>
          <w:tcPr>
            <w:tcW w:w="3402" w:type="dxa"/>
            <w:shd w:val="clear" w:color="auto" w:fill="auto"/>
            <w:noWrap/>
            <w:vAlign w:val="center"/>
            <w:hideMark/>
          </w:tcPr>
          <w:p w14:paraId="01EB9F23"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7,85</w:t>
            </w:r>
          </w:p>
        </w:tc>
      </w:tr>
      <w:tr w:rsidR="0079348D" w:rsidRPr="00911191" w14:paraId="0997A70A" w14:textId="77777777" w:rsidTr="00C7039D">
        <w:trPr>
          <w:trHeight w:val="283"/>
        </w:trPr>
        <w:tc>
          <w:tcPr>
            <w:tcW w:w="960" w:type="dxa"/>
            <w:shd w:val="clear" w:color="auto" w:fill="auto"/>
            <w:noWrap/>
            <w:vAlign w:val="center"/>
            <w:hideMark/>
          </w:tcPr>
          <w:p w14:paraId="2EF9AC3B"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16</w:t>
            </w:r>
          </w:p>
        </w:tc>
        <w:tc>
          <w:tcPr>
            <w:tcW w:w="3146" w:type="dxa"/>
            <w:shd w:val="clear" w:color="auto" w:fill="auto"/>
            <w:noWrap/>
            <w:vAlign w:val="center"/>
            <w:hideMark/>
          </w:tcPr>
          <w:p w14:paraId="3B511EE3" w14:textId="77777777" w:rsidR="0079348D" w:rsidRPr="00911191" w:rsidRDefault="0079348D" w:rsidP="00A612AF">
            <w:pPr>
              <w:spacing w:after="0" w:line="240" w:lineRule="auto"/>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Stereoskop</w:t>
            </w:r>
          </w:p>
        </w:tc>
        <w:tc>
          <w:tcPr>
            <w:tcW w:w="1559" w:type="dxa"/>
            <w:shd w:val="clear" w:color="auto" w:fill="auto"/>
            <w:noWrap/>
            <w:vAlign w:val="center"/>
            <w:hideMark/>
          </w:tcPr>
          <w:p w14:paraId="321AC0EF"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0,3</w:t>
            </w:r>
          </w:p>
        </w:tc>
        <w:tc>
          <w:tcPr>
            <w:tcW w:w="3402" w:type="dxa"/>
            <w:shd w:val="clear" w:color="auto" w:fill="auto"/>
            <w:noWrap/>
            <w:vAlign w:val="center"/>
            <w:hideMark/>
          </w:tcPr>
          <w:p w14:paraId="47685BD4" w14:textId="77777777" w:rsidR="0079348D" w:rsidRPr="00911191" w:rsidRDefault="0079348D" w:rsidP="00A612AF">
            <w:pPr>
              <w:spacing w:after="0" w:line="240" w:lineRule="auto"/>
              <w:jc w:val="center"/>
              <w:rPr>
                <w:rFonts w:ascii="Candara" w:eastAsia="Times New Roman" w:hAnsi="Candara" w:cs="Times New Roman"/>
                <w:color w:val="000000"/>
                <w:lang w:val="id-ID" w:eastAsia="id-ID"/>
              </w:rPr>
            </w:pPr>
            <w:r w:rsidRPr="00911191">
              <w:rPr>
                <w:rFonts w:ascii="Candara" w:eastAsia="Times New Roman" w:hAnsi="Candara" w:cs="Times New Roman"/>
                <w:color w:val="000000"/>
                <w:lang w:val="id-ID" w:eastAsia="id-ID"/>
              </w:rPr>
              <w:t>7,02</w:t>
            </w:r>
          </w:p>
        </w:tc>
      </w:tr>
    </w:tbl>
    <w:p w14:paraId="19EFE800" w14:textId="77777777" w:rsidR="0079348D" w:rsidRPr="00911191" w:rsidRDefault="0079348D" w:rsidP="00D9231E">
      <w:pPr>
        <w:pStyle w:val="Default"/>
        <w:rPr>
          <w:rFonts w:ascii="Candara" w:hAnsi="Candara"/>
          <w:bCs/>
          <w:color w:val="auto"/>
          <w:lang w:val="id-ID"/>
        </w:rPr>
      </w:pPr>
      <w:r w:rsidRPr="00911191">
        <w:rPr>
          <w:rFonts w:ascii="Candara" w:hAnsi="Candara"/>
          <w:bCs/>
          <w:color w:val="auto"/>
          <w:lang w:val="id-ID"/>
        </w:rPr>
        <w:t>Sumber: Penelitian, 2018</w:t>
      </w:r>
    </w:p>
    <w:p w14:paraId="23A418C6" w14:textId="77777777" w:rsidR="0079348D" w:rsidRPr="00911191" w:rsidRDefault="0079348D" w:rsidP="0079348D">
      <w:pPr>
        <w:pStyle w:val="Default"/>
        <w:jc w:val="both"/>
        <w:rPr>
          <w:rFonts w:ascii="Candara" w:hAnsi="Candara"/>
          <w:b/>
          <w:bCs/>
          <w:color w:val="auto"/>
          <w:lang w:val="id-ID"/>
        </w:rPr>
      </w:pPr>
    </w:p>
    <w:p w14:paraId="6957366C" w14:textId="77777777" w:rsidR="0079348D" w:rsidRDefault="0079348D" w:rsidP="00A562A1">
      <w:pPr>
        <w:pStyle w:val="Default"/>
        <w:ind w:firstLine="720"/>
        <w:jc w:val="both"/>
        <w:rPr>
          <w:rFonts w:ascii="Candara" w:hAnsi="Candara"/>
          <w:bCs/>
          <w:color w:val="auto"/>
          <w:lang w:val="id-ID"/>
        </w:rPr>
      </w:pPr>
      <w:r w:rsidRPr="00911191">
        <w:rPr>
          <w:rFonts w:ascii="Candara" w:hAnsi="Candara"/>
          <w:bCs/>
          <w:color w:val="auto"/>
          <w:lang w:val="id-ID"/>
        </w:rPr>
        <w:t xml:space="preserve">Berdasarkan </w:t>
      </w:r>
      <w:r w:rsidR="004B0ADB">
        <w:rPr>
          <w:rFonts w:ascii="Candara" w:hAnsi="Candara"/>
          <w:bCs/>
          <w:color w:val="auto"/>
        </w:rPr>
        <w:t>tabel 7</w:t>
      </w:r>
      <w:r w:rsidRPr="00911191">
        <w:rPr>
          <w:rFonts w:ascii="Candara" w:hAnsi="Candara"/>
          <w:bCs/>
          <w:color w:val="auto"/>
        </w:rPr>
        <w:t xml:space="preserve"> </w:t>
      </w:r>
      <w:r w:rsidRPr="00911191">
        <w:rPr>
          <w:rFonts w:ascii="Candara" w:hAnsi="Candara"/>
          <w:bCs/>
          <w:color w:val="auto"/>
          <w:lang w:val="id-ID"/>
        </w:rPr>
        <w:t xml:space="preserve">terlihat bahwa </w:t>
      </w:r>
      <w:r w:rsidR="00911191">
        <w:rPr>
          <w:rFonts w:ascii="Candara" w:hAnsi="Candara"/>
          <w:bCs/>
          <w:color w:val="auto"/>
          <w:lang w:val="id-ID"/>
        </w:rPr>
        <w:t xml:space="preserve">media yang tersedia di </w:t>
      </w:r>
      <w:r w:rsidRPr="00911191">
        <w:rPr>
          <w:rFonts w:ascii="Candara" w:hAnsi="Candara"/>
          <w:bCs/>
          <w:color w:val="auto"/>
          <w:lang w:val="id-ID"/>
        </w:rPr>
        <w:t xml:space="preserve">sekolah relatif kurang memadai </w:t>
      </w:r>
      <w:r w:rsidR="00911191">
        <w:rPr>
          <w:rFonts w:ascii="Candara" w:hAnsi="Candara"/>
          <w:bCs/>
          <w:color w:val="auto"/>
          <w:lang w:val="id-ID"/>
        </w:rPr>
        <w:t xml:space="preserve">baik </w:t>
      </w:r>
      <w:r w:rsidRPr="00911191">
        <w:rPr>
          <w:rFonts w:ascii="Candara" w:hAnsi="Candara"/>
          <w:bCs/>
          <w:color w:val="auto"/>
          <w:lang w:val="id-ID"/>
        </w:rPr>
        <w:t xml:space="preserve">alat, media, dan teknologi pembelajaran untuk mata pelajaran geografi. Alat, media, dan teknologi yang dimiliki sekolah hanya seputar atlas, komputer desktop, peta, LCD, akses internet, kompas, dan gambar charta. Sedangkan alat, media, dan teknologi yang lebih khusus dari itu belum tersedia. Hal ini menjadi </w:t>
      </w:r>
      <w:r w:rsidR="00A562A1">
        <w:rPr>
          <w:rFonts w:ascii="Candara" w:hAnsi="Candara"/>
          <w:bCs/>
          <w:color w:val="auto"/>
          <w:lang w:val="id-ID"/>
        </w:rPr>
        <w:t xml:space="preserve">catatan tersendiri, karena menjadi rendahnya </w:t>
      </w:r>
      <w:r w:rsidRPr="00911191">
        <w:rPr>
          <w:rFonts w:ascii="Candara" w:hAnsi="Candara"/>
          <w:bCs/>
          <w:color w:val="auto"/>
          <w:lang w:val="id-ID"/>
        </w:rPr>
        <w:t>penerapan TPACK di sekolah.</w:t>
      </w:r>
    </w:p>
    <w:p w14:paraId="51CFCCE9" w14:textId="77777777" w:rsidR="00A562A1" w:rsidRDefault="00A562A1" w:rsidP="00A562A1">
      <w:pPr>
        <w:pStyle w:val="Default"/>
        <w:ind w:firstLine="426"/>
        <w:jc w:val="both"/>
        <w:rPr>
          <w:rFonts w:ascii="Candara" w:hAnsi="Candara"/>
          <w:bCs/>
          <w:color w:val="auto"/>
          <w:lang w:val="id-ID"/>
        </w:rPr>
      </w:pPr>
      <w:r>
        <w:rPr>
          <w:rFonts w:ascii="Candara" w:hAnsi="Candara"/>
          <w:bCs/>
          <w:lang w:val="id-ID"/>
        </w:rPr>
        <w:t xml:space="preserve">Berdasarkam hasil wawancara, </w:t>
      </w:r>
      <w:r w:rsidR="0079348D" w:rsidRPr="00911191">
        <w:rPr>
          <w:rFonts w:ascii="Candara" w:hAnsi="Candara"/>
          <w:bCs/>
          <w:color w:val="auto"/>
          <w:lang w:val="id-ID"/>
        </w:rPr>
        <w:t xml:space="preserve">usia </w:t>
      </w:r>
      <w:r>
        <w:rPr>
          <w:rFonts w:ascii="Candara" w:hAnsi="Candara"/>
          <w:bCs/>
          <w:color w:val="auto"/>
          <w:lang w:val="id-ID"/>
        </w:rPr>
        <w:t>guru merupakan faktor penentu dalam pelaksanaan TPACK. Usia guru yang masih m</w:t>
      </w:r>
      <w:r w:rsidR="0079348D" w:rsidRPr="00911191">
        <w:rPr>
          <w:rFonts w:ascii="Candara" w:hAnsi="Candara"/>
          <w:bCs/>
          <w:color w:val="auto"/>
          <w:lang w:val="id-ID"/>
        </w:rPr>
        <w:t xml:space="preserve">uda merupakan generasi millennel </w:t>
      </w:r>
      <w:r>
        <w:rPr>
          <w:rFonts w:ascii="Candara" w:hAnsi="Candara"/>
          <w:bCs/>
          <w:color w:val="auto"/>
          <w:lang w:val="id-ID"/>
        </w:rPr>
        <w:t xml:space="preserve">oleh karena itu mereka siudah terbiasa dalam </w:t>
      </w:r>
      <w:r w:rsidR="0079348D" w:rsidRPr="00911191">
        <w:rPr>
          <w:rFonts w:ascii="Candara" w:hAnsi="Candara"/>
          <w:bCs/>
          <w:color w:val="auto"/>
          <w:lang w:val="id-ID"/>
        </w:rPr>
        <w:t>penggunaan internet</w:t>
      </w:r>
      <w:r>
        <w:rPr>
          <w:rFonts w:ascii="Candara" w:hAnsi="Candara"/>
          <w:bCs/>
          <w:color w:val="auto"/>
          <w:lang w:val="id-ID"/>
        </w:rPr>
        <w:t>. Berdasarkan data sekunder terdapat</w:t>
      </w:r>
      <w:r w:rsidR="0079348D" w:rsidRPr="00911191">
        <w:rPr>
          <w:rFonts w:ascii="Candara" w:hAnsi="Candara"/>
          <w:bCs/>
          <w:color w:val="auto"/>
          <w:lang w:val="id-ID"/>
        </w:rPr>
        <w:t xml:space="preserve"> 54,86 persen orang Indonesia yang telah terhubung ke internet. Dari data tersebut, pengguna internet yang paling banyak </w:t>
      </w:r>
      <w:r>
        <w:rPr>
          <w:rFonts w:ascii="Candara" w:hAnsi="Candara"/>
          <w:bCs/>
          <w:color w:val="auto"/>
          <w:lang w:val="id-ID"/>
        </w:rPr>
        <w:t xml:space="preserve">adalah </w:t>
      </w:r>
      <w:r w:rsidR="0079348D" w:rsidRPr="00911191">
        <w:rPr>
          <w:rFonts w:ascii="Candara" w:hAnsi="Candara"/>
          <w:bCs/>
          <w:color w:val="auto"/>
          <w:lang w:val="id-ID"/>
        </w:rPr>
        <w:t>generasi millenial, yang rentang usianya mulai 19 tahun sampai 34 tahun (49,52 % )</w:t>
      </w:r>
      <w:r>
        <w:rPr>
          <w:rFonts w:ascii="Candara" w:hAnsi="Candara"/>
          <w:bCs/>
          <w:color w:val="auto"/>
          <w:lang w:val="id-ID"/>
        </w:rPr>
        <w:t>;</w:t>
      </w:r>
      <w:r w:rsidR="0079348D" w:rsidRPr="00911191">
        <w:rPr>
          <w:rFonts w:ascii="Candara" w:hAnsi="Candara"/>
          <w:bCs/>
          <w:color w:val="auto"/>
          <w:lang w:val="id-ID"/>
        </w:rPr>
        <w:t xml:space="preserve"> </w:t>
      </w:r>
      <w:r>
        <w:rPr>
          <w:rFonts w:ascii="Candara" w:hAnsi="Candara"/>
          <w:bCs/>
          <w:color w:val="auto"/>
          <w:lang w:val="id-ID"/>
        </w:rPr>
        <w:t>K</w:t>
      </w:r>
      <w:r w:rsidR="0079348D" w:rsidRPr="00911191">
        <w:rPr>
          <w:rFonts w:ascii="Candara" w:hAnsi="Candara"/>
          <w:bCs/>
          <w:color w:val="auto"/>
          <w:lang w:val="id-ID"/>
        </w:rPr>
        <w:t>elompok usia 35-54 (29,55 %), kelompok 13-18 tahun (16,68 %) dan usia lebih dari 54 tahun (4,24 %) (kumparan.com, 2018). Data ini menunjukkan bahwa guru geografi saat ini hampir seluruhnya melek internet.</w:t>
      </w:r>
      <w:r>
        <w:rPr>
          <w:rFonts w:ascii="Candara" w:hAnsi="Candara"/>
          <w:bCs/>
          <w:color w:val="auto"/>
          <w:lang w:val="id-ID"/>
        </w:rPr>
        <w:t xml:space="preserve"> </w:t>
      </w:r>
    </w:p>
    <w:p w14:paraId="2BF4F444" w14:textId="77777777" w:rsidR="00A562A1" w:rsidRDefault="0079348D" w:rsidP="00A562A1">
      <w:pPr>
        <w:pStyle w:val="Default"/>
        <w:ind w:firstLine="426"/>
        <w:jc w:val="both"/>
        <w:rPr>
          <w:rFonts w:ascii="Candara" w:hAnsi="Candara"/>
          <w:bCs/>
          <w:color w:val="auto"/>
          <w:lang w:val="id-ID"/>
        </w:rPr>
      </w:pPr>
      <w:r w:rsidRPr="00911191">
        <w:rPr>
          <w:rFonts w:ascii="Candara" w:hAnsi="Candara"/>
          <w:bCs/>
          <w:color w:val="auto"/>
          <w:lang w:val="id-ID"/>
        </w:rPr>
        <w:t xml:space="preserve">Faktor kelemahan yang paling utama adalah ketersediaan alat/media pembelajaran geografi. </w:t>
      </w:r>
      <w:r w:rsidRPr="00D9231E">
        <w:rPr>
          <w:rFonts w:ascii="Candara" w:hAnsi="Candara"/>
          <w:bCs/>
          <w:i/>
          <w:color w:val="auto"/>
          <w:lang w:val="id-ID"/>
        </w:rPr>
        <w:t>Tren</w:t>
      </w:r>
      <w:r w:rsidRPr="00911191">
        <w:rPr>
          <w:rFonts w:ascii="Candara" w:hAnsi="Candara"/>
          <w:bCs/>
          <w:color w:val="auto"/>
          <w:lang w:val="id-ID"/>
        </w:rPr>
        <w:t xml:space="preserve"> pengembangan alat/media pembelajaran geografi masih berkutar pada dua saja yaitu atlas, peta Indonesia, dan globe. Barulah, setelah 10 terakahir ini muncul kelengkapan media LCD, laptop, dan internet. Alat/media dan teknologi lainnya belum tersedia seperti kompas, GPS, alat-alat survey lapangan, teknologi pengind</w:t>
      </w:r>
      <w:r w:rsidR="00D9231E">
        <w:rPr>
          <w:rFonts w:ascii="Candara" w:hAnsi="Candara"/>
          <w:bCs/>
          <w:color w:val="auto"/>
          <w:lang w:val="id-ID"/>
        </w:rPr>
        <w:t xml:space="preserve">eraan jauh, SIG, dan lain-lain. </w:t>
      </w:r>
      <w:r w:rsidRPr="00911191">
        <w:rPr>
          <w:rFonts w:ascii="Candara" w:hAnsi="Candara"/>
          <w:bCs/>
          <w:color w:val="auto"/>
          <w:lang w:val="id-ID"/>
        </w:rPr>
        <w:t xml:space="preserve">Dalam mata pelajaran geografi, alat dan media bukan sekedar alat bantu, tetapi menjadi “bahan pembelajaran”. Sebagai contoh, peta memiliki dua fungsi yaitu sebagai alat bantu pembelajaran dan juga bahan pembelajaran ketika peta dijadikan bahan praktik untuk analisis masalah. </w:t>
      </w:r>
    </w:p>
    <w:p w14:paraId="6F4BA493" w14:textId="77777777" w:rsidR="00EE7645" w:rsidRDefault="00EE7645" w:rsidP="00EE7645">
      <w:pPr>
        <w:pStyle w:val="Default"/>
        <w:ind w:firstLine="426"/>
        <w:jc w:val="both"/>
        <w:rPr>
          <w:rFonts w:ascii="Candara" w:hAnsi="Candara"/>
          <w:bCs/>
          <w:color w:val="auto"/>
          <w:lang w:val="id-ID"/>
        </w:rPr>
      </w:pPr>
      <w:r>
        <w:rPr>
          <w:rFonts w:ascii="Candara" w:hAnsi="Candara"/>
          <w:bCs/>
          <w:color w:val="auto"/>
          <w:lang w:val="id-ID"/>
        </w:rPr>
        <w:t xml:space="preserve">Berdasarkan penggalian informasi melalui wawancara, subjek peneliti ke-1 yang dapat ditemui di Kabupaten Sumedang mengatakan: </w:t>
      </w:r>
    </w:p>
    <w:p w14:paraId="43F58D5E" w14:textId="77777777" w:rsidR="00EE7645" w:rsidRPr="00EE7645" w:rsidRDefault="00EE7645" w:rsidP="00EE7645">
      <w:pPr>
        <w:pStyle w:val="Default"/>
        <w:ind w:firstLine="426"/>
        <w:jc w:val="both"/>
        <w:rPr>
          <w:rFonts w:asciiTheme="majorHAnsi" w:hAnsiTheme="majorHAnsi" w:cstheme="majorHAnsi"/>
          <w:i/>
        </w:rPr>
      </w:pPr>
      <w:r w:rsidRPr="00EE7645">
        <w:rPr>
          <w:rFonts w:asciiTheme="majorHAnsi" w:hAnsiTheme="majorHAnsi" w:cstheme="majorHAnsi"/>
          <w:i/>
          <w:lang w:val="id-ID"/>
        </w:rPr>
        <w:t>“</w:t>
      </w:r>
      <w:r w:rsidRPr="00EE7645">
        <w:rPr>
          <w:rFonts w:asciiTheme="majorHAnsi" w:hAnsiTheme="majorHAnsi" w:cstheme="majorHAnsi"/>
          <w:i/>
        </w:rPr>
        <w:t xml:space="preserve">Pengalaman saya adalah keterbatasan proyektor untuk mengajar. Saya sudah menyiapkan bahan presentasi untuk mengajar di kelas. Namun pada saat akan masuk </w:t>
      </w:r>
      <w:r w:rsidRPr="00EE7645">
        <w:rPr>
          <w:rFonts w:asciiTheme="majorHAnsi" w:hAnsiTheme="majorHAnsi" w:cstheme="majorHAnsi"/>
          <w:i/>
        </w:rPr>
        <w:lastRenderedPageBreak/>
        <w:t>kelas, ternyata proyektor tersebut tidak tersedia. Akhirnya saya mengganti metode pembelajaran yang semula ceramah dengan bahan presentasi (power point) menjadi metode diskusi. Untuk memperoleh alat dan bahan, terkadang sekolah saya tidak memiliki informasi untuk mendapatkan alat dan bahan tersebut. Sehingga alat dan bahan yang diinginkan tidak sesuai dengan alat dan bahan yang dibutuhkan.</w:t>
      </w:r>
    </w:p>
    <w:p w14:paraId="3E3D33A1" w14:textId="77777777" w:rsidR="00EE7645" w:rsidRDefault="00EE7645" w:rsidP="00EE7645">
      <w:pPr>
        <w:pStyle w:val="Default"/>
        <w:ind w:firstLine="426"/>
        <w:jc w:val="both"/>
        <w:rPr>
          <w:rFonts w:ascii="Candara" w:hAnsi="Candara"/>
          <w:bCs/>
          <w:color w:val="auto"/>
          <w:lang w:val="id-ID"/>
        </w:rPr>
      </w:pPr>
      <w:r>
        <w:rPr>
          <w:rFonts w:ascii="Candara" w:hAnsi="Candara"/>
          <w:bCs/>
          <w:color w:val="auto"/>
          <w:lang w:val="id-ID"/>
        </w:rPr>
        <w:t xml:space="preserve">Di tempat lain, peneliti juga memperoleh informasi dari subjek ke-2 bahwa pada mereka menyadari dan memahami pentingnya teknologi pembelajaran, namun di sekolah belum tersedia secara lengkap: </w:t>
      </w:r>
    </w:p>
    <w:p w14:paraId="4CF27138" w14:textId="77777777" w:rsidR="00A562A1" w:rsidRPr="00EE7645" w:rsidRDefault="00EE7645" w:rsidP="00EE7645">
      <w:pPr>
        <w:pStyle w:val="Default"/>
        <w:ind w:firstLine="426"/>
        <w:jc w:val="both"/>
        <w:rPr>
          <w:rFonts w:ascii="Candara" w:hAnsi="Candara"/>
          <w:bCs/>
          <w:color w:val="auto"/>
          <w:lang w:val="id-ID"/>
        </w:rPr>
      </w:pPr>
      <w:r w:rsidRPr="00EE7645">
        <w:rPr>
          <w:rFonts w:ascii="Candara" w:hAnsi="Candara"/>
          <w:bCs/>
          <w:i/>
          <w:color w:val="auto"/>
          <w:lang w:val="id-ID"/>
        </w:rPr>
        <w:t>“</w:t>
      </w:r>
      <w:r w:rsidR="00A562A1" w:rsidRPr="00EE7645">
        <w:rPr>
          <w:rFonts w:asciiTheme="majorHAnsi" w:hAnsiTheme="majorHAnsi" w:cstheme="majorHAnsi"/>
          <w:i/>
        </w:rPr>
        <w:t>Dengan keterbatasan alat pembelajaran yang ada, maka metode pembelajaran yang digunakan pun disandarkan pada ketersediaan alat. Misalnya, jika alat pengukuran cuaca dan iklim tersedia, maka metode pembelajaran yang digunakan adalah praktik.</w:t>
      </w:r>
    </w:p>
    <w:p w14:paraId="0BEE40FF" w14:textId="77777777" w:rsidR="00EE7645" w:rsidRDefault="00EE7645" w:rsidP="00EE7645">
      <w:pPr>
        <w:pStyle w:val="Default"/>
        <w:ind w:firstLine="426"/>
        <w:jc w:val="both"/>
        <w:rPr>
          <w:rFonts w:ascii="Candara" w:hAnsi="Candara"/>
          <w:bCs/>
          <w:color w:val="auto"/>
          <w:lang w:val="id-ID"/>
        </w:rPr>
      </w:pPr>
      <w:r w:rsidRPr="00EE7645">
        <w:rPr>
          <w:rFonts w:ascii="Candara" w:hAnsi="Candara"/>
          <w:bCs/>
          <w:color w:val="auto"/>
          <w:lang w:val="id-ID"/>
        </w:rPr>
        <w:t>Ketika teknologi dipilih, apakah mengubah metode pengajaran</w:t>
      </w:r>
      <w:r>
        <w:rPr>
          <w:rFonts w:ascii="Candara" w:hAnsi="Candara"/>
          <w:bCs/>
          <w:color w:val="auto"/>
          <w:lang w:val="id-ID"/>
        </w:rPr>
        <w:t xml:space="preserve">, </w:t>
      </w:r>
      <w:r w:rsidRPr="00EE7645">
        <w:rPr>
          <w:rFonts w:ascii="Candara" w:hAnsi="Candara"/>
          <w:bCs/>
          <w:color w:val="auto"/>
          <w:lang w:val="id-ID"/>
        </w:rPr>
        <w:t xml:space="preserve">misalnya, ruang kelas manajemen, </w:t>
      </w:r>
      <w:r>
        <w:rPr>
          <w:rFonts w:ascii="Candara" w:hAnsi="Candara"/>
          <w:bCs/>
          <w:color w:val="auto"/>
          <w:lang w:val="id-ID"/>
        </w:rPr>
        <w:t xml:space="preserve">dan pola </w:t>
      </w:r>
      <w:r w:rsidRPr="00EE7645">
        <w:rPr>
          <w:rFonts w:ascii="Candara" w:hAnsi="Candara"/>
          <w:bCs/>
          <w:color w:val="auto"/>
          <w:lang w:val="id-ID"/>
        </w:rPr>
        <w:t xml:space="preserve">berinteraksi dengan para </w:t>
      </w:r>
      <w:r>
        <w:rPr>
          <w:rFonts w:ascii="Candara" w:hAnsi="Candara"/>
          <w:bCs/>
          <w:color w:val="auto"/>
          <w:lang w:val="id-ID"/>
        </w:rPr>
        <w:t xml:space="preserve">peserta didik. Subjek ke-3 menagtakan: </w:t>
      </w:r>
    </w:p>
    <w:p w14:paraId="4E402D55" w14:textId="77777777" w:rsidR="00EE7645" w:rsidRPr="00EE7645" w:rsidRDefault="00EE7645" w:rsidP="00EE7645">
      <w:pPr>
        <w:pStyle w:val="Default"/>
        <w:ind w:firstLine="426"/>
        <w:jc w:val="both"/>
        <w:rPr>
          <w:rFonts w:asciiTheme="majorHAnsi" w:hAnsiTheme="majorHAnsi" w:cstheme="majorHAnsi"/>
          <w:i/>
        </w:rPr>
      </w:pPr>
      <w:r w:rsidRPr="00EE7645">
        <w:rPr>
          <w:rFonts w:asciiTheme="majorHAnsi" w:hAnsiTheme="majorHAnsi" w:cstheme="majorHAnsi"/>
          <w:i/>
        </w:rPr>
        <w:t>“... dengan menggunakan teknologi e-modul yang dapat diakses pada android, akan merubah metode mengajar dari konvensional ke berbasis teknologi, interaksi akan berubah dari diskusi ke belajar mandiri secara inquiri, secara penilaian akan berubah lebih tinggi, karena antusiame peserta didik akan bertambah.</w:t>
      </w:r>
    </w:p>
    <w:p w14:paraId="0F1806A6" w14:textId="77777777" w:rsidR="00EE7645" w:rsidRPr="00EE7645" w:rsidRDefault="00BF2A09" w:rsidP="00EE7645">
      <w:pPr>
        <w:pStyle w:val="Default"/>
        <w:ind w:firstLine="426"/>
        <w:jc w:val="both"/>
        <w:rPr>
          <w:rFonts w:ascii="Candara" w:hAnsi="Candara"/>
          <w:bCs/>
          <w:color w:val="auto"/>
          <w:lang w:val="id-ID"/>
        </w:rPr>
      </w:pPr>
      <w:r>
        <w:rPr>
          <w:rFonts w:ascii="Candara" w:hAnsi="Candara"/>
          <w:bCs/>
          <w:color w:val="auto"/>
          <w:lang w:val="id-ID"/>
        </w:rPr>
        <w:t>Subjek ke-4 memperkuat</w:t>
      </w:r>
      <w:r w:rsidR="00EE7645" w:rsidRPr="00EE7645">
        <w:rPr>
          <w:rFonts w:ascii="Candara" w:hAnsi="Candara"/>
          <w:bCs/>
          <w:color w:val="auto"/>
          <w:lang w:val="id-ID"/>
        </w:rPr>
        <w:t xml:space="preserve"> asumsi bahwa responden pada dasarnya memahami pentingnya teknologi pembelajaran </w:t>
      </w:r>
      <w:r>
        <w:rPr>
          <w:rFonts w:ascii="Candara" w:hAnsi="Candara"/>
          <w:bCs/>
          <w:color w:val="auto"/>
          <w:lang w:val="id-ID"/>
        </w:rPr>
        <w:t xml:space="preserve">dan memengaruhi pada pendekatan pembelajaran </w:t>
      </w:r>
      <w:r w:rsidR="00EE7645" w:rsidRPr="00EE7645">
        <w:rPr>
          <w:rFonts w:ascii="Candara" w:hAnsi="Candara"/>
          <w:bCs/>
          <w:color w:val="auto"/>
          <w:lang w:val="id-ID"/>
        </w:rPr>
        <w:t xml:space="preserve">dengan mengatakan bahwa: </w:t>
      </w:r>
    </w:p>
    <w:p w14:paraId="27C3CFF2" w14:textId="77777777" w:rsidR="00EE7645" w:rsidRPr="00EE7645" w:rsidRDefault="00EE7645" w:rsidP="00EE7645">
      <w:pPr>
        <w:pStyle w:val="Default"/>
        <w:ind w:firstLine="426"/>
        <w:jc w:val="both"/>
        <w:rPr>
          <w:rFonts w:asciiTheme="majorHAnsi" w:hAnsiTheme="majorHAnsi" w:cstheme="majorHAnsi"/>
          <w:i/>
        </w:rPr>
      </w:pPr>
      <w:r w:rsidRPr="00EE7645">
        <w:rPr>
          <w:rFonts w:asciiTheme="majorHAnsi" w:hAnsiTheme="majorHAnsi" w:cstheme="majorHAnsi"/>
          <w:i/>
        </w:rPr>
        <w:t>“.... penggunaan teknologi akan mengubah metode dalam belajar, yang awalnya teacher center, menjadi student center”.</w:t>
      </w:r>
    </w:p>
    <w:p w14:paraId="1E0D2EE3" w14:textId="77777777" w:rsidR="00A562A1" w:rsidRDefault="00A562A1" w:rsidP="00A562A1">
      <w:pPr>
        <w:pStyle w:val="Default"/>
        <w:jc w:val="both"/>
        <w:rPr>
          <w:rFonts w:ascii="Candara" w:hAnsi="Candara"/>
          <w:bCs/>
          <w:color w:val="auto"/>
          <w:lang w:val="id-ID"/>
        </w:rPr>
      </w:pPr>
    </w:p>
    <w:p w14:paraId="7ACC883D" w14:textId="77777777" w:rsidR="00A562A1" w:rsidRPr="00766906" w:rsidRDefault="00A562A1" w:rsidP="00A562A1">
      <w:pPr>
        <w:pStyle w:val="Default"/>
        <w:jc w:val="both"/>
        <w:rPr>
          <w:rFonts w:ascii="Candara" w:hAnsi="Candara"/>
          <w:b/>
          <w:bCs/>
          <w:color w:val="auto"/>
          <w:lang w:val="id-ID"/>
        </w:rPr>
      </w:pPr>
      <w:r>
        <w:rPr>
          <w:rFonts w:ascii="Candara" w:hAnsi="Candara"/>
          <w:b/>
          <w:bCs/>
          <w:color w:val="auto"/>
          <w:lang w:val="id-ID"/>
        </w:rPr>
        <w:t xml:space="preserve">Bentuk Hipotetik Diagram Venn TPACK </w:t>
      </w:r>
      <w:r w:rsidRPr="00766906">
        <w:rPr>
          <w:rFonts w:ascii="Candara" w:hAnsi="Candara"/>
          <w:b/>
          <w:bCs/>
          <w:color w:val="auto"/>
          <w:lang w:val="id-ID"/>
        </w:rPr>
        <w:t>Pembelajaran</w:t>
      </w:r>
      <w:r>
        <w:rPr>
          <w:rFonts w:ascii="Candara" w:hAnsi="Candara"/>
          <w:b/>
          <w:bCs/>
          <w:color w:val="auto"/>
          <w:lang w:val="id-ID"/>
        </w:rPr>
        <w:t xml:space="preserve"> Geografi</w:t>
      </w:r>
    </w:p>
    <w:p w14:paraId="13937AD5" w14:textId="77777777" w:rsidR="00A562A1" w:rsidRDefault="00A562A1" w:rsidP="00A562A1">
      <w:pPr>
        <w:pStyle w:val="Default"/>
        <w:jc w:val="both"/>
        <w:rPr>
          <w:rFonts w:ascii="Candara" w:hAnsi="Candara"/>
          <w:bCs/>
          <w:color w:val="auto"/>
          <w:lang w:val="id-ID"/>
        </w:rPr>
      </w:pPr>
      <w:r>
        <w:rPr>
          <w:rFonts w:ascii="Candara" w:hAnsi="Candara"/>
          <w:bCs/>
          <w:color w:val="auto"/>
          <w:lang w:val="id-ID"/>
        </w:rPr>
        <w:tab/>
        <w:t>Berdasarkan</w:t>
      </w:r>
      <w:r w:rsidR="00EE7645">
        <w:rPr>
          <w:rFonts w:ascii="Candara" w:hAnsi="Candara"/>
          <w:bCs/>
          <w:color w:val="auto"/>
          <w:lang w:val="id-ID"/>
        </w:rPr>
        <w:t xml:space="preserve"> pada hasil penelitian di atas, dapat disimpulkan bahwa pada dasarnya gur geografi menguasi bahan ajar (konten) dan mampu me</w:t>
      </w:r>
      <w:r w:rsidR="0070393C">
        <w:rPr>
          <w:rFonts w:ascii="Candara" w:hAnsi="Candara"/>
          <w:bCs/>
          <w:color w:val="auto"/>
          <w:lang w:val="id-ID"/>
        </w:rPr>
        <w:t>nyampaikan dengan metode yang sesuai standar proses pendidikan. Irisan diagram venn TPACK yang terbentuk cukup baik. Namun demikian, jika melihat kurangnya ketersediaan teknologi pembelajaran di sekolah sudah dapat diduga bahwa irisan antara wilayah pedagogi dan teknologi kurang signifikan. Dengan memperhatikan tiga unsur di atas, maka secara hipotetik, bentuk diagram venn TPACK pembelajaran geografi pada Kurikulum 2013 sampai tulisan ini dis</w:t>
      </w:r>
      <w:r w:rsidR="00431933">
        <w:rPr>
          <w:rFonts w:ascii="Candara" w:hAnsi="Candara"/>
          <w:bCs/>
          <w:color w:val="auto"/>
          <w:lang w:val="id-ID"/>
        </w:rPr>
        <w:t>ampaikan ditunjukkan pada gambar 3. Cara membacanya, TPACK dianggap sebagai agregat tiga komponen (</w:t>
      </w:r>
      <w:r w:rsidR="00431933">
        <w:rPr>
          <w:rFonts w:ascii="Candara" w:hAnsi="Candara"/>
          <w:bCs/>
          <w:lang w:val="id-ID"/>
        </w:rPr>
        <w:t xml:space="preserve">pengetahuan konten, pedagogi, dan teknologi) </w:t>
      </w:r>
      <w:r w:rsidR="00431933">
        <w:rPr>
          <w:rFonts w:ascii="Candara" w:hAnsi="Candara"/>
          <w:bCs/>
          <w:color w:val="auto"/>
          <w:lang w:val="id-ID"/>
        </w:rPr>
        <w:t>yang memiliki harga konstanta satu (1) dengan demikian akan tergambar:</w:t>
      </w:r>
    </w:p>
    <w:p w14:paraId="1BDBFBCC" w14:textId="77777777" w:rsidR="00431933" w:rsidRDefault="00431933" w:rsidP="00A562A1">
      <w:pPr>
        <w:pStyle w:val="Default"/>
        <w:jc w:val="both"/>
        <w:rPr>
          <w:rFonts w:ascii="Candara" w:hAnsi="Candara"/>
          <w:bCs/>
          <w:color w:val="auto"/>
          <w:lang w:val="id-ID"/>
        </w:rPr>
      </w:pPr>
      <w:r>
        <w:rPr>
          <w:rFonts w:ascii="Candara" w:hAnsi="Candara"/>
          <w:bCs/>
          <w:color w:val="auto"/>
          <w:lang w:val="id-ID"/>
        </w:rPr>
        <w:t>Proporsi TPACK : PCK</w:t>
      </w:r>
      <w:r w:rsidR="0097569C">
        <w:rPr>
          <w:rFonts w:ascii="Candara" w:hAnsi="Candara"/>
          <w:bCs/>
          <w:color w:val="auto"/>
          <w:lang w:val="id-ID"/>
        </w:rPr>
        <w:t xml:space="preserve"> = 25 </w:t>
      </w:r>
      <w:r w:rsidR="00B62027">
        <w:rPr>
          <w:rFonts w:ascii="Candara" w:hAnsi="Candara"/>
          <w:bCs/>
          <w:color w:val="auto"/>
          <w:lang w:val="id-ID"/>
        </w:rPr>
        <w:t xml:space="preserve">% </w:t>
      </w:r>
      <w:r w:rsidR="0097569C">
        <w:rPr>
          <w:rFonts w:ascii="Candara" w:hAnsi="Candara"/>
          <w:bCs/>
          <w:color w:val="auto"/>
          <w:lang w:val="id-ID"/>
        </w:rPr>
        <w:t>: 75</w:t>
      </w:r>
      <w:r w:rsidR="00B62027">
        <w:rPr>
          <w:rFonts w:ascii="Candara" w:hAnsi="Candara"/>
          <w:bCs/>
          <w:color w:val="auto"/>
          <w:lang w:val="id-ID"/>
        </w:rPr>
        <w:t xml:space="preserve"> % </w:t>
      </w:r>
      <w:r>
        <w:rPr>
          <w:rFonts w:ascii="Candara" w:hAnsi="Candara"/>
          <w:bCs/>
          <w:color w:val="auto"/>
          <w:lang w:val="id-ID"/>
        </w:rPr>
        <w:t xml:space="preserve"> </w:t>
      </w:r>
    </w:p>
    <w:p w14:paraId="61578059" w14:textId="77777777" w:rsidR="00431933" w:rsidRDefault="00431933" w:rsidP="00A562A1">
      <w:pPr>
        <w:pStyle w:val="Default"/>
        <w:jc w:val="both"/>
        <w:rPr>
          <w:rFonts w:ascii="Candara" w:hAnsi="Candara"/>
          <w:bCs/>
          <w:color w:val="auto"/>
          <w:lang w:val="id-ID"/>
        </w:rPr>
      </w:pPr>
      <w:r>
        <w:rPr>
          <w:rFonts w:ascii="Candara" w:hAnsi="Candara"/>
          <w:bCs/>
          <w:color w:val="auto"/>
          <w:lang w:val="id-ID"/>
        </w:rPr>
        <w:t xml:space="preserve">Proporsi TPACK : </w:t>
      </w:r>
      <w:r w:rsidR="0097569C">
        <w:rPr>
          <w:rFonts w:ascii="Candara" w:hAnsi="Candara"/>
          <w:bCs/>
          <w:color w:val="auto"/>
          <w:lang w:val="id-ID"/>
        </w:rPr>
        <w:t xml:space="preserve">TCK = 25 </w:t>
      </w:r>
      <w:r w:rsidR="00B62027">
        <w:rPr>
          <w:rFonts w:ascii="Candara" w:hAnsi="Candara"/>
          <w:bCs/>
          <w:color w:val="auto"/>
          <w:lang w:val="id-ID"/>
        </w:rPr>
        <w:t>%</w:t>
      </w:r>
      <w:r w:rsidR="0097569C">
        <w:rPr>
          <w:rFonts w:ascii="Candara" w:hAnsi="Candara"/>
          <w:bCs/>
          <w:color w:val="auto"/>
          <w:lang w:val="id-ID"/>
        </w:rPr>
        <w:t>: 35</w:t>
      </w:r>
      <w:r w:rsidR="00B62027">
        <w:rPr>
          <w:rFonts w:ascii="Candara" w:hAnsi="Candara"/>
          <w:bCs/>
          <w:color w:val="auto"/>
          <w:lang w:val="id-ID"/>
        </w:rPr>
        <w:t xml:space="preserve"> %</w:t>
      </w:r>
    </w:p>
    <w:p w14:paraId="74E3BBDB" w14:textId="77777777" w:rsidR="00431933" w:rsidRDefault="00431933" w:rsidP="00431933">
      <w:pPr>
        <w:pStyle w:val="Default"/>
        <w:jc w:val="both"/>
        <w:rPr>
          <w:rFonts w:ascii="Candara" w:hAnsi="Candara"/>
          <w:bCs/>
          <w:color w:val="auto"/>
          <w:lang w:val="id-ID"/>
        </w:rPr>
      </w:pPr>
      <w:r>
        <w:rPr>
          <w:rFonts w:ascii="Candara" w:hAnsi="Candara"/>
          <w:bCs/>
          <w:color w:val="auto"/>
          <w:lang w:val="id-ID"/>
        </w:rPr>
        <w:t xml:space="preserve">Proporsi TPACK : TPK = </w:t>
      </w:r>
      <w:r w:rsidR="0097569C">
        <w:rPr>
          <w:rFonts w:ascii="Candara" w:hAnsi="Candara"/>
          <w:bCs/>
          <w:color w:val="auto"/>
          <w:lang w:val="id-ID"/>
        </w:rPr>
        <w:t xml:space="preserve">25 </w:t>
      </w:r>
      <w:r w:rsidR="00B62027">
        <w:rPr>
          <w:rFonts w:ascii="Candara" w:hAnsi="Candara"/>
          <w:bCs/>
          <w:color w:val="auto"/>
          <w:lang w:val="id-ID"/>
        </w:rPr>
        <w:t>%</w:t>
      </w:r>
      <w:r w:rsidR="0097569C">
        <w:rPr>
          <w:rFonts w:ascii="Candara" w:hAnsi="Candara"/>
          <w:bCs/>
          <w:color w:val="auto"/>
          <w:lang w:val="id-ID"/>
        </w:rPr>
        <w:t>: 15</w:t>
      </w:r>
      <w:r w:rsidR="00B62027">
        <w:rPr>
          <w:rFonts w:ascii="Candara" w:hAnsi="Candara"/>
          <w:bCs/>
          <w:color w:val="auto"/>
          <w:lang w:val="id-ID"/>
        </w:rPr>
        <w:t xml:space="preserve"> %</w:t>
      </w:r>
    </w:p>
    <w:p w14:paraId="5FAAC57B" w14:textId="77777777" w:rsidR="00431933" w:rsidRDefault="00431933" w:rsidP="00A562A1">
      <w:pPr>
        <w:pStyle w:val="Default"/>
        <w:jc w:val="both"/>
        <w:rPr>
          <w:rFonts w:ascii="Candara" w:hAnsi="Candara"/>
          <w:bCs/>
          <w:color w:val="auto"/>
          <w:lang w:val="id-ID"/>
        </w:rPr>
      </w:pPr>
    </w:p>
    <w:p w14:paraId="3566E284" w14:textId="77777777" w:rsidR="00431933" w:rsidRDefault="00431933" w:rsidP="00A562A1">
      <w:pPr>
        <w:pStyle w:val="Default"/>
        <w:jc w:val="both"/>
        <w:rPr>
          <w:rFonts w:ascii="Candara" w:hAnsi="Candara"/>
          <w:bCs/>
          <w:color w:val="auto"/>
          <w:lang w:val="id-ID"/>
        </w:rPr>
      </w:pPr>
    </w:p>
    <w:p w14:paraId="470CABD5" w14:textId="77777777" w:rsidR="00431933" w:rsidRDefault="00431933" w:rsidP="00A562A1">
      <w:pPr>
        <w:pStyle w:val="Default"/>
        <w:jc w:val="both"/>
        <w:rPr>
          <w:rFonts w:ascii="Candara" w:hAnsi="Candara"/>
          <w:bCs/>
          <w:color w:val="auto"/>
          <w:lang w:val="id-ID"/>
        </w:rPr>
      </w:pPr>
    </w:p>
    <w:p w14:paraId="4C28E7F7" w14:textId="77777777" w:rsidR="00431933" w:rsidRDefault="00431933">
      <w:pPr>
        <w:rPr>
          <w:rFonts w:ascii="Candara" w:hAnsi="Candara" w:cs="Times New Roman"/>
          <w:bCs/>
          <w:sz w:val="24"/>
          <w:szCs w:val="24"/>
          <w:lang w:val="id-ID"/>
        </w:rPr>
      </w:pPr>
      <w:r>
        <w:rPr>
          <w:rFonts w:ascii="Candara" w:hAnsi="Candara"/>
          <w:bCs/>
          <w:lang w:val="id-ID"/>
        </w:rPr>
        <w:br w:type="page"/>
      </w:r>
    </w:p>
    <w:p w14:paraId="5857C38C" w14:textId="77777777" w:rsidR="00431933" w:rsidRDefault="00431933" w:rsidP="00A562A1">
      <w:pPr>
        <w:pStyle w:val="Default"/>
        <w:jc w:val="both"/>
        <w:rPr>
          <w:rFonts w:ascii="Candara" w:hAnsi="Candara"/>
          <w:bCs/>
          <w:color w:val="auto"/>
          <w:lang w:val="id-ID"/>
        </w:rPr>
      </w:pPr>
    </w:p>
    <w:p w14:paraId="39F5C360" w14:textId="77777777" w:rsidR="0070393C" w:rsidRDefault="0070393C" w:rsidP="00A562A1">
      <w:pPr>
        <w:pStyle w:val="Default"/>
        <w:jc w:val="both"/>
        <w:rPr>
          <w:rFonts w:ascii="Candara" w:hAnsi="Candara"/>
          <w:bCs/>
          <w:color w:val="auto"/>
          <w:lang w:val="id-ID"/>
        </w:rPr>
      </w:pPr>
    </w:p>
    <w:p w14:paraId="24551AD6" w14:textId="77777777" w:rsidR="0070393C" w:rsidRDefault="00B62027" w:rsidP="00A562A1">
      <w:pPr>
        <w:pStyle w:val="Default"/>
        <w:jc w:val="both"/>
        <w:rPr>
          <w:rFonts w:ascii="Candara" w:hAnsi="Candara"/>
          <w:bCs/>
          <w:color w:val="auto"/>
          <w:lang w:val="id-ID"/>
        </w:rPr>
      </w:pPr>
      <w:r>
        <w:rPr>
          <w:rFonts w:ascii="Candara" w:hAnsi="Candara"/>
          <w:bCs/>
          <w:noProof/>
          <w:color w:val="auto"/>
        </w:rPr>
        <mc:AlternateContent>
          <mc:Choice Requires="wpg">
            <w:drawing>
              <wp:anchor distT="0" distB="0" distL="114300" distR="114300" simplePos="0" relativeHeight="251700224" behindDoc="0" locked="0" layoutInCell="1" allowOverlap="1" wp14:anchorId="5EF51718" wp14:editId="7B83DB6B">
                <wp:simplePos x="0" y="0"/>
                <wp:positionH relativeFrom="column">
                  <wp:posOffset>1076325</wp:posOffset>
                </wp:positionH>
                <wp:positionV relativeFrom="paragraph">
                  <wp:posOffset>37465</wp:posOffset>
                </wp:positionV>
                <wp:extent cx="3705225" cy="3114675"/>
                <wp:effectExtent l="0" t="0" r="28575" b="28575"/>
                <wp:wrapNone/>
                <wp:docPr id="265" name="Group 265"/>
                <wp:cNvGraphicFramePr/>
                <a:graphic xmlns:a="http://schemas.openxmlformats.org/drawingml/2006/main">
                  <a:graphicData uri="http://schemas.microsoft.com/office/word/2010/wordprocessingGroup">
                    <wpg:wgp>
                      <wpg:cNvGrpSpPr/>
                      <wpg:grpSpPr>
                        <a:xfrm>
                          <a:off x="0" y="0"/>
                          <a:ext cx="3705225" cy="3114675"/>
                          <a:chOff x="0" y="0"/>
                          <a:chExt cx="3705225" cy="3114675"/>
                        </a:xfrm>
                      </wpg:grpSpPr>
                      <wps:wsp>
                        <wps:cNvPr id="29" name="Oval 29"/>
                        <wps:cNvSpPr/>
                        <wps:spPr>
                          <a:xfrm>
                            <a:off x="0" y="0"/>
                            <a:ext cx="2286000" cy="2143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419225" y="85725"/>
                            <a:ext cx="2286000" cy="2143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Text Box 256"/>
                        <wps:cNvSpPr txBox="1"/>
                        <wps:spPr>
                          <a:xfrm>
                            <a:off x="657225" y="238125"/>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96B1B" w14:textId="77777777" w:rsidR="009E7E72" w:rsidRPr="0070393C" w:rsidRDefault="009E7E72" w:rsidP="0070393C">
                              <w:pPr>
                                <w:jc w:val="center"/>
                                <w:rPr>
                                  <w:sz w:val="32"/>
                                  <w:lang w:val="id-ID"/>
                                </w:rPr>
                              </w:pPr>
                              <w:r w:rsidRPr="0070393C">
                                <w:rPr>
                                  <w:sz w:val="32"/>
                                  <w:lang w:val="id-I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1619250" y="676275"/>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58182" w14:textId="77777777" w:rsidR="009E7E72" w:rsidRPr="00BF2A09" w:rsidRDefault="009E7E72" w:rsidP="00E97854">
                              <w:pPr>
                                <w:jc w:val="center"/>
                                <w:rPr>
                                  <w:sz w:val="24"/>
                                  <w:lang w:val="id-ID"/>
                                </w:rPr>
                              </w:pPr>
                              <w:r w:rsidRPr="00BF2A09">
                                <w:rPr>
                                  <w:sz w:val="24"/>
                                  <w:lang w:val="id-ID"/>
                                </w:rPr>
                                <w:t>TCK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Oval 30"/>
                        <wps:cNvSpPr/>
                        <wps:spPr>
                          <a:xfrm>
                            <a:off x="0" y="971550"/>
                            <a:ext cx="2286000" cy="2143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Text Box 258"/>
                        <wps:cNvSpPr txBox="1"/>
                        <wps:spPr>
                          <a:xfrm>
                            <a:off x="2590800" y="1228725"/>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B1C05" w14:textId="77777777" w:rsidR="009E7E72" w:rsidRPr="0070393C" w:rsidRDefault="009E7E72" w:rsidP="00E97854">
                              <w:pPr>
                                <w:jc w:val="center"/>
                                <w:rPr>
                                  <w:sz w:val="32"/>
                                  <w:lang w:val="id-ID"/>
                                </w:rPr>
                              </w:pPr>
                              <w:r>
                                <w:rPr>
                                  <w:sz w:val="32"/>
                                  <w:lang w:val="id-ID"/>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714375" y="1285875"/>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B9E61" w14:textId="77777777" w:rsidR="009E7E72" w:rsidRPr="00431933" w:rsidRDefault="009E7E72" w:rsidP="00E97854">
                              <w:pPr>
                                <w:jc w:val="center"/>
                                <w:rPr>
                                  <w:sz w:val="24"/>
                                  <w:lang w:val="id-ID"/>
                                </w:rPr>
                              </w:pPr>
                              <w:r w:rsidRPr="00431933">
                                <w:rPr>
                                  <w:sz w:val="24"/>
                                  <w:lang w:val="id-ID"/>
                                </w:rPr>
                                <w:t>PCK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1390650" y="1285875"/>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06F3B" w14:textId="77777777" w:rsidR="009E7E72" w:rsidRPr="00BF2A09" w:rsidRDefault="009E7E72" w:rsidP="00E97854">
                              <w:pPr>
                                <w:jc w:val="center"/>
                                <w:rPr>
                                  <w:sz w:val="24"/>
                                  <w:lang w:val="id-ID"/>
                                </w:rPr>
                              </w:pPr>
                              <w:r w:rsidRPr="00BF2A09">
                                <w:rPr>
                                  <w:sz w:val="24"/>
                                  <w:lang w:val="id-ID"/>
                                </w:rPr>
                                <w:t>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1704975" y="1771650"/>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BDF09" w14:textId="77777777" w:rsidR="009E7E72" w:rsidRPr="00BF2A09" w:rsidRDefault="009E7E72" w:rsidP="00E97854">
                              <w:pPr>
                                <w:jc w:val="center"/>
                                <w:rPr>
                                  <w:sz w:val="24"/>
                                  <w:lang w:val="id-ID"/>
                                </w:rPr>
                              </w:pPr>
                              <w:r w:rsidRPr="00BF2A09">
                                <w:rPr>
                                  <w:sz w:val="24"/>
                                  <w:lang w:val="id-ID"/>
                                </w:rPr>
                                <w:t>TPK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714375" y="2362200"/>
                            <a:ext cx="7905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A552C" w14:textId="77777777" w:rsidR="009E7E72" w:rsidRPr="0070393C" w:rsidRDefault="009E7E72" w:rsidP="00E97854">
                              <w:pPr>
                                <w:jc w:val="center"/>
                                <w:rPr>
                                  <w:sz w:val="32"/>
                                  <w:lang w:val="id-ID"/>
                                </w:rPr>
                              </w:pPr>
                              <w:r>
                                <w:rPr>
                                  <w:sz w:val="32"/>
                                  <w:lang w:val="id-ID"/>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F51718" id="Group 265" o:spid="_x0000_s1053" style="position:absolute;left:0;text-align:left;margin-left:84.75pt;margin-top:2.95pt;width:291.75pt;height:245.25pt;z-index:251700224" coordsize="37052,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">
                <v:oval id="Oval 29" o:spid="_x0000_s1054" style="position:absolute;width:22860;height:2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" filled="f" strokecolor="black [3213]" strokeweight="1pt"/>
                <v:oval id="Oval 31" o:spid="_x0000_s1055" style="position:absolute;left:14192;top:857;width:22860;height:2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" filled="f" strokecolor="black [3213]" strokeweight="1pt"/>
                <v:shape id="Text Box 256" o:spid="_x0000_s1056" type="#_x0000_t202" style="position:absolute;left:6572;top:2381;width:79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62396B1B" w14:textId="77777777" w:rsidR="009E7E72" w:rsidRPr="0070393C" w:rsidRDefault="009E7E72" w:rsidP="0070393C">
                        <w:pPr>
                          <w:jc w:val="center"/>
                          <w:rPr>
                            <w:sz w:val="32"/>
                            <w:lang w:val="id-ID"/>
                          </w:rPr>
                        </w:pPr>
                        <w:r w:rsidRPr="0070393C">
                          <w:rPr>
                            <w:sz w:val="32"/>
                            <w:lang w:val="id-ID"/>
                          </w:rPr>
                          <w:t>C</w:t>
                        </w:r>
                      </w:p>
                    </w:txbxContent>
                  </v:textbox>
                </v:shape>
                <v:shape id="Text Box 261" o:spid="_x0000_s1057" type="#_x0000_t202" style="position:absolute;left:16192;top:6762;width:79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14:paraId="4D858182" w14:textId="77777777" w:rsidR="009E7E72" w:rsidRPr="00BF2A09" w:rsidRDefault="009E7E72" w:rsidP="00E97854">
                        <w:pPr>
                          <w:jc w:val="center"/>
                          <w:rPr>
                            <w:sz w:val="24"/>
                            <w:lang w:val="id-ID"/>
                          </w:rPr>
                        </w:pPr>
                        <w:r w:rsidRPr="00BF2A09">
                          <w:rPr>
                            <w:sz w:val="24"/>
                            <w:lang w:val="id-ID"/>
                          </w:rPr>
                          <w:t>TCK</w:t>
                        </w:r>
                      </w:p>
                    </w:txbxContent>
                  </v:textbox>
                </v:shape>
                <v:oval id="Oval 30" o:spid="_x0000_s1058" style="position:absolute;top:9715;width:22860;height:2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" filled="f" strokecolor="black [3213]" strokeweight="1pt"/>
                <v:shape id="Text Box 258" o:spid="_x0000_s1059" type="#_x0000_t202" style="position:absolute;left:25908;top:12287;width:790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6DBB1C05" w14:textId="77777777" w:rsidR="009E7E72" w:rsidRPr="0070393C" w:rsidRDefault="009E7E72" w:rsidP="00E97854">
                        <w:pPr>
                          <w:jc w:val="center"/>
                          <w:rPr>
                            <w:sz w:val="32"/>
                            <w:lang w:val="id-ID"/>
                          </w:rPr>
                        </w:pPr>
                        <w:r>
                          <w:rPr>
                            <w:sz w:val="32"/>
                            <w:lang w:val="id-ID"/>
                          </w:rPr>
                          <w:t>T</w:t>
                        </w:r>
                      </w:p>
                    </w:txbxContent>
                  </v:textbox>
                </v:shape>
                <v:shape id="Text Box 259" o:spid="_x0000_s1060" type="#_x0000_t202" style="position:absolute;left:7143;top:12858;width:79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27AB9E61" w14:textId="77777777" w:rsidR="009E7E72" w:rsidRPr="00431933" w:rsidRDefault="009E7E72" w:rsidP="00E97854">
                        <w:pPr>
                          <w:jc w:val="center"/>
                          <w:rPr>
                            <w:sz w:val="24"/>
                            <w:lang w:val="id-ID"/>
                          </w:rPr>
                        </w:pPr>
                        <w:r w:rsidRPr="00431933">
                          <w:rPr>
                            <w:sz w:val="24"/>
                            <w:lang w:val="id-ID"/>
                          </w:rPr>
                          <w:t>PCK</w:t>
                        </w:r>
                      </w:p>
                    </w:txbxContent>
                  </v:textbox>
                </v:shape>
                <v:shape id="Text Box 260" o:spid="_x0000_s1061" type="#_x0000_t202" style="position:absolute;left:13906;top:12858;width:79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B206F3B" w14:textId="77777777" w:rsidR="009E7E72" w:rsidRPr="00BF2A09" w:rsidRDefault="009E7E72" w:rsidP="00E97854">
                        <w:pPr>
                          <w:jc w:val="center"/>
                          <w:rPr>
                            <w:sz w:val="24"/>
                            <w:lang w:val="id-ID"/>
                          </w:rPr>
                        </w:pPr>
                        <w:r w:rsidRPr="00BF2A09">
                          <w:rPr>
                            <w:sz w:val="24"/>
                            <w:lang w:val="id-ID"/>
                          </w:rPr>
                          <w:t>TPACK</w:t>
                        </w:r>
                      </w:p>
                    </w:txbxContent>
                  </v:textbox>
                </v:shape>
                <v:shape id="Text Box 262" o:spid="_x0000_s1062" type="#_x0000_t202" style="position:absolute;left:17049;top:17716;width:79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573BDF09" w14:textId="77777777" w:rsidR="009E7E72" w:rsidRPr="00BF2A09" w:rsidRDefault="009E7E72" w:rsidP="00E97854">
                        <w:pPr>
                          <w:jc w:val="center"/>
                          <w:rPr>
                            <w:sz w:val="24"/>
                            <w:lang w:val="id-ID"/>
                          </w:rPr>
                        </w:pPr>
                        <w:r w:rsidRPr="00BF2A09">
                          <w:rPr>
                            <w:sz w:val="24"/>
                            <w:lang w:val="id-ID"/>
                          </w:rPr>
                          <w:t>TPK</w:t>
                        </w:r>
                      </w:p>
                    </w:txbxContent>
                  </v:textbox>
                </v:shape>
                <v:shape id="Text Box 257" o:spid="_x0000_s1063" type="#_x0000_t202" style="position:absolute;left:7143;top:23622;width:790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1E8A552C" w14:textId="77777777" w:rsidR="009E7E72" w:rsidRPr="0070393C" w:rsidRDefault="009E7E72" w:rsidP="00E97854">
                        <w:pPr>
                          <w:jc w:val="center"/>
                          <w:rPr>
                            <w:sz w:val="32"/>
                            <w:lang w:val="id-ID"/>
                          </w:rPr>
                        </w:pPr>
                        <w:r>
                          <w:rPr>
                            <w:sz w:val="32"/>
                            <w:lang w:val="id-ID"/>
                          </w:rPr>
                          <w:t>P</w:t>
                        </w:r>
                      </w:p>
                    </w:txbxContent>
                  </v:textbox>
                </v:shape>
              </v:group>
            </w:pict>
          </mc:Fallback>
        </mc:AlternateContent>
      </w:r>
    </w:p>
    <w:p w14:paraId="6FF338DD" w14:textId="77777777" w:rsidR="0070393C" w:rsidRDefault="0070393C" w:rsidP="00A562A1">
      <w:pPr>
        <w:pStyle w:val="Default"/>
        <w:jc w:val="both"/>
        <w:rPr>
          <w:rFonts w:ascii="Candara" w:hAnsi="Candara"/>
          <w:bCs/>
          <w:color w:val="auto"/>
          <w:lang w:val="id-ID"/>
        </w:rPr>
      </w:pPr>
    </w:p>
    <w:p w14:paraId="60D96E2B" w14:textId="77777777" w:rsidR="0070393C" w:rsidRDefault="0070393C" w:rsidP="00A562A1">
      <w:pPr>
        <w:pStyle w:val="Default"/>
        <w:jc w:val="both"/>
        <w:rPr>
          <w:rFonts w:ascii="Candara" w:hAnsi="Candara"/>
          <w:bCs/>
          <w:color w:val="auto"/>
          <w:lang w:val="id-ID"/>
        </w:rPr>
      </w:pPr>
    </w:p>
    <w:p w14:paraId="10645971" w14:textId="77777777" w:rsidR="0070393C" w:rsidRDefault="0070393C" w:rsidP="00A562A1">
      <w:pPr>
        <w:pStyle w:val="Default"/>
        <w:jc w:val="both"/>
        <w:rPr>
          <w:rFonts w:ascii="Candara" w:hAnsi="Candara"/>
          <w:bCs/>
          <w:color w:val="auto"/>
          <w:lang w:val="id-ID"/>
        </w:rPr>
      </w:pPr>
    </w:p>
    <w:p w14:paraId="74C7F427" w14:textId="77777777" w:rsidR="0070393C" w:rsidRDefault="0070393C" w:rsidP="00A562A1">
      <w:pPr>
        <w:pStyle w:val="Default"/>
        <w:jc w:val="both"/>
        <w:rPr>
          <w:rFonts w:ascii="Candara" w:hAnsi="Candara"/>
          <w:bCs/>
          <w:color w:val="auto"/>
          <w:lang w:val="id-ID"/>
        </w:rPr>
      </w:pPr>
    </w:p>
    <w:p w14:paraId="35EE6D89" w14:textId="77777777" w:rsidR="0070393C" w:rsidRDefault="0070393C" w:rsidP="00A562A1">
      <w:pPr>
        <w:pStyle w:val="Default"/>
        <w:jc w:val="both"/>
        <w:rPr>
          <w:rFonts w:ascii="Candara" w:hAnsi="Candara"/>
          <w:bCs/>
          <w:color w:val="auto"/>
          <w:lang w:val="id-ID"/>
        </w:rPr>
      </w:pPr>
    </w:p>
    <w:p w14:paraId="16ECF3DE" w14:textId="77777777" w:rsidR="0070393C" w:rsidRDefault="0070393C" w:rsidP="00A562A1">
      <w:pPr>
        <w:pStyle w:val="Default"/>
        <w:jc w:val="both"/>
        <w:rPr>
          <w:rFonts w:ascii="Candara" w:hAnsi="Candara"/>
          <w:bCs/>
          <w:color w:val="auto"/>
          <w:lang w:val="id-ID"/>
        </w:rPr>
      </w:pPr>
    </w:p>
    <w:p w14:paraId="1B544FFC" w14:textId="77777777" w:rsidR="0070393C" w:rsidRDefault="0070393C" w:rsidP="00A562A1">
      <w:pPr>
        <w:pStyle w:val="Default"/>
        <w:jc w:val="both"/>
        <w:rPr>
          <w:rFonts w:ascii="Candara" w:hAnsi="Candara"/>
          <w:bCs/>
          <w:color w:val="auto"/>
          <w:lang w:val="id-ID"/>
        </w:rPr>
      </w:pPr>
    </w:p>
    <w:p w14:paraId="0C8D4334" w14:textId="77777777" w:rsidR="0070393C" w:rsidRDefault="0070393C" w:rsidP="00A562A1">
      <w:pPr>
        <w:pStyle w:val="Default"/>
        <w:jc w:val="both"/>
        <w:rPr>
          <w:rFonts w:ascii="Candara" w:hAnsi="Candara"/>
          <w:bCs/>
          <w:color w:val="auto"/>
          <w:lang w:val="id-ID"/>
        </w:rPr>
      </w:pPr>
    </w:p>
    <w:p w14:paraId="2257CE66" w14:textId="77777777" w:rsidR="0070393C" w:rsidRDefault="0070393C" w:rsidP="00A562A1">
      <w:pPr>
        <w:pStyle w:val="Default"/>
        <w:jc w:val="both"/>
        <w:rPr>
          <w:rFonts w:ascii="Candara" w:hAnsi="Candara"/>
          <w:bCs/>
          <w:color w:val="auto"/>
          <w:lang w:val="id-ID"/>
        </w:rPr>
      </w:pPr>
    </w:p>
    <w:p w14:paraId="1D95F4DA" w14:textId="77777777" w:rsidR="0070393C" w:rsidRDefault="0070393C" w:rsidP="00A562A1">
      <w:pPr>
        <w:pStyle w:val="Default"/>
        <w:jc w:val="both"/>
        <w:rPr>
          <w:rFonts w:ascii="Candara" w:hAnsi="Candara"/>
          <w:bCs/>
          <w:color w:val="auto"/>
          <w:lang w:val="id-ID"/>
        </w:rPr>
      </w:pPr>
    </w:p>
    <w:p w14:paraId="1CDF01D9" w14:textId="77777777" w:rsidR="0070393C" w:rsidRDefault="0070393C" w:rsidP="00A562A1">
      <w:pPr>
        <w:pStyle w:val="Default"/>
        <w:jc w:val="both"/>
        <w:rPr>
          <w:rFonts w:ascii="Candara" w:hAnsi="Candara"/>
          <w:bCs/>
          <w:color w:val="auto"/>
          <w:lang w:val="id-ID"/>
        </w:rPr>
      </w:pPr>
    </w:p>
    <w:p w14:paraId="3256B394" w14:textId="77777777" w:rsidR="0070393C" w:rsidRDefault="0070393C" w:rsidP="00A562A1">
      <w:pPr>
        <w:pStyle w:val="Default"/>
        <w:jc w:val="both"/>
        <w:rPr>
          <w:rFonts w:ascii="Candara" w:hAnsi="Candara"/>
          <w:bCs/>
          <w:color w:val="auto"/>
          <w:lang w:val="id-ID"/>
        </w:rPr>
      </w:pPr>
    </w:p>
    <w:p w14:paraId="43341520" w14:textId="77777777" w:rsidR="0070393C" w:rsidRDefault="0070393C" w:rsidP="00A562A1">
      <w:pPr>
        <w:pStyle w:val="Default"/>
        <w:jc w:val="both"/>
        <w:rPr>
          <w:rFonts w:ascii="Candara" w:hAnsi="Candara"/>
          <w:bCs/>
          <w:color w:val="auto"/>
          <w:lang w:val="id-ID"/>
        </w:rPr>
      </w:pPr>
    </w:p>
    <w:p w14:paraId="401B36BB" w14:textId="77777777" w:rsidR="00BF2A09" w:rsidRDefault="00BF2A09" w:rsidP="00A562A1">
      <w:pPr>
        <w:pStyle w:val="Default"/>
        <w:jc w:val="both"/>
        <w:rPr>
          <w:rFonts w:ascii="Candara" w:hAnsi="Candara"/>
          <w:bCs/>
          <w:color w:val="auto"/>
          <w:lang w:val="id-ID"/>
        </w:rPr>
      </w:pPr>
    </w:p>
    <w:p w14:paraId="6F0F700F" w14:textId="77777777" w:rsidR="00431933" w:rsidRDefault="00431933" w:rsidP="00BF2A09">
      <w:pPr>
        <w:pStyle w:val="Default"/>
        <w:jc w:val="center"/>
        <w:rPr>
          <w:rFonts w:ascii="Candara" w:hAnsi="Candara"/>
          <w:bCs/>
          <w:color w:val="auto"/>
          <w:lang w:val="id-ID"/>
        </w:rPr>
      </w:pPr>
    </w:p>
    <w:p w14:paraId="3E4ADE45" w14:textId="77777777" w:rsidR="00431933" w:rsidRDefault="00431933" w:rsidP="00BF2A09">
      <w:pPr>
        <w:pStyle w:val="Default"/>
        <w:jc w:val="center"/>
        <w:rPr>
          <w:rFonts w:ascii="Candara" w:hAnsi="Candara"/>
          <w:bCs/>
          <w:color w:val="auto"/>
          <w:lang w:val="id-ID"/>
        </w:rPr>
      </w:pPr>
    </w:p>
    <w:p w14:paraId="593DC96B" w14:textId="77777777" w:rsidR="00431933" w:rsidRDefault="00431933" w:rsidP="00BF2A09">
      <w:pPr>
        <w:pStyle w:val="Default"/>
        <w:jc w:val="center"/>
        <w:rPr>
          <w:rFonts w:ascii="Candara" w:hAnsi="Candara"/>
          <w:bCs/>
          <w:color w:val="auto"/>
          <w:lang w:val="id-ID"/>
        </w:rPr>
      </w:pPr>
    </w:p>
    <w:p w14:paraId="3264EB3C" w14:textId="77777777" w:rsidR="00BF2A09" w:rsidRDefault="00BF2A09" w:rsidP="00BF2A09">
      <w:pPr>
        <w:pStyle w:val="Default"/>
        <w:jc w:val="center"/>
        <w:rPr>
          <w:rFonts w:ascii="Candara" w:hAnsi="Candara"/>
          <w:bCs/>
          <w:color w:val="auto"/>
          <w:lang w:val="id-ID"/>
        </w:rPr>
      </w:pPr>
      <w:r>
        <w:rPr>
          <w:rFonts w:ascii="Candara" w:hAnsi="Candara"/>
          <w:bCs/>
          <w:color w:val="auto"/>
          <w:lang w:val="id-ID"/>
        </w:rPr>
        <w:t>Gambar 3: Bentuk hipotetik diagram venn TPACK pada implementasi pembelajaran Geografi Kurikulum 2013</w:t>
      </w:r>
    </w:p>
    <w:p w14:paraId="64A11CB5" w14:textId="77777777" w:rsidR="00BF2A09" w:rsidRDefault="00BF2A09" w:rsidP="00A562A1">
      <w:pPr>
        <w:pStyle w:val="Default"/>
        <w:jc w:val="both"/>
        <w:rPr>
          <w:rFonts w:ascii="Candara" w:hAnsi="Candara"/>
          <w:bCs/>
          <w:color w:val="auto"/>
          <w:lang w:val="id-ID"/>
        </w:rPr>
      </w:pPr>
    </w:p>
    <w:p w14:paraId="13D749A3" w14:textId="77777777" w:rsidR="00431933" w:rsidRDefault="00431933" w:rsidP="00A562A1">
      <w:pPr>
        <w:pStyle w:val="Default"/>
        <w:jc w:val="both"/>
        <w:rPr>
          <w:rFonts w:ascii="Candara" w:hAnsi="Candara"/>
          <w:bCs/>
          <w:color w:val="auto"/>
          <w:lang w:val="id-ID"/>
        </w:rPr>
      </w:pPr>
    </w:p>
    <w:p w14:paraId="4530ABAF" w14:textId="77777777" w:rsidR="0079348D" w:rsidRPr="00911191" w:rsidRDefault="0079348D" w:rsidP="0079348D">
      <w:pPr>
        <w:pStyle w:val="Default"/>
        <w:ind w:firstLine="720"/>
        <w:jc w:val="both"/>
        <w:rPr>
          <w:rFonts w:ascii="Candara" w:hAnsi="Candara"/>
          <w:bCs/>
          <w:color w:val="auto"/>
          <w:lang w:val="id-ID"/>
        </w:rPr>
      </w:pPr>
    </w:p>
    <w:p w14:paraId="77373EA0" w14:textId="77777777" w:rsidR="0079348D" w:rsidRPr="00911191" w:rsidRDefault="0079348D" w:rsidP="0079348D">
      <w:pPr>
        <w:pStyle w:val="Default"/>
        <w:rPr>
          <w:rFonts w:ascii="Candara" w:hAnsi="Candara"/>
          <w:b/>
          <w:color w:val="auto"/>
        </w:rPr>
      </w:pPr>
      <w:r w:rsidRPr="00911191">
        <w:rPr>
          <w:rFonts w:ascii="Candara" w:hAnsi="Candara"/>
          <w:b/>
          <w:color w:val="auto"/>
        </w:rPr>
        <w:t>SIMPULAN</w:t>
      </w:r>
    </w:p>
    <w:p w14:paraId="1D6A691A" w14:textId="77777777" w:rsidR="0079348D" w:rsidRDefault="0079348D" w:rsidP="00C712B5">
      <w:pPr>
        <w:pStyle w:val="ListParagraph"/>
        <w:spacing w:after="0" w:line="240" w:lineRule="auto"/>
        <w:ind w:left="0" w:firstLine="426"/>
        <w:jc w:val="both"/>
        <w:rPr>
          <w:rFonts w:ascii="Candara" w:hAnsi="Candara" w:cs="Times New Roman"/>
          <w:bCs/>
          <w:sz w:val="24"/>
          <w:szCs w:val="24"/>
          <w:lang w:val="id-ID"/>
        </w:rPr>
      </w:pPr>
      <w:r w:rsidRPr="00766906">
        <w:rPr>
          <w:rFonts w:ascii="Candara" w:hAnsi="Candara" w:cs="Times New Roman"/>
          <w:bCs/>
          <w:sz w:val="24"/>
          <w:szCs w:val="24"/>
          <w:lang w:val="id-ID"/>
        </w:rPr>
        <w:t xml:space="preserve">Berdasarkan hasil penelitian, </w:t>
      </w:r>
      <w:r w:rsidRPr="00766906">
        <w:rPr>
          <w:rFonts w:ascii="Candara" w:hAnsi="Candara" w:cs="Times New Roman"/>
          <w:bCs/>
          <w:sz w:val="24"/>
          <w:szCs w:val="24"/>
        </w:rPr>
        <w:t xml:space="preserve">dapat disimpulkan </w:t>
      </w:r>
      <w:r w:rsidR="00BF2A09">
        <w:rPr>
          <w:rFonts w:ascii="Candara" w:hAnsi="Candara" w:cs="Times New Roman"/>
          <w:bCs/>
          <w:sz w:val="24"/>
          <w:szCs w:val="24"/>
          <w:lang w:val="id-ID"/>
        </w:rPr>
        <w:t xml:space="preserve">bahwa bentuk hipotetik diagram venn TPACK dapat dijadikan bentuk visualisasi keseimbangan pengetahuan konten, pedagogi, dan teknologi  dalam setiap implementasi proses pembelajaran. Luas wilayah irisan TPACK </w:t>
      </w:r>
      <w:r w:rsidR="00B62027">
        <w:rPr>
          <w:rFonts w:ascii="Candara" w:hAnsi="Candara" w:cs="Times New Roman"/>
          <w:bCs/>
          <w:sz w:val="24"/>
          <w:szCs w:val="24"/>
          <w:lang w:val="id-ID"/>
        </w:rPr>
        <w:t xml:space="preserve">yang ideal adalah seimbang </w:t>
      </w:r>
      <w:r w:rsidR="008B35A1">
        <w:rPr>
          <w:rFonts w:ascii="Candara" w:hAnsi="Candara" w:cs="Times New Roman"/>
          <w:bCs/>
          <w:sz w:val="24"/>
          <w:szCs w:val="24"/>
          <w:lang w:val="id-ID"/>
        </w:rPr>
        <w:t xml:space="preserve">yang dimulai dari </w:t>
      </w:r>
      <w:r w:rsidR="00B62027">
        <w:rPr>
          <w:rFonts w:ascii="Candara" w:hAnsi="Candara" w:cs="Times New Roman"/>
          <w:bCs/>
          <w:sz w:val="24"/>
          <w:szCs w:val="24"/>
          <w:lang w:val="id-ID"/>
        </w:rPr>
        <w:t xml:space="preserve">50% terhadap luas wilayah </w:t>
      </w:r>
      <w:r w:rsidR="00C712B5">
        <w:rPr>
          <w:rFonts w:ascii="Candara" w:hAnsi="Candara" w:cs="Times New Roman"/>
          <w:bCs/>
          <w:sz w:val="24"/>
          <w:szCs w:val="24"/>
          <w:lang w:val="id-ID"/>
        </w:rPr>
        <w:t xml:space="preserve">irisan </w:t>
      </w:r>
      <w:r w:rsidR="00B62027">
        <w:rPr>
          <w:rFonts w:ascii="Candara" w:hAnsi="Candara" w:cs="Times New Roman"/>
          <w:bCs/>
          <w:sz w:val="24"/>
          <w:szCs w:val="24"/>
          <w:lang w:val="id-ID"/>
        </w:rPr>
        <w:t xml:space="preserve">PCK, TPK, maupun TCK. Artinya guru menguasai </w:t>
      </w:r>
      <w:r w:rsidR="00C712B5">
        <w:rPr>
          <w:rFonts w:ascii="Candara" w:hAnsi="Candara" w:cs="Times New Roman"/>
          <w:bCs/>
          <w:sz w:val="24"/>
          <w:szCs w:val="24"/>
          <w:lang w:val="id-ID"/>
        </w:rPr>
        <w:t>TPACK secara optimal, n</w:t>
      </w:r>
      <w:r w:rsidR="00B62027">
        <w:rPr>
          <w:rFonts w:ascii="Candara" w:hAnsi="Candara" w:cs="Times New Roman"/>
          <w:bCs/>
          <w:sz w:val="24"/>
          <w:szCs w:val="24"/>
          <w:lang w:val="id-ID"/>
        </w:rPr>
        <w:t xml:space="preserve">amun </w:t>
      </w:r>
      <w:r w:rsidR="00C712B5">
        <w:rPr>
          <w:rFonts w:ascii="Candara" w:hAnsi="Candara" w:cs="Times New Roman"/>
          <w:bCs/>
          <w:sz w:val="24"/>
          <w:szCs w:val="24"/>
          <w:lang w:val="id-ID"/>
        </w:rPr>
        <w:t>demikian</w:t>
      </w:r>
      <w:r w:rsidR="00B62027">
        <w:rPr>
          <w:rFonts w:ascii="Candara" w:hAnsi="Candara" w:cs="Times New Roman"/>
          <w:bCs/>
          <w:sz w:val="24"/>
          <w:szCs w:val="24"/>
          <w:lang w:val="id-ID"/>
        </w:rPr>
        <w:t xml:space="preserve"> luas wilayah TPACK dapat </w:t>
      </w:r>
      <w:r w:rsidR="008B35A1">
        <w:rPr>
          <w:rFonts w:ascii="Candara" w:hAnsi="Candara" w:cs="Times New Roman"/>
          <w:bCs/>
          <w:sz w:val="24"/>
          <w:szCs w:val="24"/>
          <w:lang w:val="id-ID"/>
        </w:rPr>
        <w:t xml:space="preserve">pula menyempit (&lt; 50%) </w:t>
      </w:r>
      <w:r w:rsidR="00C712B5">
        <w:rPr>
          <w:rFonts w:ascii="Candara" w:hAnsi="Candara" w:cs="Times New Roman"/>
          <w:bCs/>
          <w:sz w:val="24"/>
          <w:szCs w:val="24"/>
          <w:lang w:val="id-ID"/>
        </w:rPr>
        <w:t>yang mendakan penguasaan TPACK terbatas. Implikasi dari bentuk diagram venn TPACK yang tidak seimbang dapat dijadikan rujukan dalam peningkatan kompetensi</w:t>
      </w:r>
      <w:r w:rsidR="008B35A1">
        <w:rPr>
          <w:rFonts w:ascii="Candara" w:hAnsi="Candara" w:cs="Times New Roman"/>
          <w:bCs/>
          <w:sz w:val="24"/>
          <w:szCs w:val="24"/>
          <w:lang w:val="id-ID"/>
        </w:rPr>
        <w:t xml:space="preserve"> guru. Dalam penelitian ini profil penguasaan kerangka TPACK </w:t>
      </w:r>
      <w:r w:rsidR="00C712B5">
        <w:rPr>
          <w:rFonts w:ascii="Candara" w:hAnsi="Candara" w:cs="Times New Roman"/>
          <w:bCs/>
          <w:sz w:val="24"/>
          <w:szCs w:val="24"/>
          <w:lang w:val="id-ID"/>
        </w:rPr>
        <w:t xml:space="preserve">guru </w:t>
      </w:r>
      <w:r w:rsidR="008B35A1">
        <w:rPr>
          <w:rFonts w:ascii="Candara" w:hAnsi="Candara" w:cs="Times New Roman"/>
          <w:bCs/>
          <w:sz w:val="24"/>
          <w:szCs w:val="24"/>
          <w:lang w:val="id-ID"/>
        </w:rPr>
        <w:t xml:space="preserve">geografi memiliki harga irisan </w:t>
      </w:r>
      <w:r w:rsidR="00C712B5">
        <w:rPr>
          <w:rFonts w:ascii="Candara" w:hAnsi="Candara" w:cs="Times New Roman"/>
          <w:bCs/>
          <w:sz w:val="24"/>
          <w:szCs w:val="24"/>
          <w:lang w:val="id-ID"/>
        </w:rPr>
        <w:t>TPACK (25%), PCK (75%), TCK (35%), dan TPK (15%)</w:t>
      </w:r>
      <w:r w:rsidR="008B35A1">
        <w:rPr>
          <w:rFonts w:ascii="Candara" w:hAnsi="Candara" w:cs="Times New Roman"/>
          <w:bCs/>
          <w:sz w:val="24"/>
          <w:szCs w:val="24"/>
          <w:lang w:val="id-ID"/>
        </w:rPr>
        <w:t xml:space="preserve">. Dengan data tersebut, </w:t>
      </w:r>
      <w:r w:rsidR="00C712B5">
        <w:rPr>
          <w:rFonts w:ascii="Candara" w:hAnsi="Candara" w:cs="Times New Roman"/>
          <w:bCs/>
          <w:sz w:val="24"/>
          <w:szCs w:val="24"/>
          <w:lang w:val="id-ID"/>
        </w:rPr>
        <w:t xml:space="preserve">maka yang perlu ditingkatkan </w:t>
      </w:r>
      <w:r w:rsidR="008B35A1">
        <w:rPr>
          <w:rFonts w:ascii="Candara" w:hAnsi="Candara" w:cs="Times New Roman"/>
          <w:bCs/>
          <w:sz w:val="24"/>
          <w:szCs w:val="24"/>
          <w:lang w:val="id-ID"/>
        </w:rPr>
        <w:t xml:space="preserve">kompetensinya </w:t>
      </w:r>
      <w:r w:rsidR="00C712B5">
        <w:rPr>
          <w:rFonts w:ascii="Candara" w:hAnsi="Candara" w:cs="Times New Roman"/>
          <w:bCs/>
          <w:sz w:val="24"/>
          <w:szCs w:val="24"/>
          <w:lang w:val="id-ID"/>
        </w:rPr>
        <w:t xml:space="preserve">adalah </w:t>
      </w:r>
      <w:r w:rsidR="008B35A1">
        <w:rPr>
          <w:rFonts w:ascii="Candara" w:hAnsi="Candara" w:cs="Times New Roman"/>
          <w:bCs/>
          <w:sz w:val="24"/>
          <w:szCs w:val="24"/>
          <w:lang w:val="id-ID"/>
        </w:rPr>
        <w:t xml:space="preserve">irisan </w:t>
      </w:r>
      <w:r w:rsidR="00C712B5">
        <w:rPr>
          <w:rFonts w:ascii="Candara" w:hAnsi="Candara" w:cs="Times New Roman"/>
          <w:bCs/>
          <w:sz w:val="24"/>
          <w:szCs w:val="24"/>
          <w:lang w:val="id-ID"/>
        </w:rPr>
        <w:t xml:space="preserve">TCK dan TPK. </w:t>
      </w:r>
      <w:r w:rsidR="008B35A1">
        <w:rPr>
          <w:rFonts w:ascii="Candara" w:hAnsi="Candara" w:cs="Times New Roman"/>
          <w:bCs/>
          <w:sz w:val="24"/>
          <w:szCs w:val="24"/>
          <w:lang w:val="id-ID"/>
        </w:rPr>
        <w:t xml:space="preserve">Jika peningkatan kompetensinya berhasil, maka </w:t>
      </w:r>
      <w:r w:rsidR="00C712B5">
        <w:rPr>
          <w:rFonts w:ascii="Candara" w:hAnsi="Candara" w:cs="Times New Roman"/>
          <w:bCs/>
          <w:sz w:val="24"/>
          <w:szCs w:val="24"/>
          <w:lang w:val="id-ID"/>
        </w:rPr>
        <w:t xml:space="preserve">kelak </w:t>
      </w:r>
      <w:r w:rsidR="008B35A1">
        <w:rPr>
          <w:rFonts w:ascii="Candara" w:hAnsi="Candara" w:cs="Times New Roman"/>
          <w:bCs/>
          <w:sz w:val="24"/>
          <w:szCs w:val="24"/>
          <w:lang w:val="id-ID"/>
        </w:rPr>
        <w:t>TPACK akan mencari keseimbangannya.</w:t>
      </w:r>
      <w:r w:rsidR="00C712B5">
        <w:rPr>
          <w:rFonts w:ascii="Candara" w:hAnsi="Candara" w:cs="Times New Roman"/>
          <w:bCs/>
          <w:sz w:val="24"/>
          <w:szCs w:val="24"/>
          <w:lang w:val="id-ID"/>
        </w:rPr>
        <w:t xml:space="preserve"> </w:t>
      </w:r>
    </w:p>
    <w:p w14:paraId="164ED05B" w14:textId="77777777" w:rsidR="00766906" w:rsidRDefault="00766906">
      <w:pPr>
        <w:rPr>
          <w:rFonts w:ascii="Candara" w:hAnsi="Candara" w:cs="Times New Roman"/>
          <w:b/>
          <w:sz w:val="24"/>
          <w:szCs w:val="24"/>
        </w:rPr>
      </w:pPr>
      <w:r>
        <w:rPr>
          <w:rFonts w:ascii="Candara" w:hAnsi="Candara"/>
          <w:b/>
        </w:rPr>
        <w:br w:type="page"/>
      </w:r>
    </w:p>
    <w:p w14:paraId="689BF897" w14:textId="77777777" w:rsidR="0079348D" w:rsidRPr="00911191" w:rsidRDefault="0079348D" w:rsidP="00766906">
      <w:pPr>
        <w:pStyle w:val="Default"/>
        <w:rPr>
          <w:rFonts w:ascii="Candara" w:hAnsi="Candara"/>
          <w:b/>
          <w:color w:val="auto"/>
        </w:rPr>
      </w:pPr>
      <w:r w:rsidRPr="00911191">
        <w:rPr>
          <w:rFonts w:ascii="Candara" w:hAnsi="Candara"/>
          <w:b/>
          <w:color w:val="auto"/>
        </w:rPr>
        <w:lastRenderedPageBreak/>
        <w:t>DAFTAR PUSTAKA</w:t>
      </w:r>
    </w:p>
    <w:p w14:paraId="429CA846" w14:textId="77777777" w:rsidR="00B3387A" w:rsidRDefault="00B3387A" w:rsidP="0079348D">
      <w:pPr>
        <w:pStyle w:val="Default"/>
        <w:tabs>
          <w:tab w:val="left" w:pos="709"/>
        </w:tabs>
        <w:ind w:left="709" w:hanging="709"/>
        <w:rPr>
          <w:rFonts w:ascii="Candara" w:hAnsi="Candara"/>
          <w:color w:val="auto"/>
        </w:rPr>
      </w:pPr>
    </w:p>
    <w:p w14:paraId="0EF06318"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Chai, C. -S., Koh, J. H. -L., &amp; Tsai, C. -C. (2013). A Review of Technological Pedagogical Content Knowledge. EducationalTechnology &amp; Society, 16 (2), 31–51.</w:t>
      </w:r>
    </w:p>
    <w:p w14:paraId="37164525"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Cox, S., &amp; Graham, C. R. (2009). “Diagramming TPACK in practice: using and elaborated model of the TPACK framework to analyze and depict teacher knowledge”. TechTrends, 53(5), 60–69.</w:t>
      </w:r>
    </w:p>
    <w:p w14:paraId="6C676379"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Herring, M., Koehler, M.J., &amp; Mishra, P. (Eds.) (2016). </w:t>
      </w:r>
      <w:r w:rsidRPr="002B0ED5">
        <w:rPr>
          <w:rFonts w:ascii="Candara" w:hAnsi="Candara" w:cs="Times New Roman"/>
          <w:color w:val="auto"/>
          <w:sz w:val="24"/>
          <w:szCs w:val="24"/>
        </w:rPr>
        <w:t>Handbook of technological pedagogical content knowledge (2nd edition)</w:t>
      </w:r>
      <w:r w:rsidRPr="00911191">
        <w:rPr>
          <w:rFonts w:ascii="Candara" w:hAnsi="Candara" w:cs="Times New Roman"/>
          <w:color w:val="auto"/>
          <w:sz w:val="24"/>
          <w:szCs w:val="24"/>
        </w:rPr>
        <w:t>. New York: Routledge.</w:t>
      </w:r>
    </w:p>
    <w:p w14:paraId="555FFA4A" w14:textId="77777777" w:rsidR="00B3387A" w:rsidRPr="002B0ED5"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2B0ED5">
        <w:rPr>
          <w:rFonts w:ascii="Candara" w:hAnsi="Candara" w:cs="Times New Roman"/>
          <w:color w:val="auto"/>
          <w:sz w:val="24"/>
          <w:szCs w:val="24"/>
        </w:rPr>
        <w:t>Hewitt, J. (2008). “Reviewing the handbook of technological pedagogical content knowledge (TPCK) for educators”. Canadian Journal of Science, Mathematics, and Technology Education, 8(4), 355–360.</w:t>
      </w:r>
    </w:p>
    <w:p w14:paraId="5E11C0EC"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Koehler, M. J., Mishr</w:t>
      </w:r>
      <w:bookmarkStart w:id="1" w:name="_GoBack"/>
      <w:bookmarkEnd w:id="1"/>
      <w:r w:rsidRPr="00911191">
        <w:rPr>
          <w:rFonts w:ascii="Candara" w:hAnsi="Candara" w:cs="Times New Roman"/>
          <w:color w:val="auto"/>
          <w:sz w:val="24"/>
          <w:szCs w:val="24"/>
        </w:rPr>
        <w:t>a, P., Ackaoglu, M.,&amp;Rosenberg, J. M. (2013). The Technological Pedagogical Content Knowledge Framework for Teachers and Teacher Educators. Commonwealth Educational Media Centre for Asia.</w:t>
      </w:r>
    </w:p>
    <w:p w14:paraId="6A2307FB"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Mishra, P., &amp; Koehler, M. J. (2006). Technological pedagogical content knowledge: a framework for teacher knowledge. Teachers College Record, 108(6), 1017-1054.</w:t>
      </w:r>
    </w:p>
    <w:p w14:paraId="5CF617C0" w14:textId="77777777" w:rsidR="00B3387A" w:rsidRPr="002B0ED5"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2B0ED5">
        <w:rPr>
          <w:rFonts w:ascii="Candara" w:hAnsi="Candara" w:cs="Times New Roman"/>
          <w:color w:val="auto"/>
          <w:sz w:val="24"/>
          <w:szCs w:val="24"/>
        </w:rPr>
        <w:t>Nur’saban, Suparmin, dan Setyowati .2012. Evaluasi Kompetensi Pedagogik Guru Gografi SMA di Kabupaten Bantul. SOCIA. Vol 11, No 2 Nopember 2012. 165-182, p. 165 – 182)</w:t>
      </w:r>
    </w:p>
    <w:p w14:paraId="67FA0C58" w14:textId="77777777" w:rsidR="00B3387A" w:rsidRPr="002B0ED5"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2B0ED5">
        <w:rPr>
          <w:rFonts w:ascii="Candara" w:hAnsi="Candara" w:cs="Times New Roman"/>
          <w:color w:val="auto"/>
          <w:sz w:val="24"/>
          <w:szCs w:val="24"/>
        </w:rPr>
        <w:t>Rediscovering Geography New Relevance for Science and Society (1997; 40)</w:t>
      </w:r>
    </w:p>
    <w:p w14:paraId="7EB885E0" w14:textId="77777777" w:rsidR="00B3387A" w:rsidRPr="00625F5B"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2B0ED5">
        <w:rPr>
          <w:rFonts w:ascii="Candara" w:hAnsi="Candara" w:cs="Times New Roman"/>
          <w:color w:val="auto"/>
          <w:sz w:val="24"/>
          <w:szCs w:val="24"/>
        </w:rPr>
        <w:t>Saepudin, B.S., ___ Revolusi Industri 4.0 , Apakah Itu? Dan Pengaruhnya Terhadap Dunia Pendidikan. Artikel. Aviabel on line: http://disdikkbb.org/?news=revolusi-industri-4-0-apakah-itu-dan-pengaruhnya-terhadap-dunia-pendidikan</w:t>
      </w:r>
    </w:p>
    <w:p w14:paraId="07F4D086"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Shulman, L. S. (1986). “Those who understand: knowledge growth in teaching”. Educational Researcher, 15(2), 4–14.</w:t>
      </w:r>
    </w:p>
    <w:p w14:paraId="55F058C1" w14:textId="77777777" w:rsidR="00B3387A" w:rsidRPr="00911191"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911191">
        <w:rPr>
          <w:rFonts w:ascii="Candara" w:hAnsi="Candara" w:cs="Times New Roman"/>
          <w:color w:val="auto"/>
          <w:sz w:val="24"/>
          <w:szCs w:val="24"/>
        </w:rPr>
        <w:t>Sumaatmadja, N. 1997. Metodologi Pengajaran Geografi. Jakarta. Bumi Aksara.</w:t>
      </w:r>
    </w:p>
    <w:p w14:paraId="0089C72C" w14:textId="77777777" w:rsidR="00B3387A" w:rsidRPr="002B0ED5" w:rsidRDefault="00B3387A" w:rsidP="00B3387A">
      <w:pPr>
        <w:pStyle w:val="Heading2"/>
        <w:spacing w:before="0" w:line="240" w:lineRule="auto"/>
        <w:ind w:left="709" w:hanging="709"/>
        <w:jc w:val="both"/>
        <w:textAlignment w:val="center"/>
        <w:rPr>
          <w:rFonts w:ascii="Candara" w:hAnsi="Candara" w:cs="Times New Roman"/>
          <w:color w:val="auto"/>
          <w:sz w:val="24"/>
          <w:szCs w:val="24"/>
        </w:rPr>
      </w:pPr>
      <w:r w:rsidRPr="002B0ED5">
        <w:rPr>
          <w:rFonts w:ascii="Candara" w:hAnsi="Candara" w:cs="Times New Roman"/>
          <w:color w:val="auto"/>
          <w:sz w:val="24"/>
          <w:szCs w:val="24"/>
        </w:rPr>
        <w:t>Syukur, IA. 2014. Profesionalisme Guru Dalam Mengimplementasikan Teknologi Informasi Dan Komunikasi Di Kabupaten Nganjuk. Jurnal Pendidikan dan Kebudayaan, Vol. 20, Nomor 2, Juni 2014 p. 200 – 210.</w:t>
      </w:r>
    </w:p>
    <w:p w14:paraId="40AA9B68" w14:textId="77777777" w:rsidR="00D37AB4" w:rsidRPr="00911191" w:rsidRDefault="00D37AB4" w:rsidP="0079348D">
      <w:pPr>
        <w:rPr>
          <w:rFonts w:ascii="Candara" w:hAnsi="Candara"/>
        </w:rPr>
      </w:pPr>
    </w:p>
    <w:sectPr w:rsidR="00D37AB4" w:rsidRPr="00911191" w:rsidSect="00A612AF">
      <w:footerReference w:type="first" r:id="rId12"/>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A6F3" w14:textId="77777777" w:rsidR="00997677" w:rsidRDefault="00997677" w:rsidP="00B23D16">
      <w:pPr>
        <w:spacing w:after="0" w:line="240" w:lineRule="auto"/>
      </w:pPr>
      <w:r>
        <w:separator/>
      </w:r>
    </w:p>
  </w:endnote>
  <w:endnote w:type="continuationSeparator" w:id="0">
    <w:p w14:paraId="4BBE799C" w14:textId="77777777" w:rsidR="00997677" w:rsidRDefault="00997677" w:rsidP="00B2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596366"/>
      <w:docPartObj>
        <w:docPartGallery w:val="Page Numbers (Bottom of Page)"/>
        <w:docPartUnique/>
      </w:docPartObj>
    </w:sdtPr>
    <w:sdtEndPr>
      <w:rPr>
        <w:noProof/>
      </w:rPr>
    </w:sdtEndPr>
    <w:sdtContent>
      <w:p w14:paraId="6790F285" w14:textId="1A7B43FD" w:rsidR="009E7E72" w:rsidRDefault="009E7E72">
        <w:pPr>
          <w:pStyle w:val="Footer"/>
          <w:jc w:val="right"/>
        </w:pPr>
        <w:r>
          <w:fldChar w:fldCharType="begin"/>
        </w:r>
        <w:r>
          <w:instrText xml:space="preserve"> PAGE   \* MERGEFORMAT </w:instrText>
        </w:r>
        <w:r>
          <w:fldChar w:fldCharType="separate"/>
        </w:r>
        <w:r w:rsidR="004E59F5">
          <w:rPr>
            <w:noProof/>
          </w:rPr>
          <w:t>1</w:t>
        </w:r>
        <w:r>
          <w:rPr>
            <w:noProof/>
          </w:rPr>
          <w:fldChar w:fldCharType="end"/>
        </w:r>
      </w:p>
    </w:sdtContent>
  </w:sdt>
  <w:p w14:paraId="3EB4D18D" w14:textId="77777777" w:rsidR="009E7E72" w:rsidRDefault="009E7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545B7" w14:textId="77777777" w:rsidR="00997677" w:rsidRDefault="00997677" w:rsidP="00B23D16">
      <w:pPr>
        <w:spacing w:after="0" w:line="240" w:lineRule="auto"/>
      </w:pPr>
      <w:r>
        <w:separator/>
      </w:r>
    </w:p>
  </w:footnote>
  <w:footnote w:type="continuationSeparator" w:id="0">
    <w:p w14:paraId="057BC3CD" w14:textId="77777777" w:rsidR="00997677" w:rsidRDefault="00997677" w:rsidP="00B23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61FA"/>
    <w:multiLevelType w:val="hybridMultilevel"/>
    <w:tmpl w:val="C8CA88D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8EE210D"/>
    <w:multiLevelType w:val="hybridMultilevel"/>
    <w:tmpl w:val="2C2CF9E8"/>
    <w:lvl w:ilvl="0" w:tplc="F9D2746C">
      <w:start w:val="1"/>
      <w:numFmt w:val="decimal"/>
      <w:lvlText w:val="%1."/>
      <w:lvlJc w:val="left"/>
      <w:pPr>
        <w:tabs>
          <w:tab w:val="num" w:pos="720"/>
        </w:tabs>
        <w:ind w:left="720" w:hanging="360"/>
      </w:pPr>
    </w:lvl>
    <w:lvl w:ilvl="1" w:tplc="BB72AAB4" w:tentative="1">
      <w:start w:val="1"/>
      <w:numFmt w:val="decimal"/>
      <w:lvlText w:val="%2."/>
      <w:lvlJc w:val="left"/>
      <w:pPr>
        <w:tabs>
          <w:tab w:val="num" w:pos="1440"/>
        </w:tabs>
        <w:ind w:left="1440" w:hanging="360"/>
      </w:pPr>
    </w:lvl>
    <w:lvl w:ilvl="2" w:tplc="427028AC" w:tentative="1">
      <w:start w:val="1"/>
      <w:numFmt w:val="decimal"/>
      <w:lvlText w:val="%3."/>
      <w:lvlJc w:val="left"/>
      <w:pPr>
        <w:tabs>
          <w:tab w:val="num" w:pos="2160"/>
        </w:tabs>
        <w:ind w:left="2160" w:hanging="360"/>
      </w:pPr>
    </w:lvl>
    <w:lvl w:ilvl="3" w:tplc="BDFACE78" w:tentative="1">
      <w:start w:val="1"/>
      <w:numFmt w:val="decimal"/>
      <w:lvlText w:val="%4."/>
      <w:lvlJc w:val="left"/>
      <w:pPr>
        <w:tabs>
          <w:tab w:val="num" w:pos="2880"/>
        </w:tabs>
        <w:ind w:left="2880" w:hanging="360"/>
      </w:pPr>
    </w:lvl>
    <w:lvl w:ilvl="4" w:tplc="8D22DE02" w:tentative="1">
      <w:start w:val="1"/>
      <w:numFmt w:val="decimal"/>
      <w:lvlText w:val="%5."/>
      <w:lvlJc w:val="left"/>
      <w:pPr>
        <w:tabs>
          <w:tab w:val="num" w:pos="3600"/>
        </w:tabs>
        <w:ind w:left="3600" w:hanging="360"/>
      </w:pPr>
    </w:lvl>
    <w:lvl w:ilvl="5" w:tplc="956E3264" w:tentative="1">
      <w:start w:val="1"/>
      <w:numFmt w:val="decimal"/>
      <w:lvlText w:val="%6."/>
      <w:lvlJc w:val="left"/>
      <w:pPr>
        <w:tabs>
          <w:tab w:val="num" w:pos="4320"/>
        </w:tabs>
        <w:ind w:left="4320" w:hanging="360"/>
      </w:pPr>
    </w:lvl>
    <w:lvl w:ilvl="6" w:tplc="A210E544" w:tentative="1">
      <w:start w:val="1"/>
      <w:numFmt w:val="decimal"/>
      <w:lvlText w:val="%7."/>
      <w:lvlJc w:val="left"/>
      <w:pPr>
        <w:tabs>
          <w:tab w:val="num" w:pos="5040"/>
        </w:tabs>
        <w:ind w:left="5040" w:hanging="360"/>
      </w:pPr>
    </w:lvl>
    <w:lvl w:ilvl="7" w:tplc="DFA8BD38" w:tentative="1">
      <w:start w:val="1"/>
      <w:numFmt w:val="decimal"/>
      <w:lvlText w:val="%8."/>
      <w:lvlJc w:val="left"/>
      <w:pPr>
        <w:tabs>
          <w:tab w:val="num" w:pos="5760"/>
        </w:tabs>
        <w:ind w:left="5760" w:hanging="360"/>
      </w:pPr>
    </w:lvl>
    <w:lvl w:ilvl="8" w:tplc="93FC9118" w:tentative="1">
      <w:start w:val="1"/>
      <w:numFmt w:val="decimal"/>
      <w:lvlText w:val="%9."/>
      <w:lvlJc w:val="left"/>
      <w:pPr>
        <w:tabs>
          <w:tab w:val="num" w:pos="6480"/>
        </w:tabs>
        <w:ind w:left="6480" w:hanging="360"/>
      </w:pPr>
    </w:lvl>
  </w:abstractNum>
  <w:abstractNum w:abstractNumId="2" w15:restartNumberingAfterBreak="0">
    <w:nsid w:val="3DCE4510"/>
    <w:multiLevelType w:val="hybridMultilevel"/>
    <w:tmpl w:val="482C45BA"/>
    <w:lvl w:ilvl="0" w:tplc="F0F6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573422"/>
    <w:multiLevelType w:val="hybridMultilevel"/>
    <w:tmpl w:val="F718DDD2"/>
    <w:lvl w:ilvl="0" w:tplc="231C610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7FF415ED"/>
    <w:multiLevelType w:val="hybridMultilevel"/>
    <w:tmpl w:val="CDBC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3F"/>
    <w:rsid w:val="00000168"/>
    <w:rsid w:val="0000286A"/>
    <w:rsid w:val="00021D69"/>
    <w:rsid w:val="0003056D"/>
    <w:rsid w:val="00047613"/>
    <w:rsid w:val="00047BC7"/>
    <w:rsid w:val="000522E8"/>
    <w:rsid w:val="00053DFB"/>
    <w:rsid w:val="0006225C"/>
    <w:rsid w:val="00062424"/>
    <w:rsid w:val="000653F1"/>
    <w:rsid w:val="00071641"/>
    <w:rsid w:val="0007613D"/>
    <w:rsid w:val="00077739"/>
    <w:rsid w:val="00083133"/>
    <w:rsid w:val="00086EC4"/>
    <w:rsid w:val="0009067E"/>
    <w:rsid w:val="00093BBF"/>
    <w:rsid w:val="00095D74"/>
    <w:rsid w:val="0009720E"/>
    <w:rsid w:val="000A1197"/>
    <w:rsid w:val="000A56F1"/>
    <w:rsid w:val="000B16AD"/>
    <w:rsid w:val="000B3021"/>
    <w:rsid w:val="000B424A"/>
    <w:rsid w:val="000B5ADC"/>
    <w:rsid w:val="000B66A9"/>
    <w:rsid w:val="000D021A"/>
    <w:rsid w:val="000D0F40"/>
    <w:rsid w:val="000D4AC8"/>
    <w:rsid w:val="000D6FA0"/>
    <w:rsid w:val="000E3645"/>
    <w:rsid w:val="000E38BD"/>
    <w:rsid w:val="000E39D2"/>
    <w:rsid w:val="000E475B"/>
    <w:rsid w:val="000F0E45"/>
    <w:rsid w:val="000F4A87"/>
    <w:rsid w:val="000F4EB8"/>
    <w:rsid w:val="000F6A46"/>
    <w:rsid w:val="00101041"/>
    <w:rsid w:val="00103CF2"/>
    <w:rsid w:val="0011045C"/>
    <w:rsid w:val="00110D5A"/>
    <w:rsid w:val="0011127C"/>
    <w:rsid w:val="0011318D"/>
    <w:rsid w:val="00115569"/>
    <w:rsid w:val="001218B1"/>
    <w:rsid w:val="001373A6"/>
    <w:rsid w:val="0014292B"/>
    <w:rsid w:val="00142CE5"/>
    <w:rsid w:val="00143A6B"/>
    <w:rsid w:val="00143F7C"/>
    <w:rsid w:val="0014677F"/>
    <w:rsid w:val="00156816"/>
    <w:rsid w:val="001606D5"/>
    <w:rsid w:val="001619AC"/>
    <w:rsid w:val="00164DA3"/>
    <w:rsid w:val="0017052A"/>
    <w:rsid w:val="00173437"/>
    <w:rsid w:val="00180BD7"/>
    <w:rsid w:val="001873EF"/>
    <w:rsid w:val="0019331A"/>
    <w:rsid w:val="00194D90"/>
    <w:rsid w:val="00197717"/>
    <w:rsid w:val="00197BD4"/>
    <w:rsid w:val="001A2E1B"/>
    <w:rsid w:val="001A75B4"/>
    <w:rsid w:val="001B22B7"/>
    <w:rsid w:val="001B2979"/>
    <w:rsid w:val="001B5041"/>
    <w:rsid w:val="001B59F5"/>
    <w:rsid w:val="001B5EA2"/>
    <w:rsid w:val="001C18A8"/>
    <w:rsid w:val="001C263F"/>
    <w:rsid w:val="001C4429"/>
    <w:rsid w:val="001D20A2"/>
    <w:rsid w:val="001D481F"/>
    <w:rsid w:val="001D7E65"/>
    <w:rsid w:val="001E62F5"/>
    <w:rsid w:val="001F0CBC"/>
    <w:rsid w:val="001F67DD"/>
    <w:rsid w:val="001F67E2"/>
    <w:rsid w:val="00202282"/>
    <w:rsid w:val="00205E5F"/>
    <w:rsid w:val="0020729B"/>
    <w:rsid w:val="00207FC1"/>
    <w:rsid w:val="0021547F"/>
    <w:rsid w:val="00215B6E"/>
    <w:rsid w:val="00222C20"/>
    <w:rsid w:val="00224172"/>
    <w:rsid w:val="0022447D"/>
    <w:rsid w:val="002276C2"/>
    <w:rsid w:val="00231C78"/>
    <w:rsid w:val="00246134"/>
    <w:rsid w:val="00246BBC"/>
    <w:rsid w:val="00247E14"/>
    <w:rsid w:val="00256A5B"/>
    <w:rsid w:val="00263B3A"/>
    <w:rsid w:val="00263C7D"/>
    <w:rsid w:val="00267BD3"/>
    <w:rsid w:val="00272BA2"/>
    <w:rsid w:val="002811C4"/>
    <w:rsid w:val="00284A08"/>
    <w:rsid w:val="00284B92"/>
    <w:rsid w:val="002850BA"/>
    <w:rsid w:val="002852AD"/>
    <w:rsid w:val="002953AD"/>
    <w:rsid w:val="00296D6E"/>
    <w:rsid w:val="002A3484"/>
    <w:rsid w:val="002A77C5"/>
    <w:rsid w:val="002D333F"/>
    <w:rsid w:val="002D546F"/>
    <w:rsid w:val="002D7752"/>
    <w:rsid w:val="002E2966"/>
    <w:rsid w:val="002E7B5B"/>
    <w:rsid w:val="002E7B8D"/>
    <w:rsid w:val="002F121B"/>
    <w:rsid w:val="002F15A5"/>
    <w:rsid w:val="002F2FB0"/>
    <w:rsid w:val="002F3085"/>
    <w:rsid w:val="002F38B5"/>
    <w:rsid w:val="002F5AB1"/>
    <w:rsid w:val="002F70E9"/>
    <w:rsid w:val="00301A83"/>
    <w:rsid w:val="00304D0D"/>
    <w:rsid w:val="00311F84"/>
    <w:rsid w:val="003131FE"/>
    <w:rsid w:val="003165C7"/>
    <w:rsid w:val="00322DCF"/>
    <w:rsid w:val="003312F7"/>
    <w:rsid w:val="00332123"/>
    <w:rsid w:val="00332A77"/>
    <w:rsid w:val="00335E46"/>
    <w:rsid w:val="00340C79"/>
    <w:rsid w:val="00344610"/>
    <w:rsid w:val="00356980"/>
    <w:rsid w:val="00357AFE"/>
    <w:rsid w:val="00367D2B"/>
    <w:rsid w:val="00370071"/>
    <w:rsid w:val="00372915"/>
    <w:rsid w:val="003747AC"/>
    <w:rsid w:val="003814D2"/>
    <w:rsid w:val="00382952"/>
    <w:rsid w:val="003830F2"/>
    <w:rsid w:val="0038382B"/>
    <w:rsid w:val="00384CA3"/>
    <w:rsid w:val="00387A25"/>
    <w:rsid w:val="0039783B"/>
    <w:rsid w:val="003B3F0B"/>
    <w:rsid w:val="003B48C5"/>
    <w:rsid w:val="003B4B53"/>
    <w:rsid w:val="003B58BF"/>
    <w:rsid w:val="003C0362"/>
    <w:rsid w:val="003D1BCE"/>
    <w:rsid w:val="003D3EA0"/>
    <w:rsid w:val="003D6188"/>
    <w:rsid w:val="003E2104"/>
    <w:rsid w:val="003E290C"/>
    <w:rsid w:val="003F1C31"/>
    <w:rsid w:val="003F21CB"/>
    <w:rsid w:val="003F5E26"/>
    <w:rsid w:val="003F6099"/>
    <w:rsid w:val="003F6A01"/>
    <w:rsid w:val="003F7017"/>
    <w:rsid w:val="004003B1"/>
    <w:rsid w:val="00401D91"/>
    <w:rsid w:val="00407900"/>
    <w:rsid w:val="00407968"/>
    <w:rsid w:val="00411648"/>
    <w:rsid w:val="004118B8"/>
    <w:rsid w:val="00417CA2"/>
    <w:rsid w:val="00422457"/>
    <w:rsid w:val="004250E5"/>
    <w:rsid w:val="004262B2"/>
    <w:rsid w:val="00431933"/>
    <w:rsid w:val="0043365D"/>
    <w:rsid w:val="00436720"/>
    <w:rsid w:val="00436E3D"/>
    <w:rsid w:val="00442949"/>
    <w:rsid w:val="00443328"/>
    <w:rsid w:val="00447D90"/>
    <w:rsid w:val="00450774"/>
    <w:rsid w:val="00450953"/>
    <w:rsid w:val="004553E4"/>
    <w:rsid w:val="004556BB"/>
    <w:rsid w:val="00456428"/>
    <w:rsid w:val="0046050A"/>
    <w:rsid w:val="00461074"/>
    <w:rsid w:val="00470293"/>
    <w:rsid w:val="004735A2"/>
    <w:rsid w:val="00482C77"/>
    <w:rsid w:val="00482EDB"/>
    <w:rsid w:val="00485713"/>
    <w:rsid w:val="00487215"/>
    <w:rsid w:val="00487819"/>
    <w:rsid w:val="00493163"/>
    <w:rsid w:val="00494C6F"/>
    <w:rsid w:val="004957FD"/>
    <w:rsid w:val="00495CA4"/>
    <w:rsid w:val="00497199"/>
    <w:rsid w:val="004974BD"/>
    <w:rsid w:val="004A0B82"/>
    <w:rsid w:val="004A1C5F"/>
    <w:rsid w:val="004A2100"/>
    <w:rsid w:val="004A4D15"/>
    <w:rsid w:val="004A64F8"/>
    <w:rsid w:val="004B024B"/>
    <w:rsid w:val="004B05C1"/>
    <w:rsid w:val="004B0ADB"/>
    <w:rsid w:val="004B2DC5"/>
    <w:rsid w:val="004B7611"/>
    <w:rsid w:val="004C280C"/>
    <w:rsid w:val="004C412B"/>
    <w:rsid w:val="004C5B16"/>
    <w:rsid w:val="004C6EA5"/>
    <w:rsid w:val="004D11EF"/>
    <w:rsid w:val="004D21D1"/>
    <w:rsid w:val="004D42C3"/>
    <w:rsid w:val="004D4D9A"/>
    <w:rsid w:val="004D67D8"/>
    <w:rsid w:val="004E3246"/>
    <w:rsid w:val="004E59F5"/>
    <w:rsid w:val="004F2529"/>
    <w:rsid w:val="004F7934"/>
    <w:rsid w:val="004F7E89"/>
    <w:rsid w:val="005141E7"/>
    <w:rsid w:val="0051468E"/>
    <w:rsid w:val="005218AD"/>
    <w:rsid w:val="00522E29"/>
    <w:rsid w:val="00524395"/>
    <w:rsid w:val="00526C8B"/>
    <w:rsid w:val="00526DC0"/>
    <w:rsid w:val="0052728C"/>
    <w:rsid w:val="00532A7C"/>
    <w:rsid w:val="005366F3"/>
    <w:rsid w:val="00537FDE"/>
    <w:rsid w:val="00544906"/>
    <w:rsid w:val="00544C47"/>
    <w:rsid w:val="00552057"/>
    <w:rsid w:val="00563CA4"/>
    <w:rsid w:val="0057360E"/>
    <w:rsid w:val="0057505B"/>
    <w:rsid w:val="00576E1D"/>
    <w:rsid w:val="00584DE2"/>
    <w:rsid w:val="005912F7"/>
    <w:rsid w:val="005A3981"/>
    <w:rsid w:val="005A3C6A"/>
    <w:rsid w:val="005A4B7A"/>
    <w:rsid w:val="005A57FC"/>
    <w:rsid w:val="005B55A4"/>
    <w:rsid w:val="005C3E87"/>
    <w:rsid w:val="005C7A48"/>
    <w:rsid w:val="005D434C"/>
    <w:rsid w:val="005D6BD5"/>
    <w:rsid w:val="005E23A9"/>
    <w:rsid w:val="005F28DC"/>
    <w:rsid w:val="005F35EE"/>
    <w:rsid w:val="005F48E7"/>
    <w:rsid w:val="006037BB"/>
    <w:rsid w:val="00606282"/>
    <w:rsid w:val="00611F36"/>
    <w:rsid w:val="006169A7"/>
    <w:rsid w:val="0061752E"/>
    <w:rsid w:val="00620E9B"/>
    <w:rsid w:val="006256C9"/>
    <w:rsid w:val="00625C7B"/>
    <w:rsid w:val="00630A7E"/>
    <w:rsid w:val="00633598"/>
    <w:rsid w:val="006362E9"/>
    <w:rsid w:val="0064008C"/>
    <w:rsid w:val="0064096C"/>
    <w:rsid w:val="00642A6F"/>
    <w:rsid w:val="00642A7B"/>
    <w:rsid w:val="0065647A"/>
    <w:rsid w:val="00662856"/>
    <w:rsid w:val="00667EE8"/>
    <w:rsid w:val="00670A3A"/>
    <w:rsid w:val="006762DB"/>
    <w:rsid w:val="006825AE"/>
    <w:rsid w:val="006836C2"/>
    <w:rsid w:val="00683FBA"/>
    <w:rsid w:val="00692035"/>
    <w:rsid w:val="00697D1C"/>
    <w:rsid w:val="006A160C"/>
    <w:rsid w:val="006A6700"/>
    <w:rsid w:val="006A76A1"/>
    <w:rsid w:val="006B2DBF"/>
    <w:rsid w:val="006B65BF"/>
    <w:rsid w:val="006C687F"/>
    <w:rsid w:val="006C7AB0"/>
    <w:rsid w:val="006D21F9"/>
    <w:rsid w:val="006D4755"/>
    <w:rsid w:val="006D70F4"/>
    <w:rsid w:val="006D75BB"/>
    <w:rsid w:val="006E0EF7"/>
    <w:rsid w:val="006E3076"/>
    <w:rsid w:val="006E4237"/>
    <w:rsid w:val="006F06B1"/>
    <w:rsid w:val="006F4342"/>
    <w:rsid w:val="006F5939"/>
    <w:rsid w:val="006F61C9"/>
    <w:rsid w:val="006F6452"/>
    <w:rsid w:val="00700752"/>
    <w:rsid w:val="00701491"/>
    <w:rsid w:val="007035B3"/>
    <w:rsid w:val="0070393C"/>
    <w:rsid w:val="00710DF3"/>
    <w:rsid w:val="007139B0"/>
    <w:rsid w:val="00713D37"/>
    <w:rsid w:val="007206D3"/>
    <w:rsid w:val="00720C3C"/>
    <w:rsid w:val="00721F96"/>
    <w:rsid w:val="007261E1"/>
    <w:rsid w:val="0072626E"/>
    <w:rsid w:val="0073537E"/>
    <w:rsid w:val="00735951"/>
    <w:rsid w:val="00740846"/>
    <w:rsid w:val="00742885"/>
    <w:rsid w:val="0074700B"/>
    <w:rsid w:val="00751C32"/>
    <w:rsid w:val="00754546"/>
    <w:rsid w:val="00755A9F"/>
    <w:rsid w:val="007602F7"/>
    <w:rsid w:val="00761E07"/>
    <w:rsid w:val="007637E2"/>
    <w:rsid w:val="00764CFB"/>
    <w:rsid w:val="00765A51"/>
    <w:rsid w:val="00766871"/>
    <w:rsid w:val="00766906"/>
    <w:rsid w:val="00766F07"/>
    <w:rsid w:val="00772E00"/>
    <w:rsid w:val="00781292"/>
    <w:rsid w:val="0078140A"/>
    <w:rsid w:val="00782E3E"/>
    <w:rsid w:val="00785507"/>
    <w:rsid w:val="00790B40"/>
    <w:rsid w:val="00791B49"/>
    <w:rsid w:val="0079348D"/>
    <w:rsid w:val="00793AB8"/>
    <w:rsid w:val="00794293"/>
    <w:rsid w:val="007951D2"/>
    <w:rsid w:val="00796CCD"/>
    <w:rsid w:val="00797341"/>
    <w:rsid w:val="007A00C0"/>
    <w:rsid w:val="007A62C7"/>
    <w:rsid w:val="007A649F"/>
    <w:rsid w:val="007B03AE"/>
    <w:rsid w:val="007B064F"/>
    <w:rsid w:val="007B1B11"/>
    <w:rsid w:val="007B4F56"/>
    <w:rsid w:val="007B7174"/>
    <w:rsid w:val="007C0355"/>
    <w:rsid w:val="007C50D0"/>
    <w:rsid w:val="007C67EB"/>
    <w:rsid w:val="007E1812"/>
    <w:rsid w:val="007E21E4"/>
    <w:rsid w:val="007E7103"/>
    <w:rsid w:val="007E77CB"/>
    <w:rsid w:val="007F0369"/>
    <w:rsid w:val="007F56EF"/>
    <w:rsid w:val="007F7086"/>
    <w:rsid w:val="00806174"/>
    <w:rsid w:val="0080632C"/>
    <w:rsid w:val="008078C9"/>
    <w:rsid w:val="00807EDB"/>
    <w:rsid w:val="00812C9D"/>
    <w:rsid w:val="00825EDC"/>
    <w:rsid w:val="00834F4F"/>
    <w:rsid w:val="008543A9"/>
    <w:rsid w:val="00857B89"/>
    <w:rsid w:val="008641C2"/>
    <w:rsid w:val="00865E45"/>
    <w:rsid w:val="008723BC"/>
    <w:rsid w:val="00872744"/>
    <w:rsid w:val="00874839"/>
    <w:rsid w:val="00875F0A"/>
    <w:rsid w:val="00883F07"/>
    <w:rsid w:val="008864F6"/>
    <w:rsid w:val="00890544"/>
    <w:rsid w:val="00890CC7"/>
    <w:rsid w:val="008913EA"/>
    <w:rsid w:val="008B1901"/>
    <w:rsid w:val="008B1DAD"/>
    <w:rsid w:val="008B35A1"/>
    <w:rsid w:val="008B6DCC"/>
    <w:rsid w:val="008C0BCA"/>
    <w:rsid w:val="008C20EF"/>
    <w:rsid w:val="008C4442"/>
    <w:rsid w:val="008C612D"/>
    <w:rsid w:val="008C6264"/>
    <w:rsid w:val="008C67FF"/>
    <w:rsid w:val="008C7A6B"/>
    <w:rsid w:val="008D1369"/>
    <w:rsid w:val="008D50CD"/>
    <w:rsid w:val="008D5192"/>
    <w:rsid w:val="008E0832"/>
    <w:rsid w:val="008E4A6A"/>
    <w:rsid w:val="008E66C2"/>
    <w:rsid w:val="008F50AF"/>
    <w:rsid w:val="008F7BBB"/>
    <w:rsid w:val="00903B35"/>
    <w:rsid w:val="00904C1B"/>
    <w:rsid w:val="0091105E"/>
    <w:rsid w:val="00911191"/>
    <w:rsid w:val="00911D5A"/>
    <w:rsid w:val="00911E02"/>
    <w:rsid w:val="00914FC0"/>
    <w:rsid w:val="00917E1B"/>
    <w:rsid w:val="00923C35"/>
    <w:rsid w:val="00926244"/>
    <w:rsid w:val="00926F3F"/>
    <w:rsid w:val="00927FAF"/>
    <w:rsid w:val="0093060B"/>
    <w:rsid w:val="00931372"/>
    <w:rsid w:val="009338EE"/>
    <w:rsid w:val="00933FCB"/>
    <w:rsid w:val="009415BD"/>
    <w:rsid w:val="00943647"/>
    <w:rsid w:val="00945C6A"/>
    <w:rsid w:val="009479AB"/>
    <w:rsid w:val="009562D7"/>
    <w:rsid w:val="00962454"/>
    <w:rsid w:val="0096348D"/>
    <w:rsid w:val="0097569C"/>
    <w:rsid w:val="009836D6"/>
    <w:rsid w:val="00990BB2"/>
    <w:rsid w:val="00997677"/>
    <w:rsid w:val="009977FF"/>
    <w:rsid w:val="009A41CB"/>
    <w:rsid w:val="009A6F30"/>
    <w:rsid w:val="009B1281"/>
    <w:rsid w:val="009B26CC"/>
    <w:rsid w:val="009B46A1"/>
    <w:rsid w:val="009B5545"/>
    <w:rsid w:val="009C29A0"/>
    <w:rsid w:val="009C6115"/>
    <w:rsid w:val="009D5699"/>
    <w:rsid w:val="009D707A"/>
    <w:rsid w:val="009D7606"/>
    <w:rsid w:val="009E32F7"/>
    <w:rsid w:val="009E5806"/>
    <w:rsid w:val="009E682F"/>
    <w:rsid w:val="009E7E72"/>
    <w:rsid w:val="009F0D24"/>
    <w:rsid w:val="009F6A52"/>
    <w:rsid w:val="009F6B13"/>
    <w:rsid w:val="00A05FD1"/>
    <w:rsid w:val="00A063E9"/>
    <w:rsid w:val="00A073FA"/>
    <w:rsid w:val="00A076FB"/>
    <w:rsid w:val="00A07772"/>
    <w:rsid w:val="00A118E5"/>
    <w:rsid w:val="00A1201D"/>
    <w:rsid w:val="00A15D8F"/>
    <w:rsid w:val="00A16A13"/>
    <w:rsid w:val="00A23D55"/>
    <w:rsid w:val="00A24119"/>
    <w:rsid w:val="00A3714F"/>
    <w:rsid w:val="00A415FD"/>
    <w:rsid w:val="00A42CEE"/>
    <w:rsid w:val="00A44E1E"/>
    <w:rsid w:val="00A471C8"/>
    <w:rsid w:val="00A5285C"/>
    <w:rsid w:val="00A562A1"/>
    <w:rsid w:val="00A60041"/>
    <w:rsid w:val="00A60B27"/>
    <w:rsid w:val="00A612AF"/>
    <w:rsid w:val="00A63CA6"/>
    <w:rsid w:val="00A65810"/>
    <w:rsid w:val="00A72A16"/>
    <w:rsid w:val="00A75142"/>
    <w:rsid w:val="00A92103"/>
    <w:rsid w:val="00A92CFD"/>
    <w:rsid w:val="00A973DD"/>
    <w:rsid w:val="00AA468F"/>
    <w:rsid w:val="00AA5574"/>
    <w:rsid w:val="00AB12E6"/>
    <w:rsid w:val="00AB6CF2"/>
    <w:rsid w:val="00AC3D34"/>
    <w:rsid w:val="00AD4415"/>
    <w:rsid w:val="00AE04E9"/>
    <w:rsid w:val="00AE3BAB"/>
    <w:rsid w:val="00AF1116"/>
    <w:rsid w:val="00B01297"/>
    <w:rsid w:val="00B043E2"/>
    <w:rsid w:val="00B11D22"/>
    <w:rsid w:val="00B15EA0"/>
    <w:rsid w:val="00B21956"/>
    <w:rsid w:val="00B23D16"/>
    <w:rsid w:val="00B240D0"/>
    <w:rsid w:val="00B26E59"/>
    <w:rsid w:val="00B26F4B"/>
    <w:rsid w:val="00B307B8"/>
    <w:rsid w:val="00B30E49"/>
    <w:rsid w:val="00B31A35"/>
    <w:rsid w:val="00B3387A"/>
    <w:rsid w:val="00B35595"/>
    <w:rsid w:val="00B400E4"/>
    <w:rsid w:val="00B4111A"/>
    <w:rsid w:val="00B43E52"/>
    <w:rsid w:val="00B4574D"/>
    <w:rsid w:val="00B52DC7"/>
    <w:rsid w:val="00B53846"/>
    <w:rsid w:val="00B53C18"/>
    <w:rsid w:val="00B62027"/>
    <w:rsid w:val="00B65C58"/>
    <w:rsid w:val="00B72FC5"/>
    <w:rsid w:val="00B75F72"/>
    <w:rsid w:val="00B809CA"/>
    <w:rsid w:val="00B8190C"/>
    <w:rsid w:val="00B86DA0"/>
    <w:rsid w:val="00BA1BAF"/>
    <w:rsid w:val="00BB635B"/>
    <w:rsid w:val="00BC24EF"/>
    <w:rsid w:val="00BC62CE"/>
    <w:rsid w:val="00BC652F"/>
    <w:rsid w:val="00BD62A6"/>
    <w:rsid w:val="00BE06B1"/>
    <w:rsid w:val="00BE11FA"/>
    <w:rsid w:val="00BE16BB"/>
    <w:rsid w:val="00BE1D88"/>
    <w:rsid w:val="00BE2901"/>
    <w:rsid w:val="00BE5AC3"/>
    <w:rsid w:val="00BF2A09"/>
    <w:rsid w:val="00C02C88"/>
    <w:rsid w:val="00C058F3"/>
    <w:rsid w:val="00C11A06"/>
    <w:rsid w:val="00C1644A"/>
    <w:rsid w:val="00C16E5B"/>
    <w:rsid w:val="00C1781E"/>
    <w:rsid w:val="00C20473"/>
    <w:rsid w:val="00C218CA"/>
    <w:rsid w:val="00C21FF7"/>
    <w:rsid w:val="00C22E12"/>
    <w:rsid w:val="00C2474A"/>
    <w:rsid w:val="00C24AD0"/>
    <w:rsid w:val="00C256BE"/>
    <w:rsid w:val="00C300E2"/>
    <w:rsid w:val="00C31F1F"/>
    <w:rsid w:val="00C328D0"/>
    <w:rsid w:val="00C33C60"/>
    <w:rsid w:val="00C35DAF"/>
    <w:rsid w:val="00C40B20"/>
    <w:rsid w:val="00C41B87"/>
    <w:rsid w:val="00C41CF4"/>
    <w:rsid w:val="00C52819"/>
    <w:rsid w:val="00C5508A"/>
    <w:rsid w:val="00C60632"/>
    <w:rsid w:val="00C642CB"/>
    <w:rsid w:val="00C700C6"/>
    <w:rsid w:val="00C7039D"/>
    <w:rsid w:val="00C70F5C"/>
    <w:rsid w:val="00C70F79"/>
    <w:rsid w:val="00C712B5"/>
    <w:rsid w:val="00C733F8"/>
    <w:rsid w:val="00C7347E"/>
    <w:rsid w:val="00C7428F"/>
    <w:rsid w:val="00C802D8"/>
    <w:rsid w:val="00C81076"/>
    <w:rsid w:val="00C9249E"/>
    <w:rsid w:val="00C964A8"/>
    <w:rsid w:val="00C968E3"/>
    <w:rsid w:val="00CB14AD"/>
    <w:rsid w:val="00CB6324"/>
    <w:rsid w:val="00CC2E94"/>
    <w:rsid w:val="00CC6DA2"/>
    <w:rsid w:val="00CD396A"/>
    <w:rsid w:val="00CD7446"/>
    <w:rsid w:val="00CD7AF6"/>
    <w:rsid w:val="00CF18AE"/>
    <w:rsid w:val="00CF273A"/>
    <w:rsid w:val="00D00402"/>
    <w:rsid w:val="00D00474"/>
    <w:rsid w:val="00D01744"/>
    <w:rsid w:val="00D02D2C"/>
    <w:rsid w:val="00D06586"/>
    <w:rsid w:val="00D10E16"/>
    <w:rsid w:val="00D175D3"/>
    <w:rsid w:val="00D209B0"/>
    <w:rsid w:val="00D26CD3"/>
    <w:rsid w:val="00D27B3B"/>
    <w:rsid w:val="00D33FB1"/>
    <w:rsid w:val="00D34FB8"/>
    <w:rsid w:val="00D36FDC"/>
    <w:rsid w:val="00D371F2"/>
    <w:rsid w:val="00D37AB4"/>
    <w:rsid w:val="00D40F20"/>
    <w:rsid w:val="00D50CDE"/>
    <w:rsid w:val="00D60DBA"/>
    <w:rsid w:val="00D65C3C"/>
    <w:rsid w:val="00D66B17"/>
    <w:rsid w:val="00D67E98"/>
    <w:rsid w:val="00D71756"/>
    <w:rsid w:val="00D76997"/>
    <w:rsid w:val="00D77259"/>
    <w:rsid w:val="00D77AC2"/>
    <w:rsid w:val="00D87516"/>
    <w:rsid w:val="00D91AB4"/>
    <w:rsid w:val="00D9231E"/>
    <w:rsid w:val="00D9323F"/>
    <w:rsid w:val="00D96C13"/>
    <w:rsid w:val="00D96D6D"/>
    <w:rsid w:val="00D97DE6"/>
    <w:rsid w:val="00DA2B54"/>
    <w:rsid w:val="00DA3B24"/>
    <w:rsid w:val="00DB0888"/>
    <w:rsid w:val="00DB0E1C"/>
    <w:rsid w:val="00DB4B06"/>
    <w:rsid w:val="00DB623C"/>
    <w:rsid w:val="00DC0574"/>
    <w:rsid w:val="00DC09C8"/>
    <w:rsid w:val="00DC12C6"/>
    <w:rsid w:val="00DC3C52"/>
    <w:rsid w:val="00DC76EA"/>
    <w:rsid w:val="00DD78D6"/>
    <w:rsid w:val="00DE39CF"/>
    <w:rsid w:val="00DE4B13"/>
    <w:rsid w:val="00DE5973"/>
    <w:rsid w:val="00DE7254"/>
    <w:rsid w:val="00DF23E4"/>
    <w:rsid w:val="00DF25F3"/>
    <w:rsid w:val="00E021E5"/>
    <w:rsid w:val="00E053EC"/>
    <w:rsid w:val="00E10557"/>
    <w:rsid w:val="00E111D0"/>
    <w:rsid w:val="00E13ADA"/>
    <w:rsid w:val="00E156F0"/>
    <w:rsid w:val="00E32E4C"/>
    <w:rsid w:val="00E33300"/>
    <w:rsid w:val="00E416FD"/>
    <w:rsid w:val="00E41886"/>
    <w:rsid w:val="00E42BE9"/>
    <w:rsid w:val="00E43C10"/>
    <w:rsid w:val="00E50488"/>
    <w:rsid w:val="00E51901"/>
    <w:rsid w:val="00E51DCA"/>
    <w:rsid w:val="00E57178"/>
    <w:rsid w:val="00E57BA5"/>
    <w:rsid w:val="00E812BE"/>
    <w:rsid w:val="00E8156A"/>
    <w:rsid w:val="00E828D3"/>
    <w:rsid w:val="00E82F7B"/>
    <w:rsid w:val="00E84A28"/>
    <w:rsid w:val="00E91B64"/>
    <w:rsid w:val="00E9605C"/>
    <w:rsid w:val="00E97854"/>
    <w:rsid w:val="00EA0EFD"/>
    <w:rsid w:val="00EA36C0"/>
    <w:rsid w:val="00EA55F2"/>
    <w:rsid w:val="00EC0B92"/>
    <w:rsid w:val="00EC13EE"/>
    <w:rsid w:val="00ED2284"/>
    <w:rsid w:val="00ED3D49"/>
    <w:rsid w:val="00ED5419"/>
    <w:rsid w:val="00EE1E19"/>
    <w:rsid w:val="00EE5243"/>
    <w:rsid w:val="00EE7645"/>
    <w:rsid w:val="00EF0745"/>
    <w:rsid w:val="00EF3641"/>
    <w:rsid w:val="00EF50DA"/>
    <w:rsid w:val="00F01109"/>
    <w:rsid w:val="00F01287"/>
    <w:rsid w:val="00F11040"/>
    <w:rsid w:val="00F14F14"/>
    <w:rsid w:val="00F154BD"/>
    <w:rsid w:val="00F178FF"/>
    <w:rsid w:val="00F212BF"/>
    <w:rsid w:val="00F217DE"/>
    <w:rsid w:val="00F23329"/>
    <w:rsid w:val="00F233DD"/>
    <w:rsid w:val="00F24756"/>
    <w:rsid w:val="00F264C7"/>
    <w:rsid w:val="00F30CCA"/>
    <w:rsid w:val="00F34627"/>
    <w:rsid w:val="00F40AB0"/>
    <w:rsid w:val="00F417E1"/>
    <w:rsid w:val="00F42FDB"/>
    <w:rsid w:val="00F42FF1"/>
    <w:rsid w:val="00F471FB"/>
    <w:rsid w:val="00F539CF"/>
    <w:rsid w:val="00F61198"/>
    <w:rsid w:val="00F64943"/>
    <w:rsid w:val="00F64AE0"/>
    <w:rsid w:val="00F64F01"/>
    <w:rsid w:val="00F65FEC"/>
    <w:rsid w:val="00F667F1"/>
    <w:rsid w:val="00F7340B"/>
    <w:rsid w:val="00F747DF"/>
    <w:rsid w:val="00F76EAB"/>
    <w:rsid w:val="00F86790"/>
    <w:rsid w:val="00F90050"/>
    <w:rsid w:val="00F900C1"/>
    <w:rsid w:val="00F94D1D"/>
    <w:rsid w:val="00F94EA5"/>
    <w:rsid w:val="00FA062C"/>
    <w:rsid w:val="00FA1DB1"/>
    <w:rsid w:val="00FA3E5C"/>
    <w:rsid w:val="00FA4C6E"/>
    <w:rsid w:val="00FB2D54"/>
    <w:rsid w:val="00FB4525"/>
    <w:rsid w:val="00FB71DB"/>
    <w:rsid w:val="00FD37FF"/>
    <w:rsid w:val="00FD40A9"/>
    <w:rsid w:val="00FD4557"/>
    <w:rsid w:val="00FD47B9"/>
    <w:rsid w:val="00FD6AB8"/>
    <w:rsid w:val="00FD7FDD"/>
    <w:rsid w:val="00FE2A81"/>
    <w:rsid w:val="00FE4584"/>
    <w:rsid w:val="00FE76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A0AD"/>
  <w15:docId w15:val="{BDFCFBF4-8BBA-4695-8F85-EA832A2D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47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4008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link w:val="Heading3Char"/>
    <w:uiPriority w:val="9"/>
    <w:qFormat/>
    <w:rsid w:val="00E51DC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E51DC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F3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26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F3F"/>
    <w:rPr>
      <w:rFonts w:ascii="Tahoma" w:hAnsi="Tahoma" w:cs="Tahoma"/>
      <w:sz w:val="16"/>
      <w:szCs w:val="16"/>
    </w:rPr>
  </w:style>
  <w:style w:type="paragraph" w:styleId="BodyText2">
    <w:name w:val="Body Text 2"/>
    <w:basedOn w:val="Normal"/>
    <w:link w:val="BodyText2Char"/>
    <w:rsid w:val="00926F3F"/>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926F3F"/>
    <w:rPr>
      <w:rFonts w:ascii="Times New Roman" w:eastAsia="Times New Roman" w:hAnsi="Times New Roman" w:cs="Times New Roman"/>
      <w:sz w:val="24"/>
      <w:szCs w:val="24"/>
      <w:lang w:val="en-GB" w:eastAsia="en-GB"/>
    </w:rPr>
  </w:style>
  <w:style w:type="table" w:styleId="TableGrid">
    <w:name w:val="Table Grid"/>
    <w:aliases w:val="Tabel"/>
    <w:basedOn w:val="TableNormal"/>
    <w:uiPriority w:val="99"/>
    <w:rsid w:val="00926F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B30E49"/>
    <w:pPr>
      <w:spacing w:after="120" w:line="480" w:lineRule="auto"/>
      <w:ind w:left="283"/>
    </w:pPr>
  </w:style>
  <w:style w:type="character" w:customStyle="1" w:styleId="BodyTextIndent2Char">
    <w:name w:val="Body Text Indent 2 Char"/>
    <w:basedOn w:val="DefaultParagraphFont"/>
    <w:link w:val="BodyTextIndent2"/>
    <w:uiPriority w:val="99"/>
    <w:rsid w:val="00B30E49"/>
  </w:style>
  <w:style w:type="character" w:styleId="Hyperlink">
    <w:name w:val="Hyperlink"/>
    <w:basedOn w:val="DefaultParagraphFont"/>
    <w:uiPriority w:val="99"/>
    <w:unhideWhenUsed/>
    <w:rsid w:val="006762DB"/>
    <w:rPr>
      <w:color w:val="0000FF" w:themeColor="hyperlink"/>
      <w:u w:val="single"/>
    </w:rPr>
  </w:style>
  <w:style w:type="paragraph" w:styleId="ListParagraph">
    <w:name w:val="List Paragraph"/>
    <w:aliases w:val="Body of text,List Paragraph1,Body of text+1,Body of text+2,Body of text+3,List Paragraph11,Body of textCxSp,Medium Grid 1 - Accent 21,Colorful List - Accent 11"/>
    <w:basedOn w:val="Normal"/>
    <w:link w:val="ListParagraphChar"/>
    <w:uiPriority w:val="34"/>
    <w:qFormat/>
    <w:rsid w:val="0052728C"/>
    <w:pPr>
      <w:ind w:left="720"/>
      <w:contextualSpacing/>
    </w:pPr>
  </w:style>
  <w:style w:type="character" w:customStyle="1" w:styleId="apple-style-span">
    <w:name w:val="apple-style-span"/>
    <w:basedOn w:val="DefaultParagraphFont"/>
    <w:rsid w:val="007E1812"/>
  </w:style>
  <w:style w:type="character" w:styleId="Emphasis">
    <w:name w:val="Emphasis"/>
    <w:basedOn w:val="DefaultParagraphFont"/>
    <w:uiPriority w:val="20"/>
    <w:qFormat/>
    <w:rsid w:val="007E1812"/>
    <w:rPr>
      <w:i/>
      <w:iCs/>
    </w:rPr>
  </w:style>
  <w:style w:type="paragraph" w:styleId="Header">
    <w:name w:val="header"/>
    <w:basedOn w:val="Normal"/>
    <w:link w:val="HeaderChar"/>
    <w:uiPriority w:val="99"/>
    <w:unhideWhenUsed/>
    <w:rsid w:val="00B2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16"/>
  </w:style>
  <w:style w:type="paragraph" w:styleId="Footer">
    <w:name w:val="footer"/>
    <w:basedOn w:val="Normal"/>
    <w:link w:val="FooterChar"/>
    <w:uiPriority w:val="99"/>
    <w:unhideWhenUsed/>
    <w:rsid w:val="00B2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D16"/>
  </w:style>
  <w:style w:type="character" w:customStyle="1" w:styleId="Heading3Char">
    <w:name w:val="Heading 3 Char"/>
    <w:basedOn w:val="DefaultParagraphFont"/>
    <w:link w:val="Heading3"/>
    <w:uiPriority w:val="9"/>
    <w:rsid w:val="00E51DCA"/>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E51DCA"/>
    <w:rPr>
      <w:rFonts w:ascii="Times New Roman" w:eastAsia="Times New Roman" w:hAnsi="Times New Roman" w:cs="Times New Roman"/>
      <w:b/>
      <w:bCs/>
      <w:sz w:val="24"/>
      <w:szCs w:val="24"/>
      <w:lang w:eastAsia="id-ID"/>
    </w:rPr>
  </w:style>
  <w:style w:type="character" w:customStyle="1" w:styleId="mw-headline">
    <w:name w:val="mw-headline"/>
    <w:basedOn w:val="DefaultParagraphFont"/>
    <w:rsid w:val="00E51DCA"/>
  </w:style>
  <w:style w:type="paragraph" w:styleId="NormalWeb">
    <w:name w:val="Normal (Web)"/>
    <w:basedOn w:val="Normal"/>
    <w:uiPriority w:val="99"/>
    <w:unhideWhenUsed/>
    <w:rsid w:val="00E51DC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E51DCA"/>
  </w:style>
  <w:style w:type="character" w:customStyle="1" w:styleId="editsection">
    <w:name w:val="editsection"/>
    <w:basedOn w:val="DefaultParagraphFont"/>
    <w:rsid w:val="00E51DCA"/>
  </w:style>
  <w:style w:type="paragraph" w:styleId="Caption">
    <w:name w:val="caption"/>
    <w:basedOn w:val="Normal"/>
    <w:next w:val="Normal"/>
    <w:uiPriority w:val="35"/>
    <w:unhideWhenUsed/>
    <w:qFormat/>
    <w:rsid w:val="00B4111A"/>
    <w:pPr>
      <w:spacing w:line="240" w:lineRule="auto"/>
    </w:pPr>
    <w:rPr>
      <w:b/>
      <w:bCs/>
      <w:color w:val="4F81BD" w:themeColor="accent1"/>
      <w:sz w:val="18"/>
      <w:szCs w:val="18"/>
    </w:rPr>
  </w:style>
  <w:style w:type="paragraph" w:styleId="BodyTextIndent">
    <w:name w:val="Body Text Indent"/>
    <w:basedOn w:val="Normal"/>
    <w:link w:val="BodyTextIndentChar"/>
    <w:uiPriority w:val="99"/>
    <w:semiHidden/>
    <w:unhideWhenUsed/>
    <w:rsid w:val="00B809CA"/>
    <w:pPr>
      <w:spacing w:after="120"/>
      <w:ind w:left="283"/>
    </w:pPr>
  </w:style>
  <w:style w:type="character" w:customStyle="1" w:styleId="BodyTextIndentChar">
    <w:name w:val="Body Text Indent Char"/>
    <w:basedOn w:val="DefaultParagraphFont"/>
    <w:link w:val="BodyTextIndent"/>
    <w:uiPriority w:val="99"/>
    <w:semiHidden/>
    <w:rsid w:val="00B809CA"/>
  </w:style>
  <w:style w:type="character" w:customStyle="1" w:styleId="ListParagraphChar">
    <w:name w:val="List Paragraph Char"/>
    <w:aliases w:val="Body of text Char,List Paragraph1 Char,Body of text+1 Char,Body of text+2 Char,Body of text+3 Char,List Paragraph11 Char,Body of textCxSp Char,Medium Grid 1 - Accent 21 Char,Colorful List - Accent 11 Char"/>
    <w:link w:val="ListParagraph"/>
    <w:uiPriority w:val="34"/>
    <w:locked/>
    <w:rsid w:val="00B809CA"/>
  </w:style>
  <w:style w:type="paragraph" w:styleId="BodyTextIndent3">
    <w:name w:val="Body Text Indent 3"/>
    <w:basedOn w:val="Normal"/>
    <w:link w:val="BodyTextIndent3Char"/>
    <w:uiPriority w:val="99"/>
    <w:semiHidden/>
    <w:unhideWhenUsed/>
    <w:rsid w:val="000E39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39D2"/>
    <w:rPr>
      <w:sz w:val="16"/>
      <w:szCs w:val="16"/>
    </w:rPr>
  </w:style>
  <w:style w:type="paragraph" w:styleId="BodyText">
    <w:name w:val="Body Text"/>
    <w:basedOn w:val="Normal"/>
    <w:link w:val="BodyTextChar"/>
    <w:uiPriority w:val="99"/>
    <w:unhideWhenUsed/>
    <w:rsid w:val="00697D1C"/>
    <w:pPr>
      <w:spacing w:after="120"/>
    </w:pPr>
    <w:rPr>
      <w:rFonts w:ascii="Arial" w:hAnsi="Arial" w:cs="Arial"/>
      <w:color w:val="FF0000"/>
      <w:sz w:val="24"/>
      <w:szCs w:val="24"/>
    </w:rPr>
  </w:style>
  <w:style w:type="character" w:customStyle="1" w:styleId="BodyTextChar">
    <w:name w:val="Body Text Char"/>
    <w:basedOn w:val="DefaultParagraphFont"/>
    <w:link w:val="BodyText"/>
    <w:uiPriority w:val="99"/>
    <w:rsid w:val="00697D1C"/>
    <w:rPr>
      <w:rFonts w:ascii="Arial" w:hAnsi="Arial" w:cs="Arial"/>
      <w:color w:val="FF0000"/>
      <w:sz w:val="24"/>
      <w:szCs w:val="24"/>
      <w:lang w:val="en-US"/>
    </w:rPr>
  </w:style>
  <w:style w:type="character" w:customStyle="1" w:styleId="Heading1Char">
    <w:name w:val="Heading 1 Char"/>
    <w:basedOn w:val="DefaultParagraphFont"/>
    <w:link w:val="Heading1"/>
    <w:uiPriority w:val="9"/>
    <w:rsid w:val="00FD47B9"/>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B4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4574D"/>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0A56F1"/>
    <w:rPr>
      <w:sz w:val="16"/>
      <w:szCs w:val="16"/>
    </w:rPr>
  </w:style>
  <w:style w:type="paragraph" w:styleId="CommentText">
    <w:name w:val="annotation text"/>
    <w:basedOn w:val="Normal"/>
    <w:link w:val="CommentTextChar"/>
    <w:uiPriority w:val="99"/>
    <w:semiHidden/>
    <w:unhideWhenUsed/>
    <w:rsid w:val="000A56F1"/>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0A56F1"/>
    <w:rPr>
      <w:rFonts w:eastAsiaTheme="minorHAnsi"/>
      <w:sz w:val="20"/>
      <w:szCs w:val="20"/>
    </w:rPr>
  </w:style>
  <w:style w:type="character" w:customStyle="1" w:styleId="Heading2Char">
    <w:name w:val="Heading 2 Char"/>
    <w:basedOn w:val="DefaultParagraphFont"/>
    <w:link w:val="Heading2"/>
    <w:uiPriority w:val="9"/>
    <w:semiHidden/>
    <w:rsid w:val="0064008C"/>
    <w:rPr>
      <w:rFonts w:asciiTheme="majorHAnsi" w:eastAsiaTheme="majorEastAsia" w:hAnsiTheme="majorHAnsi" w:cstheme="majorBidi"/>
      <w:color w:val="365F91" w:themeColor="accent1" w:themeShade="BF"/>
      <w:sz w:val="26"/>
      <w:szCs w:val="26"/>
      <w:lang w:val="id-ID"/>
    </w:rPr>
  </w:style>
  <w:style w:type="character" w:styleId="Strong">
    <w:name w:val="Strong"/>
    <w:basedOn w:val="DefaultParagraphFont"/>
    <w:uiPriority w:val="22"/>
    <w:qFormat/>
    <w:rsid w:val="00713D37"/>
    <w:rPr>
      <w:b/>
      <w:bCs/>
    </w:rPr>
  </w:style>
  <w:style w:type="paragraph" w:styleId="CommentSubject">
    <w:name w:val="annotation subject"/>
    <w:basedOn w:val="CommentText"/>
    <w:next w:val="CommentText"/>
    <w:link w:val="CommentSubjectChar"/>
    <w:uiPriority w:val="99"/>
    <w:semiHidden/>
    <w:unhideWhenUsed/>
    <w:rsid w:val="009E7E72"/>
    <w:rPr>
      <w:rFonts w:eastAsiaTheme="minorEastAsia"/>
      <w:b/>
      <w:bCs/>
    </w:rPr>
  </w:style>
  <w:style w:type="character" w:customStyle="1" w:styleId="CommentSubjectChar">
    <w:name w:val="Comment Subject Char"/>
    <w:basedOn w:val="CommentTextChar"/>
    <w:link w:val="CommentSubject"/>
    <w:uiPriority w:val="99"/>
    <w:semiHidden/>
    <w:rsid w:val="009E7E7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826">
      <w:bodyDiv w:val="1"/>
      <w:marLeft w:val="0"/>
      <w:marRight w:val="0"/>
      <w:marTop w:val="0"/>
      <w:marBottom w:val="0"/>
      <w:divBdr>
        <w:top w:val="none" w:sz="0" w:space="0" w:color="auto"/>
        <w:left w:val="none" w:sz="0" w:space="0" w:color="auto"/>
        <w:bottom w:val="none" w:sz="0" w:space="0" w:color="auto"/>
        <w:right w:val="none" w:sz="0" w:space="0" w:color="auto"/>
      </w:divBdr>
    </w:div>
    <w:div w:id="156459286">
      <w:bodyDiv w:val="1"/>
      <w:marLeft w:val="0"/>
      <w:marRight w:val="0"/>
      <w:marTop w:val="0"/>
      <w:marBottom w:val="0"/>
      <w:divBdr>
        <w:top w:val="none" w:sz="0" w:space="0" w:color="auto"/>
        <w:left w:val="none" w:sz="0" w:space="0" w:color="auto"/>
        <w:bottom w:val="none" w:sz="0" w:space="0" w:color="auto"/>
        <w:right w:val="none" w:sz="0" w:space="0" w:color="auto"/>
      </w:divBdr>
    </w:div>
    <w:div w:id="171266823">
      <w:bodyDiv w:val="1"/>
      <w:marLeft w:val="0"/>
      <w:marRight w:val="0"/>
      <w:marTop w:val="0"/>
      <w:marBottom w:val="0"/>
      <w:divBdr>
        <w:top w:val="none" w:sz="0" w:space="0" w:color="auto"/>
        <w:left w:val="none" w:sz="0" w:space="0" w:color="auto"/>
        <w:bottom w:val="none" w:sz="0" w:space="0" w:color="auto"/>
        <w:right w:val="none" w:sz="0" w:space="0" w:color="auto"/>
      </w:divBdr>
    </w:div>
    <w:div w:id="190726311">
      <w:bodyDiv w:val="1"/>
      <w:marLeft w:val="0"/>
      <w:marRight w:val="0"/>
      <w:marTop w:val="0"/>
      <w:marBottom w:val="0"/>
      <w:divBdr>
        <w:top w:val="none" w:sz="0" w:space="0" w:color="auto"/>
        <w:left w:val="none" w:sz="0" w:space="0" w:color="auto"/>
        <w:bottom w:val="none" w:sz="0" w:space="0" w:color="auto"/>
        <w:right w:val="none" w:sz="0" w:space="0" w:color="auto"/>
      </w:divBdr>
    </w:div>
    <w:div w:id="268315906">
      <w:bodyDiv w:val="1"/>
      <w:marLeft w:val="0"/>
      <w:marRight w:val="0"/>
      <w:marTop w:val="0"/>
      <w:marBottom w:val="0"/>
      <w:divBdr>
        <w:top w:val="none" w:sz="0" w:space="0" w:color="auto"/>
        <w:left w:val="none" w:sz="0" w:space="0" w:color="auto"/>
        <w:bottom w:val="none" w:sz="0" w:space="0" w:color="auto"/>
        <w:right w:val="none" w:sz="0" w:space="0" w:color="auto"/>
      </w:divBdr>
    </w:div>
    <w:div w:id="273288845">
      <w:bodyDiv w:val="1"/>
      <w:marLeft w:val="0"/>
      <w:marRight w:val="0"/>
      <w:marTop w:val="0"/>
      <w:marBottom w:val="0"/>
      <w:divBdr>
        <w:top w:val="none" w:sz="0" w:space="0" w:color="auto"/>
        <w:left w:val="none" w:sz="0" w:space="0" w:color="auto"/>
        <w:bottom w:val="none" w:sz="0" w:space="0" w:color="auto"/>
        <w:right w:val="none" w:sz="0" w:space="0" w:color="auto"/>
      </w:divBdr>
    </w:div>
    <w:div w:id="284654456">
      <w:bodyDiv w:val="1"/>
      <w:marLeft w:val="0"/>
      <w:marRight w:val="0"/>
      <w:marTop w:val="0"/>
      <w:marBottom w:val="0"/>
      <w:divBdr>
        <w:top w:val="none" w:sz="0" w:space="0" w:color="auto"/>
        <w:left w:val="none" w:sz="0" w:space="0" w:color="auto"/>
        <w:bottom w:val="none" w:sz="0" w:space="0" w:color="auto"/>
        <w:right w:val="none" w:sz="0" w:space="0" w:color="auto"/>
      </w:divBdr>
    </w:div>
    <w:div w:id="335235983">
      <w:bodyDiv w:val="1"/>
      <w:marLeft w:val="0"/>
      <w:marRight w:val="0"/>
      <w:marTop w:val="0"/>
      <w:marBottom w:val="0"/>
      <w:divBdr>
        <w:top w:val="none" w:sz="0" w:space="0" w:color="auto"/>
        <w:left w:val="none" w:sz="0" w:space="0" w:color="auto"/>
        <w:bottom w:val="none" w:sz="0" w:space="0" w:color="auto"/>
        <w:right w:val="none" w:sz="0" w:space="0" w:color="auto"/>
      </w:divBdr>
    </w:div>
    <w:div w:id="337779233">
      <w:bodyDiv w:val="1"/>
      <w:marLeft w:val="0"/>
      <w:marRight w:val="0"/>
      <w:marTop w:val="0"/>
      <w:marBottom w:val="0"/>
      <w:divBdr>
        <w:top w:val="none" w:sz="0" w:space="0" w:color="auto"/>
        <w:left w:val="none" w:sz="0" w:space="0" w:color="auto"/>
        <w:bottom w:val="none" w:sz="0" w:space="0" w:color="auto"/>
        <w:right w:val="none" w:sz="0" w:space="0" w:color="auto"/>
      </w:divBdr>
    </w:div>
    <w:div w:id="347952293">
      <w:bodyDiv w:val="1"/>
      <w:marLeft w:val="0"/>
      <w:marRight w:val="0"/>
      <w:marTop w:val="0"/>
      <w:marBottom w:val="0"/>
      <w:divBdr>
        <w:top w:val="none" w:sz="0" w:space="0" w:color="auto"/>
        <w:left w:val="none" w:sz="0" w:space="0" w:color="auto"/>
        <w:bottom w:val="none" w:sz="0" w:space="0" w:color="auto"/>
        <w:right w:val="none" w:sz="0" w:space="0" w:color="auto"/>
      </w:divBdr>
    </w:div>
    <w:div w:id="439767218">
      <w:bodyDiv w:val="1"/>
      <w:marLeft w:val="0"/>
      <w:marRight w:val="0"/>
      <w:marTop w:val="0"/>
      <w:marBottom w:val="0"/>
      <w:divBdr>
        <w:top w:val="none" w:sz="0" w:space="0" w:color="auto"/>
        <w:left w:val="none" w:sz="0" w:space="0" w:color="auto"/>
        <w:bottom w:val="none" w:sz="0" w:space="0" w:color="auto"/>
        <w:right w:val="none" w:sz="0" w:space="0" w:color="auto"/>
      </w:divBdr>
    </w:div>
    <w:div w:id="531386141">
      <w:bodyDiv w:val="1"/>
      <w:marLeft w:val="0"/>
      <w:marRight w:val="0"/>
      <w:marTop w:val="0"/>
      <w:marBottom w:val="0"/>
      <w:divBdr>
        <w:top w:val="none" w:sz="0" w:space="0" w:color="auto"/>
        <w:left w:val="none" w:sz="0" w:space="0" w:color="auto"/>
        <w:bottom w:val="none" w:sz="0" w:space="0" w:color="auto"/>
        <w:right w:val="none" w:sz="0" w:space="0" w:color="auto"/>
      </w:divBdr>
    </w:div>
    <w:div w:id="539436861">
      <w:bodyDiv w:val="1"/>
      <w:marLeft w:val="0"/>
      <w:marRight w:val="0"/>
      <w:marTop w:val="0"/>
      <w:marBottom w:val="0"/>
      <w:divBdr>
        <w:top w:val="none" w:sz="0" w:space="0" w:color="auto"/>
        <w:left w:val="none" w:sz="0" w:space="0" w:color="auto"/>
        <w:bottom w:val="none" w:sz="0" w:space="0" w:color="auto"/>
        <w:right w:val="none" w:sz="0" w:space="0" w:color="auto"/>
      </w:divBdr>
    </w:div>
    <w:div w:id="540482380">
      <w:bodyDiv w:val="1"/>
      <w:marLeft w:val="0"/>
      <w:marRight w:val="0"/>
      <w:marTop w:val="0"/>
      <w:marBottom w:val="0"/>
      <w:divBdr>
        <w:top w:val="none" w:sz="0" w:space="0" w:color="auto"/>
        <w:left w:val="none" w:sz="0" w:space="0" w:color="auto"/>
        <w:bottom w:val="none" w:sz="0" w:space="0" w:color="auto"/>
        <w:right w:val="none" w:sz="0" w:space="0" w:color="auto"/>
      </w:divBdr>
    </w:div>
    <w:div w:id="545409470">
      <w:bodyDiv w:val="1"/>
      <w:marLeft w:val="0"/>
      <w:marRight w:val="0"/>
      <w:marTop w:val="0"/>
      <w:marBottom w:val="0"/>
      <w:divBdr>
        <w:top w:val="none" w:sz="0" w:space="0" w:color="auto"/>
        <w:left w:val="none" w:sz="0" w:space="0" w:color="auto"/>
        <w:bottom w:val="none" w:sz="0" w:space="0" w:color="auto"/>
        <w:right w:val="none" w:sz="0" w:space="0" w:color="auto"/>
      </w:divBdr>
    </w:div>
    <w:div w:id="556742618">
      <w:bodyDiv w:val="1"/>
      <w:marLeft w:val="0"/>
      <w:marRight w:val="0"/>
      <w:marTop w:val="0"/>
      <w:marBottom w:val="0"/>
      <w:divBdr>
        <w:top w:val="none" w:sz="0" w:space="0" w:color="auto"/>
        <w:left w:val="none" w:sz="0" w:space="0" w:color="auto"/>
        <w:bottom w:val="none" w:sz="0" w:space="0" w:color="auto"/>
        <w:right w:val="none" w:sz="0" w:space="0" w:color="auto"/>
      </w:divBdr>
    </w:div>
    <w:div w:id="626787969">
      <w:bodyDiv w:val="1"/>
      <w:marLeft w:val="0"/>
      <w:marRight w:val="0"/>
      <w:marTop w:val="0"/>
      <w:marBottom w:val="0"/>
      <w:divBdr>
        <w:top w:val="none" w:sz="0" w:space="0" w:color="auto"/>
        <w:left w:val="none" w:sz="0" w:space="0" w:color="auto"/>
        <w:bottom w:val="none" w:sz="0" w:space="0" w:color="auto"/>
        <w:right w:val="none" w:sz="0" w:space="0" w:color="auto"/>
      </w:divBdr>
    </w:div>
    <w:div w:id="627509875">
      <w:bodyDiv w:val="1"/>
      <w:marLeft w:val="0"/>
      <w:marRight w:val="0"/>
      <w:marTop w:val="0"/>
      <w:marBottom w:val="0"/>
      <w:divBdr>
        <w:top w:val="none" w:sz="0" w:space="0" w:color="auto"/>
        <w:left w:val="none" w:sz="0" w:space="0" w:color="auto"/>
        <w:bottom w:val="none" w:sz="0" w:space="0" w:color="auto"/>
        <w:right w:val="none" w:sz="0" w:space="0" w:color="auto"/>
      </w:divBdr>
    </w:div>
    <w:div w:id="657340756">
      <w:bodyDiv w:val="1"/>
      <w:marLeft w:val="0"/>
      <w:marRight w:val="0"/>
      <w:marTop w:val="0"/>
      <w:marBottom w:val="0"/>
      <w:divBdr>
        <w:top w:val="none" w:sz="0" w:space="0" w:color="auto"/>
        <w:left w:val="none" w:sz="0" w:space="0" w:color="auto"/>
        <w:bottom w:val="none" w:sz="0" w:space="0" w:color="auto"/>
        <w:right w:val="none" w:sz="0" w:space="0" w:color="auto"/>
      </w:divBdr>
      <w:divsChild>
        <w:div w:id="1713653575">
          <w:marLeft w:val="0"/>
          <w:marRight w:val="0"/>
          <w:marTop w:val="0"/>
          <w:marBottom w:val="0"/>
          <w:divBdr>
            <w:top w:val="none" w:sz="0" w:space="0" w:color="auto"/>
            <w:left w:val="none" w:sz="0" w:space="0" w:color="auto"/>
            <w:bottom w:val="none" w:sz="0" w:space="0" w:color="auto"/>
            <w:right w:val="none" w:sz="0" w:space="0" w:color="auto"/>
          </w:divBdr>
        </w:div>
        <w:div w:id="253049599">
          <w:marLeft w:val="0"/>
          <w:marRight w:val="0"/>
          <w:marTop w:val="0"/>
          <w:marBottom w:val="0"/>
          <w:divBdr>
            <w:top w:val="none" w:sz="0" w:space="0" w:color="auto"/>
            <w:left w:val="none" w:sz="0" w:space="0" w:color="auto"/>
            <w:bottom w:val="none" w:sz="0" w:space="0" w:color="auto"/>
            <w:right w:val="none" w:sz="0" w:space="0" w:color="auto"/>
          </w:divBdr>
        </w:div>
        <w:div w:id="1655648643">
          <w:marLeft w:val="0"/>
          <w:marRight w:val="0"/>
          <w:marTop w:val="0"/>
          <w:marBottom w:val="0"/>
          <w:divBdr>
            <w:top w:val="none" w:sz="0" w:space="0" w:color="auto"/>
            <w:left w:val="none" w:sz="0" w:space="0" w:color="auto"/>
            <w:bottom w:val="none" w:sz="0" w:space="0" w:color="auto"/>
            <w:right w:val="none" w:sz="0" w:space="0" w:color="auto"/>
          </w:divBdr>
        </w:div>
        <w:div w:id="280382488">
          <w:marLeft w:val="0"/>
          <w:marRight w:val="0"/>
          <w:marTop w:val="0"/>
          <w:marBottom w:val="0"/>
          <w:divBdr>
            <w:top w:val="none" w:sz="0" w:space="0" w:color="auto"/>
            <w:left w:val="none" w:sz="0" w:space="0" w:color="auto"/>
            <w:bottom w:val="none" w:sz="0" w:space="0" w:color="auto"/>
            <w:right w:val="none" w:sz="0" w:space="0" w:color="auto"/>
          </w:divBdr>
        </w:div>
        <w:div w:id="1402563153">
          <w:marLeft w:val="0"/>
          <w:marRight w:val="0"/>
          <w:marTop w:val="0"/>
          <w:marBottom w:val="0"/>
          <w:divBdr>
            <w:top w:val="none" w:sz="0" w:space="0" w:color="auto"/>
            <w:left w:val="none" w:sz="0" w:space="0" w:color="auto"/>
            <w:bottom w:val="none" w:sz="0" w:space="0" w:color="auto"/>
            <w:right w:val="none" w:sz="0" w:space="0" w:color="auto"/>
          </w:divBdr>
        </w:div>
        <w:div w:id="1079909370">
          <w:marLeft w:val="0"/>
          <w:marRight w:val="0"/>
          <w:marTop w:val="0"/>
          <w:marBottom w:val="0"/>
          <w:divBdr>
            <w:top w:val="none" w:sz="0" w:space="0" w:color="auto"/>
            <w:left w:val="none" w:sz="0" w:space="0" w:color="auto"/>
            <w:bottom w:val="none" w:sz="0" w:space="0" w:color="auto"/>
            <w:right w:val="none" w:sz="0" w:space="0" w:color="auto"/>
          </w:divBdr>
        </w:div>
        <w:div w:id="1152915154">
          <w:marLeft w:val="0"/>
          <w:marRight w:val="0"/>
          <w:marTop w:val="0"/>
          <w:marBottom w:val="0"/>
          <w:divBdr>
            <w:top w:val="none" w:sz="0" w:space="0" w:color="auto"/>
            <w:left w:val="none" w:sz="0" w:space="0" w:color="auto"/>
            <w:bottom w:val="none" w:sz="0" w:space="0" w:color="auto"/>
            <w:right w:val="none" w:sz="0" w:space="0" w:color="auto"/>
          </w:divBdr>
        </w:div>
        <w:div w:id="2103646297">
          <w:marLeft w:val="0"/>
          <w:marRight w:val="0"/>
          <w:marTop w:val="0"/>
          <w:marBottom w:val="0"/>
          <w:divBdr>
            <w:top w:val="none" w:sz="0" w:space="0" w:color="auto"/>
            <w:left w:val="none" w:sz="0" w:space="0" w:color="auto"/>
            <w:bottom w:val="none" w:sz="0" w:space="0" w:color="auto"/>
            <w:right w:val="none" w:sz="0" w:space="0" w:color="auto"/>
          </w:divBdr>
        </w:div>
      </w:divsChild>
    </w:div>
    <w:div w:id="688484869">
      <w:bodyDiv w:val="1"/>
      <w:marLeft w:val="0"/>
      <w:marRight w:val="0"/>
      <w:marTop w:val="0"/>
      <w:marBottom w:val="0"/>
      <w:divBdr>
        <w:top w:val="none" w:sz="0" w:space="0" w:color="auto"/>
        <w:left w:val="none" w:sz="0" w:space="0" w:color="auto"/>
        <w:bottom w:val="none" w:sz="0" w:space="0" w:color="auto"/>
        <w:right w:val="none" w:sz="0" w:space="0" w:color="auto"/>
      </w:divBdr>
    </w:div>
    <w:div w:id="690037819">
      <w:bodyDiv w:val="1"/>
      <w:marLeft w:val="0"/>
      <w:marRight w:val="0"/>
      <w:marTop w:val="0"/>
      <w:marBottom w:val="0"/>
      <w:divBdr>
        <w:top w:val="none" w:sz="0" w:space="0" w:color="auto"/>
        <w:left w:val="none" w:sz="0" w:space="0" w:color="auto"/>
        <w:bottom w:val="none" w:sz="0" w:space="0" w:color="auto"/>
        <w:right w:val="none" w:sz="0" w:space="0" w:color="auto"/>
      </w:divBdr>
    </w:div>
    <w:div w:id="864947212">
      <w:bodyDiv w:val="1"/>
      <w:marLeft w:val="0"/>
      <w:marRight w:val="0"/>
      <w:marTop w:val="0"/>
      <w:marBottom w:val="0"/>
      <w:divBdr>
        <w:top w:val="none" w:sz="0" w:space="0" w:color="auto"/>
        <w:left w:val="none" w:sz="0" w:space="0" w:color="auto"/>
        <w:bottom w:val="none" w:sz="0" w:space="0" w:color="auto"/>
        <w:right w:val="none" w:sz="0" w:space="0" w:color="auto"/>
      </w:divBdr>
    </w:div>
    <w:div w:id="885029193">
      <w:bodyDiv w:val="1"/>
      <w:marLeft w:val="0"/>
      <w:marRight w:val="0"/>
      <w:marTop w:val="0"/>
      <w:marBottom w:val="0"/>
      <w:divBdr>
        <w:top w:val="none" w:sz="0" w:space="0" w:color="auto"/>
        <w:left w:val="none" w:sz="0" w:space="0" w:color="auto"/>
        <w:bottom w:val="none" w:sz="0" w:space="0" w:color="auto"/>
        <w:right w:val="none" w:sz="0" w:space="0" w:color="auto"/>
      </w:divBdr>
    </w:div>
    <w:div w:id="937179704">
      <w:bodyDiv w:val="1"/>
      <w:marLeft w:val="0"/>
      <w:marRight w:val="0"/>
      <w:marTop w:val="0"/>
      <w:marBottom w:val="0"/>
      <w:divBdr>
        <w:top w:val="none" w:sz="0" w:space="0" w:color="auto"/>
        <w:left w:val="none" w:sz="0" w:space="0" w:color="auto"/>
        <w:bottom w:val="none" w:sz="0" w:space="0" w:color="auto"/>
        <w:right w:val="none" w:sz="0" w:space="0" w:color="auto"/>
      </w:divBdr>
    </w:div>
    <w:div w:id="944271066">
      <w:bodyDiv w:val="1"/>
      <w:marLeft w:val="0"/>
      <w:marRight w:val="0"/>
      <w:marTop w:val="0"/>
      <w:marBottom w:val="0"/>
      <w:divBdr>
        <w:top w:val="none" w:sz="0" w:space="0" w:color="auto"/>
        <w:left w:val="none" w:sz="0" w:space="0" w:color="auto"/>
        <w:bottom w:val="none" w:sz="0" w:space="0" w:color="auto"/>
        <w:right w:val="none" w:sz="0" w:space="0" w:color="auto"/>
      </w:divBdr>
    </w:div>
    <w:div w:id="1072703641">
      <w:bodyDiv w:val="1"/>
      <w:marLeft w:val="0"/>
      <w:marRight w:val="0"/>
      <w:marTop w:val="0"/>
      <w:marBottom w:val="0"/>
      <w:divBdr>
        <w:top w:val="none" w:sz="0" w:space="0" w:color="auto"/>
        <w:left w:val="none" w:sz="0" w:space="0" w:color="auto"/>
        <w:bottom w:val="none" w:sz="0" w:space="0" w:color="auto"/>
        <w:right w:val="none" w:sz="0" w:space="0" w:color="auto"/>
      </w:divBdr>
    </w:div>
    <w:div w:id="1076248864">
      <w:bodyDiv w:val="1"/>
      <w:marLeft w:val="0"/>
      <w:marRight w:val="0"/>
      <w:marTop w:val="0"/>
      <w:marBottom w:val="0"/>
      <w:divBdr>
        <w:top w:val="none" w:sz="0" w:space="0" w:color="auto"/>
        <w:left w:val="none" w:sz="0" w:space="0" w:color="auto"/>
        <w:bottom w:val="none" w:sz="0" w:space="0" w:color="auto"/>
        <w:right w:val="none" w:sz="0" w:space="0" w:color="auto"/>
      </w:divBdr>
    </w:div>
    <w:div w:id="1159465617">
      <w:bodyDiv w:val="1"/>
      <w:marLeft w:val="0"/>
      <w:marRight w:val="0"/>
      <w:marTop w:val="0"/>
      <w:marBottom w:val="0"/>
      <w:divBdr>
        <w:top w:val="none" w:sz="0" w:space="0" w:color="auto"/>
        <w:left w:val="none" w:sz="0" w:space="0" w:color="auto"/>
        <w:bottom w:val="none" w:sz="0" w:space="0" w:color="auto"/>
        <w:right w:val="none" w:sz="0" w:space="0" w:color="auto"/>
      </w:divBdr>
    </w:div>
    <w:div w:id="1162508697">
      <w:bodyDiv w:val="1"/>
      <w:marLeft w:val="0"/>
      <w:marRight w:val="0"/>
      <w:marTop w:val="0"/>
      <w:marBottom w:val="0"/>
      <w:divBdr>
        <w:top w:val="none" w:sz="0" w:space="0" w:color="auto"/>
        <w:left w:val="none" w:sz="0" w:space="0" w:color="auto"/>
        <w:bottom w:val="none" w:sz="0" w:space="0" w:color="auto"/>
        <w:right w:val="none" w:sz="0" w:space="0" w:color="auto"/>
      </w:divBdr>
    </w:div>
    <w:div w:id="1186089912">
      <w:bodyDiv w:val="1"/>
      <w:marLeft w:val="0"/>
      <w:marRight w:val="0"/>
      <w:marTop w:val="0"/>
      <w:marBottom w:val="0"/>
      <w:divBdr>
        <w:top w:val="none" w:sz="0" w:space="0" w:color="auto"/>
        <w:left w:val="none" w:sz="0" w:space="0" w:color="auto"/>
        <w:bottom w:val="none" w:sz="0" w:space="0" w:color="auto"/>
        <w:right w:val="none" w:sz="0" w:space="0" w:color="auto"/>
      </w:divBdr>
    </w:div>
    <w:div w:id="1213537016">
      <w:bodyDiv w:val="1"/>
      <w:marLeft w:val="0"/>
      <w:marRight w:val="0"/>
      <w:marTop w:val="0"/>
      <w:marBottom w:val="0"/>
      <w:divBdr>
        <w:top w:val="none" w:sz="0" w:space="0" w:color="auto"/>
        <w:left w:val="none" w:sz="0" w:space="0" w:color="auto"/>
        <w:bottom w:val="none" w:sz="0" w:space="0" w:color="auto"/>
        <w:right w:val="none" w:sz="0" w:space="0" w:color="auto"/>
      </w:divBdr>
    </w:div>
    <w:div w:id="1303123754">
      <w:bodyDiv w:val="1"/>
      <w:marLeft w:val="0"/>
      <w:marRight w:val="0"/>
      <w:marTop w:val="0"/>
      <w:marBottom w:val="0"/>
      <w:divBdr>
        <w:top w:val="none" w:sz="0" w:space="0" w:color="auto"/>
        <w:left w:val="none" w:sz="0" w:space="0" w:color="auto"/>
        <w:bottom w:val="none" w:sz="0" w:space="0" w:color="auto"/>
        <w:right w:val="none" w:sz="0" w:space="0" w:color="auto"/>
      </w:divBdr>
    </w:div>
    <w:div w:id="1369720310">
      <w:bodyDiv w:val="1"/>
      <w:marLeft w:val="0"/>
      <w:marRight w:val="0"/>
      <w:marTop w:val="0"/>
      <w:marBottom w:val="0"/>
      <w:divBdr>
        <w:top w:val="none" w:sz="0" w:space="0" w:color="auto"/>
        <w:left w:val="none" w:sz="0" w:space="0" w:color="auto"/>
        <w:bottom w:val="none" w:sz="0" w:space="0" w:color="auto"/>
        <w:right w:val="none" w:sz="0" w:space="0" w:color="auto"/>
      </w:divBdr>
    </w:div>
    <w:div w:id="1374110002">
      <w:bodyDiv w:val="1"/>
      <w:marLeft w:val="0"/>
      <w:marRight w:val="0"/>
      <w:marTop w:val="0"/>
      <w:marBottom w:val="0"/>
      <w:divBdr>
        <w:top w:val="none" w:sz="0" w:space="0" w:color="auto"/>
        <w:left w:val="none" w:sz="0" w:space="0" w:color="auto"/>
        <w:bottom w:val="none" w:sz="0" w:space="0" w:color="auto"/>
        <w:right w:val="none" w:sz="0" w:space="0" w:color="auto"/>
      </w:divBdr>
    </w:div>
    <w:div w:id="1447191263">
      <w:bodyDiv w:val="1"/>
      <w:marLeft w:val="0"/>
      <w:marRight w:val="0"/>
      <w:marTop w:val="0"/>
      <w:marBottom w:val="0"/>
      <w:divBdr>
        <w:top w:val="none" w:sz="0" w:space="0" w:color="auto"/>
        <w:left w:val="none" w:sz="0" w:space="0" w:color="auto"/>
        <w:bottom w:val="none" w:sz="0" w:space="0" w:color="auto"/>
        <w:right w:val="none" w:sz="0" w:space="0" w:color="auto"/>
      </w:divBdr>
    </w:div>
    <w:div w:id="1545219566">
      <w:bodyDiv w:val="1"/>
      <w:marLeft w:val="0"/>
      <w:marRight w:val="0"/>
      <w:marTop w:val="0"/>
      <w:marBottom w:val="0"/>
      <w:divBdr>
        <w:top w:val="none" w:sz="0" w:space="0" w:color="auto"/>
        <w:left w:val="none" w:sz="0" w:space="0" w:color="auto"/>
        <w:bottom w:val="none" w:sz="0" w:space="0" w:color="auto"/>
        <w:right w:val="none" w:sz="0" w:space="0" w:color="auto"/>
      </w:divBdr>
    </w:div>
    <w:div w:id="1636178263">
      <w:bodyDiv w:val="1"/>
      <w:marLeft w:val="0"/>
      <w:marRight w:val="0"/>
      <w:marTop w:val="0"/>
      <w:marBottom w:val="0"/>
      <w:divBdr>
        <w:top w:val="none" w:sz="0" w:space="0" w:color="auto"/>
        <w:left w:val="none" w:sz="0" w:space="0" w:color="auto"/>
        <w:bottom w:val="none" w:sz="0" w:space="0" w:color="auto"/>
        <w:right w:val="none" w:sz="0" w:space="0" w:color="auto"/>
      </w:divBdr>
    </w:div>
    <w:div w:id="1708216828">
      <w:bodyDiv w:val="1"/>
      <w:marLeft w:val="0"/>
      <w:marRight w:val="0"/>
      <w:marTop w:val="0"/>
      <w:marBottom w:val="0"/>
      <w:divBdr>
        <w:top w:val="none" w:sz="0" w:space="0" w:color="auto"/>
        <w:left w:val="none" w:sz="0" w:space="0" w:color="auto"/>
        <w:bottom w:val="none" w:sz="0" w:space="0" w:color="auto"/>
        <w:right w:val="none" w:sz="0" w:space="0" w:color="auto"/>
      </w:divBdr>
    </w:div>
    <w:div w:id="1740009399">
      <w:bodyDiv w:val="1"/>
      <w:marLeft w:val="0"/>
      <w:marRight w:val="0"/>
      <w:marTop w:val="0"/>
      <w:marBottom w:val="0"/>
      <w:divBdr>
        <w:top w:val="none" w:sz="0" w:space="0" w:color="auto"/>
        <w:left w:val="none" w:sz="0" w:space="0" w:color="auto"/>
        <w:bottom w:val="none" w:sz="0" w:space="0" w:color="auto"/>
        <w:right w:val="none" w:sz="0" w:space="0" w:color="auto"/>
      </w:divBdr>
    </w:div>
    <w:div w:id="1879051214">
      <w:bodyDiv w:val="1"/>
      <w:marLeft w:val="0"/>
      <w:marRight w:val="0"/>
      <w:marTop w:val="0"/>
      <w:marBottom w:val="0"/>
      <w:divBdr>
        <w:top w:val="none" w:sz="0" w:space="0" w:color="auto"/>
        <w:left w:val="none" w:sz="0" w:space="0" w:color="auto"/>
        <w:bottom w:val="none" w:sz="0" w:space="0" w:color="auto"/>
        <w:right w:val="none" w:sz="0" w:space="0" w:color="auto"/>
      </w:divBdr>
    </w:div>
    <w:div w:id="1912545045">
      <w:bodyDiv w:val="1"/>
      <w:marLeft w:val="0"/>
      <w:marRight w:val="0"/>
      <w:marTop w:val="0"/>
      <w:marBottom w:val="0"/>
      <w:divBdr>
        <w:top w:val="none" w:sz="0" w:space="0" w:color="auto"/>
        <w:left w:val="none" w:sz="0" w:space="0" w:color="auto"/>
        <w:bottom w:val="none" w:sz="0" w:space="0" w:color="auto"/>
        <w:right w:val="none" w:sz="0" w:space="0" w:color="auto"/>
      </w:divBdr>
    </w:div>
    <w:div w:id="1967006694">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
    <w:div w:id="21077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yani@upi.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asepmulyadi@upi.edu" TargetMode="External"/><Relationship Id="rId4" Type="http://schemas.openxmlformats.org/officeDocument/2006/relationships/settings" Target="settings.xml"/><Relationship Id="rId9" Type="http://schemas.openxmlformats.org/officeDocument/2006/relationships/hyperlink" Target="mailto:mamatruhimat@up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DBAF4-5178-4053-A770-DE7DA8E4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12</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user</cp:lastModifiedBy>
  <cp:revision>13</cp:revision>
  <cp:lastPrinted>2018-11-16T06:28:00Z</cp:lastPrinted>
  <dcterms:created xsi:type="dcterms:W3CDTF">2019-04-20T13:59:00Z</dcterms:created>
  <dcterms:modified xsi:type="dcterms:W3CDTF">2019-11-26T11:06:00Z</dcterms:modified>
</cp:coreProperties>
</file>