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BCDAD" w14:textId="77777777" w:rsidR="007E617C" w:rsidRPr="00BF6141" w:rsidRDefault="004678CF">
      <w:pPr>
        <w:pStyle w:val="Balk1"/>
      </w:pPr>
      <w:bookmarkStart w:id="0" w:name="_GoBack"/>
      <w:bookmarkEnd w:id="0"/>
      <w:r w:rsidRPr="00BF6141">
        <w:rPr>
          <w:spacing w:val="-10"/>
          <w:kern w:val="28"/>
          <w:sz w:val="36"/>
          <w:szCs w:val="56"/>
        </w:rPr>
        <w:t>The Effect of Game Based Science Learning with Preschool Children on Scientific Process Skills</w:t>
      </w:r>
    </w:p>
    <w:p w14:paraId="52BE550A" w14:textId="77777777" w:rsidR="007E617C" w:rsidRPr="00BF6141" w:rsidRDefault="00230760">
      <w:pPr>
        <w:pStyle w:val="Balk1"/>
      </w:pPr>
      <w:r w:rsidRPr="00BF6141">
        <w:t>ABSTRACT</w:t>
      </w:r>
    </w:p>
    <w:p w14:paraId="6AD14FC0" w14:textId="799B83DF" w:rsidR="004678CF" w:rsidRPr="00BF6141" w:rsidRDefault="004678CF" w:rsidP="004678CF">
      <w:pPr>
        <w:pBdr>
          <w:top w:val="nil"/>
          <w:left w:val="nil"/>
          <w:bottom w:val="nil"/>
          <w:right w:val="nil"/>
          <w:between w:val="nil"/>
        </w:pBdr>
        <w:spacing w:line="360" w:lineRule="auto"/>
      </w:pPr>
      <w:r w:rsidRPr="00BF6141">
        <w:t>In this research the effects of educational digital games and classroom educational games on scientific process skills of 6 years old children were examinated</w:t>
      </w:r>
      <w:r w:rsidR="00F560B8">
        <w:t>.</w:t>
      </w:r>
      <w:r w:rsidR="00EA5E56" w:rsidRPr="00EA5E56">
        <w:t xml:space="preserve"> The research was carried out with 70 preschoo</w:t>
      </w:r>
      <w:r w:rsidR="00EA5E56">
        <w:t>l students who were educated in</w:t>
      </w:r>
      <w:r w:rsidR="00EA5E56" w:rsidRPr="00EA5E56">
        <w:t xml:space="preserve"> a primary school in Elazığ province in the 2018-2019 academic year</w:t>
      </w:r>
      <w:r w:rsidR="00F560B8">
        <w:t>.</w:t>
      </w:r>
      <w:r w:rsidRPr="00BF6141">
        <w:t xml:space="preserve"> In the research, pre-test post-test quasi-experimental design was used. Within the scope of the research, there are 3 groups including 2 experimental and 1 control groups. The educational digital games with the children in the Experiment I group were performed with in-class educational games with the children in the Experiment II group. The research covered a 10-week period and 2 weeks of the process was reserved for pre-test and post-test. In order to test the hypotheses of the research, t test for the related samples, Wilcoxon Signed Sequence test, single factor ANOVA analysis for unrelated samples, Kruskal Wallis H-Test and Man Whitney U-Test were performed. Experiments using digital educational games were found effective in the development of scientific process skills in the children in group I and in the in-class educational games. It was concluded that the scientific process skills were significantly higher than the students in the experimental group I and experimental II groups according to the scientific process skills control group. </w:t>
      </w:r>
    </w:p>
    <w:p w14:paraId="7AED60E6" w14:textId="77777777" w:rsidR="007E617C" w:rsidRPr="00BF6141" w:rsidRDefault="007E617C" w:rsidP="004678CF">
      <w:pPr>
        <w:pBdr>
          <w:top w:val="nil"/>
          <w:left w:val="nil"/>
          <w:bottom w:val="nil"/>
          <w:right w:val="nil"/>
          <w:between w:val="nil"/>
        </w:pBdr>
        <w:spacing w:line="360" w:lineRule="auto"/>
      </w:pPr>
    </w:p>
    <w:p w14:paraId="7FAB43F9" w14:textId="77777777" w:rsidR="007E617C" w:rsidRPr="00BF6141" w:rsidRDefault="00230760">
      <w:pPr>
        <w:rPr>
          <w:b/>
          <w:i/>
        </w:rPr>
      </w:pPr>
      <w:r w:rsidRPr="00BF6141">
        <w:rPr>
          <w:b/>
          <w:i/>
        </w:rPr>
        <w:t>Keywords</w:t>
      </w:r>
    </w:p>
    <w:p w14:paraId="685BA15D" w14:textId="77777777" w:rsidR="004678CF" w:rsidRPr="00BF6141" w:rsidRDefault="004678CF">
      <w:pPr>
        <w:pStyle w:val="Balk1"/>
        <w:rPr>
          <w:rFonts w:eastAsia="Times New Roman" w:cs="Times New Roman"/>
          <w:b w:val="0"/>
          <w:szCs w:val="24"/>
        </w:rPr>
      </w:pPr>
      <w:r w:rsidRPr="00BF6141">
        <w:rPr>
          <w:rFonts w:eastAsia="Times New Roman" w:cs="Times New Roman"/>
          <w:b w:val="0"/>
          <w:szCs w:val="24"/>
        </w:rPr>
        <w:t>In-class Educational Games, Digital Educational Games, Scientific Process Skills</w:t>
      </w:r>
    </w:p>
    <w:p w14:paraId="1E4A5B02" w14:textId="77777777" w:rsidR="007E617C" w:rsidRPr="00BF6141" w:rsidRDefault="00230760">
      <w:pPr>
        <w:pStyle w:val="Balk1"/>
      </w:pPr>
      <w:r w:rsidRPr="00BF6141">
        <w:t>1. Introduction</w:t>
      </w:r>
    </w:p>
    <w:p w14:paraId="2592169F" w14:textId="77777777" w:rsidR="004678CF" w:rsidRPr="00BF6141" w:rsidRDefault="004678CF" w:rsidP="004678CF">
      <w:pPr>
        <w:pBdr>
          <w:top w:val="nil"/>
          <w:left w:val="nil"/>
          <w:bottom w:val="nil"/>
          <w:right w:val="nil"/>
          <w:between w:val="nil"/>
        </w:pBdr>
        <w:ind w:firstLine="720"/>
      </w:pPr>
      <w:r w:rsidRPr="00BF6141">
        <w:t xml:space="preserve">In early childhood, which covers the first six years of life from birth, children want to study everything that is around them with the urge to research and wonder about innate learning. Children begin to learn the concepts of science with this urge to wonder and research. Science activities are very important as they help preschool children make sense of the connections between events and objects (Demiriz, 2001). For children, the </w:t>
      </w:r>
      <w:r w:rsidRPr="00BF6141">
        <w:lastRenderedPageBreak/>
        <w:t>purpose of science allows them to make sense of and realize the environment in which they live (Tu &amp; Hsiao, 2008). It is provides that the child knows his environment through science education, perceives the relations, makes observations and inferences, interprets the information and gains the scientific process skills (Kuru, 2015).</w:t>
      </w:r>
    </w:p>
    <w:p w14:paraId="707AA2C2" w14:textId="77777777" w:rsidR="004678CF" w:rsidRPr="00BF6141" w:rsidRDefault="004678CF" w:rsidP="004678CF">
      <w:pPr>
        <w:pBdr>
          <w:top w:val="nil"/>
          <w:left w:val="nil"/>
          <w:bottom w:val="nil"/>
          <w:right w:val="nil"/>
          <w:between w:val="nil"/>
        </w:pBdr>
        <w:ind w:firstLine="720"/>
      </w:pPr>
      <w:r w:rsidRPr="00BF6141">
        <w:t>Science, which is part of everyday life, includes experiences by all individuals, including young children (Saçkes, Trundle, &amp; Smith, 2015).  The foundation of children's knowledge and skills is laid (Avcı &amp; Dere, 2002), preschool age is important for children to develop scientific examination, research and observation skills to learn scientific thinking (Gürdal, Çağlar, Şahin, Ökçün, &amp; Macaroğlu, 1993). In addition to this, science activities to be developed in children's skills such as getting to know their environment closely, discovering, observing, predicting, commenting, communicating, independent thinking, evaluating, problem solving have an important place (Avcı &amp; Dere, 2002; Howe, 1996; Sahin, 1999). The first concepts related to science are acquired in the early years of childhood and are deepened and complicated by educational environments and experiences over the years (Eshach &amp; Fried, 2005; Üstün &amp; Akman, 2003). From this point of view, it is known that science education affects children's development in many aspects in early childhood and it is recommended that researchers start from the first years of school life (Eshach &amp; Fried, 2005; Spektor-Levy, Baruch &amp; Mevarech, 2013; Tu &amp; Hsiao, 2008; Watters, Diezmann, Grieshaber, &amp; Davis, 2001)</w:t>
      </w:r>
    </w:p>
    <w:p w14:paraId="2BC2D3E1" w14:textId="77777777" w:rsidR="004678CF" w:rsidRPr="00BF6141" w:rsidRDefault="004678CF" w:rsidP="004678CF">
      <w:pPr>
        <w:pBdr>
          <w:top w:val="nil"/>
          <w:left w:val="nil"/>
          <w:bottom w:val="nil"/>
          <w:right w:val="nil"/>
          <w:between w:val="nil"/>
        </w:pBdr>
        <w:ind w:firstLine="720"/>
      </w:pPr>
      <w:r w:rsidRPr="00BF6141">
        <w:t>Game, due to the nature of science are consistent with many features. It also includes opportunities that will be the basis for learning science. Osborne and Brady (2001), science identified as playful, multi-faceted, multi-disciplinary, experimental and developing. As a learning tool by exploring, asking questions and communicating what the game brings to the child can be listed as follows:</w:t>
      </w:r>
    </w:p>
    <w:p w14:paraId="6C472BB0" w14:textId="77777777" w:rsidR="004678CF" w:rsidRPr="00BF6141" w:rsidRDefault="001A2049" w:rsidP="004678CF">
      <w:pPr>
        <w:pBdr>
          <w:top w:val="nil"/>
          <w:left w:val="nil"/>
          <w:bottom w:val="nil"/>
          <w:right w:val="nil"/>
          <w:between w:val="nil"/>
        </w:pBdr>
        <w:ind w:firstLine="720"/>
      </w:pPr>
      <w:r w:rsidRPr="00BF6141">
        <w:lastRenderedPageBreak/>
        <w:t>•</w:t>
      </w:r>
      <w:r w:rsidR="004678CF" w:rsidRPr="00BF6141">
        <w:t>Reasoning, making choices, focusing attention, establishing cause-effect relationship, directing himself to a goal,</w:t>
      </w:r>
    </w:p>
    <w:p w14:paraId="0163EDB0" w14:textId="77777777" w:rsidR="004678CF" w:rsidRPr="00BF6141" w:rsidRDefault="001A2049" w:rsidP="004678CF">
      <w:pPr>
        <w:pBdr>
          <w:top w:val="nil"/>
          <w:left w:val="nil"/>
          <w:bottom w:val="nil"/>
          <w:right w:val="nil"/>
          <w:between w:val="nil"/>
        </w:pBdr>
        <w:ind w:firstLine="720"/>
      </w:pPr>
      <w:r w:rsidRPr="00BF6141">
        <w:t>•</w:t>
      </w:r>
      <w:r w:rsidR="004678CF" w:rsidRPr="00BF6141">
        <w:t>To be able to recognize objects, name them and say their functions,</w:t>
      </w:r>
    </w:p>
    <w:p w14:paraId="71A21808" w14:textId="77777777" w:rsidR="004678CF" w:rsidRPr="00BF6141" w:rsidRDefault="001A2049" w:rsidP="004678CF">
      <w:pPr>
        <w:pBdr>
          <w:top w:val="nil"/>
          <w:left w:val="nil"/>
          <w:bottom w:val="nil"/>
          <w:right w:val="nil"/>
          <w:between w:val="nil"/>
        </w:pBdr>
        <w:ind w:firstLine="720"/>
      </w:pPr>
      <w:r w:rsidRPr="00BF6141">
        <w:t>•</w:t>
      </w:r>
      <w:r w:rsidR="004678CF" w:rsidRPr="00BF6141">
        <w:t>Acceleration of cognitive processes such as thinking, analyzing, perception, inference, evaluation, problem solving, sorting, classification,</w:t>
      </w:r>
    </w:p>
    <w:p w14:paraId="7280D35B" w14:textId="77777777" w:rsidR="004678CF" w:rsidRPr="00BF6141" w:rsidRDefault="001A2049" w:rsidP="004678CF">
      <w:pPr>
        <w:pBdr>
          <w:top w:val="nil"/>
          <w:left w:val="nil"/>
          <w:bottom w:val="nil"/>
          <w:right w:val="nil"/>
          <w:between w:val="nil"/>
        </w:pBdr>
        <w:ind w:firstLine="720"/>
      </w:pPr>
      <w:r w:rsidRPr="00BF6141">
        <w:t>•</w:t>
      </w:r>
      <w:r w:rsidR="004678CF" w:rsidRPr="00BF6141">
        <w:t>Provides the acquisition of concepts related to science.</w:t>
      </w:r>
    </w:p>
    <w:p w14:paraId="53393761" w14:textId="77777777" w:rsidR="004678CF" w:rsidRPr="00BF6141" w:rsidRDefault="004678CF" w:rsidP="004678CF">
      <w:pPr>
        <w:pBdr>
          <w:top w:val="nil"/>
          <w:left w:val="nil"/>
          <w:bottom w:val="nil"/>
          <w:right w:val="nil"/>
          <w:between w:val="nil"/>
        </w:pBdr>
        <w:ind w:firstLine="720"/>
      </w:pPr>
      <w:r w:rsidRPr="00BF6141">
        <w:t>The game is also an important tool in reflecting the knowledge and experience gained through the game to the real life. Although the game is an educational activity in itself, many concepts can be gained to the child through games. The child establishes a relationship between world and the environment through play. The child tries to perceive the events in his environment and reflects them to the games. they learn without being aware of the game environment</w:t>
      </w:r>
      <w:r w:rsidR="001A2049" w:rsidRPr="00BF6141">
        <w:t xml:space="preserve"> </w:t>
      </w:r>
      <w:r w:rsidRPr="00BF6141">
        <w:t>(Paino, 2001). According to Çakı (2008), since games can address more than one development area, they provided multidimensional development of students. Thus, the multi-faceted development of the child can be achieved. It also provides children with skills such as questioning, problem solving, judgment, analysis, synthesis and critical thinking. In this direction, educational games prepare appropriate environments for individuals to gain cognitive skills such as being able to group, formulate hypotheses, solve problems, analyze and synthesize</w:t>
      </w:r>
      <w:r w:rsidR="004A590A" w:rsidRPr="00BF6141">
        <w:t xml:space="preserve"> </w:t>
      </w:r>
      <w:r w:rsidRPr="00BF6141">
        <w:t>(Çamlıyer &amp; Çamlıyer, 1997). Therefore, increasing the importance of educational games.</w:t>
      </w:r>
    </w:p>
    <w:p w14:paraId="550E5EAD" w14:textId="4314C09E" w:rsidR="004678CF" w:rsidRPr="00BF6141" w:rsidRDefault="004678CF" w:rsidP="004678CF">
      <w:pPr>
        <w:pBdr>
          <w:top w:val="nil"/>
          <w:left w:val="nil"/>
          <w:bottom w:val="nil"/>
          <w:right w:val="nil"/>
          <w:between w:val="nil"/>
        </w:pBdr>
        <w:ind w:firstLine="720"/>
      </w:pPr>
      <w:r w:rsidRPr="00BF6141">
        <w:t xml:space="preserve">With the technological developments in recent years, it is seen that the games have been transferred to the technological platform and the understanding of entertainment has changed significantly. The trend towards digital games instead of traditional games is increasing. Therefore, the concept of digital educational game comes across in education and science education. </w:t>
      </w:r>
      <w:r w:rsidR="00E93627">
        <w:t>E</w:t>
      </w:r>
      <w:r w:rsidRPr="00BF6141">
        <w:t xml:space="preserve">ducational digital games can be defined as games that are </w:t>
      </w:r>
      <w:r w:rsidRPr="00BF6141">
        <w:lastRenderedPageBreak/>
        <w:t>prepared with the help of technological tools and that provide learning for certain goals with cognitive social, behavioral or emotional aspects (Aksoy, 2014; Samur, 2016)</w:t>
      </w:r>
      <w:r w:rsidR="001D707A">
        <w:t>.</w:t>
      </w:r>
      <w:r w:rsidRPr="00BF6141">
        <w:t xml:space="preserve"> Almost all of the educational digital games force the learner to perform mental processing because of time constraints or racing over time. Therefore, it can contribute to the cognitive development of learners.</w:t>
      </w:r>
    </w:p>
    <w:p w14:paraId="2352F5E8" w14:textId="77777777" w:rsidR="004678CF" w:rsidRPr="00BF6141" w:rsidRDefault="004678CF" w:rsidP="004678CF">
      <w:pPr>
        <w:pBdr>
          <w:top w:val="nil"/>
          <w:left w:val="nil"/>
          <w:bottom w:val="nil"/>
          <w:right w:val="nil"/>
          <w:between w:val="nil"/>
        </w:pBdr>
        <w:ind w:firstLine="720"/>
      </w:pPr>
      <w:r w:rsidRPr="00BF6141">
        <w:t>Prensky (2001) answered why we use digital games in education:</w:t>
      </w:r>
    </w:p>
    <w:p w14:paraId="40B07DB4" w14:textId="77777777" w:rsidR="004678CF" w:rsidRPr="00BF6141" w:rsidRDefault="004678CF" w:rsidP="004678CF">
      <w:pPr>
        <w:pBdr>
          <w:top w:val="nil"/>
          <w:left w:val="nil"/>
          <w:bottom w:val="nil"/>
          <w:right w:val="nil"/>
          <w:between w:val="nil"/>
        </w:pBdr>
        <w:ind w:firstLine="720"/>
      </w:pPr>
      <w:r w:rsidRPr="00BF6141">
        <w:t>•There is interaction in digital games: In digital games there is communication with both technological tools and social groups.</w:t>
      </w:r>
    </w:p>
    <w:p w14:paraId="4DD3339D" w14:textId="77777777" w:rsidR="004678CF" w:rsidRPr="00BF6141" w:rsidRDefault="004678CF" w:rsidP="004678CF">
      <w:pPr>
        <w:pBdr>
          <w:top w:val="nil"/>
          <w:left w:val="nil"/>
          <w:bottom w:val="nil"/>
          <w:right w:val="nil"/>
          <w:between w:val="nil"/>
        </w:pBdr>
        <w:ind w:firstLine="720"/>
      </w:pPr>
      <w:r w:rsidRPr="00BF6141">
        <w:t>•There is feedback in digital games: Digital games interact with the user by giving feedback to the child. It also allows the child to see if he is doing it right.</w:t>
      </w:r>
    </w:p>
    <w:p w14:paraId="3A6FE3FB" w14:textId="77777777" w:rsidR="004678CF" w:rsidRPr="00BF6141" w:rsidRDefault="004678CF" w:rsidP="004678CF">
      <w:pPr>
        <w:pBdr>
          <w:top w:val="nil"/>
          <w:left w:val="nil"/>
          <w:bottom w:val="nil"/>
          <w:right w:val="nil"/>
          <w:between w:val="nil"/>
        </w:pBdr>
        <w:ind w:firstLine="720"/>
      </w:pPr>
      <w:r w:rsidRPr="00BF6141">
        <w:t>•There is a problem solving in digital games: In digital games there is a problem and the child plays to solve that problem.</w:t>
      </w:r>
    </w:p>
    <w:p w14:paraId="7189D4C5" w14:textId="77777777" w:rsidR="004678CF" w:rsidRPr="00BF6141" w:rsidRDefault="004678CF" w:rsidP="004678CF">
      <w:pPr>
        <w:pBdr>
          <w:top w:val="nil"/>
          <w:left w:val="nil"/>
          <w:bottom w:val="nil"/>
          <w:right w:val="nil"/>
          <w:between w:val="nil"/>
        </w:pBdr>
        <w:ind w:firstLine="720"/>
      </w:pPr>
      <w:r w:rsidRPr="00BF6141">
        <w:t>•Digital games have a purpose. The user knows the purpose of the game and acts in accordance with the objectives.</w:t>
      </w:r>
    </w:p>
    <w:p w14:paraId="4FB4796F" w14:textId="77777777" w:rsidR="004678CF" w:rsidRPr="00BF6141" w:rsidRDefault="004678CF" w:rsidP="004678CF">
      <w:pPr>
        <w:pBdr>
          <w:top w:val="nil"/>
          <w:left w:val="nil"/>
          <w:bottom w:val="nil"/>
          <w:right w:val="nil"/>
          <w:between w:val="nil"/>
        </w:pBdr>
        <w:ind w:firstLine="720"/>
      </w:pPr>
      <w:r w:rsidRPr="00BF6141">
        <w:t>•There is entertainment and competition in digital games: Entertainment gives the user satisfaction and wants to be back in fun environments. The competition brings excitement and adrenaline, making the game attractive.</w:t>
      </w:r>
    </w:p>
    <w:p w14:paraId="59A37881" w14:textId="77777777" w:rsidR="004678CF" w:rsidRPr="00BF6141" w:rsidRDefault="004678CF" w:rsidP="004678CF">
      <w:pPr>
        <w:pBdr>
          <w:top w:val="nil"/>
          <w:left w:val="nil"/>
          <w:bottom w:val="nil"/>
          <w:right w:val="nil"/>
          <w:between w:val="nil"/>
        </w:pBdr>
        <w:ind w:firstLine="720"/>
      </w:pPr>
      <w:r w:rsidRPr="00BF6141">
        <w:t>Besides being seen as a basic method of teaching, play is an indispensable part of education. Therefore, teaching through play is one of the teaching-learning processes in achieving educational objectives. It is the whole of planned / unplanned activities which are used in every field of education from past to present and contribute to the development of individuals, complementary of the training and provide permanent learning of</w:t>
      </w:r>
      <w:r w:rsidR="004A590A" w:rsidRPr="00BF6141">
        <w:t xml:space="preserve"> information (Yıldırım, 2015). </w:t>
      </w:r>
      <w:r w:rsidRPr="00BF6141">
        <w:t xml:space="preserve">In early childhood, children gain information by observing events, conducting research, comparing the results of the games they play and the </w:t>
      </w:r>
      <w:r w:rsidRPr="00BF6141">
        <w:lastRenderedPageBreak/>
        <w:t>activities they perform (Ayvacı, 2010). Whether all these activities of children affect their scientific process skills should be investigated.</w:t>
      </w:r>
    </w:p>
    <w:p w14:paraId="6F52DD41" w14:textId="77777777" w:rsidR="004678CF" w:rsidRPr="00BF6141" w:rsidRDefault="004678CF" w:rsidP="004678CF">
      <w:pPr>
        <w:pBdr>
          <w:top w:val="nil"/>
          <w:left w:val="nil"/>
          <w:bottom w:val="nil"/>
          <w:right w:val="nil"/>
          <w:between w:val="nil"/>
        </w:pBdr>
        <w:ind w:firstLine="720"/>
      </w:pPr>
      <w:r w:rsidRPr="00BF6141">
        <w:t>This research aimed to examine the effect of science education performed with digital and in-class educational games on the scientific process skills of preschool students. For this purpose, the following hypotheses have been tested:</w:t>
      </w:r>
    </w:p>
    <w:p w14:paraId="58FEF222" w14:textId="77777777" w:rsidR="004678CF" w:rsidRPr="00BF6141" w:rsidRDefault="004678CF" w:rsidP="004678CF">
      <w:pPr>
        <w:pBdr>
          <w:top w:val="nil"/>
          <w:left w:val="nil"/>
          <w:bottom w:val="nil"/>
          <w:right w:val="nil"/>
          <w:between w:val="nil"/>
        </w:pBdr>
        <w:ind w:firstLine="720"/>
      </w:pPr>
      <w:r w:rsidRPr="00BF6141">
        <w:t>H01. The scientific process skills of preschool students do not differ significantly according to the method used (educational digital games-in-class educational games-traditional teaching method).</w:t>
      </w:r>
    </w:p>
    <w:p w14:paraId="479BF55E" w14:textId="77777777" w:rsidR="007E617C" w:rsidRPr="00BF6141" w:rsidRDefault="004678CF" w:rsidP="004678CF">
      <w:pPr>
        <w:pBdr>
          <w:top w:val="nil"/>
          <w:left w:val="nil"/>
          <w:bottom w:val="nil"/>
          <w:right w:val="nil"/>
          <w:between w:val="nil"/>
        </w:pBdr>
        <w:ind w:firstLine="720"/>
      </w:pPr>
      <w:r w:rsidRPr="00BF6141">
        <w:t>H02. Preschool students' scientific process skills test sub-dimension pretest and posttest scores do not show significant difference according to the method used (educational digital games-in-class educational games-traditional teaching method).</w:t>
      </w:r>
    </w:p>
    <w:p w14:paraId="4520EA05" w14:textId="77777777" w:rsidR="007E617C" w:rsidRPr="00BF6141" w:rsidRDefault="00230760">
      <w:pPr>
        <w:pStyle w:val="Balk1"/>
      </w:pPr>
      <w:r w:rsidRPr="00BF6141">
        <w:t xml:space="preserve">2. Method </w:t>
      </w:r>
    </w:p>
    <w:p w14:paraId="1ABE979D" w14:textId="77777777" w:rsidR="004678CF" w:rsidRPr="00BF6141" w:rsidRDefault="004678CF" w:rsidP="004678CF">
      <w:pPr>
        <w:pBdr>
          <w:top w:val="nil"/>
          <w:left w:val="nil"/>
          <w:bottom w:val="nil"/>
          <w:right w:val="nil"/>
          <w:between w:val="nil"/>
        </w:pBdr>
        <w:ind w:firstLine="720"/>
        <w:rPr>
          <w:b/>
        </w:rPr>
      </w:pPr>
      <w:r w:rsidRPr="00BF6141">
        <w:rPr>
          <w:b/>
        </w:rPr>
        <w:t>2.1 General Background</w:t>
      </w:r>
    </w:p>
    <w:p w14:paraId="1CCB14B0" w14:textId="1691CD93" w:rsidR="004678CF" w:rsidRPr="00BF6141" w:rsidRDefault="004678CF" w:rsidP="004678CF">
      <w:pPr>
        <w:pBdr>
          <w:top w:val="nil"/>
          <w:left w:val="nil"/>
          <w:bottom w:val="nil"/>
          <w:right w:val="nil"/>
          <w:between w:val="nil"/>
        </w:pBdr>
        <w:ind w:firstLine="720"/>
      </w:pPr>
      <w:r w:rsidRPr="00BF6141">
        <w:t xml:space="preserve">The research was conducted within the framework of a </w:t>
      </w:r>
      <w:r w:rsidR="00EA5E56" w:rsidRPr="00BF6141">
        <w:t xml:space="preserve">quasi-experimental </w:t>
      </w:r>
      <w:r w:rsidRPr="00BF6141">
        <w:t>design. Studies in that individuals are randomly placed into groups according to the levels of the independent variable are defined as real experimental designs (Büyüköztürk, Çakmak, Akgün, Karadeniz, &amp; Demirel, 2017). The differenced between the real experimental design and the quasi-experimental design is that the participants are not randomly or cannot be distributed to the groups (Creswell &amp; Plano Clark, 2011). In this case, it is decided randomly to be the experimental and control groups among the previously formed groups.</w:t>
      </w:r>
    </w:p>
    <w:p w14:paraId="35E575AF" w14:textId="77777777" w:rsidR="004678CF" w:rsidRPr="00BF6141" w:rsidRDefault="004678CF" w:rsidP="004678CF">
      <w:pPr>
        <w:pBdr>
          <w:top w:val="nil"/>
          <w:left w:val="nil"/>
          <w:bottom w:val="nil"/>
          <w:right w:val="nil"/>
          <w:between w:val="nil"/>
        </w:pBdr>
        <w:ind w:firstLine="720"/>
        <w:rPr>
          <w:b/>
        </w:rPr>
      </w:pPr>
      <w:r w:rsidRPr="00BF6141">
        <w:rPr>
          <w:b/>
        </w:rPr>
        <w:t xml:space="preserve">2.2 Sample </w:t>
      </w:r>
    </w:p>
    <w:p w14:paraId="3EE09AEF" w14:textId="77777777" w:rsidR="004678CF" w:rsidRPr="00BF6141" w:rsidRDefault="004678CF" w:rsidP="004678CF">
      <w:pPr>
        <w:pBdr>
          <w:top w:val="nil"/>
          <w:left w:val="nil"/>
          <w:bottom w:val="nil"/>
          <w:right w:val="nil"/>
          <w:between w:val="nil"/>
        </w:pBdr>
        <w:ind w:firstLine="720"/>
      </w:pPr>
      <w:r w:rsidRPr="00BF6141">
        <w:t xml:space="preserve">The research gruop of the research was in a primary school located in Elazığ, Turkey. The research used probabilistic and purposeful sampling procedures. For the </w:t>
      </w:r>
      <w:r w:rsidRPr="00BF6141">
        <w:lastRenderedPageBreak/>
        <w:t xml:space="preserve">selection of the participants, a purposive sampling approach was used. Use of this sampling technique is preferred in exceptional cases that have specific criteria and characteristics (Büyüköztürk, Kılıç Çakmak, Akgün, Karadeniz, &amp; Demirel, 2017). This research consisted of 70 preschool students.  This research consisted of 70 kindergarten students. Because pre-school science education is the education that aims to provide children with various skills necessary in their daily lives. In this respect, the importance of science education in pre-school period cannot be discussed. Moreover, games were inherent in children. Two experiment and one control groups were included in the research. Science Education was conducted with educational digital games for the students in experiment I Group and with in-class Educational Games for the students in Experiment II group. The experiment group I and the experiment group II consist of 23 students. The control group consisted of 24 students. There was no statistically significant difference between preschool students' scientific process skills pre-test results and the pre-test results of three groups (Experiment I, Experiment II and Control), F=0.53; p&gt;.05. This finding showed that the experimental and control groups were equivalent. For this reason, the experimental and control groups were randomly determined. </w:t>
      </w:r>
    </w:p>
    <w:p w14:paraId="49A48CEE" w14:textId="77777777" w:rsidR="004678CF" w:rsidRPr="00BF6141" w:rsidRDefault="004678CF" w:rsidP="004678CF">
      <w:pPr>
        <w:pBdr>
          <w:top w:val="nil"/>
          <w:left w:val="nil"/>
          <w:bottom w:val="nil"/>
          <w:right w:val="nil"/>
          <w:between w:val="nil"/>
        </w:pBdr>
        <w:ind w:firstLine="720"/>
        <w:rPr>
          <w:b/>
        </w:rPr>
      </w:pPr>
      <w:r w:rsidRPr="00BF6141">
        <w:rPr>
          <w:b/>
        </w:rPr>
        <w:t>2.3 Data Collection Tool</w:t>
      </w:r>
    </w:p>
    <w:p w14:paraId="48BF5296" w14:textId="77777777" w:rsidR="004678CF" w:rsidRPr="00BF6141" w:rsidRDefault="004678CF" w:rsidP="004678CF">
      <w:pPr>
        <w:pBdr>
          <w:top w:val="nil"/>
          <w:left w:val="nil"/>
          <w:bottom w:val="nil"/>
          <w:right w:val="nil"/>
          <w:between w:val="nil"/>
        </w:pBdr>
        <w:ind w:firstLine="720"/>
      </w:pPr>
      <w:r w:rsidRPr="00BF6141">
        <w:t>The Scientific Process Skill Test (SPST) developed by Sağırekmekçi (2016) used to measure the scientific process skills of preschool children.  This test consists of a total of 20 items, with 3 items with 3 options and 17 items with 2 options. Determined as this test reliability coefficient 0.93 by Sağırekmekçi. The scientific process skill test aims to measure a total of 5 scientific process skills, including observation, classification, measurement, prediction and inference.</w:t>
      </w:r>
    </w:p>
    <w:p w14:paraId="6ED0334F" w14:textId="77777777" w:rsidR="004678CF" w:rsidRPr="00BF6141" w:rsidRDefault="004678CF" w:rsidP="004678CF">
      <w:pPr>
        <w:pBdr>
          <w:top w:val="nil"/>
          <w:left w:val="nil"/>
          <w:bottom w:val="nil"/>
          <w:right w:val="nil"/>
          <w:between w:val="nil"/>
        </w:pBdr>
        <w:ind w:firstLine="720"/>
      </w:pPr>
      <w:r w:rsidRPr="00BF6141">
        <w:t>While applying SPST to children, attention paid to the following items.</w:t>
      </w:r>
    </w:p>
    <w:p w14:paraId="444D5057" w14:textId="77777777" w:rsidR="004678CF" w:rsidRPr="00BF6141" w:rsidRDefault="004678CF" w:rsidP="004678CF">
      <w:pPr>
        <w:pBdr>
          <w:top w:val="nil"/>
          <w:left w:val="nil"/>
          <w:bottom w:val="nil"/>
          <w:right w:val="nil"/>
          <w:between w:val="nil"/>
        </w:pBdr>
        <w:ind w:firstLine="720"/>
      </w:pPr>
      <w:r w:rsidRPr="00BF6141">
        <w:t>•In practice, a noise-free environment without interesting objects was selected.</w:t>
      </w:r>
    </w:p>
    <w:p w14:paraId="650FF025" w14:textId="77777777" w:rsidR="004678CF" w:rsidRPr="00BF6141" w:rsidRDefault="004678CF" w:rsidP="004678CF">
      <w:pPr>
        <w:pBdr>
          <w:top w:val="nil"/>
          <w:left w:val="nil"/>
          <w:bottom w:val="nil"/>
          <w:right w:val="nil"/>
          <w:between w:val="nil"/>
        </w:pBdr>
        <w:ind w:firstLine="720"/>
      </w:pPr>
      <w:r w:rsidRPr="00BF6141">
        <w:t>•A seating arrangement was created where the researcher and the child could sit face to face, and especially the chairs where the child could sit comfortably were preferred.</w:t>
      </w:r>
    </w:p>
    <w:p w14:paraId="2F7CB3C7" w14:textId="77777777" w:rsidR="004678CF" w:rsidRPr="00BF6141" w:rsidRDefault="004678CF" w:rsidP="004678CF">
      <w:pPr>
        <w:pBdr>
          <w:top w:val="nil"/>
          <w:left w:val="nil"/>
          <w:bottom w:val="nil"/>
          <w:right w:val="nil"/>
          <w:between w:val="nil"/>
        </w:pBdr>
        <w:ind w:firstLine="720"/>
      </w:pPr>
      <w:r w:rsidRPr="00BF6141">
        <w:t>•In the application environment, the child and the researcher alone applied scale.</w:t>
      </w:r>
    </w:p>
    <w:p w14:paraId="5E09A831" w14:textId="77777777" w:rsidR="004678CF" w:rsidRPr="00BF6141" w:rsidRDefault="004678CF" w:rsidP="004678CF">
      <w:pPr>
        <w:pBdr>
          <w:top w:val="nil"/>
          <w:left w:val="nil"/>
          <w:bottom w:val="nil"/>
          <w:right w:val="nil"/>
          <w:between w:val="nil"/>
        </w:pBdr>
        <w:ind w:firstLine="720"/>
      </w:pPr>
      <w:r w:rsidRPr="00BF6141">
        <w:t>•Personal information is written on the answer booklet by meeting the child one-on-one before the individual application.</w:t>
      </w:r>
    </w:p>
    <w:p w14:paraId="338643E8" w14:textId="77777777" w:rsidR="004678CF" w:rsidRPr="00BF6141" w:rsidRDefault="004678CF" w:rsidP="004678CF">
      <w:pPr>
        <w:pBdr>
          <w:top w:val="nil"/>
          <w:left w:val="nil"/>
          <w:bottom w:val="nil"/>
          <w:right w:val="nil"/>
          <w:between w:val="nil"/>
        </w:pBdr>
        <w:ind w:firstLine="720"/>
      </w:pPr>
      <w:r w:rsidRPr="00BF6141">
        <w:t>•After showing pictures of all items and making the necessary marks, the application was terminated.</w:t>
      </w:r>
    </w:p>
    <w:p w14:paraId="40E7E888" w14:textId="77777777" w:rsidR="004678CF" w:rsidRPr="00BF6141" w:rsidRDefault="004678CF" w:rsidP="004678CF">
      <w:pPr>
        <w:pBdr>
          <w:top w:val="nil"/>
          <w:left w:val="nil"/>
          <w:bottom w:val="nil"/>
          <w:right w:val="nil"/>
          <w:between w:val="nil"/>
        </w:pBdr>
        <w:ind w:firstLine="720"/>
        <w:rPr>
          <w:b/>
        </w:rPr>
      </w:pPr>
      <w:r w:rsidRPr="00BF6141">
        <w:rPr>
          <w:b/>
        </w:rPr>
        <w:t>2.4 Preparation of Educational Games</w:t>
      </w:r>
    </w:p>
    <w:p w14:paraId="1BD08DAA" w14:textId="77777777" w:rsidR="004678CF" w:rsidRPr="00BF6141" w:rsidRDefault="004678CF" w:rsidP="004678CF">
      <w:pPr>
        <w:pBdr>
          <w:top w:val="nil"/>
          <w:left w:val="nil"/>
          <w:bottom w:val="nil"/>
          <w:right w:val="nil"/>
          <w:between w:val="nil"/>
        </w:pBdr>
        <w:ind w:firstLine="720"/>
      </w:pPr>
      <w:r w:rsidRPr="00BF6141">
        <w:t>Within the scope of the research, educational digital games designed by the researcher through the Scratch program for used in the experimental group I. The researcher designed classroom educational games to be used in the Experiment II Group. Digital and classroom plays designed by the researcher; balanced nutrition, state</w:t>
      </w:r>
      <w:r w:rsidR="004A590A" w:rsidRPr="00BF6141">
        <w:t xml:space="preserve"> </w:t>
      </w:r>
      <w:r w:rsidRPr="00BF6141">
        <w:t xml:space="preserve">of matter, magnet gravitational force, sensory organs, natural / unnatural substances, organs in our body, living / inanimate beings and buoyancy force of water taked as basis. A total of two games, educational digital and in-class educational games, have been designed for each topic by researchers. Each game; Concepts consisted of Scientific Process Skills and Learning Process subheadings. Plays; it was presented to expert (two pre-school education and three science education) opinion for its suitability to scientific process skills, materials, suitability of concepts and target words, organization of the educational environment and examination of the </w:t>
      </w:r>
      <w:r w:rsidR="004A590A" w:rsidRPr="00BF6141">
        <w:t>learning process. Sixteen game (</w:t>
      </w:r>
      <w:r w:rsidRPr="00BF6141">
        <w:t>eight digital educational game and eight in-class educational game)</w:t>
      </w:r>
      <w:r w:rsidR="004A590A" w:rsidRPr="00BF6141">
        <w:t xml:space="preserve"> </w:t>
      </w:r>
      <w:r w:rsidRPr="00BF6141">
        <w:t>designs completed by making the recommended and necessary corrections.</w:t>
      </w:r>
      <w:r w:rsidR="00DD70E7" w:rsidRPr="00BF6141">
        <w:t xml:space="preserve"> In the pictures below, there are in-class and digital educational games designed for the sensory organs.</w:t>
      </w:r>
    </w:p>
    <w:p w14:paraId="2AD76795" w14:textId="77777777" w:rsidR="004678CF" w:rsidRPr="00BF6141" w:rsidRDefault="004678CF" w:rsidP="004678CF">
      <w:pPr>
        <w:pBdr>
          <w:top w:val="nil"/>
          <w:left w:val="nil"/>
          <w:bottom w:val="nil"/>
          <w:right w:val="nil"/>
          <w:between w:val="nil"/>
        </w:pBdr>
      </w:pPr>
      <w:r w:rsidRPr="00BF6141">
        <w:rPr>
          <w:b/>
          <w:noProof/>
          <w:lang w:val="tr-TR"/>
        </w:rPr>
        <w:drawing>
          <wp:anchor distT="0" distB="0" distL="114300" distR="114300" simplePos="0" relativeHeight="251662336" behindDoc="0" locked="0" layoutInCell="1" allowOverlap="1" wp14:anchorId="29511792" wp14:editId="1F4B62F4">
            <wp:simplePos x="0" y="0"/>
            <wp:positionH relativeFrom="column">
              <wp:posOffset>2851785</wp:posOffset>
            </wp:positionH>
            <wp:positionV relativeFrom="paragraph">
              <wp:posOffset>352425</wp:posOffset>
            </wp:positionV>
            <wp:extent cx="2971800" cy="2369820"/>
            <wp:effectExtent l="0" t="0" r="0" b="0"/>
            <wp:wrapTopAndBottom/>
            <wp:docPr id="39" name="Resim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141">
        <w:rPr>
          <w:noProof/>
          <w:lang w:val="tr-TR"/>
        </w:rPr>
        <w:drawing>
          <wp:anchor distT="0" distB="0" distL="114300" distR="114300" simplePos="0" relativeHeight="251660288" behindDoc="0" locked="0" layoutInCell="1" allowOverlap="1" wp14:anchorId="15EBABF7" wp14:editId="0D30E0D9">
            <wp:simplePos x="0" y="0"/>
            <wp:positionH relativeFrom="column">
              <wp:posOffset>0</wp:posOffset>
            </wp:positionH>
            <wp:positionV relativeFrom="paragraph">
              <wp:posOffset>349885</wp:posOffset>
            </wp:positionV>
            <wp:extent cx="2644140" cy="2369820"/>
            <wp:effectExtent l="0" t="0" r="3810" b="0"/>
            <wp:wrapSquare wrapText="bothSides"/>
            <wp:docPr id="18" name="Resim 18" descr="C:\Users\Asus\Desktop\tez foto - Kopya\duyu organları\duyu organları sınıf içi\IMG_45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sus\Desktop\tez foto - Kopya\duyu organları\duyu organları sınıf içi\IMG_4568.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4140" cy="2369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D9B25" w14:textId="77777777" w:rsidR="004678CF" w:rsidRPr="00BF6141" w:rsidRDefault="004678CF" w:rsidP="004678CF">
      <w:pPr>
        <w:pBdr>
          <w:top w:val="nil"/>
          <w:left w:val="nil"/>
          <w:bottom w:val="nil"/>
          <w:right w:val="nil"/>
          <w:between w:val="nil"/>
        </w:pBdr>
      </w:pPr>
      <w:r w:rsidRPr="00BF6141">
        <w:t xml:space="preserve">Figure1. In-class educational game material </w:t>
      </w:r>
      <w:r w:rsidRPr="00BF6141">
        <w:tab/>
        <w:t>Figure2. Digital educational game material</w:t>
      </w:r>
    </w:p>
    <w:p w14:paraId="33259004" w14:textId="77777777" w:rsidR="004678CF" w:rsidRPr="00BF6141" w:rsidRDefault="004678CF" w:rsidP="004678CF">
      <w:pPr>
        <w:pBdr>
          <w:top w:val="nil"/>
          <w:left w:val="nil"/>
          <w:bottom w:val="nil"/>
          <w:right w:val="nil"/>
          <w:between w:val="nil"/>
        </w:pBdr>
        <w:ind w:firstLine="720"/>
        <w:rPr>
          <w:b/>
        </w:rPr>
      </w:pPr>
      <w:r w:rsidRPr="00BF6141">
        <w:rPr>
          <w:b/>
        </w:rPr>
        <w:t>2.5 Process of Using Digital Educational Games and In-Class Educational Games</w:t>
      </w:r>
    </w:p>
    <w:p w14:paraId="4312BE6C" w14:textId="5C69A7FD" w:rsidR="004678CF" w:rsidRPr="00BF6141" w:rsidRDefault="004678CF" w:rsidP="004678CF">
      <w:pPr>
        <w:pBdr>
          <w:top w:val="nil"/>
          <w:left w:val="nil"/>
          <w:bottom w:val="nil"/>
          <w:right w:val="nil"/>
          <w:between w:val="nil"/>
        </w:pBdr>
        <w:ind w:firstLine="720"/>
      </w:pPr>
      <w:r w:rsidRPr="00BF6141">
        <w:t xml:space="preserve">The researcher spent time with the children in the research group in the classrooms of the children. Because the researcher wanted to meet and communicate with children and get to know the developmental characteristics of children before the pre-test applied. In the research, Scientific Process Skill Test applied to the experimental and control groups as pre-test and posttest. The research covered period of 10 weeks period. Two weeks of this period were reserved for pre-test and post-test applications. After the pretest applications, educational digital games were used in the experimental group I and in-class educational games in the experiment II group. Science subjects transferred to the control group with the traditional teaching method by </w:t>
      </w:r>
      <w:r w:rsidR="0059086F" w:rsidRPr="00BF6141">
        <w:t>researcher</w:t>
      </w:r>
      <w:r w:rsidRPr="00BF6141">
        <w:t xml:space="preserve">. The implementation process carried out once a week, with 40 minutes for each session. In the experiment Group I, game activities carried out on the computer. In the Experiment II group, the researcher prepared the necessary materials in advance and childrens played games.  In some games the class divided into two large groups, in some games the games divided into smaller groups and games conducted. In this process, the first games were played to explore the concepts of science, so the winning groups were not determined. In the later games, the winning groups identified and the losing group or groups encouraged to win the next games in order to ensure their motivation. The reasons for losing groups analyzed and the groups given feedback at the end of the game and provided to complete their deficiencies. In the games, childrens tried to focus on learning and having fun rather than winning. </w:t>
      </w:r>
    </w:p>
    <w:p w14:paraId="41200E53" w14:textId="77777777" w:rsidR="004678CF" w:rsidRPr="00BF6141" w:rsidRDefault="004678CF" w:rsidP="004678CF">
      <w:pPr>
        <w:pBdr>
          <w:top w:val="nil"/>
          <w:left w:val="nil"/>
          <w:bottom w:val="nil"/>
          <w:right w:val="nil"/>
          <w:between w:val="nil"/>
        </w:pBdr>
        <w:ind w:firstLine="720"/>
        <w:rPr>
          <w:b/>
        </w:rPr>
      </w:pPr>
      <w:r w:rsidRPr="00BF6141">
        <w:rPr>
          <w:b/>
        </w:rPr>
        <w:t>2.6 Data Analysis</w:t>
      </w:r>
    </w:p>
    <w:p w14:paraId="05D25EDF" w14:textId="77777777" w:rsidR="007E617C" w:rsidRPr="00BF6141" w:rsidRDefault="004678CF" w:rsidP="004678CF">
      <w:pPr>
        <w:pBdr>
          <w:top w:val="nil"/>
          <w:left w:val="nil"/>
          <w:bottom w:val="nil"/>
          <w:right w:val="nil"/>
          <w:between w:val="nil"/>
        </w:pBdr>
        <w:ind w:firstLine="720"/>
      </w:pPr>
      <w:r w:rsidRPr="00BF6141">
        <w:t xml:space="preserve">SPSS 22.0 statistical package program was used for all statistical analyzes to analyze the data obtained during the research. Researcher Prior to the analysis, it checked whether the pre-and </w:t>
      </w:r>
      <w:r w:rsidR="004A590A" w:rsidRPr="00BF6141">
        <w:t xml:space="preserve">post-test </w:t>
      </w:r>
      <w:r w:rsidRPr="00BF6141">
        <w:t>data applied were entered correctly into the computer. In this research, descriptive statistical analysis was conducted on the data of each variable for the experimental group and the control group. Arithmetic means, standard deviation, kurtosis coefficient, skewness coefficient, minimum and maximum values of the data belonging to the groups were calculated. Descriptive statistical results were used to have an opinion on the data and to check the assumptions before analysis. In the literature, the application of the Shapiro-Wilks test is recommended if the group size is less than 50 to examine the normality of the scores (Buyukozturk, 2015; Rovai, Baker &amp; Ponton, 2014). In this direction, the Shapiro-Wilks test was conducted tosee if the scores were normal. Data on variables in experiment I, Experiment II and control groups were analyzed using single factor ANOVA for unrelated samples, Kruskal Wallis H-Test and Man Whitney U-test for unrelated measurements.</w:t>
      </w:r>
    </w:p>
    <w:p w14:paraId="728E46E2" w14:textId="31C6C20C" w:rsidR="007E617C" w:rsidRDefault="00230760">
      <w:pPr>
        <w:pStyle w:val="Balk1"/>
      </w:pPr>
      <w:r w:rsidRPr="00BF6141">
        <w:t xml:space="preserve">3. Result </w:t>
      </w:r>
    </w:p>
    <w:p w14:paraId="310F1DCD" w14:textId="57673187" w:rsidR="00AC7FBC" w:rsidRPr="00AC7FBC" w:rsidRDefault="00AC7FBC" w:rsidP="00AC7FBC">
      <w:r>
        <w:tab/>
      </w:r>
      <w:r w:rsidRPr="00AC7FBC">
        <w:t>Two titles were created to test research hyposeses; "descriptive statistics" and "inferential statistics"</w:t>
      </w:r>
    </w:p>
    <w:p w14:paraId="28565A5D" w14:textId="40C6AEE8" w:rsidR="00AC7FBC" w:rsidRPr="00AC7FBC" w:rsidRDefault="00AC7FBC" w:rsidP="00AC7FBC">
      <w:pPr>
        <w:rPr>
          <w:b/>
        </w:rPr>
      </w:pPr>
      <w:r>
        <w:tab/>
      </w:r>
      <w:r w:rsidRPr="00AC7FBC">
        <w:rPr>
          <w:b/>
        </w:rPr>
        <w:t>3.1 Descriptive Statistics</w:t>
      </w:r>
    </w:p>
    <w:p w14:paraId="57423CF1" w14:textId="2E7BDF9E" w:rsidR="00DD70E7" w:rsidRPr="00BF6141" w:rsidRDefault="00DD70E7" w:rsidP="00DD70E7">
      <w:pPr>
        <w:pBdr>
          <w:top w:val="nil"/>
          <w:left w:val="nil"/>
          <w:bottom w:val="nil"/>
          <w:right w:val="nil"/>
          <w:between w:val="nil"/>
        </w:pBdr>
        <w:ind w:firstLine="720"/>
      </w:pPr>
      <w:r w:rsidRPr="00BF6141">
        <w:t>The Scientific Process Test pre</w:t>
      </w:r>
      <w:r w:rsidR="00AC7FBC">
        <w:t>-</w:t>
      </w:r>
      <w:r w:rsidRPr="00BF6141">
        <w:t>test (</w:t>
      </w:r>
      <w:r w:rsidR="0059086F" w:rsidRPr="00BF6141">
        <w:t>SPSTPRE</w:t>
      </w:r>
      <w:r w:rsidRPr="00BF6141">
        <w:t>) scores applied to preschool students who constitute the study group of the study and the average distributions of each sub-dimension of the test were tested. The mean test scores for the group, the number of students in the groups, the standard deviation of the groups, skewness and kurtosis values, minimum and maximum values and Shapiro-Wilk values are given in Table 1.</w:t>
      </w:r>
    </w:p>
    <w:p w14:paraId="2328D8AC" w14:textId="48BA7D01" w:rsidR="00DD70E7" w:rsidRDefault="00DD70E7" w:rsidP="00DD70E7">
      <w:pPr>
        <w:pBdr>
          <w:top w:val="nil"/>
          <w:left w:val="nil"/>
          <w:bottom w:val="nil"/>
          <w:right w:val="nil"/>
          <w:between w:val="nil"/>
        </w:pBdr>
        <w:ind w:firstLine="720"/>
      </w:pPr>
      <w:r w:rsidRPr="00BF6141">
        <w:t>When Table 1 is examined, it shows that the skewness and kurtosis values of SPSTPRE and SPSTPOST scores remain between the normal distribution limits (+ 1.5, -1.5). However, it was determined that the test sub-dimensions were not within the normal distribution limits (+1.5, -1.5). In addition, when Shapiro-Wilk values were examined, it was found that the SPSTPRE and SPSTPOST scores were normally distributed, but the sub-dimensions of the test did not show normal distribution (p &lt;0.05).</w:t>
      </w:r>
    </w:p>
    <w:p w14:paraId="355A7ABD" w14:textId="736982AB" w:rsidR="00AC7FBC" w:rsidRPr="00AC7FBC" w:rsidRDefault="00AC7FBC" w:rsidP="00DD70E7">
      <w:pPr>
        <w:pBdr>
          <w:top w:val="nil"/>
          <w:left w:val="nil"/>
          <w:bottom w:val="nil"/>
          <w:right w:val="nil"/>
          <w:between w:val="nil"/>
        </w:pBdr>
        <w:ind w:firstLine="720"/>
        <w:rPr>
          <w:b/>
        </w:rPr>
      </w:pPr>
      <w:r w:rsidRPr="00AC7FBC">
        <w:rPr>
          <w:b/>
        </w:rPr>
        <w:t>3.2 Inferential Statistics</w:t>
      </w:r>
    </w:p>
    <w:p w14:paraId="710D0045" w14:textId="77777777" w:rsidR="00DD70E7" w:rsidRPr="00BF6141" w:rsidRDefault="00DD70E7" w:rsidP="00DD70E7">
      <w:pPr>
        <w:pBdr>
          <w:top w:val="nil"/>
          <w:left w:val="nil"/>
          <w:bottom w:val="nil"/>
          <w:right w:val="nil"/>
          <w:between w:val="nil"/>
        </w:pBdr>
        <w:ind w:firstLine="720"/>
      </w:pPr>
      <w:r w:rsidRPr="00BF6141">
        <w:t>H01. The scientific process skills of preschool students do not differ significantly according to the method used (educational digital games-in-class educational games-traditional teaching method).</w:t>
      </w:r>
    </w:p>
    <w:p w14:paraId="1AD04357" w14:textId="77777777" w:rsidR="00DD70E7" w:rsidRPr="00BF6141" w:rsidRDefault="00DD70E7" w:rsidP="00DD70E7">
      <w:pPr>
        <w:pBdr>
          <w:top w:val="nil"/>
          <w:left w:val="nil"/>
          <w:bottom w:val="nil"/>
          <w:right w:val="nil"/>
          <w:between w:val="nil"/>
        </w:pBdr>
        <w:ind w:firstLine="720"/>
      </w:pPr>
      <w:r w:rsidRPr="00BF6141">
        <w:t>One-way ANOVA was applied to the data to investigate whether children's scientific process skills differ according to the method used and the findings are given in Table 2.</w:t>
      </w:r>
    </w:p>
    <w:p w14:paraId="42B42637" w14:textId="77777777" w:rsidR="00DD70E7" w:rsidRPr="00BF6141" w:rsidRDefault="00DD70E7" w:rsidP="00DD70E7">
      <w:pPr>
        <w:pBdr>
          <w:top w:val="nil"/>
          <w:left w:val="nil"/>
          <w:bottom w:val="nil"/>
          <w:right w:val="nil"/>
          <w:between w:val="nil"/>
        </w:pBdr>
        <w:ind w:firstLine="720"/>
      </w:pPr>
      <w:r w:rsidRPr="00BF6141">
        <w:t xml:space="preserve">When Table </w:t>
      </w:r>
      <w:r w:rsidR="00BF6141">
        <w:t>2</w:t>
      </w:r>
      <w:r w:rsidRPr="00BF6141">
        <w:t xml:space="preserve"> is examined, it is observed that there is a statistically significant difference between the average post-SPST scores of pre-school students according to the method used (F=38.722; p&lt;.05; η2=.59). The result obtained for the post-test scores also supports the eta-square value.  When the eta-square values obtained (η^2=.59) are taken into consideration, it can be said that digital games and in-class educational games have a broad effect on post-SPST scores. The Dunnett C test was applied to the data as a post hoc test in order to investigate the source of this difference between the programs as a result of the analyses. Dunnett C test results are given in Table 3.</w:t>
      </w:r>
    </w:p>
    <w:p w14:paraId="142ADC02" w14:textId="77777777" w:rsidR="00DD70E7" w:rsidRPr="00BF6141" w:rsidRDefault="00DD70E7" w:rsidP="00DD70E7">
      <w:pPr>
        <w:pBdr>
          <w:top w:val="nil"/>
          <w:left w:val="nil"/>
          <w:bottom w:val="nil"/>
          <w:right w:val="nil"/>
          <w:between w:val="nil"/>
        </w:pBdr>
        <w:ind w:firstLine="720"/>
      </w:pPr>
      <w:r w:rsidRPr="00BF6141">
        <w:t>According to the Dunnett C test result, post- SPST average scores showed no significant difference between experiment and Experiment II. It was found that there was a significant difference between experiment I and control group in favor of experiment I group, and there was a significant difference between experiment II and control group in favor of experiment II group.</w:t>
      </w:r>
    </w:p>
    <w:p w14:paraId="4B46EBE7" w14:textId="77777777" w:rsidR="00DD70E7" w:rsidRPr="00BF6141" w:rsidRDefault="00DD70E7" w:rsidP="00DD70E7">
      <w:pPr>
        <w:pBdr>
          <w:top w:val="nil"/>
          <w:left w:val="nil"/>
          <w:bottom w:val="nil"/>
          <w:right w:val="nil"/>
          <w:between w:val="nil"/>
        </w:pBdr>
        <w:ind w:firstLine="720"/>
      </w:pPr>
      <w:r w:rsidRPr="00BF6141">
        <w:t>H02. Preschool students' scientific process skills test sub-dimension pre-test and posttest scores do not show significant difference according to the method used (educational digital games-in-class educational games-traditional teaching method).</w:t>
      </w:r>
    </w:p>
    <w:p w14:paraId="7AD4D914" w14:textId="77777777" w:rsidR="00DD70E7" w:rsidRPr="00BF6141" w:rsidRDefault="00DD70E7" w:rsidP="00BF6141">
      <w:pPr>
        <w:pBdr>
          <w:top w:val="nil"/>
          <w:left w:val="nil"/>
          <w:bottom w:val="nil"/>
          <w:right w:val="nil"/>
          <w:between w:val="nil"/>
        </w:pBdr>
        <w:ind w:firstLine="720"/>
      </w:pPr>
      <w:r w:rsidRPr="00BF6141">
        <w:t>Kruskal Wallis Test was used to examine whether the children's scientific process skills differed according to the method used and</w:t>
      </w:r>
      <w:r w:rsidR="00BF6141">
        <w:t xml:space="preserve"> the findings are given in Table 4</w:t>
      </w:r>
      <w:r w:rsidRPr="00BF6141">
        <w:t>.</w:t>
      </w:r>
    </w:p>
    <w:p w14:paraId="5298BE23" w14:textId="77777777" w:rsidR="00DD70E7" w:rsidRPr="00BF6141" w:rsidRDefault="00DD70E7" w:rsidP="00DD70E7">
      <w:pPr>
        <w:pBdr>
          <w:top w:val="nil"/>
          <w:left w:val="nil"/>
          <w:bottom w:val="nil"/>
          <w:right w:val="nil"/>
          <w:between w:val="nil"/>
        </w:pBdr>
        <w:ind w:firstLine="720"/>
      </w:pPr>
      <w:r w:rsidRPr="00BF6141">
        <w:t xml:space="preserve">When Table </w:t>
      </w:r>
      <w:r w:rsidR="00BF6141">
        <w:t>4</w:t>
      </w:r>
      <w:r w:rsidRPr="00BF6141">
        <w:t xml:space="preserve"> is examined, it is observed that the scientific process Skill Test lower dimension scores of the children participating in the practice differ significantly (p&lt; .05). This finding shows that the three methods used have different effects on children's scientific process skills.</w:t>
      </w:r>
    </w:p>
    <w:p w14:paraId="48C337E1" w14:textId="77777777" w:rsidR="00DD70E7" w:rsidRDefault="00DD70E7" w:rsidP="00DD70E7">
      <w:pPr>
        <w:pBdr>
          <w:top w:val="nil"/>
          <w:left w:val="nil"/>
          <w:bottom w:val="nil"/>
          <w:right w:val="nil"/>
          <w:between w:val="nil"/>
        </w:pBdr>
        <w:ind w:firstLine="720"/>
      </w:pPr>
      <w:r w:rsidRPr="00BF6141">
        <w:t xml:space="preserve">The Man Whitney U-test was performed to determine the source of the difference between the groups. The results of the Man Whitney U-test are given in Table </w:t>
      </w:r>
      <w:r w:rsidR="00BF6141">
        <w:t>5</w:t>
      </w:r>
      <w:r w:rsidRPr="00BF6141">
        <w:t>.</w:t>
      </w:r>
    </w:p>
    <w:p w14:paraId="0443938D" w14:textId="345041F0" w:rsidR="007E617C" w:rsidRPr="00BF6141" w:rsidRDefault="00DD70E7" w:rsidP="00DD70E7">
      <w:pPr>
        <w:pBdr>
          <w:top w:val="nil"/>
          <w:left w:val="nil"/>
          <w:bottom w:val="nil"/>
          <w:right w:val="nil"/>
          <w:between w:val="nil"/>
        </w:pBdr>
        <w:ind w:firstLine="720"/>
        <w:rPr>
          <w:b/>
          <w:i/>
        </w:rPr>
      </w:pPr>
      <w:r w:rsidRPr="00BF6141">
        <w:t xml:space="preserve">When Table </w:t>
      </w:r>
      <w:r w:rsidR="00BF6141">
        <w:t>5</w:t>
      </w:r>
      <w:r w:rsidRPr="00BF6141">
        <w:t xml:space="preserve"> is examined, post-SPST subscale mean scores showed significant difference in favor of the experimental group II in the classification sub-dimension between the experimental I and II groups (U=172.50, p&lt;.05). However, observation (U = 242.50, p &lt;.05), measurement (U = 494.00, p &lt;.05), guesing (U = 255.00, p &lt;.05), inference (U = 255.50, p &lt;.05)</w:t>
      </w:r>
      <w:r w:rsidRPr="001D707A">
        <w:rPr>
          <w:color w:val="FF0000"/>
        </w:rPr>
        <w:t xml:space="preserve"> </w:t>
      </w:r>
      <w:r w:rsidRPr="00BF6141">
        <w:t>does not show significant differences in the sub-dimensions. Observation (U = 127.50, p &lt;.05), classification (U = 123.00, p &lt;.05), measurement (U = 176.50, p &lt;.05), guesing (U = 36.50) between experimental I and control group</w:t>
      </w:r>
      <w:r w:rsidR="002E1EBA" w:rsidRPr="002E1EBA">
        <w:rPr>
          <w:color w:val="000000" w:themeColor="text1"/>
        </w:rPr>
        <w:t>s</w:t>
      </w:r>
      <w:r w:rsidRPr="002E1EBA">
        <w:rPr>
          <w:color w:val="000000" w:themeColor="text1"/>
        </w:rPr>
        <w:t xml:space="preserve"> </w:t>
      </w:r>
      <w:r w:rsidRPr="00BF6141">
        <w:t>, p &lt;.05), inference (U = 104.00, p &lt;.05) sub-dimensions in favor of the experimental group I have a significant difference. There is a significant difference between experimental group I and control group in terms of observing (U=113.00, p&lt;.05), classification (U=57.50, p&lt;.05), measuring (U=132.50, p&lt;.05), guesing (U=41.00, p&lt;.05) and estima inference (U=179.50, p&lt;.05) in favor of experimental group I.</w:t>
      </w:r>
    </w:p>
    <w:p w14:paraId="2F802F69" w14:textId="77777777" w:rsidR="004678CF" w:rsidRPr="00BF6141" w:rsidRDefault="00230760" w:rsidP="004678CF">
      <w:pPr>
        <w:pStyle w:val="Balk1"/>
      </w:pPr>
      <w:r w:rsidRPr="00BF6141">
        <w:t>4. Conclusion</w:t>
      </w:r>
      <w:r w:rsidR="004678CF" w:rsidRPr="00BF6141">
        <w:t xml:space="preserve"> and Discussion</w:t>
      </w:r>
    </w:p>
    <w:p w14:paraId="63A7A8E8" w14:textId="215FDAC5" w:rsidR="004678CF" w:rsidRPr="00BF6141" w:rsidRDefault="004678CF" w:rsidP="004678CF">
      <w:pPr>
        <w:pBdr>
          <w:top w:val="nil"/>
          <w:left w:val="nil"/>
          <w:bottom w:val="nil"/>
          <w:right w:val="nil"/>
          <w:between w:val="nil"/>
        </w:pBdr>
        <w:ind w:firstLine="720"/>
      </w:pPr>
      <w:r w:rsidRPr="00BF6141">
        <w:t xml:space="preserve">This research aimed to determine the effect of science teaching, which is carried out with educational digital games and classroom educational games, on the scientific process skills of preschool students. According to the results of the research, it was seen that both types of games (educational digital games and in-class educational games) were effective in developing scientific process skills. When the differences between the groups of the scientific process skills sub-dimensions were examined, it was found that there was a significant difference between the experimental group </w:t>
      </w:r>
      <w:r w:rsidRPr="002E1EBA">
        <w:rPr>
          <w:color w:val="000000" w:themeColor="text1"/>
        </w:rPr>
        <w:t>I</w:t>
      </w:r>
      <w:r w:rsidR="002E1EBA">
        <w:rPr>
          <w:color w:val="000000" w:themeColor="text1"/>
        </w:rPr>
        <w:t xml:space="preserve"> </w:t>
      </w:r>
      <w:r w:rsidRPr="002E1EBA">
        <w:rPr>
          <w:color w:val="000000" w:themeColor="text1"/>
        </w:rPr>
        <w:t>(</w:t>
      </w:r>
      <w:r w:rsidRPr="00BF6141">
        <w:t>educational digital games) and the experimental group I</w:t>
      </w:r>
      <w:r w:rsidRPr="002E1EBA">
        <w:rPr>
          <w:color w:val="000000" w:themeColor="text1"/>
        </w:rPr>
        <w:t>I</w:t>
      </w:r>
      <w:r w:rsidR="002E1EBA">
        <w:rPr>
          <w:color w:val="000000" w:themeColor="text1"/>
        </w:rPr>
        <w:t xml:space="preserve"> </w:t>
      </w:r>
      <w:r w:rsidRPr="002E1EBA">
        <w:rPr>
          <w:color w:val="000000" w:themeColor="text1"/>
        </w:rPr>
        <w:t>(</w:t>
      </w:r>
      <w:r w:rsidRPr="00BF6141">
        <w:t>in-class educational games) in the classification sub-dimension in favor of experiment II, while the other sub-dimensions did not show significant difference. In other words, it was seen that both types of games were effective on observation, classification, measurement, guessing, inference skills. However, it is seen that the effect of in-class educational games on classification skill is greater. It was concluded that the scientific process skills of the students in the experimental group I and II were significantly higher than the students in the control group. It was concluded that the scientific process skill test sub-dimensions differed significantly between experimental and control groups in favor of experimental groups. This may be an indication that science education with educational digital games and in-class educational games is effective in increasing scientific process skills.</w:t>
      </w:r>
    </w:p>
    <w:p w14:paraId="3207BD59" w14:textId="77777777" w:rsidR="004678CF" w:rsidRPr="00BF6141" w:rsidRDefault="004678CF" w:rsidP="004678CF">
      <w:pPr>
        <w:pBdr>
          <w:top w:val="nil"/>
          <w:left w:val="nil"/>
          <w:bottom w:val="nil"/>
          <w:right w:val="nil"/>
          <w:between w:val="nil"/>
        </w:pBdr>
        <w:ind w:firstLine="720"/>
      </w:pPr>
      <w:r w:rsidRPr="00BF6141">
        <w:t>When the literature was examined, no researches examining the effects of educational digital games and classroom educational games on scientific process skills in preschool period were found.  It is seen that there are many researches examining the effect of other methods on scientific process skills of science activities in preschool period (Ayvacı, 2010; Büyüktaşkapu, 2010; Büyüktaşkapu, Çeliköz, &amp; Akman, 2012; Şahin, Güven, &amp; Yurdatapan, 2011; Van Schijndel</w:t>
      </w:r>
      <w:r w:rsidR="004A590A" w:rsidRPr="00BF6141">
        <w:t xml:space="preserve">, Singer, &amp; Raijmakers, 2008). </w:t>
      </w:r>
      <w:r w:rsidRPr="00BF6141">
        <w:t>In their research, Van Schijndel, Singer, &amp; Raijmakers (2008) examined the impact of a science program on the research skills of two-to three-year-old preschoolers. After applied the program, it was observed that there was an increase in the development of the research skills of the children in the experimental group and the related scientific process skills. Ayvacı (2010) conducted a research that determined the impact of planning activities suitable for pre-school children on the development of children's scientific process skills. It has determined that children's ability to use scientific process skills can be improved with appropriate activities. In addition to this, researches about games at the preschool level mostly determined the effect of games on children's conceptual acquisition of science (Bulunuz, 2013; Fleer, 2009b; Güçhan Özgül, 2017; Trundle &amp; Saçkes, 2012). In the research conducted by Bulunuz (2013) with preschool children, the effect of play-based activities and direct teaching methods on experimental and control groups on the seven selected science concepts (living / lifeless, colors, stinging / swimming, water, magnets, air and gravity) the effect were examined. As a result of the research, there was a significant difference in the perception of science concepts of the experimental group children compared to the control group children.</w:t>
      </w:r>
    </w:p>
    <w:p w14:paraId="6DF7DCD7" w14:textId="77777777" w:rsidR="004678CF" w:rsidRPr="00BF6141" w:rsidRDefault="004678CF" w:rsidP="004678CF">
      <w:pPr>
        <w:pBdr>
          <w:top w:val="nil"/>
          <w:left w:val="nil"/>
          <w:bottom w:val="nil"/>
          <w:right w:val="nil"/>
          <w:between w:val="nil"/>
        </w:pBdr>
        <w:ind w:firstLine="720"/>
      </w:pPr>
      <w:r w:rsidRPr="00BF6141">
        <w:t xml:space="preserve">At the high school level, limited studies have been found examining the impact of educational games and digital games on scientific process skills (Yıldırım, 2018). The effects of Physical Activity Based Games and Digital Games Method on the scientific process skills of 9th grade students were investigated. This research It has been observed that the scientific process skills of the students in the experimental groups are improved by using game-based methods, whether digital and physical activity or not. Research data parallels the results of </w:t>
      </w:r>
      <w:r w:rsidR="004A590A" w:rsidRPr="00BF6141">
        <w:t>this research.</w:t>
      </w:r>
    </w:p>
    <w:p w14:paraId="58E01851" w14:textId="77777777" w:rsidR="004678CF" w:rsidRPr="00BF6141" w:rsidRDefault="004678CF" w:rsidP="004678CF">
      <w:pPr>
        <w:pBdr>
          <w:top w:val="nil"/>
          <w:left w:val="nil"/>
          <w:bottom w:val="nil"/>
          <w:right w:val="nil"/>
          <w:between w:val="nil"/>
        </w:pBdr>
        <w:ind w:firstLine="720"/>
      </w:pPr>
      <w:r w:rsidRPr="00BF6141">
        <w:t>Considering the researchs in the literature, it is seen that the methods and techniques used within the framework of science education have a significant effect on children's scientific process skills. In the research conducted, it is observed that the planned and systematic execution of the stimuli that children are exposed to in the early period increases the scientific process skills of children. Among the findings obtained in the research and the research results presented above; It is seen that there is a parallelism in that science applications are effective in increasing the scientific process skills of children.</w:t>
      </w:r>
    </w:p>
    <w:p w14:paraId="2811D124" w14:textId="4F47D948" w:rsidR="007E617C" w:rsidRPr="00BF6141" w:rsidRDefault="004678CF" w:rsidP="004678CF">
      <w:pPr>
        <w:pBdr>
          <w:top w:val="nil"/>
          <w:left w:val="nil"/>
          <w:bottom w:val="nil"/>
          <w:right w:val="nil"/>
          <w:between w:val="nil"/>
        </w:pBdr>
        <w:ind w:firstLine="720"/>
      </w:pPr>
      <w:r w:rsidRPr="00BF6141">
        <w:t>It is important that children, who are the adults of our future, receive science education at an early age and grow up as science literate. It will be beneficial for children to integrate the games that are inherent in these children with science education. This research revealed that the effects of digital and classroom games with science content should be investigated further. Researchers are advised to do studies in line with this deficie</w:t>
      </w:r>
      <w:r w:rsidRPr="0059086F">
        <w:t>ncy</w:t>
      </w:r>
      <w:r w:rsidR="0059086F">
        <w:rPr>
          <w:b/>
        </w:rPr>
        <w:t>.</w:t>
      </w:r>
    </w:p>
    <w:p w14:paraId="4E911344" w14:textId="77777777" w:rsidR="007E617C" w:rsidRPr="00BF6141" w:rsidRDefault="00230760">
      <w:pPr>
        <w:pStyle w:val="Balk1"/>
      </w:pPr>
      <w:r w:rsidRPr="00BF6141">
        <w:t>Acknowledgment</w:t>
      </w:r>
    </w:p>
    <w:p w14:paraId="2E9CF298" w14:textId="77777777" w:rsidR="007E617C" w:rsidRPr="00BF6141" w:rsidRDefault="004678CF">
      <w:pPr>
        <w:pBdr>
          <w:top w:val="nil"/>
          <w:left w:val="nil"/>
          <w:bottom w:val="nil"/>
          <w:right w:val="nil"/>
          <w:between w:val="nil"/>
        </w:pBdr>
        <w:ind w:firstLine="720"/>
      </w:pPr>
      <w:r w:rsidRPr="00BF6141">
        <w:t>This research was conducted from the related parts of master thesis entitled “The Effects of Science Education Provided with Digital and in-Class Games on the Scientific Process Skills and Cognitive Development Levels of Preschool Students”. This research was supported by F</w:t>
      </w:r>
      <w:r w:rsidRPr="002E1EBA">
        <w:rPr>
          <w:color w:val="FF0000"/>
        </w:rPr>
        <w:t>ı</w:t>
      </w:r>
      <w:r w:rsidRPr="00BF6141">
        <w:t>rat University Scientific Research Projects Unit.</w:t>
      </w:r>
    </w:p>
    <w:p w14:paraId="5613715B" w14:textId="77777777" w:rsidR="00A450AC" w:rsidRPr="00BF6141" w:rsidRDefault="00230760" w:rsidP="00A450AC">
      <w:pPr>
        <w:pStyle w:val="Balk1"/>
      </w:pPr>
      <w:r w:rsidRPr="00BF6141">
        <w:t xml:space="preserve">References  </w:t>
      </w:r>
    </w:p>
    <w:p w14:paraId="42F09C7B"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Aksoy, N.C. (2010). </w:t>
      </w:r>
      <w:r w:rsidRPr="00BF6141">
        <w:rPr>
          <w:i/>
          <w:lang w:val="tr-TR"/>
        </w:rPr>
        <w:t xml:space="preserve">Oyun Destekli Matematik Öğretimin İlköğretim 6.Sınıf Öğrencilerin Kesirler Konusundaki Başarı, Başarı Güdüsü, Öz-Yeterlik ve Tutumlarının Gelişimlerine Etkisi </w:t>
      </w:r>
      <w:r w:rsidRPr="00BF6141">
        <w:rPr>
          <w:lang w:val="tr-TR"/>
        </w:rPr>
        <w:t>[</w:t>
      </w:r>
      <w:r w:rsidRPr="00BF6141">
        <w:rPr>
          <w:i/>
          <w:lang w:val="tr-TR"/>
        </w:rPr>
        <w:t>The Effect of Game Supported Mathematics Teaching on the Achievement, Motivation, Self-Efficacy and Attitudes of 6th Grade Students on Fractions</w:t>
      </w:r>
      <w:r w:rsidRPr="00BF6141">
        <w:rPr>
          <w:lang w:val="tr-TR"/>
        </w:rPr>
        <w:t>]. Master's Thesis, Gazi University, Institute of Educational Science, Ankara.</w:t>
      </w:r>
    </w:p>
    <w:p w14:paraId="23AFEE28"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Avcı, N. &amp; Dere, H. (2002). </w:t>
      </w:r>
      <w:r w:rsidRPr="00BF6141">
        <w:rPr>
          <w:i/>
          <w:lang w:val="tr-TR"/>
        </w:rPr>
        <w:t>Okul öncesi çocuğu ve matematik</w:t>
      </w:r>
      <w:r w:rsidRPr="00BF6141">
        <w:rPr>
          <w:lang w:val="tr-TR"/>
        </w:rPr>
        <w:t xml:space="preserve"> [Preschool boy and math]. </w:t>
      </w:r>
      <w:r w:rsidRPr="00BF6141">
        <w:rPr>
          <w:iCs/>
          <w:lang w:val="tr-TR"/>
        </w:rPr>
        <w:t>Ulusal Fen Bilimleri ve Matematik Eğitimi Kongresi [</w:t>
      </w:r>
      <w:r w:rsidRPr="00BF6141">
        <w:rPr>
          <w:lang w:val="tr-TR"/>
        </w:rPr>
        <w:t>National Science and Mathematics Education Congress</w:t>
      </w:r>
      <w:r w:rsidRPr="00BF6141">
        <w:rPr>
          <w:iCs/>
          <w:lang w:val="tr-TR"/>
        </w:rPr>
        <w:t>],</w:t>
      </w:r>
      <w:r w:rsidRPr="00BF6141">
        <w:rPr>
          <w:lang w:val="tr-TR"/>
        </w:rPr>
        <w:t xml:space="preserve"> Ankara.</w:t>
      </w:r>
    </w:p>
    <w:p w14:paraId="2F503558"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Ayvacı, H.Ş. (2010). Okulöncesi dönem çocuklarının bilimsel süreç becerilerini kullanma yeterliliklerini geliştirmeye yönelik pilot bir çalışma [A pilot study to improve the ability of preschool children to use scientific process skills]. </w:t>
      </w:r>
      <w:r w:rsidRPr="00BF6141">
        <w:rPr>
          <w:i/>
          <w:lang w:val="tr-TR"/>
        </w:rPr>
        <w:t>Necatibey Eğitim Fakültesi Elektronik Fen ve Matematik Eğitimi Dergisi</w:t>
      </w:r>
      <w:r w:rsidRPr="00BF6141">
        <w:rPr>
          <w:lang w:val="tr-TR"/>
        </w:rPr>
        <w:t xml:space="preserve">, </w:t>
      </w:r>
      <w:r w:rsidRPr="00BF6141">
        <w:rPr>
          <w:i/>
          <w:lang w:val="tr-TR"/>
        </w:rPr>
        <w:t>4</w:t>
      </w:r>
      <w:r w:rsidRPr="00BF6141">
        <w:rPr>
          <w:lang w:val="tr-TR"/>
        </w:rPr>
        <w:t>(2), 1-24.</w:t>
      </w:r>
    </w:p>
    <w:p w14:paraId="331B4F6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Bulunuz, M. (2012). Developing Turkish preservice preschool teachers‟ attitudes and understanding about teaching science through play. </w:t>
      </w:r>
      <w:r w:rsidRPr="00BF6141">
        <w:rPr>
          <w:i/>
          <w:lang w:val="tr-TR"/>
        </w:rPr>
        <w:t>International Journal of Environmental &amp; Science Education,</w:t>
      </w:r>
      <w:r w:rsidRPr="00BF6141">
        <w:rPr>
          <w:lang w:val="tr-TR"/>
        </w:rPr>
        <w:t xml:space="preserve"> </w:t>
      </w:r>
      <w:r w:rsidRPr="00BF6141">
        <w:rPr>
          <w:i/>
          <w:lang w:val="tr-TR"/>
        </w:rPr>
        <w:t>7</w:t>
      </w:r>
      <w:r w:rsidRPr="00BF6141">
        <w:rPr>
          <w:lang w:val="tr-TR"/>
        </w:rPr>
        <w:t>(2), 141-166.</w:t>
      </w:r>
    </w:p>
    <w:p w14:paraId="39C110FC"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Büyukozturk, S. (2015). Sosyal bilimler için veri analizi el kitabı (21. Baskı). [Data analysis manual for social sciences (21. Edition)]. Ankara: Pegem Academy.</w:t>
      </w:r>
    </w:p>
    <w:p w14:paraId="3EB557BB"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Büyüköztürk, Ş., Çakmak, E.K., Akgün, Ö.E., Karadeniz, Ş., &amp; Demirel, F. (2017). </w:t>
      </w:r>
      <w:r w:rsidRPr="00BF6141">
        <w:rPr>
          <w:i/>
          <w:lang w:val="tr-TR"/>
        </w:rPr>
        <w:t xml:space="preserve">Bilimsel Araştırma Yöntemleri </w:t>
      </w:r>
      <w:r w:rsidRPr="00BF6141">
        <w:rPr>
          <w:lang w:val="tr-TR"/>
        </w:rPr>
        <w:t>[Scientific Research Methods]. Ankara: Pegem Academy.</w:t>
      </w:r>
    </w:p>
    <w:p w14:paraId="4DF38603"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Büyüktaşkapu, S. (2010). </w:t>
      </w:r>
      <w:r w:rsidRPr="00BF6141">
        <w:rPr>
          <w:i/>
          <w:lang w:val="tr-TR"/>
        </w:rPr>
        <w:t xml:space="preserve">6 yaş çocuklarının bilimsel süreç becerilerini geliştirmeye yönelik yapılandırmacı yaklaşıma dayalı bir bilim öğretim programı önerisi </w:t>
      </w:r>
      <w:r w:rsidRPr="00BF6141">
        <w:rPr>
          <w:lang w:val="tr-TR"/>
        </w:rPr>
        <w:t>[</w:t>
      </w:r>
      <w:r w:rsidRPr="00BF6141">
        <w:rPr>
          <w:i/>
          <w:lang w:val="tr-TR"/>
        </w:rPr>
        <w:t>A constructivist approach to developing scientific process skills for children aged 6</w:t>
      </w:r>
      <w:r w:rsidRPr="00BF6141">
        <w:rPr>
          <w:lang w:val="tr-TR"/>
        </w:rPr>
        <w:t>]. Doctora Thesis, Selçuk University, Institute of Social Sciences, Konya.</w:t>
      </w:r>
    </w:p>
    <w:p w14:paraId="1268FC35"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Büyüktaşkapu, S., Çeliköz, N., &amp; Akman, B. (2012). Yapılandırmacı bilim eğitimi programı’nın 6 yaş çocuklarının bilimsel süreç becerilerine etkisi[The impact of the constructivist science education program on the scientific process skills of 6-year-olds]. </w:t>
      </w:r>
      <w:r w:rsidRPr="00BF6141">
        <w:rPr>
          <w:i/>
          <w:iCs/>
          <w:lang w:val="tr-TR"/>
        </w:rPr>
        <w:t>Eğitim ve Bilim</w:t>
      </w:r>
      <w:r w:rsidRPr="00BF6141">
        <w:rPr>
          <w:lang w:val="tr-TR"/>
        </w:rPr>
        <w:t xml:space="preserve">, </w:t>
      </w:r>
      <w:r w:rsidRPr="00BF6141">
        <w:rPr>
          <w:i/>
          <w:iCs/>
          <w:lang w:val="tr-TR"/>
        </w:rPr>
        <w:t>37</w:t>
      </w:r>
      <w:r w:rsidRPr="00BF6141">
        <w:rPr>
          <w:lang w:val="tr-TR"/>
        </w:rPr>
        <w:t>(165), 275-292.</w:t>
      </w:r>
    </w:p>
    <w:p w14:paraId="60A02BEF"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Çakı, E. (2008). </w:t>
      </w:r>
      <w:r w:rsidRPr="00BF6141">
        <w:rPr>
          <w:i/>
          <w:iCs/>
          <w:lang w:val="tr-TR"/>
        </w:rPr>
        <w:t>Beşinci sınıf din kültürü ve ahlak bilgisi dersinde bir yöntem olarak drama tekniği</w:t>
      </w:r>
      <w:r w:rsidRPr="00BF6141">
        <w:rPr>
          <w:iCs/>
          <w:lang w:val="tr-TR"/>
        </w:rPr>
        <w:t xml:space="preserve"> [</w:t>
      </w:r>
      <w:r w:rsidRPr="00BF6141">
        <w:rPr>
          <w:i/>
          <w:iCs/>
          <w:lang w:val="tr-TR"/>
        </w:rPr>
        <w:t>Drama technique as a method in fifth grade religious culture and ethics course</w:t>
      </w:r>
      <w:r w:rsidRPr="00BF6141">
        <w:rPr>
          <w:lang w:val="tr-TR"/>
        </w:rPr>
        <w:t>].</w:t>
      </w:r>
      <w:r w:rsidRPr="00BF6141">
        <w:rPr>
          <w:i/>
          <w:iCs/>
          <w:lang w:val="tr-TR"/>
        </w:rPr>
        <w:t xml:space="preserve"> </w:t>
      </w:r>
      <w:r w:rsidRPr="00BF6141">
        <w:rPr>
          <w:lang w:val="tr-TR"/>
        </w:rPr>
        <w:t>Master's Thesis, Çanakkale On Sekiz Mart University, Institute of Social Sciences, Çanakkale.</w:t>
      </w:r>
    </w:p>
    <w:p w14:paraId="7BC24FE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Çamlıyer, H. &amp; Çamlıyer, H. (1997). </w:t>
      </w:r>
      <w:r w:rsidRPr="00BF6141">
        <w:rPr>
          <w:i/>
          <w:lang w:val="tr-TR"/>
        </w:rPr>
        <w:t>Eğitim bütünlüğü içinde çocuk hareket eğitimi ve oyun [Children's motion education and play in educational integrity]</w:t>
      </w:r>
      <w:r w:rsidRPr="00BF6141">
        <w:rPr>
          <w:lang w:val="tr-TR"/>
        </w:rPr>
        <w:t xml:space="preserve">. Manisa, </w:t>
      </w:r>
      <w:r w:rsidRPr="00BF6141">
        <w:rPr>
          <w:iCs/>
          <w:lang w:val="tr-TR"/>
        </w:rPr>
        <w:t>Can Ofset</w:t>
      </w:r>
      <w:r w:rsidRPr="00BF6141">
        <w:rPr>
          <w:lang w:val="tr-TR"/>
        </w:rPr>
        <w:t>.</w:t>
      </w:r>
    </w:p>
    <w:p w14:paraId="687F65B2"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Demiriz, S. (2001). Okulöncesi eğitim kurumlarındaki fen ve doğa etkinlikleri ile ilgili uygulamaların belirlenmesi</w:t>
      </w:r>
      <w:r w:rsidRPr="00BF6141">
        <w:rPr>
          <w:i/>
          <w:iCs/>
          <w:lang w:val="tr-TR"/>
        </w:rPr>
        <w:t>.</w:t>
      </w:r>
      <w:r w:rsidRPr="00BF6141">
        <w:rPr>
          <w:iCs/>
          <w:lang w:val="tr-TR"/>
        </w:rPr>
        <w:t>[</w:t>
      </w:r>
      <w:r w:rsidRPr="00BF6141">
        <w:rPr>
          <w:lang w:val="tr-TR"/>
        </w:rPr>
        <w:t xml:space="preserve"> </w:t>
      </w:r>
      <w:r w:rsidRPr="00BF6141">
        <w:rPr>
          <w:iCs/>
          <w:lang w:val="tr-TR"/>
        </w:rPr>
        <w:t>Determination of practices related to science and nature activities in preschool education institutions.]</w:t>
      </w:r>
      <w:r w:rsidRPr="00BF6141">
        <w:rPr>
          <w:i/>
          <w:iCs/>
          <w:lang w:val="tr-TR"/>
        </w:rPr>
        <w:t xml:space="preserve"> </w:t>
      </w:r>
      <w:r w:rsidRPr="00BF6141">
        <w:rPr>
          <w:lang w:val="tr-TR"/>
        </w:rPr>
        <w:t>IV. Fen Bilimleri Eğitimi Kongresi [IV. Science Education Congress], Ankara.</w:t>
      </w:r>
    </w:p>
    <w:p w14:paraId="7A6D3A59"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Eshach, H. &amp; Fried, M. (2005). Should science be taught in early childhood? </w:t>
      </w:r>
      <w:r w:rsidRPr="00BF6141">
        <w:rPr>
          <w:i/>
          <w:lang w:val="tr-TR"/>
        </w:rPr>
        <w:t>Journal of Science Education and Technology</w:t>
      </w:r>
      <w:r w:rsidRPr="00BF6141">
        <w:rPr>
          <w:lang w:val="tr-TR"/>
        </w:rPr>
        <w:t xml:space="preserve">, </w:t>
      </w:r>
      <w:r w:rsidRPr="00BF6141">
        <w:rPr>
          <w:i/>
          <w:lang w:val="tr-TR"/>
        </w:rPr>
        <w:t>14</w:t>
      </w:r>
      <w:r w:rsidRPr="00BF6141">
        <w:rPr>
          <w:lang w:val="tr-TR"/>
        </w:rPr>
        <w:t xml:space="preserve">(3), 315-336. </w:t>
      </w:r>
    </w:p>
    <w:p w14:paraId="4B645C9F"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Fleer, M. (2009b). Supporting scientific conceptual consciousness or learning in “a roundabout way” in play-based contexts. </w:t>
      </w:r>
      <w:r w:rsidRPr="00BF6141">
        <w:rPr>
          <w:i/>
          <w:lang w:val="tr-TR"/>
        </w:rPr>
        <w:t>International Journal of Science Education,</w:t>
      </w:r>
      <w:r w:rsidRPr="00BF6141">
        <w:rPr>
          <w:lang w:val="tr-TR"/>
        </w:rPr>
        <w:t xml:space="preserve"> 1069–1089.</w:t>
      </w:r>
    </w:p>
    <w:p w14:paraId="6442160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Güçhan Özgül, S. (2017) </w:t>
      </w:r>
      <w:r w:rsidRPr="00BF6141">
        <w:rPr>
          <w:i/>
          <w:lang w:val="tr-TR"/>
        </w:rPr>
        <w:t>Sorgulama temelli oyunların çocukların dünya’nın şekli ve gece-gündüz kavramlarını algılamalarına etkisi [The effect of inquiry-based games on children's perception of the shape of the world and day and night concepts</w:t>
      </w:r>
      <w:r w:rsidRPr="00BF6141">
        <w:rPr>
          <w:lang w:val="tr-TR"/>
        </w:rPr>
        <w:t>]. Doctora Thesis, Hacettepe University, Institute of Educational Sciences.</w:t>
      </w:r>
    </w:p>
    <w:p w14:paraId="565300D3"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 Gürdal, A., Çağlar, A., Şahin, F., Ökçün, F., &amp; Macaroğlu, E. (1993). Okul öncesi dönemle ilgili fen faaliyetlerine örnekler [Examples of pre-school science activities] </w:t>
      </w:r>
      <w:r w:rsidRPr="00BF6141">
        <w:rPr>
          <w:i/>
          <w:lang w:val="tr-TR"/>
        </w:rPr>
        <w:t>9. Ya-Pa Okul Öncesi Eğit. ve Yayg. Semineri[9. Ya-Pa Pre-School Education and Non-Formal Seminar]</w:t>
      </w:r>
      <w:r w:rsidRPr="00BF6141">
        <w:rPr>
          <w:lang w:val="tr-TR"/>
        </w:rPr>
        <w:t>, Ankara.</w:t>
      </w:r>
    </w:p>
    <w:p w14:paraId="49537E09"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Howe, A.C. (1996). Development of Science Concepts Within a Vygotskian Framework. </w:t>
      </w:r>
      <w:r w:rsidRPr="00BF6141">
        <w:rPr>
          <w:i/>
          <w:lang w:val="tr-TR"/>
        </w:rPr>
        <w:t>Science Education</w:t>
      </w:r>
      <w:r w:rsidRPr="00BF6141">
        <w:rPr>
          <w:lang w:val="tr-TR"/>
        </w:rPr>
        <w:t xml:space="preserve">, </w:t>
      </w:r>
      <w:r w:rsidRPr="00BF6141">
        <w:rPr>
          <w:i/>
          <w:lang w:val="tr-TR"/>
        </w:rPr>
        <w:t>80</w:t>
      </w:r>
      <w:r w:rsidRPr="00BF6141">
        <w:rPr>
          <w:lang w:val="tr-TR"/>
        </w:rPr>
        <w:t>(1), 35-51.</w:t>
      </w:r>
    </w:p>
    <w:p w14:paraId="231701E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Kuru, N. (2015</w:t>
      </w:r>
      <w:r w:rsidRPr="00BF6141">
        <w:rPr>
          <w:i/>
          <w:lang w:val="tr-TR"/>
        </w:rPr>
        <w:t xml:space="preserve">). 48-66 aylık çocukların bilimsel süreç becerileri ve matematik kavramları arasındaki ilişkinin incelenmesi </w:t>
      </w:r>
      <w:r w:rsidRPr="00BF6141">
        <w:rPr>
          <w:lang w:val="tr-TR"/>
        </w:rPr>
        <w:t>[</w:t>
      </w:r>
      <w:r w:rsidRPr="00BF6141">
        <w:rPr>
          <w:i/>
          <w:lang w:val="tr-TR"/>
        </w:rPr>
        <w:t>Investigation of the relationship between scientific process skills and mathematics concepts of 48-66 month old children</w:t>
      </w:r>
      <w:r w:rsidRPr="00BF6141">
        <w:rPr>
          <w:lang w:val="tr-TR"/>
        </w:rPr>
        <w:t xml:space="preserve">]. </w:t>
      </w:r>
      <w:r w:rsidRPr="00BF6141">
        <w:rPr>
          <w:iCs/>
          <w:lang w:val="tr-TR"/>
        </w:rPr>
        <w:t xml:space="preserve">Unpublished </w:t>
      </w:r>
      <w:r w:rsidRPr="00BF6141">
        <w:rPr>
          <w:lang w:val="tr-TR"/>
        </w:rPr>
        <w:t>Master's Thesis, Hacettepe University, Institute of Educational Sciences, Ankara.</w:t>
      </w:r>
    </w:p>
    <w:p w14:paraId="44AFC9B6"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Ministry of National Education-MNE [MEB-Milli Eğitim Bakanlığı 2013). Okul öncesi eğitim programı [Preschool education program]. Ankara: Milli Eğitim Basımevi.</w:t>
      </w:r>
    </w:p>
    <w:p w14:paraId="26DA351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Osborne, M.D. &amp; Brady, D.J. (2001). Constructing a space for developing a rich understanding of science through play. </w:t>
      </w:r>
      <w:r w:rsidRPr="00BF6141">
        <w:rPr>
          <w:i/>
          <w:lang w:val="tr-TR"/>
        </w:rPr>
        <w:t>Journal of Curriculum Studies</w:t>
      </w:r>
      <w:r w:rsidRPr="00BF6141">
        <w:rPr>
          <w:lang w:val="tr-TR"/>
        </w:rPr>
        <w:t>,</w:t>
      </w:r>
      <w:r w:rsidRPr="00BF6141">
        <w:rPr>
          <w:i/>
          <w:lang w:val="tr-TR"/>
        </w:rPr>
        <w:t xml:space="preserve"> 33</w:t>
      </w:r>
      <w:r w:rsidRPr="00BF6141">
        <w:rPr>
          <w:lang w:val="tr-TR"/>
        </w:rPr>
        <w:t>(5), 511–524.</w:t>
      </w:r>
    </w:p>
    <w:p w14:paraId="1C32A0E0"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Patrick, H., Mantzicopoulos, P., &amp; Samarapungavan, A. (2009). Motivation for learning science in kindergarten: Is there a gender gap and does integrated inquiry and literacy instruction make a difference. </w:t>
      </w:r>
      <w:r w:rsidRPr="00BF6141">
        <w:rPr>
          <w:i/>
          <w:lang w:val="tr-TR"/>
        </w:rPr>
        <w:t>Journal of Research in Science Teaching</w:t>
      </w:r>
      <w:r w:rsidRPr="00BF6141">
        <w:rPr>
          <w:lang w:val="tr-TR"/>
        </w:rPr>
        <w:t xml:space="preserve">, </w:t>
      </w:r>
      <w:r w:rsidRPr="00BF6141">
        <w:rPr>
          <w:i/>
          <w:lang w:val="tr-TR"/>
        </w:rPr>
        <w:t>46</w:t>
      </w:r>
      <w:r w:rsidRPr="00BF6141">
        <w:rPr>
          <w:lang w:val="tr-TR"/>
        </w:rPr>
        <w:t xml:space="preserve">(2), 166–191. </w:t>
      </w:r>
    </w:p>
    <w:p w14:paraId="5D5260BA"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Paino, P. (2001). </w:t>
      </w:r>
      <w:r w:rsidRPr="00BF6141">
        <w:rPr>
          <w:i/>
          <w:lang w:val="tr-TR"/>
        </w:rPr>
        <w:t>Games students play. Science Teacher</w:t>
      </w:r>
      <w:r w:rsidRPr="00BF6141">
        <w:rPr>
          <w:lang w:val="tr-TR"/>
        </w:rPr>
        <w:t>, 68 (4), 28-30.</w:t>
      </w:r>
    </w:p>
    <w:p w14:paraId="3C55B7FB"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Prensky, M. (2001). Digital natives, digital immigrants part 1. </w:t>
      </w:r>
      <w:r w:rsidRPr="00BF6141">
        <w:rPr>
          <w:i/>
          <w:iCs/>
          <w:lang w:val="tr-TR"/>
        </w:rPr>
        <w:t>On the Horizon</w:t>
      </w:r>
      <w:r w:rsidRPr="00BF6141">
        <w:rPr>
          <w:lang w:val="tr-TR"/>
        </w:rPr>
        <w:t xml:space="preserve">, </w:t>
      </w:r>
      <w:r w:rsidRPr="00BF6141">
        <w:rPr>
          <w:i/>
          <w:iCs/>
          <w:lang w:val="tr-TR"/>
        </w:rPr>
        <w:t>9</w:t>
      </w:r>
      <w:r w:rsidRPr="00BF6141">
        <w:rPr>
          <w:lang w:val="tr-TR"/>
        </w:rPr>
        <w:t>(5), 1-6.</w:t>
      </w:r>
    </w:p>
    <w:p w14:paraId="3F7FEE0D"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Rovai, A.P, Baker, J.D., &amp; Ponton, M.K. (2014). </w:t>
      </w:r>
      <w:r w:rsidRPr="00BF6141">
        <w:rPr>
          <w:i/>
          <w:lang w:val="tr-TR"/>
        </w:rPr>
        <w:t>Social sci. research design and statistics: a practitioner’s guide to research methods and IBM SPSS analysis</w:t>
      </w:r>
      <w:r w:rsidRPr="00BF6141">
        <w:rPr>
          <w:lang w:val="tr-TR"/>
        </w:rPr>
        <w:t>. Chesapeake, VA: Watertree Press LLC.</w:t>
      </w:r>
    </w:p>
    <w:p w14:paraId="29DC48B5"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Samur, Y. (2016). Digital game design. Pusula.</w:t>
      </w:r>
    </w:p>
    <w:p w14:paraId="02DE1562"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Saçkes, M., Trundle, C.K., Bell, R.L., &amp; O’Connell, A.A. (2011). The ınfluence of early science experience in kindergarten on children’s ımmediate and later science achievement: Evidence from the early childhood longitudinal study. </w:t>
      </w:r>
      <w:r w:rsidRPr="00BF6141">
        <w:rPr>
          <w:i/>
          <w:lang w:val="tr-TR"/>
        </w:rPr>
        <w:t>Journal of Research in Science Teaching</w:t>
      </w:r>
      <w:r w:rsidRPr="00BF6141">
        <w:rPr>
          <w:lang w:val="tr-TR"/>
        </w:rPr>
        <w:t xml:space="preserve">, </w:t>
      </w:r>
      <w:r w:rsidRPr="00BF6141">
        <w:rPr>
          <w:i/>
          <w:lang w:val="tr-TR"/>
        </w:rPr>
        <w:t>48</w:t>
      </w:r>
      <w:r w:rsidRPr="00BF6141">
        <w:rPr>
          <w:lang w:val="tr-TR"/>
        </w:rPr>
        <w:t>(2), 217-235.</w:t>
      </w:r>
    </w:p>
    <w:p w14:paraId="1CE70AF9"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Saçkes, M., Trundle, K.C., &amp; Smith, M.M. (2015). Development of Scientific Concepts During Childhood. </w:t>
      </w:r>
      <w:r w:rsidRPr="00BF6141">
        <w:rPr>
          <w:i/>
          <w:lang w:val="tr-TR"/>
        </w:rPr>
        <w:t>In International Encyclopedia of Social &amp; Behavioral Sciences</w:t>
      </w:r>
      <w:r w:rsidRPr="00BF6141">
        <w:rPr>
          <w:lang w:val="tr-TR"/>
        </w:rPr>
        <w:t xml:space="preserve"> (2nd edition). Elsevier.</w:t>
      </w:r>
    </w:p>
    <w:p w14:paraId="669CB90A"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Sağırekmekçi, H. (2016). </w:t>
      </w:r>
      <w:r w:rsidRPr="00BF6141">
        <w:rPr>
          <w:i/>
          <w:lang w:val="tr-TR"/>
        </w:rPr>
        <w:t>Tahmin-gözlem-açıklama stratejisine dayalı fen ve doğa etkinliklerinin, bilimsel süreç becerilerine ve bilişsel alan yeteneklerine etkisi</w:t>
      </w:r>
      <w:r w:rsidRPr="00BF6141">
        <w:rPr>
          <w:lang w:val="tr-TR"/>
        </w:rPr>
        <w:t xml:space="preserve"> [</w:t>
      </w:r>
      <w:r w:rsidRPr="00BF6141">
        <w:rPr>
          <w:i/>
          <w:lang w:val="tr-TR"/>
        </w:rPr>
        <w:t>The effect of science and nature activities based on prediction-observation-</w:t>
      </w:r>
      <w:r w:rsidRPr="00BF6141">
        <w:rPr>
          <w:iCs/>
          <w:lang w:val="tr-TR"/>
        </w:rPr>
        <w:t xml:space="preserve"> Unpublished </w:t>
      </w:r>
      <w:r w:rsidRPr="00BF6141">
        <w:rPr>
          <w:lang w:val="tr-TR"/>
        </w:rPr>
        <w:t>Master's Thesis, Mustafa Kemal University, Institute of Sciences, Hatay.</w:t>
      </w:r>
    </w:p>
    <w:p w14:paraId="2573A986"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Spektor-Levy, O., Baruch, Y.K., &amp; Mevarech, Z. (2013). Science and scientific curiosity in pre-school -The teacher's point of view. </w:t>
      </w:r>
      <w:r w:rsidRPr="00BF6141">
        <w:rPr>
          <w:i/>
          <w:iCs/>
          <w:lang w:val="tr-TR"/>
        </w:rPr>
        <w:t>International Journal of Science Education</w:t>
      </w:r>
      <w:r w:rsidRPr="00BF6141">
        <w:rPr>
          <w:lang w:val="tr-TR"/>
        </w:rPr>
        <w:t xml:space="preserve">, </w:t>
      </w:r>
      <w:r w:rsidRPr="00BF6141">
        <w:rPr>
          <w:i/>
          <w:iCs/>
          <w:lang w:val="tr-TR"/>
        </w:rPr>
        <w:t>35</w:t>
      </w:r>
      <w:r w:rsidRPr="00BF6141">
        <w:rPr>
          <w:lang w:val="tr-TR"/>
        </w:rPr>
        <w:t>(13), 2226-2253.</w:t>
      </w:r>
    </w:p>
    <w:p w14:paraId="613B3AF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Şahin, F. (1999). Okul Öncesi Dönemde Bilimsel Düşünme ve Etkinlik Örnekleri, R. Zembat (Ed.), [Examples of Scientific Thinking and Activity in Preschool] </w:t>
      </w:r>
      <w:r w:rsidRPr="00BF6141">
        <w:rPr>
          <w:i/>
          <w:lang w:val="tr-TR"/>
        </w:rPr>
        <w:t>Marmara Üniversitesi Anaokulu/ Anasınıfı Öğretmeni El Kitabı [Marmara Üniversitesi Anaokulu/ Anasınıfı Öğretmeni El Kitabı]</w:t>
      </w:r>
      <w:r w:rsidRPr="00BF6141">
        <w:rPr>
          <w:lang w:val="tr-TR"/>
        </w:rPr>
        <w:t>, İstanbul, Ya-Pa Yayınları.</w:t>
      </w:r>
    </w:p>
    <w:p w14:paraId="38511168"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Şahin, F., Güven, İ., &amp; Yurdatapan, M. (2011). Proje tabanlı Eğitim Uygulamalarının Okul Öncesi Çocuklarında Bilimsel Süreç Becerilerinin Gelişimine Etkisi [The Effect of Project-Based Educational Practices on the Development of Scientific Process Skills in Preschool Children] </w:t>
      </w:r>
      <w:r w:rsidRPr="00BF6141">
        <w:rPr>
          <w:i/>
          <w:lang w:val="tr-TR"/>
        </w:rPr>
        <w:t>Marmara Üniversitesi Atatürk Eğitim Fakültesi Eğitim Bilimleri Dergisi</w:t>
      </w:r>
      <w:r w:rsidRPr="00BF6141">
        <w:rPr>
          <w:lang w:val="tr-TR"/>
        </w:rPr>
        <w:t xml:space="preserve">, </w:t>
      </w:r>
      <w:r w:rsidRPr="00BF6141">
        <w:rPr>
          <w:i/>
          <w:lang w:val="tr-TR"/>
        </w:rPr>
        <w:t>33</w:t>
      </w:r>
      <w:r w:rsidRPr="00BF6141">
        <w:rPr>
          <w:lang w:val="tr-TR"/>
        </w:rPr>
        <w:t>, 157-176.</w:t>
      </w:r>
    </w:p>
    <w:p w14:paraId="1915A52A"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Trundle, K.C. &amp; Saçkes, M. (2012). </w:t>
      </w:r>
      <w:r w:rsidRPr="00BF6141">
        <w:rPr>
          <w:i/>
          <w:lang w:val="tr-TR"/>
        </w:rPr>
        <w:t>Science and Early Education</w:t>
      </w:r>
      <w:r w:rsidRPr="00BF6141">
        <w:rPr>
          <w:lang w:val="tr-TR"/>
        </w:rPr>
        <w:t>. Handbook of Early Childhood Education, 240–258.</w:t>
      </w:r>
    </w:p>
    <w:p w14:paraId="6E6E02B0"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Tu, T. &amp; Hsiao, W. (2008). Teacher–Child verbal interactions in preschool science teaching. </w:t>
      </w:r>
      <w:r w:rsidRPr="00BF6141">
        <w:rPr>
          <w:i/>
          <w:iCs/>
          <w:lang w:val="tr-TR"/>
        </w:rPr>
        <w:t>Electronic Journal of Science Education,12</w:t>
      </w:r>
      <w:r w:rsidRPr="00BF6141">
        <w:rPr>
          <w:lang w:val="tr-TR"/>
        </w:rPr>
        <w:t>(2), 1-23.</w:t>
      </w:r>
    </w:p>
    <w:p w14:paraId="0D6A1041"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Üstün, E. &amp; Akman, B. (2003). Üç yaş grubu çocuklarda kavram gelişimi [Concept development in children of three age group]. </w:t>
      </w:r>
      <w:r w:rsidRPr="00BF6141">
        <w:rPr>
          <w:i/>
          <w:iCs/>
          <w:lang w:val="tr-TR"/>
        </w:rPr>
        <w:t>Hacettepe Üniversitesi Eğitim Fakültesi Dergisi</w:t>
      </w:r>
      <w:r w:rsidRPr="00BF6141">
        <w:rPr>
          <w:lang w:val="tr-TR"/>
        </w:rPr>
        <w:t xml:space="preserve">, </w:t>
      </w:r>
      <w:r w:rsidRPr="00BF6141">
        <w:rPr>
          <w:i/>
          <w:iCs/>
          <w:lang w:val="tr-TR"/>
        </w:rPr>
        <w:t>24</w:t>
      </w:r>
      <w:r w:rsidRPr="00BF6141">
        <w:rPr>
          <w:lang w:val="tr-TR"/>
        </w:rPr>
        <w:t>, 137–141.</w:t>
      </w:r>
    </w:p>
    <w:p w14:paraId="38FE39E6"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Van Schijndel, T.J.P., Singer, E., Van Der Maas, H., &amp; Raijmakers, M. (2010). A sciencing programme and young children’s exploratory play in the sandpit. </w:t>
      </w:r>
      <w:r w:rsidRPr="00BF6141">
        <w:rPr>
          <w:i/>
          <w:lang w:val="tr-TR"/>
        </w:rPr>
        <w:t>European Journal of Developmental Psychology</w:t>
      </w:r>
      <w:r w:rsidRPr="00BF6141">
        <w:rPr>
          <w:lang w:val="tr-TR"/>
        </w:rPr>
        <w:t>,</w:t>
      </w:r>
      <w:r w:rsidRPr="00BF6141">
        <w:rPr>
          <w:i/>
          <w:lang w:val="tr-TR"/>
        </w:rPr>
        <w:t xml:space="preserve"> 7</w:t>
      </w:r>
      <w:r w:rsidRPr="00BF6141">
        <w:rPr>
          <w:lang w:val="tr-TR"/>
        </w:rPr>
        <w:t>(5), 603–617.</w:t>
      </w:r>
    </w:p>
    <w:p w14:paraId="0BFFED72"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Watters, J. J., Diezmann, C. M., Grieshaber, S. J., &amp; Davis, J. M. (2001). Enhancing science education for young children: A contemporary initiative. </w:t>
      </w:r>
      <w:r w:rsidRPr="00BF6141">
        <w:rPr>
          <w:i/>
          <w:lang w:val="tr-TR"/>
        </w:rPr>
        <w:t>Australian Journal of Early Childhood</w:t>
      </w:r>
      <w:r w:rsidRPr="00BF6141">
        <w:rPr>
          <w:lang w:val="tr-TR"/>
        </w:rPr>
        <w:t xml:space="preserve">, </w:t>
      </w:r>
      <w:r w:rsidRPr="00BF6141">
        <w:rPr>
          <w:i/>
          <w:lang w:val="tr-TR"/>
        </w:rPr>
        <w:t>26</w:t>
      </w:r>
      <w:r w:rsidRPr="00BF6141">
        <w:rPr>
          <w:lang w:val="tr-TR"/>
        </w:rPr>
        <w:t>(2), 1–7.</w:t>
      </w:r>
    </w:p>
    <w:p w14:paraId="7444ED6D" w14:textId="77777777" w:rsidR="001A2049" w:rsidRPr="00BF6141" w:rsidRDefault="001A2049" w:rsidP="001A2049">
      <w:pPr>
        <w:pBdr>
          <w:top w:val="nil"/>
          <w:left w:val="nil"/>
          <w:bottom w:val="nil"/>
          <w:right w:val="nil"/>
          <w:between w:val="nil"/>
        </w:pBdr>
        <w:ind w:left="720" w:hanging="720"/>
        <w:rPr>
          <w:lang w:val="tr-TR"/>
        </w:rPr>
      </w:pPr>
      <w:r w:rsidRPr="00BF6141">
        <w:rPr>
          <w:lang w:val="tr-TR"/>
        </w:rPr>
        <w:t xml:space="preserve">Yıldırım, B. (2015). </w:t>
      </w:r>
      <w:r w:rsidRPr="00BF6141">
        <w:rPr>
          <w:i/>
          <w:lang w:val="tr-TR"/>
        </w:rPr>
        <w:t>Eğitsel Oyun ve Dönüt-Düzeltmenin Öğrenme Düzeyi ve Kalıcılığa Etkisi [Learning Level of Educational Game and Feedback-Correction and Impact on Retention</w:t>
      </w:r>
      <w:r w:rsidRPr="00BF6141">
        <w:rPr>
          <w:lang w:val="tr-TR"/>
        </w:rPr>
        <w:t xml:space="preserve">] </w:t>
      </w:r>
      <w:r w:rsidRPr="00BF6141">
        <w:rPr>
          <w:iCs/>
          <w:lang w:val="tr-TR"/>
        </w:rPr>
        <w:t xml:space="preserve">Unpublished </w:t>
      </w:r>
      <w:r w:rsidRPr="00BF6141">
        <w:rPr>
          <w:lang w:val="tr-TR"/>
        </w:rPr>
        <w:t>Master's Thesis, Necmettin Erbakan University, Institute of Educational Sciences, Konya.</w:t>
      </w:r>
    </w:p>
    <w:p w14:paraId="13556596" w14:textId="77777777" w:rsidR="007E617C" w:rsidRPr="00BF6141" w:rsidRDefault="00230760">
      <w:pPr>
        <w:spacing w:after="160" w:line="259" w:lineRule="auto"/>
        <w:jc w:val="left"/>
        <w:rPr>
          <w:b/>
          <w:highlight w:val="white"/>
        </w:rPr>
      </w:pPr>
      <w:r w:rsidRPr="00BF6141">
        <w:br w:type="page"/>
      </w:r>
    </w:p>
    <w:p w14:paraId="4E26F00D" w14:textId="77777777" w:rsidR="007E617C" w:rsidRDefault="00230760">
      <w:pPr>
        <w:pStyle w:val="Balk1"/>
        <w:rPr>
          <w:highlight w:val="white"/>
        </w:rPr>
      </w:pPr>
      <w:r w:rsidRPr="00BF6141">
        <w:rPr>
          <w:highlight w:val="white"/>
        </w:rPr>
        <w:t>Table Lists</w:t>
      </w:r>
    </w:p>
    <w:p w14:paraId="46D40447" w14:textId="77777777" w:rsidR="00BF6141" w:rsidRPr="00D95D21" w:rsidRDefault="00BF6141" w:rsidP="00BF6141">
      <w:pPr>
        <w:spacing w:line="240" w:lineRule="auto"/>
        <w:ind w:firstLine="708"/>
        <w:rPr>
          <w:b/>
          <w:color w:val="000000" w:themeColor="text1"/>
        </w:rPr>
      </w:pPr>
      <w:r w:rsidRPr="00D95D21">
        <w:rPr>
          <w:b/>
        </w:rPr>
        <w:t>Table</w:t>
      </w:r>
      <w:r w:rsidRPr="00D95D21">
        <w:t xml:space="preserve"> 1. Descriptive statistics of pre-test and post-test scores of scientific process skills test of preschool students</w:t>
      </w:r>
    </w:p>
    <w:tbl>
      <w:tblPr>
        <w:tblStyle w:val="TabloKlavuzu"/>
        <w:tblW w:w="9073" w:type="dxa"/>
        <w:tblInd w:w="-2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560"/>
        <w:gridCol w:w="425"/>
        <w:gridCol w:w="709"/>
        <w:gridCol w:w="567"/>
        <w:gridCol w:w="708"/>
        <w:gridCol w:w="993"/>
        <w:gridCol w:w="708"/>
        <w:gridCol w:w="567"/>
        <w:gridCol w:w="567"/>
        <w:gridCol w:w="851"/>
      </w:tblGrid>
      <w:tr w:rsidR="0058767B" w:rsidRPr="00D95D21" w14:paraId="220F5418" w14:textId="77777777" w:rsidTr="0058767B">
        <w:tc>
          <w:tcPr>
            <w:tcW w:w="1418" w:type="dxa"/>
          </w:tcPr>
          <w:p w14:paraId="4EB504AA" w14:textId="77777777" w:rsidR="00BF6141" w:rsidRPr="00D95D21" w:rsidRDefault="00BF6141" w:rsidP="00BF6141">
            <w:pPr>
              <w:jc w:val="center"/>
              <w:rPr>
                <w:b/>
                <w:sz w:val="20"/>
                <w:szCs w:val="20"/>
              </w:rPr>
            </w:pPr>
            <w:r w:rsidRPr="00D95D21">
              <w:rPr>
                <w:b/>
                <w:sz w:val="20"/>
                <w:szCs w:val="20"/>
              </w:rPr>
              <w:t>Test&amp;</w:t>
            </w:r>
          </w:p>
          <w:p w14:paraId="1180C4AE" w14:textId="77777777" w:rsidR="00BF6141" w:rsidRPr="00D95D21" w:rsidRDefault="00BF6141" w:rsidP="00BF6141">
            <w:pPr>
              <w:jc w:val="center"/>
              <w:rPr>
                <w:b/>
                <w:sz w:val="20"/>
                <w:szCs w:val="20"/>
              </w:rPr>
            </w:pPr>
            <w:r w:rsidRPr="00D95D21">
              <w:rPr>
                <w:b/>
                <w:sz w:val="20"/>
                <w:szCs w:val="20"/>
              </w:rPr>
              <w:t>Sub-dimension</w:t>
            </w:r>
          </w:p>
        </w:tc>
        <w:tc>
          <w:tcPr>
            <w:tcW w:w="1560" w:type="dxa"/>
          </w:tcPr>
          <w:p w14:paraId="1405EF4D" w14:textId="77777777" w:rsidR="00BF6141" w:rsidRPr="002E1EBA" w:rsidRDefault="00BF6141" w:rsidP="00BF6141">
            <w:pPr>
              <w:jc w:val="center"/>
              <w:rPr>
                <w:b/>
                <w:sz w:val="19"/>
                <w:szCs w:val="19"/>
              </w:rPr>
            </w:pPr>
            <w:r w:rsidRPr="002E1EBA">
              <w:rPr>
                <w:b/>
                <w:sz w:val="19"/>
                <w:szCs w:val="19"/>
              </w:rPr>
              <w:t>Group</w:t>
            </w:r>
          </w:p>
        </w:tc>
        <w:tc>
          <w:tcPr>
            <w:tcW w:w="425" w:type="dxa"/>
          </w:tcPr>
          <w:p w14:paraId="42BA1744" w14:textId="77777777" w:rsidR="00BF6141" w:rsidRPr="002E1EBA" w:rsidRDefault="00BF6141" w:rsidP="00BF6141">
            <w:pPr>
              <w:jc w:val="center"/>
              <w:rPr>
                <w:b/>
                <w:sz w:val="19"/>
                <w:szCs w:val="19"/>
              </w:rPr>
            </w:pPr>
            <w:r w:rsidRPr="002E1EBA">
              <w:rPr>
                <w:b/>
                <w:sz w:val="19"/>
                <w:szCs w:val="19"/>
              </w:rPr>
              <w:t>N</w:t>
            </w:r>
          </w:p>
        </w:tc>
        <w:tc>
          <w:tcPr>
            <w:tcW w:w="709" w:type="dxa"/>
          </w:tcPr>
          <w:p w14:paraId="781B71AD" w14:textId="77777777" w:rsidR="00BF6141" w:rsidRPr="002E1EBA" w:rsidRDefault="00F73DFB" w:rsidP="00BF6141">
            <w:pPr>
              <w:jc w:val="center"/>
              <w:rPr>
                <w:b/>
                <w:sz w:val="19"/>
                <w:szCs w:val="19"/>
              </w:rPr>
            </w:pPr>
            <m:oMathPara>
              <m:oMath>
                <m:acc>
                  <m:accPr>
                    <m:chr m:val="̅"/>
                    <m:ctrlPr>
                      <w:rPr>
                        <w:rFonts w:ascii="Cambria Math" w:hAnsi="Cambria Math"/>
                        <w:b/>
                        <w:sz w:val="19"/>
                        <w:szCs w:val="19"/>
                      </w:rPr>
                    </m:ctrlPr>
                  </m:accPr>
                  <m:e>
                    <m:r>
                      <m:rPr>
                        <m:sty m:val="b"/>
                      </m:rPr>
                      <w:rPr>
                        <w:rFonts w:ascii="Cambria Math" w:hAnsi="Cambria Math"/>
                        <w:sz w:val="19"/>
                        <w:szCs w:val="19"/>
                      </w:rPr>
                      <m:t>x</m:t>
                    </m:r>
                  </m:e>
                </m:acc>
                <m:r>
                  <m:rPr>
                    <m:sty m:val="p"/>
                  </m:rPr>
                  <w:rPr>
                    <w:rFonts w:ascii="Cambria Math" w:hAnsi="Cambria Math"/>
                    <w:sz w:val="19"/>
                    <w:szCs w:val="19"/>
                  </w:rPr>
                  <w:br/>
                </m:r>
              </m:oMath>
            </m:oMathPara>
          </w:p>
        </w:tc>
        <w:tc>
          <w:tcPr>
            <w:tcW w:w="567" w:type="dxa"/>
          </w:tcPr>
          <w:p w14:paraId="4FE50237" w14:textId="77777777" w:rsidR="00BF6141" w:rsidRPr="002E1EBA" w:rsidRDefault="00BF6141" w:rsidP="00BF6141">
            <w:pPr>
              <w:jc w:val="center"/>
              <w:rPr>
                <w:b/>
                <w:sz w:val="19"/>
                <w:szCs w:val="19"/>
              </w:rPr>
            </w:pPr>
            <w:r w:rsidRPr="002E1EBA">
              <w:rPr>
                <w:b/>
                <w:sz w:val="19"/>
                <w:szCs w:val="19"/>
              </w:rPr>
              <w:t>Ss</w:t>
            </w:r>
          </w:p>
        </w:tc>
        <w:tc>
          <w:tcPr>
            <w:tcW w:w="708" w:type="dxa"/>
          </w:tcPr>
          <w:p w14:paraId="1F92E84D" w14:textId="77777777" w:rsidR="00BF6141" w:rsidRPr="002E1EBA" w:rsidRDefault="00BF6141" w:rsidP="002E1EBA">
            <w:pPr>
              <w:rPr>
                <w:b/>
                <w:sz w:val="19"/>
                <w:szCs w:val="19"/>
              </w:rPr>
            </w:pPr>
            <w:r w:rsidRPr="002E1EBA">
              <w:rPr>
                <w:b/>
                <w:sz w:val="19"/>
                <w:szCs w:val="19"/>
              </w:rPr>
              <w:t>Skewness</w:t>
            </w:r>
          </w:p>
        </w:tc>
        <w:tc>
          <w:tcPr>
            <w:tcW w:w="993" w:type="dxa"/>
          </w:tcPr>
          <w:p w14:paraId="61E69029" w14:textId="77777777" w:rsidR="00BF6141" w:rsidRPr="002E1EBA" w:rsidRDefault="00BF6141" w:rsidP="0058767B">
            <w:pPr>
              <w:rPr>
                <w:b/>
                <w:sz w:val="19"/>
                <w:szCs w:val="19"/>
              </w:rPr>
            </w:pPr>
            <w:r w:rsidRPr="002E1EBA">
              <w:rPr>
                <w:b/>
                <w:sz w:val="19"/>
                <w:szCs w:val="19"/>
              </w:rPr>
              <w:t>Kurtosis</w:t>
            </w:r>
          </w:p>
        </w:tc>
        <w:tc>
          <w:tcPr>
            <w:tcW w:w="708" w:type="dxa"/>
          </w:tcPr>
          <w:p w14:paraId="65356BF4" w14:textId="77777777" w:rsidR="00BF6141" w:rsidRPr="0058767B" w:rsidRDefault="00BF6141" w:rsidP="002E1EBA">
            <w:pPr>
              <w:rPr>
                <w:b/>
                <w:sz w:val="18"/>
                <w:szCs w:val="18"/>
              </w:rPr>
            </w:pPr>
            <w:r w:rsidRPr="0058767B">
              <w:rPr>
                <w:b/>
                <w:sz w:val="18"/>
                <w:szCs w:val="18"/>
              </w:rPr>
              <w:t>Range</w:t>
            </w:r>
          </w:p>
        </w:tc>
        <w:tc>
          <w:tcPr>
            <w:tcW w:w="567" w:type="dxa"/>
          </w:tcPr>
          <w:p w14:paraId="4D7B6188" w14:textId="77777777" w:rsidR="00BF6141" w:rsidRPr="002E1EBA" w:rsidRDefault="00BF6141" w:rsidP="00BF6141">
            <w:pPr>
              <w:jc w:val="center"/>
              <w:rPr>
                <w:b/>
                <w:sz w:val="19"/>
                <w:szCs w:val="19"/>
              </w:rPr>
            </w:pPr>
            <w:r w:rsidRPr="002E1EBA">
              <w:rPr>
                <w:b/>
                <w:sz w:val="19"/>
                <w:szCs w:val="19"/>
              </w:rPr>
              <w:t>Min</w:t>
            </w:r>
          </w:p>
        </w:tc>
        <w:tc>
          <w:tcPr>
            <w:tcW w:w="567" w:type="dxa"/>
          </w:tcPr>
          <w:p w14:paraId="11597BD8" w14:textId="77777777" w:rsidR="00BF6141" w:rsidRPr="0058767B" w:rsidRDefault="00BF6141" w:rsidP="0058767B">
            <w:pPr>
              <w:rPr>
                <w:b/>
                <w:sz w:val="18"/>
                <w:szCs w:val="18"/>
              </w:rPr>
            </w:pPr>
            <w:r w:rsidRPr="0058767B">
              <w:rPr>
                <w:b/>
                <w:sz w:val="18"/>
                <w:szCs w:val="18"/>
              </w:rPr>
              <w:t>Max</w:t>
            </w:r>
          </w:p>
        </w:tc>
        <w:tc>
          <w:tcPr>
            <w:tcW w:w="851" w:type="dxa"/>
          </w:tcPr>
          <w:p w14:paraId="30F0D45A" w14:textId="77777777" w:rsidR="00BF6141" w:rsidRPr="0058767B" w:rsidRDefault="00BF6141" w:rsidP="00BF6141">
            <w:pPr>
              <w:jc w:val="center"/>
              <w:rPr>
                <w:b/>
                <w:sz w:val="18"/>
                <w:szCs w:val="18"/>
              </w:rPr>
            </w:pPr>
            <w:r w:rsidRPr="0058767B">
              <w:rPr>
                <w:b/>
                <w:sz w:val="18"/>
                <w:szCs w:val="18"/>
              </w:rPr>
              <w:t>Shapiro-Wilk</w:t>
            </w:r>
          </w:p>
        </w:tc>
      </w:tr>
      <w:tr w:rsidR="0058767B" w:rsidRPr="00D95D21" w14:paraId="227368BE" w14:textId="77777777" w:rsidTr="0058767B">
        <w:tc>
          <w:tcPr>
            <w:tcW w:w="1418" w:type="dxa"/>
            <w:vMerge w:val="restart"/>
          </w:tcPr>
          <w:p w14:paraId="4119D690" w14:textId="77777777" w:rsidR="00BF6141" w:rsidRPr="002E1EBA" w:rsidRDefault="00BF6141" w:rsidP="00BF6141">
            <w:pPr>
              <w:rPr>
                <w:b/>
                <w:sz w:val="19"/>
                <w:szCs w:val="19"/>
              </w:rPr>
            </w:pPr>
          </w:p>
          <w:p w14:paraId="174934D9" w14:textId="77777777" w:rsidR="00BF6141" w:rsidRPr="002E1EBA" w:rsidRDefault="00BF6141" w:rsidP="00BF6141">
            <w:pPr>
              <w:rPr>
                <w:rFonts w:eastAsiaTheme="majorEastAsia"/>
                <w:b/>
                <w:sz w:val="19"/>
                <w:szCs w:val="19"/>
              </w:rPr>
            </w:pPr>
            <w:r w:rsidRPr="002E1EBA">
              <w:rPr>
                <w:b/>
                <w:sz w:val="19"/>
                <w:szCs w:val="19"/>
              </w:rPr>
              <w:t>SPSTPRE</w:t>
            </w:r>
          </w:p>
        </w:tc>
        <w:tc>
          <w:tcPr>
            <w:tcW w:w="1560" w:type="dxa"/>
          </w:tcPr>
          <w:p w14:paraId="6E7D16D6" w14:textId="77777777" w:rsidR="00BF6141" w:rsidRPr="00D95D21" w:rsidRDefault="00BF6141" w:rsidP="00BF6141">
            <w:pPr>
              <w:rPr>
                <w:rFonts w:eastAsiaTheme="majorEastAsia"/>
                <w:sz w:val="20"/>
                <w:szCs w:val="20"/>
              </w:rPr>
            </w:pPr>
            <w:r w:rsidRPr="00D95D21">
              <w:rPr>
                <w:rFonts w:eastAsiaTheme="majorEastAsia"/>
                <w:sz w:val="20"/>
                <w:szCs w:val="20"/>
              </w:rPr>
              <w:t>Experiment I-</w:t>
            </w:r>
          </w:p>
        </w:tc>
        <w:tc>
          <w:tcPr>
            <w:tcW w:w="425" w:type="dxa"/>
          </w:tcPr>
          <w:p w14:paraId="4FE1FDD0"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2BD2E7F6" w14:textId="77777777" w:rsidR="00BF6141" w:rsidRPr="00D95D21" w:rsidRDefault="00BF6141" w:rsidP="00BF6141">
            <w:pPr>
              <w:rPr>
                <w:rFonts w:eastAsiaTheme="majorEastAsia"/>
                <w:sz w:val="20"/>
                <w:szCs w:val="20"/>
              </w:rPr>
            </w:pPr>
            <w:r w:rsidRPr="00D95D21">
              <w:rPr>
                <w:rFonts w:eastAsiaTheme="majorEastAsia"/>
                <w:sz w:val="20"/>
                <w:szCs w:val="20"/>
              </w:rPr>
              <w:t>11.82</w:t>
            </w:r>
          </w:p>
        </w:tc>
        <w:tc>
          <w:tcPr>
            <w:tcW w:w="567" w:type="dxa"/>
          </w:tcPr>
          <w:p w14:paraId="55198236" w14:textId="77777777" w:rsidR="00BF6141" w:rsidRPr="00D95D21" w:rsidRDefault="00BF6141" w:rsidP="00BF6141">
            <w:pPr>
              <w:rPr>
                <w:rFonts w:eastAsiaTheme="majorEastAsia"/>
                <w:sz w:val="20"/>
                <w:szCs w:val="20"/>
              </w:rPr>
            </w:pPr>
            <w:r w:rsidRPr="00D95D21">
              <w:rPr>
                <w:rFonts w:eastAsiaTheme="majorEastAsia"/>
                <w:sz w:val="20"/>
                <w:szCs w:val="20"/>
              </w:rPr>
              <w:t>3.09</w:t>
            </w:r>
          </w:p>
        </w:tc>
        <w:tc>
          <w:tcPr>
            <w:tcW w:w="708" w:type="dxa"/>
          </w:tcPr>
          <w:p w14:paraId="4EA53426" w14:textId="77777777" w:rsidR="00BF6141" w:rsidRPr="00D95D21" w:rsidRDefault="00BF6141" w:rsidP="00BF6141">
            <w:pPr>
              <w:rPr>
                <w:rFonts w:eastAsiaTheme="majorEastAsia"/>
                <w:sz w:val="20"/>
                <w:szCs w:val="20"/>
              </w:rPr>
            </w:pPr>
            <w:r w:rsidRPr="00D95D21">
              <w:rPr>
                <w:rFonts w:eastAsiaTheme="majorEastAsia"/>
                <w:sz w:val="20"/>
                <w:szCs w:val="20"/>
              </w:rPr>
              <w:t>-.143</w:t>
            </w:r>
          </w:p>
        </w:tc>
        <w:tc>
          <w:tcPr>
            <w:tcW w:w="993" w:type="dxa"/>
          </w:tcPr>
          <w:p w14:paraId="32CE6A2D" w14:textId="77777777" w:rsidR="00BF6141" w:rsidRPr="00D95D21" w:rsidRDefault="00BF6141" w:rsidP="00BF6141">
            <w:pPr>
              <w:rPr>
                <w:rFonts w:eastAsiaTheme="majorEastAsia"/>
                <w:sz w:val="20"/>
                <w:szCs w:val="20"/>
              </w:rPr>
            </w:pPr>
            <w:r w:rsidRPr="00D95D21">
              <w:rPr>
                <w:sz w:val="20"/>
                <w:szCs w:val="20"/>
              </w:rPr>
              <w:t>-.912</w:t>
            </w:r>
          </w:p>
        </w:tc>
        <w:tc>
          <w:tcPr>
            <w:tcW w:w="708" w:type="dxa"/>
          </w:tcPr>
          <w:p w14:paraId="33CC080E" w14:textId="77777777" w:rsidR="00BF6141" w:rsidRPr="00D95D21" w:rsidRDefault="00BF6141" w:rsidP="00BF6141">
            <w:pPr>
              <w:rPr>
                <w:rFonts w:eastAsiaTheme="majorEastAsia"/>
                <w:sz w:val="20"/>
                <w:szCs w:val="20"/>
              </w:rPr>
            </w:pPr>
            <w:r w:rsidRPr="00D95D21">
              <w:rPr>
                <w:sz w:val="20"/>
                <w:szCs w:val="20"/>
              </w:rPr>
              <w:t>10</w:t>
            </w:r>
          </w:p>
        </w:tc>
        <w:tc>
          <w:tcPr>
            <w:tcW w:w="567" w:type="dxa"/>
          </w:tcPr>
          <w:p w14:paraId="355DD468"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567" w:type="dxa"/>
          </w:tcPr>
          <w:p w14:paraId="6BAA7305" w14:textId="77777777" w:rsidR="00BF6141" w:rsidRPr="00D95D21" w:rsidRDefault="00BF6141" w:rsidP="00BF6141">
            <w:pPr>
              <w:rPr>
                <w:rFonts w:eastAsiaTheme="majorEastAsia"/>
                <w:sz w:val="20"/>
                <w:szCs w:val="20"/>
              </w:rPr>
            </w:pPr>
            <w:r w:rsidRPr="00D95D21">
              <w:rPr>
                <w:rFonts w:eastAsiaTheme="majorEastAsia"/>
                <w:sz w:val="20"/>
                <w:szCs w:val="20"/>
              </w:rPr>
              <w:t>17</w:t>
            </w:r>
          </w:p>
        </w:tc>
        <w:tc>
          <w:tcPr>
            <w:tcW w:w="851" w:type="dxa"/>
          </w:tcPr>
          <w:p w14:paraId="050B6D79" w14:textId="77777777" w:rsidR="00BF6141" w:rsidRPr="00D95D21" w:rsidRDefault="00BF6141" w:rsidP="00BF6141">
            <w:pPr>
              <w:rPr>
                <w:rFonts w:eastAsiaTheme="majorEastAsia"/>
                <w:sz w:val="20"/>
                <w:szCs w:val="20"/>
              </w:rPr>
            </w:pPr>
            <w:r w:rsidRPr="00D95D21">
              <w:rPr>
                <w:rFonts w:eastAsiaTheme="majorEastAsia"/>
                <w:sz w:val="20"/>
                <w:szCs w:val="20"/>
              </w:rPr>
              <w:t>.666</w:t>
            </w:r>
          </w:p>
        </w:tc>
      </w:tr>
      <w:tr w:rsidR="0058767B" w:rsidRPr="00D95D21" w14:paraId="6CFA3AEA" w14:textId="77777777" w:rsidTr="0058767B">
        <w:tc>
          <w:tcPr>
            <w:tcW w:w="1418" w:type="dxa"/>
            <w:vMerge/>
          </w:tcPr>
          <w:p w14:paraId="4085F3D3" w14:textId="77777777" w:rsidR="00BF6141" w:rsidRPr="002E1EBA" w:rsidRDefault="00BF6141" w:rsidP="00BF6141">
            <w:pPr>
              <w:rPr>
                <w:sz w:val="19"/>
                <w:szCs w:val="19"/>
              </w:rPr>
            </w:pPr>
          </w:p>
        </w:tc>
        <w:tc>
          <w:tcPr>
            <w:tcW w:w="1560" w:type="dxa"/>
          </w:tcPr>
          <w:p w14:paraId="6DE7C555" w14:textId="77777777" w:rsidR="00BF6141" w:rsidRPr="00D95D21" w:rsidRDefault="00BF6141" w:rsidP="00BF6141">
            <w:r w:rsidRPr="00D95D21">
              <w:rPr>
                <w:rFonts w:eastAsiaTheme="majorEastAsia"/>
                <w:sz w:val="20"/>
                <w:szCs w:val="20"/>
              </w:rPr>
              <w:t>Experiment II</w:t>
            </w:r>
          </w:p>
        </w:tc>
        <w:tc>
          <w:tcPr>
            <w:tcW w:w="425" w:type="dxa"/>
          </w:tcPr>
          <w:p w14:paraId="6F8A4C5B" w14:textId="77777777" w:rsidR="00BF6141" w:rsidRPr="00D95D21" w:rsidRDefault="00BF6141" w:rsidP="00BF6141">
            <w:r w:rsidRPr="00D95D21">
              <w:rPr>
                <w:rFonts w:eastAsiaTheme="majorEastAsia"/>
                <w:sz w:val="20"/>
                <w:szCs w:val="20"/>
              </w:rPr>
              <w:t>23</w:t>
            </w:r>
          </w:p>
        </w:tc>
        <w:tc>
          <w:tcPr>
            <w:tcW w:w="709" w:type="dxa"/>
          </w:tcPr>
          <w:p w14:paraId="27A03047" w14:textId="77777777" w:rsidR="00BF6141" w:rsidRPr="00D95D21" w:rsidRDefault="00BF6141" w:rsidP="00BF6141">
            <w:r w:rsidRPr="00D95D21">
              <w:rPr>
                <w:rFonts w:eastAsiaTheme="majorEastAsia"/>
                <w:sz w:val="20"/>
                <w:szCs w:val="20"/>
              </w:rPr>
              <w:t>11.56</w:t>
            </w:r>
          </w:p>
        </w:tc>
        <w:tc>
          <w:tcPr>
            <w:tcW w:w="567" w:type="dxa"/>
          </w:tcPr>
          <w:p w14:paraId="4768D8F4" w14:textId="77777777" w:rsidR="00BF6141" w:rsidRPr="00D95D21" w:rsidRDefault="00BF6141" w:rsidP="00BF6141">
            <w:r w:rsidRPr="00D95D21">
              <w:rPr>
                <w:rFonts w:eastAsiaTheme="majorEastAsia"/>
                <w:sz w:val="20"/>
                <w:szCs w:val="20"/>
              </w:rPr>
              <w:t>2.67</w:t>
            </w:r>
          </w:p>
        </w:tc>
        <w:tc>
          <w:tcPr>
            <w:tcW w:w="708" w:type="dxa"/>
          </w:tcPr>
          <w:p w14:paraId="1C57D538" w14:textId="77777777" w:rsidR="00BF6141" w:rsidRPr="00D95D21" w:rsidRDefault="00BF6141" w:rsidP="00BF6141">
            <w:r w:rsidRPr="00D95D21">
              <w:rPr>
                <w:rFonts w:eastAsiaTheme="majorEastAsia"/>
                <w:sz w:val="20"/>
                <w:szCs w:val="20"/>
              </w:rPr>
              <w:t>-.061</w:t>
            </w:r>
          </w:p>
        </w:tc>
        <w:tc>
          <w:tcPr>
            <w:tcW w:w="993" w:type="dxa"/>
          </w:tcPr>
          <w:p w14:paraId="709B913E" w14:textId="77777777" w:rsidR="00BF6141" w:rsidRPr="00D95D21" w:rsidRDefault="00BF6141" w:rsidP="00BF6141">
            <w:r w:rsidRPr="00D95D21">
              <w:rPr>
                <w:sz w:val="20"/>
                <w:szCs w:val="20"/>
              </w:rPr>
              <w:t>-.289</w:t>
            </w:r>
          </w:p>
        </w:tc>
        <w:tc>
          <w:tcPr>
            <w:tcW w:w="708" w:type="dxa"/>
          </w:tcPr>
          <w:p w14:paraId="1B1FF7CE" w14:textId="77777777" w:rsidR="00BF6141" w:rsidRPr="00D95D21" w:rsidRDefault="00BF6141" w:rsidP="00BF6141">
            <w:r w:rsidRPr="00D95D21">
              <w:rPr>
                <w:sz w:val="20"/>
                <w:szCs w:val="20"/>
              </w:rPr>
              <w:t>11</w:t>
            </w:r>
          </w:p>
        </w:tc>
        <w:tc>
          <w:tcPr>
            <w:tcW w:w="567" w:type="dxa"/>
          </w:tcPr>
          <w:p w14:paraId="34724C1D" w14:textId="77777777" w:rsidR="00BF6141" w:rsidRPr="00D95D21" w:rsidRDefault="00BF6141" w:rsidP="00BF6141">
            <w:r w:rsidRPr="00D95D21">
              <w:rPr>
                <w:rFonts w:eastAsiaTheme="majorEastAsia"/>
                <w:sz w:val="20"/>
                <w:szCs w:val="20"/>
              </w:rPr>
              <w:t>7</w:t>
            </w:r>
          </w:p>
        </w:tc>
        <w:tc>
          <w:tcPr>
            <w:tcW w:w="567" w:type="dxa"/>
          </w:tcPr>
          <w:p w14:paraId="1FDEC9CE" w14:textId="77777777" w:rsidR="00BF6141" w:rsidRPr="00D95D21" w:rsidRDefault="00BF6141" w:rsidP="00BF6141">
            <w:r w:rsidRPr="00D95D21">
              <w:rPr>
                <w:rFonts w:eastAsiaTheme="majorEastAsia"/>
                <w:sz w:val="20"/>
                <w:szCs w:val="20"/>
              </w:rPr>
              <w:t>17</w:t>
            </w:r>
          </w:p>
        </w:tc>
        <w:tc>
          <w:tcPr>
            <w:tcW w:w="851" w:type="dxa"/>
          </w:tcPr>
          <w:p w14:paraId="40F0B270" w14:textId="77777777" w:rsidR="00BF6141" w:rsidRPr="00D95D21" w:rsidRDefault="00BF6141" w:rsidP="00BF6141">
            <w:r w:rsidRPr="00D95D21">
              <w:rPr>
                <w:rFonts w:eastAsiaTheme="majorEastAsia"/>
                <w:sz w:val="20"/>
                <w:szCs w:val="20"/>
              </w:rPr>
              <w:t>.592</w:t>
            </w:r>
          </w:p>
        </w:tc>
      </w:tr>
      <w:tr w:rsidR="0058767B" w:rsidRPr="00D95D21" w14:paraId="248969A9" w14:textId="77777777" w:rsidTr="0058767B">
        <w:tc>
          <w:tcPr>
            <w:tcW w:w="1418" w:type="dxa"/>
            <w:vMerge/>
          </w:tcPr>
          <w:p w14:paraId="56B3271B" w14:textId="77777777" w:rsidR="00BF6141" w:rsidRPr="002E1EBA" w:rsidRDefault="00BF6141" w:rsidP="00BF6141">
            <w:pPr>
              <w:rPr>
                <w:sz w:val="19"/>
                <w:szCs w:val="19"/>
              </w:rPr>
            </w:pPr>
          </w:p>
        </w:tc>
        <w:tc>
          <w:tcPr>
            <w:tcW w:w="1560" w:type="dxa"/>
          </w:tcPr>
          <w:p w14:paraId="31F019A4" w14:textId="77777777" w:rsidR="00BF6141" w:rsidRPr="00D95D21" w:rsidRDefault="00BF6141" w:rsidP="00BF6141">
            <w:r w:rsidRPr="00D95D21">
              <w:rPr>
                <w:rFonts w:eastAsiaTheme="majorEastAsia"/>
                <w:sz w:val="20"/>
                <w:szCs w:val="20"/>
              </w:rPr>
              <w:t>Control</w:t>
            </w:r>
          </w:p>
        </w:tc>
        <w:tc>
          <w:tcPr>
            <w:tcW w:w="425" w:type="dxa"/>
          </w:tcPr>
          <w:p w14:paraId="63147275" w14:textId="77777777" w:rsidR="00BF6141" w:rsidRPr="00D95D21" w:rsidRDefault="00BF6141" w:rsidP="00BF6141">
            <w:r w:rsidRPr="00D95D21">
              <w:rPr>
                <w:rFonts w:eastAsiaTheme="majorEastAsia"/>
                <w:sz w:val="20"/>
                <w:szCs w:val="20"/>
              </w:rPr>
              <w:t>24</w:t>
            </w:r>
          </w:p>
        </w:tc>
        <w:tc>
          <w:tcPr>
            <w:tcW w:w="709" w:type="dxa"/>
          </w:tcPr>
          <w:p w14:paraId="2277D017" w14:textId="77777777" w:rsidR="00BF6141" w:rsidRPr="00D95D21" w:rsidRDefault="00BF6141" w:rsidP="00BF6141">
            <w:r w:rsidRPr="00D95D21">
              <w:rPr>
                <w:rFonts w:eastAsiaTheme="majorEastAsia"/>
                <w:sz w:val="20"/>
                <w:szCs w:val="20"/>
              </w:rPr>
              <w:t>11.62</w:t>
            </w:r>
          </w:p>
        </w:tc>
        <w:tc>
          <w:tcPr>
            <w:tcW w:w="567" w:type="dxa"/>
          </w:tcPr>
          <w:p w14:paraId="6976D72C" w14:textId="77777777" w:rsidR="00BF6141" w:rsidRPr="00D95D21" w:rsidRDefault="00BF6141" w:rsidP="00BF6141">
            <w:r w:rsidRPr="00D95D21">
              <w:rPr>
                <w:rFonts w:eastAsiaTheme="majorEastAsia"/>
                <w:sz w:val="20"/>
                <w:szCs w:val="20"/>
              </w:rPr>
              <w:t>2.76</w:t>
            </w:r>
          </w:p>
        </w:tc>
        <w:tc>
          <w:tcPr>
            <w:tcW w:w="708" w:type="dxa"/>
          </w:tcPr>
          <w:p w14:paraId="0F29A481" w14:textId="77777777" w:rsidR="00BF6141" w:rsidRPr="00D95D21" w:rsidRDefault="00BF6141" w:rsidP="00BF6141">
            <w:r w:rsidRPr="00D95D21">
              <w:rPr>
                <w:rFonts w:eastAsiaTheme="majorEastAsia"/>
                <w:sz w:val="20"/>
                <w:szCs w:val="20"/>
              </w:rPr>
              <w:t>-.221</w:t>
            </w:r>
          </w:p>
        </w:tc>
        <w:tc>
          <w:tcPr>
            <w:tcW w:w="993" w:type="dxa"/>
          </w:tcPr>
          <w:p w14:paraId="4B98A375" w14:textId="77777777" w:rsidR="00BF6141" w:rsidRPr="00D95D21" w:rsidRDefault="00BF6141" w:rsidP="00BF6141">
            <w:r w:rsidRPr="00D95D21">
              <w:rPr>
                <w:sz w:val="20"/>
                <w:szCs w:val="20"/>
              </w:rPr>
              <w:t>-.643</w:t>
            </w:r>
          </w:p>
        </w:tc>
        <w:tc>
          <w:tcPr>
            <w:tcW w:w="708" w:type="dxa"/>
          </w:tcPr>
          <w:p w14:paraId="39C39AFE" w14:textId="77777777" w:rsidR="00BF6141" w:rsidRPr="00D95D21" w:rsidRDefault="00BF6141" w:rsidP="00BF6141">
            <w:r w:rsidRPr="00D95D21">
              <w:rPr>
                <w:sz w:val="20"/>
                <w:szCs w:val="20"/>
              </w:rPr>
              <w:t>10</w:t>
            </w:r>
          </w:p>
        </w:tc>
        <w:tc>
          <w:tcPr>
            <w:tcW w:w="567" w:type="dxa"/>
          </w:tcPr>
          <w:p w14:paraId="201DD3CC" w14:textId="77777777" w:rsidR="00BF6141" w:rsidRPr="00D95D21" w:rsidRDefault="00BF6141" w:rsidP="00BF6141">
            <w:r w:rsidRPr="00D95D21">
              <w:rPr>
                <w:rFonts w:eastAsiaTheme="majorEastAsia"/>
                <w:sz w:val="20"/>
                <w:szCs w:val="20"/>
              </w:rPr>
              <w:t>6</w:t>
            </w:r>
          </w:p>
        </w:tc>
        <w:tc>
          <w:tcPr>
            <w:tcW w:w="567" w:type="dxa"/>
          </w:tcPr>
          <w:p w14:paraId="33530490" w14:textId="77777777" w:rsidR="00BF6141" w:rsidRPr="00D95D21" w:rsidRDefault="00BF6141" w:rsidP="00BF6141">
            <w:r w:rsidRPr="00D95D21">
              <w:rPr>
                <w:rFonts w:eastAsiaTheme="majorEastAsia"/>
                <w:sz w:val="20"/>
                <w:szCs w:val="20"/>
              </w:rPr>
              <w:t>16</w:t>
            </w:r>
          </w:p>
        </w:tc>
        <w:tc>
          <w:tcPr>
            <w:tcW w:w="851" w:type="dxa"/>
          </w:tcPr>
          <w:p w14:paraId="12E2DEC8" w14:textId="77777777" w:rsidR="00BF6141" w:rsidRPr="00D95D21" w:rsidRDefault="00BF6141" w:rsidP="00BF6141">
            <w:r w:rsidRPr="00D95D21">
              <w:rPr>
                <w:rFonts w:eastAsiaTheme="majorEastAsia"/>
                <w:sz w:val="20"/>
                <w:szCs w:val="20"/>
              </w:rPr>
              <w:t>.688</w:t>
            </w:r>
          </w:p>
        </w:tc>
      </w:tr>
      <w:tr w:rsidR="0058767B" w:rsidRPr="00D95D21" w14:paraId="3E95C227" w14:textId="77777777" w:rsidTr="0058767B">
        <w:tc>
          <w:tcPr>
            <w:tcW w:w="1418" w:type="dxa"/>
            <w:vMerge w:val="restart"/>
          </w:tcPr>
          <w:p w14:paraId="46A74B6A" w14:textId="77777777" w:rsidR="00BF6141" w:rsidRPr="002E1EBA" w:rsidRDefault="00BF6141" w:rsidP="00BF6141">
            <w:pPr>
              <w:rPr>
                <w:rFonts w:eastAsiaTheme="majorEastAsia"/>
                <w:b/>
                <w:sz w:val="19"/>
                <w:szCs w:val="19"/>
              </w:rPr>
            </w:pPr>
            <w:r w:rsidRPr="002E1EBA">
              <w:rPr>
                <w:rFonts w:eastAsiaTheme="majorEastAsia"/>
                <w:b/>
                <w:sz w:val="19"/>
                <w:szCs w:val="19"/>
              </w:rPr>
              <w:t>Observation-pre</w:t>
            </w:r>
          </w:p>
        </w:tc>
        <w:tc>
          <w:tcPr>
            <w:tcW w:w="1560" w:type="dxa"/>
          </w:tcPr>
          <w:p w14:paraId="1B05053D" w14:textId="5A361022" w:rsidR="00BF6141" w:rsidRPr="00D95D21" w:rsidRDefault="002E1EBA" w:rsidP="00BF6141">
            <w:pPr>
              <w:ind w:right="113"/>
              <w:rPr>
                <w:rFonts w:eastAsiaTheme="majorEastAsia"/>
                <w:sz w:val="20"/>
                <w:szCs w:val="20"/>
              </w:rPr>
            </w:pPr>
            <w:r>
              <w:rPr>
                <w:rFonts w:eastAsiaTheme="majorEastAsia"/>
                <w:sz w:val="20"/>
                <w:szCs w:val="20"/>
              </w:rPr>
              <w:t>Experiment</w:t>
            </w:r>
            <w:r w:rsidR="00BF6141" w:rsidRPr="00D95D21">
              <w:rPr>
                <w:rFonts w:eastAsiaTheme="majorEastAsia"/>
                <w:sz w:val="20"/>
                <w:szCs w:val="20"/>
              </w:rPr>
              <w:t>I-</w:t>
            </w:r>
          </w:p>
        </w:tc>
        <w:tc>
          <w:tcPr>
            <w:tcW w:w="425" w:type="dxa"/>
          </w:tcPr>
          <w:p w14:paraId="2AA6C5EF"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5B043452" w14:textId="77777777" w:rsidR="00BF6141" w:rsidRPr="00D95D21" w:rsidRDefault="00BF6141" w:rsidP="00BF6141">
            <w:pPr>
              <w:rPr>
                <w:rFonts w:eastAsiaTheme="majorEastAsia"/>
                <w:sz w:val="20"/>
                <w:szCs w:val="20"/>
              </w:rPr>
            </w:pPr>
            <w:r w:rsidRPr="00D95D21">
              <w:rPr>
                <w:rFonts w:eastAsiaTheme="majorEastAsia"/>
                <w:sz w:val="20"/>
                <w:szCs w:val="20"/>
              </w:rPr>
              <w:t>4.30</w:t>
            </w:r>
          </w:p>
        </w:tc>
        <w:tc>
          <w:tcPr>
            <w:tcW w:w="567" w:type="dxa"/>
          </w:tcPr>
          <w:p w14:paraId="4B58071A" w14:textId="77777777" w:rsidR="00BF6141" w:rsidRPr="00D95D21" w:rsidRDefault="00BF6141" w:rsidP="00BF6141">
            <w:pPr>
              <w:rPr>
                <w:rFonts w:eastAsiaTheme="majorEastAsia"/>
                <w:sz w:val="20"/>
                <w:szCs w:val="20"/>
              </w:rPr>
            </w:pPr>
            <w:r w:rsidRPr="00D95D21">
              <w:rPr>
                <w:rFonts w:eastAsiaTheme="majorEastAsia"/>
                <w:sz w:val="20"/>
                <w:szCs w:val="20"/>
              </w:rPr>
              <w:t>1.25</w:t>
            </w:r>
          </w:p>
        </w:tc>
        <w:tc>
          <w:tcPr>
            <w:tcW w:w="708" w:type="dxa"/>
          </w:tcPr>
          <w:p w14:paraId="0B155E12" w14:textId="77777777" w:rsidR="00BF6141" w:rsidRPr="00D95D21" w:rsidRDefault="00BF6141" w:rsidP="00BF6141">
            <w:pPr>
              <w:rPr>
                <w:rFonts w:eastAsiaTheme="majorEastAsia"/>
                <w:sz w:val="20"/>
                <w:szCs w:val="20"/>
              </w:rPr>
            </w:pPr>
            <w:r w:rsidRPr="00D95D21">
              <w:rPr>
                <w:rFonts w:eastAsiaTheme="majorEastAsia"/>
                <w:sz w:val="20"/>
                <w:szCs w:val="20"/>
              </w:rPr>
              <w:t>-.336</w:t>
            </w:r>
          </w:p>
        </w:tc>
        <w:tc>
          <w:tcPr>
            <w:tcW w:w="993" w:type="dxa"/>
          </w:tcPr>
          <w:p w14:paraId="4DC6820C" w14:textId="77777777" w:rsidR="00BF6141" w:rsidRPr="00D95D21" w:rsidRDefault="00BF6141" w:rsidP="00BF6141">
            <w:pPr>
              <w:rPr>
                <w:rFonts w:eastAsiaTheme="majorEastAsia"/>
                <w:sz w:val="20"/>
                <w:szCs w:val="20"/>
              </w:rPr>
            </w:pPr>
            <w:r w:rsidRPr="00D95D21">
              <w:rPr>
                <w:rFonts w:eastAsiaTheme="majorEastAsia"/>
                <w:sz w:val="20"/>
                <w:szCs w:val="20"/>
              </w:rPr>
              <w:t>-.369</w:t>
            </w:r>
          </w:p>
        </w:tc>
        <w:tc>
          <w:tcPr>
            <w:tcW w:w="708" w:type="dxa"/>
          </w:tcPr>
          <w:p w14:paraId="5377F853" w14:textId="77777777" w:rsidR="00BF6141" w:rsidRPr="00D95D21" w:rsidRDefault="00BF6141" w:rsidP="00BF6141">
            <w:pPr>
              <w:rPr>
                <w:rFonts w:eastAsiaTheme="majorEastAsia"/>
                <w:sz w:val="20"/>
                <w:szCs w:val="20"/>
              </w:rPr>
            </w:pPr>
            <w:r w:rsidRPr="00D95D21">
              <w:rPr>
                <w:rFonts w:eastAsiaTheme="majorEastAsia"/>
                <w:sz w:val="20"/>
                <w:szCs w:val="20"/>
              </w:rPr>
              <w:t>4</w:t>
            </w:r>
          </w:p>
        </w:tc>
        <w:tc>
          <w:tcPr>
            <w:tcW w:w="567" w:type="dxa"/>
          </w:tcPr>
          <w:p w14:paraId="3C7E6C8F"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59176CB6"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72B255E2" w14:textId="77777777" w:rsidR="00BF6141" w:rsidRPr="00D95D21" w:rsidRDefault="00BF6141" w:rsidP="00BF6141">
            <w:pPr>
              <w:rPr>
                <w:rFonts w:eastAsiaTheme="majorEastAsia"/>
                <w:sz w:val="20"/>
                <w:szCs w:val="20"/>
              </w:rPr>
            </w:pPr>
            <w:r w:rsidRPr="00D95D21">
              <w:rPr>
                <w:rFonts w:eastAsiaTheme="majorEastAsia"/>
                <w:sz w:val="20"/>
                <w:szCs w:val="20"/>
              </w:rPr>
              <w:t>.008</w:t>
            </w:r>
          </w:p>
        </w:tc>
      </w:tr>
      <w:tr w:rsidR="0058767B" w:rsidRPr="00D95D21" w14:paraId="1319622E" w14:textId="77777777" w:rsidTr="0058767B">
        <w:tc>
          <w:tcPr>
            <w:tcW w:w="1418" w:type="dxa"/>
            <w:vMerge/>
          </w:tcPr>
          <w:p w14:paraId="1246202C" w14:textId="77777777" w:rsidR="00BF6141" w:rsidRPr="002E1EBA" w:rsidRDefault="00BF6141" w:rsidP="00BF6141">
            <w:pPr>
              <w:rPr>
                <w:sz w:val="19"/>
                <w:szCs w:val="19"/>
              </w:rPr>
            </w:pPr>
          </w:p>
        </w:tc>
        <w:tc>
          <w:tcPr>
            <w:tcW w:w="1560" w:type="dxa"/>
          </w:tcPr>
          <w:p w14:paraId="274CEED5" w14:textId="77777777" w:rsidR="00BF6141" w:rsidRPr="00D95D21" w:rsidRDefault="00BF6141" w:rsidP="00BF6141">
            <w:r w:rsidRPr="00D95D21">
              <w:rPr>
                <w:rFonts w:eastAsiaTheme="majorEastAsia"/>
                <w:sz w:val="20"/>
                <w:szCs w:val="20"/>
              </w:rPr>
              <w:t>Experiment II</w:t>
            </w:r>
          </w:p>
        </w:tc>
        <w:tc>
          <w:tcPr>
            <w:tcW w:w="425" w:type="dxa"/>
          </w:tcPr>
          <w:p w14:paraId="4D7339B8" w14:textId="77777777" w:rsidR="00BF6141" w:rsidRPr="00D95D21" w:rsidRDefault="00BF6141" w:rsidP="00BF6141">
            <w:r w:rsidRPr="00D95D21">
              <w:rPr>
                <w:rFonts w:eastAsiaTheme="majorEastAsia"/>
                <w:sz w:val="20"/>
                <w:szCs w:val="20"/>
              </w:rPr>
              <w:t>23</w:t>
            </w:r>
          </w:p>
        </w:tc>
        <w:tc>
          <w:tcPr>
            <w:tcW w:w="709" w:type="dxa"/>
          </w:tcPr>
          <w:p w14:paraId="587A279A" w14:textId="77777777" w:rsidR="00BF6141" w:rsidRPr="00D95D21" w:rsidRDefault="00BF6141" w:rsidP="00BF6141">
            <w:r w:rsidRPr="00D95D21">
              <w:rPr>
                <w:rFonts w:eastAsiaTheme="majorEastAsia"/>
                <w:sz w:val="20"/>
                <w:szCs w:val="20"/>
              </w:rPr>
              <w:t>4.0</w:t>
            </w:r>
          </w:p>
        </w:tc>
        <w:tc>
          <w:tcPr>
            <w:tcW w:w="567" w:type="dxa"/>
          </w:tcPr>
          <w:p w14:paraId="614E1E07" w14:textId="77777777" w:rsidR="00BF6141" w:rsidRPr="00D95D21" w:rsidRDefault="00BF6141" w:rsidP="00BF6141">
            <w:r w:rsidRPr="00D95D21">
              <w:rPr>
                <w:rFonts w:eastAsiaTheme="majorEastAsia"/>
                <w:sz w:val="20"/>
                <w:szCs w:val="20"/>
              </w:rPr>
              <w:t>1.12</w:t>
            </w:r>
          </w:p>
        </w:tc>
        <w:tc>
          <w:tcPr>
            <w:tcW w:w="708" w:type="dxa"/>
          </w:tcPr>
          <w:p w14:paraId="0CE2DFA4" w14:textId="77777777" w:rsidR="00BF6141" w:rsidRPr="00D95D21" w:rsidRDefault="00BF6141" w:rsidP="00BF6141">
            <w:r w:rsidRPr="00D95D21">
              <w:rPr>
                <w:rFonts w:eastAsiaTheme="majorEastAsia"/>
                <w:sz w:val="20"/>
                <w:szCs w:val="20"/>
              </w:rPr>
              <w:t>.000</w:t>
            </w:r>
          </w:p>
        </w:tc>
        <w:tc>
          <w:tcPr>
            <w:tcW w:w="993" w:type="dxa"/>
          </w:tcPr>
          <w:p w14:paraId="76AA5C09" w14:textId="77777777" w:rsidR="00BF6141" w:rsidRPr="00D95D21" w:rsidRDefault="00BF6141" w:rsidP="00BF6141">
            <w:r w:rsidRPr="00D95D21">
              <w:rPr>
                <w:rFonts w:eastAsiaTheme="majorEastAsia"/>
                <w:sz w:val="20"/>
                <w:szCs w:val="20"/>
              </w:rPr>
              <w:t>-.654</w:t>
            </w:r>
          </w:p>
        </w:tc>
        <w:tc>
          <w:tcPr>
            <w:tcW w:w="708" w:type="dxa"/>
          </w:tcPr>
          <w:p w14:paraId="0099ADB9" w14:textId="77777777" w:rsidR="00BF6141" w:rsidRPr="00D95D21" w:rsidRDefault="00BF6141" w:rsidP="00BF6141">
            <w:r w:rsidRPr="00D95D21">
              <w:rPr>
                <w:rFonts w:eastAsiaTheme="majorEastAsia"/>
                <w:sz w:val="20"/>
                <w:szCs w:val="20"/>
              </w:rPr>
              <w:t>2</w:t>
            </w:r>
          </w:p>
        </w:tc>
        <w:tc>
          <w:tcPr>
            <w:tcW w:w="567" w:type="dxa"/>
          </w:tcPr>
          <w:p w14:paraId="22AA4DC7" w14:textId="77777777" w:rsidR="00BF6141" w:rsidRPr="00D95D21" w:rsidRDefault="00BF6141" w:rsidP="00BF6141">
            <w:r w:rsidRPr="00D95D21">
              <w:rPr>
                <w:rFonts w:eastAsiaTheme="majorEastAsia"/>
                <w:sz w:val="20"/>
                <w:szCs w:val="20"/>
              </w:rPr>
              <w:t>2</w:t>
            </w:r>
          </w:p>
        </w:tc>
        <w:tc>
          <w:tcPr>
            <w:tcW w:w="567" w:type="dxa"/>
          </w:tcPr>
          <w:p w14:paraId="7A768E47" w14:textId="77777777" w:rsidR="00BF6141" w:rsidRPr="00D95D21" w:rsidRDefault="00BF6141" w:rsidP="00BF6141">
            <w:r w:rsidRPr="00D95D21">
              <w:rPr>
                <w:rFonts w:eastAsiaTheme="majorEastAsia"/>
                <w:sz w:val="20"/>
                <w:szCs w:val="20"/>
              </w:rPr>
              <w:t>6</w:t>
            </w:r>
          </w:p>
        </w:tc>
        <w:tc>
          <w:tcPr>
            <w:tcW w:w="851" w:type="dxa"/>
          </w:tcPr>
          <w:p w14:paraId="313D2DF8" w14:textId="77777777" w:rsidR="00BF6141" w:rsidRPr="00D95D21" w:rsidRDefault="00BF6141" w:rsidP="00BF6141">
            <w:r w:rsidRPr="00D95D21">
              <w:rPr>
                <w:rFonts w:eastAsiaTheme="majorEastAsia"/>
                <w:sz w:val="20"/>
                <w:szCs w:val="20"/>
              </w:rPr>
              <w:t>.090</w:t>
            </w:r>
          </w:p>
        </w:tc>
      </w:tr>
      <w:tr w:rsidR="0058767B" w:rsidRPr="00D95D21" w14:paraId="521F86D3" w14:textId="77777777" w:rsidTr="00CB5A26">
        <w:trPr>
          <w:trHeight w:val="250"/>
        </w:trPr>
        <w:tc>
          <w:tcPr>
            <w:tcW w:w="1418" w:type="dxa"/>
            <w:vMerge/>
          </w:tcPr>
          <w:p w14:paraId="4FD84571" w14:textId="77777777" w:rsidR="00BF6141" w:rsidRPr="002E1EBA" w:rsidRDefault="00BF6141" w:rsidP="00BF6141">
            <w:pPr>
              <w:rPr>
                <w:sz w:val="19"/>
                <w:szCs w:val="19"/>
              </w:rPr>
            </w:pPr>
          </w:p>
        </w:tc>
        <w:tc>
          <w:tcPr>
            <w:tcW w:w="1560" w:type="dxa"/>
          </w:tcPr>
          <w:p w14:paraId="36ECEBE0" w14:textId="77777777" w:rsidR="00BF6141" w:rsidRPr="00D95D21" w:rsidRDefault="00BF6141" w:rsidP="00BF6141">
            <w:r w:rsidRPr="00D95D21">
              <w:rPr>
                <w:rFonts w:eastAsiaTheme="majorEastAsia"/>
                <w:sz w:val="20"/>
                <w:szCs w:val="20"/>
              </w:rPr>
              <w:t>Control</w:t>
            </w:r>
          </w:p>
        </w:tc>
        <w:tc>
          <w:tcPr>
            <w:tcW w:w="425" w:type="dxa"/>
          </w:tcPr>
          <w:p w14:paraId="3A21B276" w14:textId="77777777" w:rsidR="00BF6141" w:rsidRPr="00D95D21" w:rsidRDefault="00BF6141" w:rsidP="00BF6141">
            <w:r w:rsidRPr="00D95D21">
              <w:rPr>
                <w:rFonts w:eastAsiaTheme="majorEastAsia"/>
                <w:sz w:val="20"/>
                <w:szCs w:val="20"/>
              </w:rPr>
              <w:t>24</w:t>
            </w:r>
          </w:p>
        </w:tc>
        <w:tc>
          <w:tcPr>
            <w:tcW w:w="709" w:type="dxa"/>
          </w:tcPr>
          <w:p w14:paraId="39C83AA6" w14:textId="77777777" w:rsidR="00BF6141" w:rsidRPr="00D95D21" w:rsidRDefault="00BF6141" w:rsidP="00BF6141">
            <w:r w:rsidRPr="00D95D21">
              <w:rPr>
                <w:rFonts w:eastAsiaTheme="majorEastAsia"/>
                <w:sz w:val="20"/>
                <w:szCs w:val="20"/>
              </w:rPr>
              <w:t>4.37</w:t>
            </w:r>
          </w:p>
        </w:tc>
        <w:tc>
          <w:tcPr>
            <w:tcW w:w="567" w:type="dxa"/>
          </w:tcPr>
          <w:p w14:paraId="517ECDB7" w14:textId="77777777" w:rsidR="00BF6141" w:rsidRPr="00D95D21" w:rsidRDefault="00BF6141" w:rsidP="00BF6141">
            <w:r w:rsidRPr="00D95D21">
              <w:rPr>
                <w:rFonts w:eastAsiaTheme="majorEastAsia"/>
                <w:sz w:val="20"/>
                <w:szCs w:val="20"/>
              </w:rPr>
              <w:t>1.09</w:t>
            </w:r>
          </w:p>
        </w:tc>
        <w:tc>
          <w:tcPr>
            <w:tcW w:w="708" w:type="dxa"/>
          </w:tcPr>
          <w:p w14:paraId="08A6D667" w14:textId="77777777" w:rsidR="00BF6141" w:rsidRPr="00D95D21" w:rsidRDefault="00BF6141" w:rsidP="00BF6141">
            <w:r w:rsidRPr="00D95D21">
              <w:rPr>
                <w:rFonts w:eastAsiaTheme="majorEastAsia"/>
                <w:sz w:val="20"/>
                <w:szCs w:val="20"/>
              </w:rPr>
              <w:t>-.193</w:t>
            </w:r>
          </w:p>
        </w:tc>
        <w:tc>
          <w:tcPr>
            <w:tcW w:w="993" w:type="dxa"/>
          </w:tcPr>
          <w:p w14:paraId="037BD6A2" w14:textId="77777777" w:rsidR="00BF6141" w:rsidRPr="00D95D21" w:rsidRDefault="00BF6141" w:rsidP="00BF6141">
            <w:r w:rsidRPr="00D95D21">
              <w:rPr>
                <w:rFonts w:eastAsiaTheme="majorEastAsia"/>
                <w:sz w:val="20"/>
                <w:szCs w:val="20"/>
              </w:rPr>
              <w:t>-490</w:t>
            </w:r>
          </w:p>
        </w:tc>
        <w:tc>
          <w:tcPr>
            <w:tcW w:w="708" w:type="dxa"/>
          </w:tcPr>
          <w:p w14:paraId="40E5B495" w14:textId="77777777" w:rsidR="00BF6141" w:rsidRPr="00D95D21" w:rsidRDefault="00BF6141" w:rsidP="00BF6141">
            <w:r w:rsidRPr="00D95D21">
              <w:rPr>
                <w:rFonts w:eastAsiaTheme="majorEastAsia"/>
                <w:sz w:val="20"/>
                <w:szCs w:val="20"/>
              </w:rPr>
              <w:t>4</w:t>
            </w:r>
          </w:p>
        </w:tc>
        <w:tc>
          <w:tcPr>
            <w:tcW w:w="567" w:type="dxa"/>
          </w:tcPr>
          <w:p w14:paraId="474D86A7" w14:textId="77777777" w:rsidR="00BF6141" w:rsidRPr="00D95D21" w:rsidRDefault="00BF6141" w:rsidP="00BF6141">
            <w:r w:rsidRPr="00D95D21">
              <w:rPr>
                <w:rFonts w:eastAsiaTheme="majorEastAsia"/>
                <w:sz w:val="20"/>
                <w:szCs w:val="20"/>
              </w:rPr>
              <w:t>2</w:t>
            </w:r>
          </w:p>
        </w:tc>
        <w:tc>
          <w:tcPr>
            <w:tcW w:w="567" w:type="dxa"/>
          </w:tcPr>
          <w:p w14:paraId="04339C4C" w14:textId="77777777" w:rsidR="00BF6141" w:rsidRPr="00D95D21" w:rsidRDefault="00BF6141" w:rsidP="00BF6141">
            <w:r w:rsidRPr="00D95D21">
              <w:rPr>
                <w:rFonts w:eastAsiaTheme="majorEastAsia"/>
                <w:sz w:val="20"/>
                <w:szCs w:val="20"/>
              </w:rPr>
              <w:t>6</w:t>
            </w:r>
          </w:p>
        </w:tc>
        <w:tc>
          <w:tcPr>
            <w:tcW w:w="851" w:type="dxa"/>
          </w:tcPr>
          <w:p w14:paraId="4AFFCB1A" w14:textId="77777777" w:rsidR="00BF6141" w:rsidRPr="00D95D21" w:rsidRDefault="00BF6141" w:rsidP="00BF6141">
            <w:r w:rsidRPr="00D95D21">
              <w:rPr>
                <w:rFonts w:eastAsiaTheme="majorEastAsia"/>
                <w:sz w:val="20"/>
                <w:szCs w:val="20"/>
              </w:rPr>
              <w:t>.053</w:t>
            </w:r>
          </w:p>
        </w:tc>
      </w:tr>
      <w:tr w:rsidR="0058767B" w:rsidRPr="00D95D21" w14:paraId="339C7AD5" w14:textId="77777777" w:rsidTr="0058767B">
        <w:tc>
          <w:tcPr>
            <w:tcW w:w="1418" w:type="dxa"/>
            <w:vMerge w:val="restart"/>
          </w:tcPr>
          <w:p w14:paraId="1E843973" w14:textId="77777777" w:rsidR="00BF6141" w:rsidRPr="002E1EBA" w:rsidRDefault="00BF6141" w:rsidP="00BF6141">
            <w:pPr>
              <w:rPr>
                <w:rFonts w:eastAsiaTheme="majorEastAsia"/>
                <w:b/>
                <w:sz w:val="19"/>
                <w:szCs w:val="19"/>
              </w:rPr>
            </w:pPr>
            <w:r w:rsidRPr="002E1EBA">
              <w:rPr>
                <w:b/>
                <w:sz w:val="19"/>
                <w:szCs w:val="19"/>
              </w:rPr>
              <w:t>Classification-</w:t>
            </w:r>
            <w:r w:rsidRPr="002E1EBA">
              <w:rPr>
                <w:rFonts w:eastAsiaTheme="majorEastAsia"/>
                <w:b/>
                <w:sz w:val="19"/>
                <w:szCs w:val="19"/>
              </w:rPr>
              <w:t xml:space="preserve"> pre</w:t>
            </w:r>
          </w:p>
        </w:tc>
        <w:tc>
          <w:tcPr>
            <w:tcW w:w="1560" w:type="dxa"/>
          </w:tcPr>
          <w:p w14:paraId="519CC0BA" w14:textId="4B38A9FC" w:rsidR="00BF6141" w:rsidRPr="00D95D21" w:rsidRDefault="00BF6141" w:rsidP="00BF6141">
            <w:pPr>
              <w:ind w:right="113"/>
              <w:rPr>
                <w:rFonts w:eastAsiaTheme="majorEastAsia"/>
                <w:sz w:val="20"/>
                <w:szCs w:val="20"/>
              </w:rPr>
            </w:pPr>
            <w:r w:rsidRPr="00D95D21">
              <w:rPr>
                <w:rFonts w:eastAsiaTheme="majorEastAsia"/>
                <w:sz w:val="20"/>
                <w:szCs w:val="20"/>
              </w:rPr>
              <w:t xml:space="preserve">Experiment </w:t>
            </w:r>
            <w:r w:rsidR="0058767B">
              <w:rPr>
                <w:rFonts w:eastAsiaTheme="majorEastAsia"/>
                <w:sz w:val="20"/>
                <w:szCs w:val="20"/>
              </w:rPr>
              <w:t>I</w:t>
            </w:r>
            <w:r w:rsidR="002E1EBA">
              <w:rPr>
                <w:rFonts w:eastAsiaTheme="majorEastAsia"/>
                <w:sz w:val="20"/>
                <w:szCs w:val="20"/>
              </w:rPr>
              <w:t xml:space="preserve">   </w:t>
            </w:r>
          </w:p>
        </w:tc>
        <w:tc>
          <w:tcPr>
            <w:tcW w:w="425" w:type="dxa"/>
          </w:tcPr>
          <w:p w14:paraId="059A7225"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1119AF5D" w14:textId="77777777" w:rsidR="00BF6141" w:rsidRPr="00D95D21" w:rsidRDefault="00BF6141" w:rsidP="00BF6141">
            <w:pPr>
              <w:rPr>
                <w:rFonts w:eastAsiaTheme="majorEastAsia"/>
                <w:sz w:val="20"/>
                <w:szCs w:val="20"/>
              </w:rPr>
            </w:pPr>
            <w:r w:rsidRPr="00D95D21">
              <w:rPr>
                <w:rFonts w:eastAsiaTheme="majorEastAsia"/>
                <w:sz w:val="20"/>
                <w:szCs w:val="20"/>
              </w:rPr>
              <w:t>.91</w:t>
            </w:r>
          </w:p>
        </w:tc>
        <w:tc>
          <w:tcPr>
            <w:tcW w:w="567" w:type="dxa"/>
          </w:tcPr>
          <w:p w14:paraId="216945EC" w14:textId="77777777" w:rsidR="00BF6141" w:rsidRPr="00D95D21" w:rsidRDefault="00BF6141" w:rsidP="00BF6141">
            <w:pPr>
              <w:rPr>
                <w:rFonts w:eastAsiaTheme="majorEastAsia"/>
                <w:sz w:val="20"/>
                <w:szCs w:val="20"/>
              </w:rPr>
            </w:pPr>
            <w:r w:rsidRPr="00D95D21">
              <w:rPr>
                <w:rFonts w:eastAsiaTheme="majorEastAsia"/>
                <w:sz w:val="20"/>
                <w:szCs w:val="20"/>
              </w:rPr>
              <w:t>.73</w:t>
            </w:r>
          </w:p>
        </w:tc>
        <w:tc>
          <w:tcPr>
            <w:tcW w:w="708" w:type="dxa"/>
          </w:tcPr>
          <w:p w14:paraId="5EAC3EFB" w14:textId="77777777" w:rsidR="00BF6141" w:rsidRPr="00D95D21" w:rsidRDefault="00BF6141" w:rsidP="00BF6141">
            <w:pPr>
              <w:rPr>
                <w:rFonts w:eastAsiaTheme="majorEastAsia"/>
                <w:sz w:val="20"/>
                <w:szCs w:val="20"/>
              </w:rPr>
            </w:pPr>
            <w:r w:rsidRPr="00D95D21">
              <w:rPr>
                <w:rFonts w:eastAsiaTheme="majorEastAsia"/>
                <w:sz w:val="20"/>
                <w:szCs w:val="20"/>
              </w:rPr>
              <w:t>1.39</w:t>
            </w:r>
          </w:p>
        </w:tc>
        <w:tc>
          <w:tcPr>
            <w:tcW w:w="993" w:type="dxa"/>
          </w:tcPr>
          <w:p w14:paraId="10F911A2" w14:textId="77777777" w:rsidR="00BF6141" w:rsidRPr="00D95D21" w:rsidRDefault="00BF6141" w:rsidP="00BF6141">
            <w:pPr>
              <w:rPr>
                <w:rFonts w:eastAsiaTheme="majorEastAsia"/>
                <w:sz w:val="20"/>
                <w:szCs w:val="20"/>
              </w:rPr>
            </w:pPr>
            <w:r w:rsidRPr="00D95D21">
              <w:rPr>
                <w:rFonts w:eastAsiaTheme="majorEastAsia"/>
                <w:sz w:val="20"/>
                <w:szCs w:val="20"/>
              </w:rPr>
              <w:t>-1.00</w:t>
            </w:r>
          </w:p>
        </w:tc>
        <w:tc>
          <w:tcPr>
            <w:tcW w:w="708" w:type="dxa"/>
          </w:tcPr>
          <w:p w14:paraId="3E261D4A"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573E6484"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0FA3047B"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7BEFA511" w14:textId="77777777" w:rsidR="00BF6141" w:rsidRPr="00D95D21" w:rsidRDefault="00BF6141" w:rsidP="00BF6141">
            <w:pPr>
              <w:rPr>
                <w:rFonts w:eastAsiaTheme="majorEastAsia"/>
                <w:sz w:val="20"/>
                <w:szCs w:val="20"/>
              </w:rPr>
            </w:pPr>
            <w:r w:rsidRPr="00D95D21">
              <w:rPr>
                <w:rFonts w:eastAsiaTheme="majorEastAsia"/>
                <w:sz w:val="20"/>
                <w:szCs w:val="20"/>
              </w:rPr>
              <w:t>.001</w:t>
            </w:r>
          </w:p>
        </w:tc>
      </w:tr>
      <w:tr w:rsidR="0058767B" w:rsidRPr="00D95D21" w14:paraId="2839CB79" w14:textId="77777777" w:rsidTr="0058767B">
        <w:tc>
          <w:tcPr>
            <w:tcW w:w="1418" w:type="dxa"/>
            <w:vMerge/>
          </w:tcPr>
          <w:p w14:paraId="15210863" w14:textId="77777777" w:rsidR="00BF6141" w:rsidRPr="002E1EBA" w:rsidRDefault="00BF6141" w:rsidP="00BF6141">
            <w:pPr>
              <w:rPr>
                <w:sz w:val="19"/>
                <w:szCs w:val="19"/>
              </w:rPr>
            </w:pPr>
          </w:p>
        </w:tc>
        <w:tc>
          <w:tcPr>
            <w:tcW w:w="1560" w:type="dxa"/>
          </w:tcPr>
          <w:p w14:paraId="2F4B6AA0" w14:textId="77777777" w:rsidR="00BF6141" w:rsidRPr="00D95D21" w:rsidRDefault="00BF6141" w:rsidP="00BF6141">
            <w:r w:rsidRPr="00D95D21">
              <w:rPr>
                <w:rFonts w:eastAsiaTheme="majorEastAsia"/>
                <w:sz w:val="20"/>
                <w:szCs w:val="20"/>
              </w:rPr>
              <w:t>Experiment II</w:t>
            </w:r>
          </w:p>
        </w:tc>
        <w:tc>
          <w:tcPr>
            <w:tcW w:w="425" w:type="dxa"/>
          </w:tcPr>
          <w:p w14:paraId="7B46397D" w14:textId="77777777" w:rsidR="00BF6141" w:rsidRPr="00D95D21" w:rsidRDefault="00BF6141" w:rsidP="00BF6141">
            <w:r w:rsidRPr="00D95D21">
              <w:rPr>
                <w:rFonts w:eastAsiaTheme="majorEastAsia"/>
                <w:sz w:val="20"/>
                <w:szCs w:val="20"/>
              </w:rPr>
              <w:t>23</w:t>
            </w:r>
          </w:p>
        </w:tc>
        <w:tc>
          <w:tcPr>
            <w:tcW w:w="709" w:type="dxa"/>
          </w:tcPr>
          <w:p w14:paraId="5018678C" w14:textId="77777777" w:rsidR="00BF6141" w:rsidRPr="00D95D21" w:rsidRDefault="00BF6141" w:rsidP="00BF6141">
            <w:r w:rsidRPr="00D95D21">
              <w:rPr>
                <w:rFonts w:eastAsiaTheme="majorEastAsia"/>
                <w:sz w:val="20"/>
                <w:szCs w:val="20"/>
              </w:rPr>
              <w:t>.56</w:t>
            </w:r>
          </w:p>
        </w:tc>
        <w:tc>
          <w:tcPr>
            <w:tcW w:w="567" w:type="dxa"/>
          </w:tcPr>
          <w:p w14:paraId="53493881" w14:textId="77777777" w:rsidR="00BF6141" w:rsidRPr="00D95D21" w:rsidRDefault="00BF6141" w:rsidP="00BF6141">
            <w:r w:rsidRPr="00D95D21">
              <w:rPr>
                <w:rFonts w:eastAsiaTheme="majorEastAsia"/>
                <w:sz w:val="20"/>
                <w:szCs w:val="20"/>
              </w:rPr>
              <w:t>.58</w:t>
            </w:r>
          </w:p>
        </w:tc>
        <w:tc>
          <w:tcPr>
            <w:tcW w:w="708" w:type="dxa"/>
          </w:tcPr>
          <w:p w14:paraId="3B09941D" w14:textId="77777777" w:rsidR="00BF6141" w:rsidRPr="00D95D21" w:rsidRDefault="00BF6141" w:rsidP="00BF6141">
            <w:r w:rsidRPr="00D95D21">
              <w:rPr>
                <w:rFonts w:eastAsiaTheme="majorEastAsia"/>
                <w:sz w:val="20"/>
                <w:szCs w:val="20"/>
              </w:rPr>
              <w:t>.454</w:t>
            </w:r>
          </w:p>
        </w:tc>
        <w:tc>
          <w:tcPr>
            <w:tcW w:w="993" w:type="dxa"/>
          </w:tcPr>
          <w:p w14:paraId="798401E9" w14:textId="77777777" w:rsidR="00BF6141" w:rsidRPr="00D95D21" w:rsidRDefault="00BF6141" w:rsidP="00BF6141">
            <w:r w:rsidRPr="00D95D21">
              <w:rPr>
                <w:rFonts w:eastAsiaTheme="majorEastAsia"/>
                <w:sz w:val="20"/>
                <w:szCs w:val="20"/>
              </w:rPr>
              <w:t>-.616</w:t>
            </w:r>
          </w:p>
        </w:tc>
        <w:tc>
          <w:tcPr>
            <w:tcW w:w="708" w:type="dxa"/>
          </w:tcPr>
          <w:p w14:paraId="584A3EA1" w14:textId="77777777" w:rsidR="00BF6141" w:rsidRPr="00D95D21" w:rsidRDefault="00BF6141" w:rsidP="00BF6141">
            <w:r w:rsidRPr="00D95D21">
              <w:rPr>
                <w:rFonts w:eastAsiaTheme="majorEastAsia"/>
                <w:sz w:val="20"/>
                <w:szCs w:val="20"/>
              </w:rPr>
              <w:t>2</w:t>
            </w:r>
          </w:p>
        </w:tc>
        <w:tc>
          <w:tcPr>
            <w:tcW w:w="567" w:type="dxa"/>
          </w:tcPr>
          <w:p w14:paraId="33519169" w14:textId="77777777" w:rsidR="00BF6141" w:rsidRPr="00D95D21" w:rsidRDefault="00BF6141" w:rsidP="00BF6141">
            <w:r w:rsidRPr="00D95D21">
              <w:rPr>
                <w:rFonts w:eastAsiaTheme="majorEastAsia"/>
                <w:sz w:val="20"/>
                <w:szCs w:val="20"/>
              </w:rPr>
              <w:t>2</w:t>
            </w:r>
          </w:p>
        </w:tc>
        <w:tc>
          <w:tcPr>
            <w:tcW w:w="567" w:type="dxa"/>
          </w:tcPr>
          <w:p w14:paraId="5B444AB3" w14:textId="77777777" w:rsidR="00BF6141" w:rsidRPr="00D95D21" w:rsidRDefault="00BF6141" w:rsidP="00BF6141">
            <w:r w:rsidRPr="00D95D21">
              <w:rPr>
                <w:rFonts w:eastAsiaTheme="majorEastAsia"/>
                <w:sz w:val="20"/>
                <w:szCs w:val="20"/>
              </w:rPr>
              <w:t>6</w:t>
            </w:r>
          </w:p>
        </w:tc>
        <w:tc>
          <w:tcPr>
            <w:tcW w:w="851" w:type="dxa"/>
          </w:tcPr>
          <w:p w14:paraId="65F2A1E5" w14:textId="77777777" w:rsidR="00BF6141" w:rsidRPr="00D95D21" w:rsidRDefault="00BF6141" w:rsidP="00BF6141">
            <w:r w:rsidRPr="00D95D21">
              <w:rPr>
                <w:rFonts w:eastAsiaTheme="majorEastAsia"/>
                <w:sz w:val="20"/>
                <w:szCs w:val="20"/>
              </w:rPr>
              <w:t>.000</w:t>
            </w:r>
          </w:p>
        </w:tc>
      </w:tr>
      <w:tr w:rsidR="0058767B" w:rsidRPr="00D95D21" w14:paraId="619014D4" w14:textId="77777777" w:rsidTr="0058767B">
        <w:tc>
          <w:tcPr>
            <w:tcW w:w="1418" w:type="dxa"/>
            <w:vMerge/>
          </w:tcPr>
          <w:p w14:paraId="4C3FAF68" w14:textId="77777777" w:rsidR="00BF6141" w:rsidRPr="002E1EBA" w:rsidRDefault="00BF6141" w:rsidP="00BF6141">
            <w:pPr>
              <w:rPr>
                <w:sz w:val="19"/>
                <w:szCs w:val="19"/>
              </w:rPr>
            </w:pPr>
          </w:p>
        </w:tc>
        <w:tc>
          <w:tcPr>
            <w:tcW w:w="1560" w:type="dxa"/>
          </w:tcPr>
          <w:p w14:paraId="42390970" w14:textId="77777777" w:rsidR="00BF6141" w:rsidRPr="00D95D21" w:rsidRDefault="00BF6141" w:rsidP="00BF6141">
            <w:r w:rsidRPr="00D95D21">
              <w:rPr>
                <w:rFonts w:eastAsiaTheme="majorEastAsia"/>
                <w:sz w:val="20"/>
                <w:szCs w:val="20"/>
              </w:rPr>
              <w:t>Control</w:t>
            </w:r>
          </w:p>
        </w:tc>
        <w:tc>
          <w:tcPr>
            <w:tcW w:w="425" w:type="dxa"/>
          </w:tcPr>
          <w:p w14:paraId="212BF3AB" w14:textId="77777777" w:rsidR="00BF6141" w:rsidRPr="00D95D21" w:rsidRDefault="00BF6141" w:rsidP="00BF6141">
            <w:r w:rsidRPr="00D95D21">
              <w:rPr>
                <w:rFonts w:eastAsiaTheme="majorEastAsia"/>
                <w:sz w:val="20"/>
                <w:szCs w:val="20"/>
              </w:rPr>
              <w:t>24</w:t>
            </w:r>
          </w:p>
        </w:tc>
        <w:tc>
          <w:tcPr>
            <w:tcW w:w="709" w:type="dxa"/>
          </w:tcPr>
          <w:p w14:paraId="2E2FA2C4" w14:textId="77777777" w:rsidR="00BF6141" w:rsidRPr="00D95D21" w:rsidRDefault="00BF6141" w:rsidP="00BF6141">
            <w:r w:rsidRPr="00D95D21">
              <w:rPr>
                <w:rFonts w:eastAsiaTheme="majorEastAsia"/>
                <w:sz w:val="20"/>
                <w:szCs w:val="20"/>
              </w:rPr>
              <w:t>.45</w:t>
            </w:r>
          </w:p>
        </w:tc>
        <w:tc>
          <w:tcPr>
            <w:tcW w:w="567" w:type="dxa"/>
          </w:tcPr>
          <w:p w14:paraId="74840328" w14:textId="77777777" w:rsidR="00BF6141" w:rsidRPr="00D95D21" w:rsidRDefault="00BF6141" w:rsidP="00BF6141">
            <w:r w:rsidRPr="00D95D21">
              <w:rPr>
                <w:rFonts w:eastAsiaTheme="majorEastAsia"/>
                <w:sz w:val="20"/>
                <w:szCs w:val="20"/>
              </w:rPr>
              <w:t>.58</w:t>
            </w:r>
          </w:p>
        </w:tc>
        <w:tc>
          <w:tcPr>
            <w:tcW w:w="708" w:type="dxa"/>
          </w:tcPr>
          <w:p w14:paraId="0779FA17" w14:textId="77777777" w:rsidR="00BF6141" w:rsidRPr="00D95D21" w:rsidRDefault="00BF6141" w:rsidP="00BF6141">
            <w:r w:rsidRPr="00D95D21">
              <w:rPr>
                <w:rFonts w:eastAsiaTheme="majorEastAsia"/>
                <w:sz w:val="20"/>
                <w:szCs w:val="20"/>
              </w:rPr>
              <w:t>.873</w:t>
            </w:r>
          </w:p>
        </w:tc>
        <w:tc>
          <w:tcPr>
            <w:tcW w:w="993" w:type="dxa"/>
          </w:tcPr>
          <w:p w14:paraId="6D7BEED6" w14:textId="77777777" w:rsidR="00BF6141" w:rsidRPr="00D95D21" w:rsidRDefault="00BF6141" w:rsidP="00BF6141">
            <w:r w:rsidRPr="00D95D21">
              <w:rPr>
                <w:rFonts w:eastAsiaTheme="majorEastAsia"/>
                <w:sz w:val="20"/>
                <w:szCs w:val="20"/>
              </w:rPr>
              <w:t>-.114</w:t>
            </w:r>
          </w:p>
        </w:tc>
        <w:tc>
          <w:tcPr>
            <w:tcW w:w="708" w:type="dxa"/>
          </w:tcPr>
          <w:p w14:paraId="46868792" w14:textId="77777777" w:rsidR="00BF6141" w:rsidRPr="00D95D21" w:rsidRDefault="00BF6141" w:rsidP="00BF6141">
            <w:r w:rsidRPr="00D95D21">
              <w:rPr>
                <w:rFonts w:eastAsiaTheme="majorEastAsia"/>
                <w:sz w:val="20"/>
                <w:szCs w:val="20"/>
              </w:rPr>
              <w:t>2</w:t>
            </w:r>
          </w:p>
        </w:tc>
        <w:tc>
          <w:tcPr>
            <w:tcW w:w="567" w:type="dxa"/>
          </w:tcPr>
          <w:p w14:paraId="320BC162" w14:textId="77777777" w:rsidR="00BF6141" w:rsidRPr="00D95D21" w:rsidRDefault="00BF6141" w:rsidP="00BF6141">
            <w:r w:rsidRPr="00D95D21">
              <w:rPr>
                <w:rFonts w:eastAsiaTheme="majorEastAsia"/>
                <w:sz w:val="20"/>
                <w:szCs w:val="20"/>
              </w:rPr>
              <w:t>2</w:t>
            </w:r>
          </w:p>
        </w:tc>
        <w:tc>
          <w:tcPr>
            <w:tcW w:w="567" w:type="dxa"/>
          </w:tcPr>
          <w:p w14:paraId="0806A22C" w14:textId="77777777" w:rsidR="00BF6141" w:rsidRPr="00D95D21" w:rsidRDefault="00BF6141" w:rsidP="00BF6141">
            <w:r w:rsidRPr="00D95D21">
              <w:rPr>
                <w:rFonts w:eastAsiaTheme="majorEastAsia"/>
                <w:sz w:val="20"/>
                <w:szCs w:val="20"/>
              </w:rPr>
              <w:t>6</w:t>
            </w:r>
          </w:p>
        </w:tc>
        <w:tc>
          <w:tcPr>
            <w:tcW w:w="851" w:type="dxa"/>
          </w:tcPr>
          <w:p w14:paraId="01883619" w14:textId="77777777" w:rsidR="00BF6141" w:rsidRPr="00D95D21" w:rsidRDefault="00BF6141" w:rsidP="00BF6141">
            <w:r w:rsidRPr="00D95D21">
              <w:rPr>
                <w:rFonts w:eastAsiaTheme="majorEastAsia"/>
                <w:sz w:val="20"/>
                <w:szCs w:val="20"/>
              </w:rPr>
              <w:t>.000</w:t>
            </w:r>
          </w:p>
        </w:tc>
      </w:tr>
      <w:tr w:rsidR="0058767B" w:rsidRPr="00D95D21" w14:paraId="199516B3" w14:textId="77777777" w:rsidTr="0058767B">
        <w:tc>
          <w:tcPr>
            <w:tcW w:w="1418" w:type="dxa"/>
            <w:vMerge w:val="restart"/>
          </w:tcPr>
          <w:p w14:paraId="6F7BE840" w14:textId="77777777" w:rsidR="00BF6141" w:rsidRPr="002E1EBA" w:rsidRDefault="00BF6141" w:rsidP="00BF6141">
            <w:pPr>
              <w:rPr>
                <w:rFonts w:eastAsiaTheme="majorEastAsia"/>
                <w:b/>
                <w:sz w:val="19"/>
                <w:szCs w:val="19"/>
              </w:rPr>
            </w:pPr>
          </w:p>
          <w:p w14:paraId="7F89BF61" w14:textId="77777777" w:rsidR="00BF6141" w:rsidRPr="002E1EBA" w:rsidRDefault="00BF6141" w:rsidP="00BF6141">
            <w:pPr>
              <w:rPr>
                <w:rFonts w:eastAsiaTheme="majorEastAsia"/>
                <w:b/>
                <w:sz w:val="19"/>
                <w:szCs w:val="19"/>
              </w:rPr>
            </w:pPr>
            <w:r w:rsidRPr="002E1EBA">
              <w:rPr>
                <w:b/>
                <w:sz w:val="19"/>
                <w:szCs w:val="19"/>
              </w:rPr>
              <w:t>Measurement-</w:t>
            </w:r>
            <w:r w:rsidRPr="002E1EBA">
              <w:rPr>
                <w:rFonts w:eastAsiaTheme="majorEastAsia"/>
                <w:b/>
                <w:sz w:val="19"/>
                <w:szCs w:val="19"/>
              </w:rPr>
              <w:t xml:space="preserve"> pre</w:t>
            </w:r>
          </w:p>
        </w:tc>
        <w:tc>
          <w:tcPr>
            <w:tcW w:w="1560" w:type="dxa"/>
          </w:tcPr>
          <w:p w14:paraId="627FEE3D" w14:textId="7E3BDD09" w:rsidR="00BF6141" w:rsidRPr="00D95D21" w:rsidRDefault="00BF6141" w:rsidP="00BF6141">
            <w:pPr>
              <w:ind w:right="113"/>
              <w:rPr>
                <w:rFonts w:eastAsiaTheme="majorEastAsia"/>
                <w:sz w:val="20"/>
                <w:szCs w:val="20"/>
              </w:rPr>
            </w:pPr>
            <w:r w:rsidRPr="00D95D21">
              <w:rPr>
                <w:rFonts w:eastAsiaTheme="majorEastAsia"/>
                <w:sz w:val="20"/>
                <w:szCs w:val="20"/>
              </w:rPr>
              <w:t>Experiment I-</w:t>
            </w:r>
          </w:p>
        </w:tc>
        <w:tc>
          <w:tcPr>
            <w:tcW w:w="425" w:type="dxa"/>
          </w:tcPr>
          <w:p w14:paraId="60E379B1"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11C06BD9" w14:textId="77777777" w:rsidR="00BF6141" w:rsidRPr="00D95D21" w:rsidRDefault="00BF6141" w:rsidP="00BF6141">
            <w:pPr>
              <w:rPr>
                <w:rFonts w:eastAsiaTheme="majorEastAsia"/>
                <w:sz w:val="20"/>
                <w:szCs w:val="20"/>
              </w:rPr>
            </w:pPr>
            <w:r w:rsidRPr="00D95D21">
              <w:rPr>
                <w:rFonts w:eastAsiaTheme="majorEastAsia"/>
                <w:sz w:val="20"/>
                <w:szCs w:val="20"/>
              </w:rPr>
              <w:t>1.91</w:t>
            </w:r>
          </w:p>
        </w:tc>
        <w:tc>
          <w:tcPr>
            <w:tcW w:w="567" w:type="dxa"/>
          </w:tcPr>
          <w:p w14:paraId="1DF61091" w14:textId="77777777" w:rsidR="00BF6141" w:rsidRPr="00D95D21" w:rsidRDefault="00BF6141" w:rsidP="00BF6141">
            <w:pPr>
              <w:rPr>
                <w:rFonts w:eastAsiaTheme="majorEastAsia"/>
                <w:sz w:val="20"/>
                <w:szCs w:val="20"/>
              </w:rPr>
            </w:pPr>
            <w:r w:rsidRPr="00D95D21">
              <w:rPr>
                <w:rFonts w:eastAsiaTheme="majorEastAsia"/>
                <w:sz w:val="20"/>
                <w:szCs w:val="20"/>
              </w:rPr>
              <w:t>.79</w:t>
            </w:r>
          </w:p>
        </w:tc>
        <w:tc>
          <w:tcPr>
            <w:tcW w:w="708" w:type="dxa"/>
          </w:tcPr>
          <w:p w14:paraId="03E64F04" w14:textId="77777777" w:rsidR="00BF6141" w:rsidRPr="00D95D21" w:rsidRDefault="00BF6141" w:rsidP="00BF6141">
            <w:pPr>
              <w:rPr>
                <w:rFonts w:eastAsiaTheme="majorEastAsia"/>
                <w:sz w:val="20"/>
                <w:szCs w:val="20"/>
              </w:rPr>
            </w:pPr>
            <w:r w:rsidRPr="00D95D21">
              <w:rPr>
                <w:rFonts w:eastAsiaTheme="majorEastAsia"/>
                <w:sz w:val="20"/>
                <w:szCs w:val="20"/>
              </w:rPr>
              <w:t>.162</w:t>
            </w:r>
          </w:p>
        </w:tc>
        <w:tc>
          <w:tcPr>
            <w:tcW w:w="993" w:type="dxa"/>
          </w:tcPr>
          <w:p w14:paraId="3571F2BE" w14:textId="77777777" w:rsidR="00BF6141" w:rsidRPr="00D95D21" w:rsidRDefault="00BF6141" w:rsidP="00BF6141">
            <w:pPr>
              <w:rPr>
                <w:rFonts w:eastAsiaTheme="majorEastAsia"/>
                <w:sz w:val="20"/>
                <w:szCs w:val="20"/>
              </w:rPr>
            </w:pPr>
            <w:r w:rsidRPr="00D95D21">
              <w:rPr>
                <w:rFonts w:eastAsiaTheme="majorEastAsia"/>
                <w:sz w:val="20"/>
                <w:szCs w:val="20"/>
              </w:rPr>
              <w:t>-1.34</w:t>
            </w:r>
          </w:p>
        </w:tc>
        <w:tc>
          <w:tcPr>
            <w:tcW w:w="708" w:type="dxa"/>
          </w:tcPr>
          <w:p w14:paraId="6F7A35E4" w14:textId="77777777" w:rsidR="00BF6141" w:rsidRPr="00D95D21" w:rsidRDefault="00BF6141" w:rsidP="00BF6141">
            <w:pPr>
              <w:rPr>
                <w:rFonts w:eastAsiaTheme="majorEastAsia"/>
                <w:sz w:val="20"/>
                <w:szCs w:val="20"/>
              </w:rPr>
            </w:pPr>
            <w:r w:rsidRPr="00D95D21">
              <w:rPr>
                <w:rFonts w:eastAsiaTheme="majorEastAsia"/>
                <w:sz w:val="20"/>
                <w:szCs w:val="20"/>
              </w:rPr>
              <w:t>1</w:t>
            </w:r>
          </w:p>
        </w:tc>
        <w:tc>
          <w:tcPr>
            <w:tcW w:w="567" w:type="dxa"/>
          </w:tcPr>
          <w:p w14:paraId="3E7267FC"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460C07A3"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568DD0EE"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034D044F" w14:textId="77777777" w:rsidTr="0058767B">
        <w:tc>
          <w:tcPr>
            <w:tcW w:w="1418" w:type="dxa"/>
            <w:vMerge/>
          </w:tcPr>
          <w:p w14:paraId="07949B83" w14:textId="77777777" w:rsidR="00BF6141" w:rsidRPr="002E1EBA" w:rsidRDefault="00BF6141" w:rsidP="00BF6141">
            <w:pPr>
              <w:rPr>
                <w:sz w:val="19"/>
                <w:szCs w:val="19"/>
              </w:rPr>
            </w:pPr>
          </w:p>
        </w:tc>
        <w:tc>
          <w:tcPr>
            <w:tcW w:w="1560" w:type="dxa"/>
          </w:tcPr>
          <w:p w14:paraId="6B1E92D4" w14:textId="77777777" w:rsidR="00BF6141" w:rsidRPr="00D95D21" w:rsidRDefault="00BF6141" w:rsidP="00BF6141">
            <w:r w:rsidRPr="00D95D21">
              <w:rPr>
                <w:rFonts w:eastAsiaTheme="majorEastAsia"/>
                <w:sz w:val="20"/>
                <w:szCs w:val="20"/>
              </w:rPr>
              <w:t>Experiment II</w:t>
            </w:r>
          </w:p>
        </w:tc>
        <w:tc>
          <w:tcPr>
            <w:tcW w:w="425" w:type="dxa"/>
          </w:tcPr>
          <w:p w14:paraId="0EF3CF99" w14:textId="77777777" w:rsidR="00BF6141" w:rsidRPr="00D95D21" w:rsidRDefault="00BF6141" w:rsidP="00BF6141">
            <w:r w:rsidRPr="00D95D21">
              <w:rPr>
                <w:rFonts w:eastAsiaTheme="majorEastAsia"/>
                <w:sz w:val="20"/>
                <w:szCs w:val="20"/>
              </w:rPr>
              <w:t>23</w:t>
            </w:r>
          </w:p>
        </w:tc>
        <w:tc>
          <w:tcPr>
            <w:tcW w:w="709" w:type="dxa"/>
          </w:tcPr>
          <w:p w14:paraId="3A6FC85F" w14:textId="77777777" w:rsidR="00BF6141" w:rsidRPr="00D95D21" w:rsidRDefault="00BF6141" w:rsidP="00BF6141">
            <w:r w:rsidRPr="00D95D21">
              <w:rPr>
                <w:rFonts w:eastAsiaTheme="majorEastAsia"/>
                <w:sz w:val="20"/>
                <w:szCs w:val="20"/>
              </w:rPr>
              <w:t>1.91</w:t>
            </w:r>
          </w:p>
        </w:tc>
        <w:tc>
          <w:tcPr>
            <w:tcW w:w="567" w:type="dxa"/>
          </w:tcPr>
          <w:p w14:paraId="6D66A94B" w14:textId="77777777" w:rsidR="00BF6141" w:rsidRPr="00D95D21" w:rsidRDefault="00BF6141" w:rsidP="00BF6141">
            <w:r w:rsidRPr="00D95D21">
              <w:rPr>
                <w:rFonts w:eastAsiaTheme="majorEastAsia"/>
                <w:sz w:val="20"/>
                <w:szCs w:val="20"/>
              </w:rPr>
              <w:t>.94</w:t>
            </w:r>
          </w:p>
        </w:tc>
        <w:tc>
          <w:tcPr>
            <w:tcW w:w="708" w:type="dxa"/>
          </w:tcPr>
          <w:p w14:paraId="167998B6" w14:textId="77777777" w:rsidR="00BF6141" w:rsidRPr="00D95D21" w:rsidRDefault="00BF6141" w:rsidP="00BF6141">
            <w:r w:rsidRPr="00D95D21">
              <w:rPr>
                <w:rFonts w:eastAsiaTheme="majorEastAsia"/>
                <w:sz w:val="20"/>
                <w:szCs w:val="20"/>
              </w:rPr>
              <w:t>-862</w:t>
            </w:r>
          </w:p>
        </w:tc>
        <w:tc>
          <w:tcPr>
            <w:tcW w:w="993" w:type="dxa"/>
          </w:tcPr>
          <w:p w14:paraId="51E43856" w14:textId="77777777" w:rsidR="00BF6141" w:rsidRPr="00D95D21" w:rsidRDefault="00BF6141" w:rsidP="00BF6141">
            <w:r w:rsidRPr="00D95D21">
              <w:rPr>
                <w:rFonts w:eastAsiaTheme="majorEastAsia"/>
                <w:sz w:val="20"/>
                <w:szCs w:val="20"/>
              </w:rPr>
              <w:t>.217</w:t>
            </w:r>
          </w:p>
        </w:tc>
        <w:tc>
          <w:tcPr>
            <w:tcW w:w="708" w:type="dxa"/>
          </w:tcPr>
          <w:p w14:paraId="3B521A40" w14:textId="77777777" w:rsidR="00BF6141" w:rsidRPr="00D95D21" w:rsidRDefault="00BF6141" w:rsidP="00BF6141">
            <w:r w:rsidRPr="00D95D21">
              <w:rPr>
                <w:rFonts w:eastAsiaTheme="majorEastAsia"/>
                <w:sz w:val="20"/>
                <w:szCs w:val="20"/>
              </w:rPr>
              <w:t>3</w:t>
            </w:r>
          </w:p>
        </w:tc>
        <w:tc>
          <w:tcPr>
            <w:tcW w:w="567" w:type="dxa"/>
          </w:tcPr>
          <w:p w14:paraId="57C5EF60" w14:textId="77777777" w:rsidR="00BF6141" w:rsidRPr="00D95D21" w:rsidRDefault="00BF6141" w:rsidP="00BF6141">
            <w:r w:rsidRPr="00D95D21">
              <w:rPr>
                <w:rFonts w:eastAsiaTheme="majorEastAsia"/>
                <w:sz w:val="20"/>
                <w:szCs w:val="20"/>
              </w:rPr>
              <w:t>2</w:t>
            </w:r>
          </w:p>
        </w:tc>
        <w:tc>
          <w:tcPr>
            <w:tcW w:w="567" w:type="dxa"/>
          </w:tcPr>
          <w:p w14:paraId="5F7D25D1" w14:textId="77777777" w:rsidR="00BF6141" w:rsidRPr="00D95D21" w:rsidRDefault="00BF6141" w:rsidP="00BF6141">
            <w:r w:rsidRPr="00D95D21">
              <w:rPr>
                <w:rFonts w:eastAsiaTheme="majorEastAsia"/>
                <w:sz w:val="20"/>
                <w:szCs w:val="20"/>
              </w:rPr>
              <w:t>6</w:t>
            </w:r>
          </w:p>
        </w:tc>
        <w:tc>
          <w:tcPr>
            <w:tcW w:w="851" w:type="dxa"/>
          </w:tcPr>
          <w:p w14:paraId="5F20AB00" w14:textId="77777777" w:rsidR="00BF6141" w:rsidRPr="00D95D21" w:rsidRDefault="00BF6141" w:rsidP="00BF6141">
            <w:r w:rsidRPr="00D95D21">
              <w:rPr>
                <w:rFonts w:eastAsiaTheme="majorEastAsia"/>
                <w:sz w:val="20"/>
                <w:szCs w:val="20"/>
              </w:rPr>
              <w:t>.001</w:t>
            </w:r>
          </w:p>
        </w:tc>
      </w:tr>
      <w:tr w:rsidR="0058767B" w:rsidRPr="00D95D21" w14:paraId="0A433097" w14:textId="77777777" w:rsidTr="0058767B">
        <w:tc>
          <w:tcPr>
            <w:tcW w:w="1418" w:type="dxa"/>
            <w:vMerge/>
          </w:tcPr>
          <w:p w14:paraId="3CAAEDFE" w14:textId="77777777" w:rsidR="00BF6141" w:rsidRPr="002E1EBA" w:rsidRDefault="00BF6141" w:rsidP="00BF6141">
            <w:pPr>
              <w:rPr>
                <w:sz w:val="19"/>
                <w:szCs w:val="19"/>
              </w:rPr>
            </w:pPr>
          </w:p>
        </w:tc>
        <w:tc>
          <w:tcPr>
            <w:tcW w:w="1560" w:type="dxa"/>
          </w:tcPr>
          <w:p w14:paraId="0478F1F6" w14:textId="77777777" w:rsidR="00BF6141" w:rsidRPr="00D95D21" w:rsidRDefault="00BF6141" w:rsidP="00BF6141">
            <w:r w:rsidRPr="00D95D21">
              <w:rPr>
                <w:rFonts w:eastAsiaTheme="majorEastAsia"/>
                <w:sz w:val="20"/>
                <w:szCs w:val="20"/>
              </w:rPr>
              <w:t>Control</w:t>
            </w:r>
          </w:p>
        </w:tc>
        <w:tc>
          <w:tcPr>
            <w:tcW w:w="425" w:type="dxa"/>
          </w:tcPr>
          <w:p w14:paraId="2EE715D4" w14:textId="77777777" w:rsidR="00BF6141" w:rsidRPr="00D95D21" w:rsidRDefault="00BF6141" w:rsidP="00BF6141">
            <w:r w:rsidRPr="00D95D21">
              <w:rPr>
                <w:rFonts w:eastAsiaTheme="majorEastAsia"/>
                <w:sz w:val="20"/>
                <w:szCs w:val="20"/>
              </w:rPr>
              <w:t>24</w:t>
            </w:r>
          </w:p>
        </w:tc>
        <w:tc>
          <w:tcPr>
            <w:tcW w:w="709" w:type="dxa"/>
          </w:tcPr>
          <w:p w14:paraId="723D26FA" w14:textId="77777777" w:rsidR="00BF6141" w:rsidRPr="00D95D21" w:rsidRDefault="00BF6141" w:rsidP="00BF6141">
            <w:r w:rsidRPr="00D95D21">
              <w:rPr>
                <w:rFonts w:eastAsiaTheme="majorEastAsia"/>
                <w:sz w:val="20"/>
                <w:szCs w:val="20"/>
              </w:rPr>
              <w:t>1.79</w:t>
            </w:r>
          </w:p>
        </w:tc>
        <w:tc>
          <w:tcPr>
            <w:tcW w:w="567" w:type="dxa"/>
          </w:tcPr>
          <w:p w14:paraId="2F0D312B" w14:textId="77777777" w:rsidR="00BF6141" w:rsidRPr="00D95D21" w:rsidRDefault="00BF6141" w:rsidP="00BF6141">
            <w:r w:rsidRPr="00D95D21">
              <w:rPr>
                <w:rFonts w:eastAsiaTheme="majorEastAsia"/>
                <w:sz w:val="20"/>
                <w:szCs w:val="20"/>
              </w:rPr>
              <w:t>.97</w:t>
            </w:r>
          </w:p>
        </w:tc>
        <w:tc>
          <w:tcPr>
            <w:tcW w:w="708" w:type="dxa"/>
          </w:tcPr>
          <w:p w14:paraId="28240B46" w14:textId="77777777" w:rsidR="00BF6141" w:rsidRPr="00D95D21" w:rsidRDefault="00BF6141" w:rsidP="00BF6141">
            <w:r w:rsidRPr="00D95D21">
              <w:rPr>
                <w:rFonts w:eastAsiaTheme="majorEastAsia"/>
                <w:sz w:val="20"/>
                <w:szCs w:val="20"/>
              </w:rPr>
              <w:t>-.461</w:t>
            </w:r>
          </w:p>
        </w:tc>
        <w:tc>
          <w:tcPr>
            <w:tcW w:w="993" w:type="dxa"/>
          </w:tcPr>
          <w:p w14:paraId="09D14F4E" w14:textId="77777777" w:rsidR="00BF6141" w:rsidRPr="00D95D21" w:rsidRDefault="00BF6141" w:rsidP="00BF6141">
            <w:r w:rsidRPr="00D95D21">
              <w:rPr>
                <w:rFonts w:eastAsiaTheme="majorEastAsia"/>
                <w:sz w:val="20"/>
                <w:szCs w:val="20"/>
              </w:rPr>
              <w:t>-.605</w:t>
            </w:r>
          </w:p>
        </w:tc>
        <w:tc>
          <w:tcPr>
            <w:tcW w:w="708" w:type="dxa"/>
          </w:tcPr>
          <w:p w14:paraId="3DDC12C4" w14:textId="77777777" w:rsidR="00BF6141" w:rsidRPr="00D95D21" w:rsidRDefault="00BF6141" w:rsidP="00BF6141">
            <w:r w:rsidRPr="00D95D21">
              <w:rPr>
                <w:rFonts w:eastAsiaTheme="majorEastAsia"/>
                <w:sz w:val="20"/>
                <w:szCs w:val="20"/>
              </w:rPr>
              <w:t>3</w:t>
            </w:r>
          </w:p>
        </w:tc>
        <w:tc>
          <w:tcPr>
            <w:tcW w:w="567" w:type="dxa"/>
          </w:tcPr>
          <w:p w14:paraId="3EC8C238" w14:textId="77777777" w:rsidR="00BF6141" w:rsidRPr="00D95D21" w:rsidRDefault="00BF6141" w:rsidP="00BF6141">
            <w:r w:rsidRPr="00D95D21">
              <w:rPr>
                <w:rFonts w:eastAsiaTheme="majorEastAsia"/>
                <w:sz w:val="20"/>
                <w:szCs w:val="20"/>
              </w:rPr>
              <w:t>2</w:t>
            </w:r>
          </w:p>
        </w:tc>
        <w:tc>
          <w:tcPr>
            <w:tcW w:w="567" w:type="dxa"/>
          </w:tcPr>
          <w:p w14:paraId="36CFB017" w14:textId="77777777" w:rsidR="00BF6141" w:rsidRPr="00D95D21" w:rsidRDefault="00BF6141" w:rsidP="00BF6141">
            <w:r w:rsidRPr="00D95D21">
              <w:rPr>
                <w:rFonts w:eastAsiaTheme="majorEastAsia"/>
                <w:sz w:val="20"/>
                <w:szCs w:val="20"/>
              </w:rPr>
              <w:t>6</w:t>
            </w:r>
          </w:p>
        </w:tc>
        <w:tc>
          <w:tcPr>
            <w:tcW w:w="851" w:type="dxa"/>
          </w:tcPr>
          <w:p w14:paraId="58A342B6" w14:textId="77777777" w:rsidR="00BF6141" w:rsidRPr="00D95D21" w:rsidRDefault="00BF6141" w:rsidP="00BF6141">
            <w:r w:rsidRPr="00D95D21">
              <w:rPr>
                <w:rFonts w:eastAsiaTheme="majorEastAsia"/>
                <w:sz w:val="20"/>
                <w:szCs w:val="20"/>
              </w:rPr>
              <w:t>.005</w:t>
            </w:r>
          </w:p>
        </w:tc>
      </w:tr>
      <w:tr w:rsidR="0058767B" w:rsidRPr="00D95D21" w14:paraId="60553172" w14:textId="77777777" w:rsidTr="0058767B">
        <w:tc>
          <w:tcPr>
            <w:tcW w:w="1418" w:type="dxa"/>
            <w:vMerge w:val="restart"/>
          </w:tcPr>
          <w:p w14:paraId="4EABB69E" w14:textId="77777777" w:rsidR="00BF6141" w:rsidRPr="002E1EBA" w:rsidRDefault="00BF6141" w:rsidP="00BF6141">
            <w:pPr>
              <w:rPr>
                <w:rFonts w:eastAsiaTheme="majorEastAsia"/>
                <w:b/>
                <w:sz w:val="19"/>
                <w:szCs w:val="19"/>
              </w:rPr>
            </w:pPr>
            <w:r w:rsidRPr="002E1EBA">
              <w:rPr>
                <w:b/>
                <w:sz w:val="19"/>
                <w:szCs w:val="19"/>
              </w:rPr>
              <w:t>Guesing-</w:t>
            </w:r>
            <w:r w:rsidRPr="002E1EBA">
              <w:rPr>
                <w:rFonts w:eastAsiaTheme="majorEastAsia"/>
                <w:b/>
                <w:sz w:val="19"/>
                <w:szCs w:val="19"/>
              </w:rPr>
              <w:t xml:space="preserve"> pre</w:t>
            </w:r>
          </w:p>
        </w:tc>
        <w:tc>
          <w:tcPr>
            <w:tcW w:w="1560" w:type="dxa"/>
          </w:tcPr>
          <w:p w14:paraId="2C89BA38" w14:textId="77777777" w:rsidR="00BF6141" w:rsidRPr="00D95D21" w:rsidRDefault="00BF6141" w:rsidP="00BF6141">
            <w:pPr>
              <w:ind w:right="113"/>
              <w:rPr>
                <w:rFonts w:eastAsiaTheme="majorEastAsia"/>
                <w:sz w:val="20"/>
                <w:szCs w:val="20"/>
              </w:rPr>
            </w:pPr>
            <w:r w:rsidRPr="00D95D21">
              <w:rPr>
                <w:rFonts w:eastAsiaTheme="majorEastAsia"/>
                <w:sz w:val="20"/>
                <w:szCs w:val="20"/>
              </w:rPr>
              <w:t>Experiment I-</w:t>
            </w:r>
          </w:p>
        </w:tc>
        <w:tc>
          <w:tcPr>
            <w:tcW w:w="425" w:type="dxa"/>
          </w:tcPr>
          <w:p w14:paraId="3AB9C29F"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036C2428" w14:textId="77777777" w:rsidR="00BF6141" w:rsidRPr="00D95D21" w:rsidRDefault="00BF6141" w:rsidP="00BF6141">
            <w:pPr>
              <w:rPr>
                <w:rFonts w:eastAsiaTheme="majorEastAsia"/>
                <w:sz w:val="20"/>
                <w:szCs w:val="20"/>
              </w:rPr>
            </w:pPr>
            <w:r w:rsidRPr="00D95D21">
              <w:rPr>
                <w:rFonts w:eastAsiaTheme="majorEastAsia"/>
                <w:sz w:val="20"/>
                <w:szCs w:val="20"/>
              </w:rPr>
              <w:t>2.21</w:t>
            </w:r>
          </w:p>
        </w:tc>
        <w:tc>
          <w:tcPr>
            <w:tcW w:w="567" w:type="dxa"/>
          </w:tcPr>
          <w:p w14:paraId="66B3D690" w14:textId="77777777" w:rsidR="00BF6141" w:rsidRPr="00D95D21" w:rsidRDefault="00BF6141" w:rsidP="00BF6141">
            <w:pPr>
              <w:rPr>
                <w:rFonts w:eastAsiaTheme="majorEastAsia"/>
                <w:sz w:val="20"/>
                <w:szCs w:val="20"/>
              </w:rPr>
            </w:pPr>
            <w:r w:rsidRPr="00D95D21">
              <w:rPr>
                <w:rFonts w:eastAsiaTheme="majorEastAsia"/>
                <w:sz w:val="20"/>
                <w:szCs w:val="20"/>
              </w:rPr>
              <w:t>.95</w:t>
            </w:r>
          </w:p>
        </w:tc>
        <w:tc>
          <w:tcPr>
            <w:tcW w:w="708" w:type="dxa"/>
          </w:tcPr>
          <w:p w14:paraId="1C3B4FD2" w14:textId="77777777" w:rsidR="00BF6141" w:rsidRPr="00D95D21" w:rsidRDefault="00BF6141" w:rsidP="00BF6141">
            <w:pPr>
              <w:rPr>
                <w:rFonts w:eastAsiaTheme="majorEastAsia"/>
                <w:sz w:val="20"/>
                <w:szCs w:val="20"/>
              </w:rPr>
            </w:pPr>
            <w:r w:rsidRPr="00D95D21">
              <w:rPr>
                <w:rFonts w:eastAsiaTheme="majorEastAsia"/>
                <w:sz w:val="20"/>
                <w:szCs w:val="20"/>
              </w:rPr>
              <w:t>.565</w:t>
            </w:r>
          </w:p>
        </w:tc>
        <w:tc>
          <w:tcPr>
            <w:tcW w:w="993" w:type="dxa"/>
          </w:tcPr>
          <w:p w14:paraId="2A71E848" w14:textId="77777777" w:rsidR="00BF6141" w:rsidRPr="00D95D21" w:rsidRDefault="00BF6141" w:rsidP="00BF6141">
            <w:pPr>
              <w:rPr>
                <w:rFonts w:eastAsiaTheme="majorEastAsia"/>
                <w:sz w:val="20"/>
                <w:szCs w:val="20"/>
              </w:rPr>
            </w:pPr>
            <w:r w:rsidRPr="00D95D21">
              <w:rPr>
                <w:rFonts w:eastAsiaTheme="majorEastAsia"/>
                <w:sz w:val="20"/>
                <w:szCs w:val="20"/>
              </w:rPr>
              <w:t>-.336</w:t>
            </w:r>
          </w:p>
        </w:tc>
        <w:tc>
          <w:tcPr>
            <w:tcW w:w="708" w:type="dxa"/>
          </w:tcPr>
          <w:p w14:paraId="6EE8E673" w14:textId="77777777" w:rsidR="00BF6141" w:rsidRPr="00D95D21" w:rsidRDefault="00BF6141" w:rsidP="00BF6141">
            <w:pPr>
              <w:rPr>
                <w:rFonts w:eastAsiaTheme="majorEastAsia"/>
                <w:sz w:val="20"/>
                <w:szCs w:val="20"/>
              </w:rPr>
            </w:pPr>
            <w:r w:rsidRPr="00D95D21">
              <w:rPr>
                <w:rFonts w:eastAsiaTheme="majorEastAsia"/>
                <w:sz w:val="20"/>
                <w:szCs w:val="20"/>
              </w:rPr>
              <w:t>3</w:t>
            </w:r>
          </w:p>
        </w:tc>
        <w:tc>
          <w:tcPr>
            <w:tcW w:w="567" w:type="dxa"/>
          </w:tcPr>
          <w:p w14:paraId="77DDB0E0"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0ED77F2F"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7C36E0A6" w14:textId="77777777" w:rsidR="00BF6141" w:rsidRPr="00D95D21" w:rsidRDefault="00BF6141" w:rsidP="00BF6141">
            <w:pPr>
              <w:rPr>
                <w:rFonts w:eastAsiaTheme="majorEastAsia"/>
                <w:sz w:val="20"/>
                <w:szCs w:val="20"/>
              </w:rPr>
            </w:pPr>
            <w:r w:rsidRPr="00D95D21">
              <w:rPr>
                <w:rFonts w:eastAsiaTheme="majorEastAsia"/>
                <w:sz w:val="20"/>
                <w:szCs w:val="20"/>
              </w:rPr>
              <w:t>.003</w:t>
            </w:r>
          </w:p>
        </w:tc>
      </w:tr>
      <w:tr w:rsidR="0058767B" w:rsidRPr="00D95D21" w14:paraId="4B696F3B" w14:textId="77777777" w:rsidTr="0058767B">
        <w:tc>
          <w:tcPr>
            <w:tcW w:w="1418" w:type="dxa"/>
            <w:vMerge/>
          </w:tcPr>
          <w:p w14:paraId="3F56C70B" w14:textId="77777777" w:rsidR="00BF6141" w:rsidRPr="002E1EBA" w:rsidRDefault="00BF6141" w:rsidP="00BF6141">
            <w:pPr>
              <w:rPr>
                <w:sz w:val="19"/>
                <w:szCs w:val="19"/>
              </w:rPr>
            </w:pPr>
          </w:p>
        </w:tc>
        <w:tc>
          <w:tcPr>
            <w:tcW w:w="1560" w:type="dxa"/>
          </w:tcPr>
          <w:p w14:paraId="7F1EC8A9" w14:textId="77777777" w:rsidR="00BF6141" w:rsidRPr="00D95D21" w:rsidRDefault="00BF6141" w:rsidP="00BF6141">
            <w:r w:rsidRPr="00D95D21">
              <w:rPr>
                <w:rFonts w:eastAsiaTheme="majorEastAsia"/>
                <w:sz w:val="20"/>
                <w:szCs w:val="20"/>
              </w:rPr>
              <w:t>Experiment II</w:t>
            </w:r>
          </w:p>
        </w:tc>
        <w:tc>
          <w:tcPr>
            <w:tcW w:w="425" w:type="dxa"/>
          </w:tcPr>
          <w:p w14:paraId="5B04E92A" w14:textId="77777777" w:rsidR="00BF6141" w:rsidRPr="00D95D21" w:rsidRDefault="00BF6141" w:rsidP="00BF6141">
            <w:r w:rsidRPr="00D95D21">
              <w:rPr>
                <w:rFonts w:eastAsiaTheme="majorEastAsia"/>
                <w:sz w:val="20"/>
                <w:szCs w:val="20"/>
              </w:rPr>
              <w:t>23</w:t>
            </w:r>
          </w:p>
        </w:tc>
        <w:tc>
          <w:tcPr>
            <w:tcW w:w="709" w:type="dxa"/>
          </w:tcPr>
          <w:p w14:paraId="6671CE24" w14:textId="77777777" w:rsidR="00BF6141" w:rsidRPr="00D95D21" w:rsidRDefault="00BF6141" w:rsidP="00BF6141">
            <w:r w:rsidRPr="00D95D21">
              <w:rPr>
                <w:rFonts w:eastAsiaTheme="majorEastAsia"/>
                <w:sz w:val="20"/>
                <w:szCs w:val="20"/>
              </w:rPr>
              <w:t>2.26</w:t>
            </w:r>
          </w:p>
        </w:tc>
        <w:tc>
          <w:tcPr>
            <w:tcW w:w="567" w:type="dxa"/>
          </w:tcPr>
          <w:p w14:paraId="36FE2BC5" w14:textId="77777777" w:rsidR="00BF6141" w:rsidRPr="00D95D21" w:rsidRDefault="00BF6141" w:rsidP="00BF6141">
            <w:r w:rsidRPr="00D95D21">
              <w:rPr>
                <w:rFonts w:eastAsiaTheme="majorEastAsia"/>
                <w:sz w:val="20"/>
                <w:szCs w:val="20"/>
              </w:rPr>
              <w:t>1.00</w:t>
            </w:r>
          </w:p>
        </w:tc>
        <w:tc>
          <w:tcPr>
            <w:tcW w:w="708" w:type="dxa"/>
          </w:tcPr>
          <w:p w14:paraId="4FE20599" w14:textId="77777777" w:rsidR="00BF6141" w:rsidRPr="00D95D21" w:rsidRDefault="00BF6141" w:rsidP="00BF6141">
            <w:r w:rsidRPr="00D95D21">
              <w:rPr>
                <w:rFonts w:eastAsiaTheme="majorEastAsia"/>
                <w:sz w:val="20"/>
                <w:szCs w:val="20"/>
              </w:rPr>
              <w:t>-.288</w:t>
            </w:r>
          </w:p>
        </w:tc>
        <w:tc>
          <w:tcPr>
            <w:tcW w:w="993" w:type="dxa"/>
          </w:tcPr>
          <w:p w14:paraId="2CFDA10A" w14:textId="77777777" w:rsidR="00BF6141" w:rsidRPr="00D95D21" w:rsidRDefault="00BF6141" w:rsidP="00BF6141">
            <w:r w:rsidRPr="00D95D21">
              <w:rPr>
                <w:rFonts w:eastAsiaTheme="majorEastAsia"/>
                <w:sz w:val="20"/>
                <w:szCs w:val="20"/>
              </w:rPr>
              <w:t>-.185</w:t>
            </w:r>
          </w:p>
        </w:tc>
        <w:tc>
          <w:tcPr>
            <w:tcW w:w="708" w:type="dxa"/>
          </w:tcPr>
          <w:p w14:paraId="1917CA09" w14:textId="77777777" w:rsidR="00BF6141" w:rsidRPr="00D95D21" w:rsidRDefault="00BF6141" w:rsidP="00BF6141">
            <w:r w:rsidRPr="00D95D21">
              <w:rPr>
                <w:rFonts w:eastAsiaTheme="majorEastAsia"/>
                <w:sz w:val="20"/>
                <w:szCs w:val="20"/>
              </w:rPr>
              <w:t>4</w:t>
            </w:r>
          </w:p>
        </w:tc>
        <w:tc>
          <w:tcPr>
            <w:tcW w:w="567" w:type="dxa"/>
          </w:tcPr>
          <w:p w14:paraId="40AE8719" w14:textId="77777777" w:rsidR="00BF6141" w:rsidRPr="00D95D21" w:rsidRDefault="00BF6141" w:rsidP="00BF6141">
            <w:r w:rsidRPr="00D95D21">
              <w:rPr>
                <w:rFonts w:eastAsiaTheme="majorEastAsia"/>
                <w:sz w:val="20"/>
                <w:szCs w:val="20"/>
              </w:rPr>
              <w:t>2</w:t>
            </w:r>
          </w:p>
        </w:tc>
        <w:tc>
          <w:tcPr>
            <w:tcW w:w="567" w:type="dxa"/>
          </w:tcPr>
          <w:p w14:paraId="02819D08" w14:textId="77777777" w:rsidR="00BF6141" w:rsidRPr="00D95D21" w:rsidRDefault="00BF6141" w:rsidP="00BF6141">
            <w:r w:rsidRPr="00D95D21">
              <w:rPr>
                <w:rFonts w:eastAsiaTheme="majorEastAsia"/>
                <w:sz w:val="20"/>
                <w:szCs w:val="20"/>
              </w:rPr>
              <w:t>6</w:t>
            </w:r>
          </w:p>
        </w:tc>
        <w:tc>
          <w:tcPr>
            <w:tcW w:w="851" w:type="dxa"/>
          </w:tcPr>
          <w:p w14:paraId="4171F24E" w14:textId="77777777" w:rsidR="00BF6141" w:rsidRPr="00D95D21" w:rsidRDefault="00BF6141" w:rsidP="00BF6141">
            <w:r w:rsidRPr="00D95D21">
              <w:rPr>
                <w:rFonts w:eastAsiaTheme="majorEastAsia"/>
                <w:sz w:val="20"/>
                <w:szCs w:val="20"/>
              </w:rPr>
              <w:t>.052</w:t>
            </w:r>
          </w:p>
        </w:tc>
      </w:tr>
      <w:tr w:rsidR="0058767B" w:rsidRPr="00D95D21" w14:paraId="11B51045" w14:textId="77777777" w:rsidTr="0058767B">
        <w:tc>
          <w:tcPr>
            <w:tcW w:w="1418" w:type="dxa"/>
            <w:vMerge/>
          </w:tcPr>
          <w:p w14:paraId="26DD138F" w14:textId="77777777" w:rsidR="00BF6141" w:rsidRPr="002E1EBA" w:rsidRDefault="00BF6141" w:rsidP="00BF6141">
            <w:pPr>
              <w:rPr>
                <w:sz w:val="19"/>
                <w:szCs w:val="19"/>
              </w:rPr>
            </w:pPr>
          </w:p>
        </w:tc>
        <w:tc>
          <w:tcPr>
            <w:tcW w:w="1560" w:type="dxa"/>
          </w:tcPr>
          <w:p w14:paraId="0A4428B9" w14:textId="77777777" w:rsidR="00BF6141" w:rsidRPr="00D95D21" w:rsidRDefault="00BF6141" w:rsidP="00BF6141">
            <w:r w:rsidRPr="00D95D21">
              <w:rPr>
                <w:rFonts w:eastAsiaTheme="majorEastAsia"/>
                <w:sz w:val="20"/>
                <w:szCs w:val="20"/>
              </w:rPr>
              <w:t>Control</w:t>
            </w:r>
          </w:p>
        </w:tc>
        <w:tc>
          <w:tcPr>
            <w:tcW w:w="425" w:type="dxa"/>
          </w:tcPr>
          <w:p w14:paraId="73DAF787" w14:textId="77777777" w:rsidR="00BF6141" w:rsidRPr="00D95D21" w:rsidRDefault="00BF6141" w:rsidP="00BF6141">
            <w:r w:rsidRPr="00D95D21">
              <w:rPr>
                <w:rFonts w:eastAsiaTheme="majorEastAsia"/>
                <w:sz w:val="20"/>
                <w:szCs w:val="20"/>
              </w:rPr>
              <w:t>24</w:t>
            </w:r>
          </w:p>
        </w:tc>
        <w:tc>
          <w:tcPr>
            <w:tcW w:w="709" w:type="dxa"/>
          </w:tcPr>
          <w:p w14:paraId="3256EA55" w14:textId="77777777" w:rsidR="00BF6141" w:rsidRPr="00D95D21" w:rsidRDefault="00BF6141" w:rsidP="00BF6141">
            <w:r w:rsidRPr="00D95D21">
              <w:rPr>
                <w:rFonts w:eastAsiaTheme="majorEastAsia"/>
                <w:sz w:val="20"/>
                <w:szCs w:val="20"/>
              </w:rPr>
              <w:t>2.25</w:t>
            </w:r>
          </w:p>
        </w:tc>
        <w:tc>
          <w:tcPr>
            <w:tcW w:w="567" w:type="dxa"/>
          </w:tcPr>
          <w:p w14:paraId="4B68951F" w14:textId="77777777" w:rsidR="00BF6141" w:rsidRPr="00D95D21" w:rsidRDefault="00BF6141" w:rsidP="00BF6141">
            <w:r w:rsidRPr="00D95D21">
              <w:rPr>
                <w:rFonts w:eastAsiaTheme="majorEastAsia"/>
                <w:sz w:val="20"/>
                <w:szCs w:val="20"/>
              </w:rPr>
              <w:t>.84</w:t>
            </w:r>
          </w:p>
        </w:tc>
        <w:tc>
          <w:tcPr>
            <w:tcW w:w="708" w:type="dxa"/>
          </w:tcPr>
          <w:p w14:paraId="062DA2BA" w14:textId="77777777" w:rsidR="00BF6141" w:rsidRPr="00D95D21" w:rsidRDefault="00BF6141" w:rsidP="00BF6141">
            <w:r w:rsidRPr="00D95D21">
              <w:rPr>
                <w:rFonts w:eastAsiaTheme="majorEastAsia"/>
                <w:sz w:val="20"/>
                <w:szCs w:val="20"/>
              </w:rPr>
              <w:t>-.527</w:t>
            </w:r>
          </w:p>
        </w:tc>
        <w:tc>
          <w:tcPr>
            <w:tcW w:w="993" w:type="dxa"/>
          </w:tcPr>
          <w:p w14:paraId="1FC87298" w14:textId="77777777" w:rsidR="00BF6141" w:rsidRPr="00D95D21" w:rsidRDefault="00BF6141" w:rsidP="00BF6141">
            <w:r w:rsidRPr="00D95D21">
              <w:rPr>
                <w:rFonts w:eastAsiaTheme="majorEastAsia"/>
                <w:sz w:val="20"/>
                <w:szCs w:val="20"/>
              </w:rPr>
              <w:t>1.224</w:t>
            </w:r>
          </w:p>
        </w:tc>
        <w:tc>
          <w:tcPr>
            <w:tcW w:w="708" w:type="dxa"/>
          </w:tcPr>
          <w:p w14:paraId="67E0ED76" w14:textId="77777777" w:rsidR="00BF6141" w:rsidRPr="00D95D21" w:rsidRDefault="00BF6141" w:rsidP="00BF6141">
            <w:r w:rsidRPr="00D95D21">
              <w:rPr>
                <w:rFonts w:eastAsiaTheme="majorEastAsia"/>
                <w:sz w:val="20"/>
                <w:szCs w:val="20"/>
              </w:rPr>
              <w:t>4</w:t>
            </w:r>
          </w:p>
        </w:tc>
        <w:tc>
          <w:tcPr>
            <w:tcW w:w="567" w:type="dxa"/>
          </w:tcPr>
          <w:p w14:paraId="3B02A335" w14:textId="77777777" w:rsidR="00BF6141" w:rsidRPr="00D95D21" w:rsidRDefault="00BF6141" w:rsidP="00BF6141">
            <w:r w:rsidRPr="00D95D21">
              <w:rPr>
                <w:rFonts w:eastAsiaTheme="majorEastAsia"/>
                <w:sz w:val="20"/>
                <w:szCs w:val="20"/>
              </w:rPr>
              <w:t>2</w:t>
            </w:r>
          </w:p>
        </w:tc>
        <w:tc>
          <w:tcPr>
            <w:tcW w:w="567" w:type="dxa"/>
          </w:tcPr>
          <w:p w14:paraId="6F3BEBD6" w14:textId="77777777" w:rsidR="00BF6141" w:rsidRPr="00D95D21" w:rsidRDefault="00BF6141" w:rsidP="00BF6141">
            <w:r w:rsidRPr="00D95D21">
              <w:rPr>
                <w:rFonts w:eastAsiaTheme="majorEastAsia"/>
                <w:sz w:val="20"/>
                <w:szCs w:val="20"/>
              </w:rPr>
              <w:t>6</w:t>
            </w:r>
          </w:p>
        </w:tc>
        <w:tc>
          <w:tcPr>
            <w:tcW w:w="851" w:type="dxa"/>
          </w:tcPr>
          <w:p w14:paraId="68D36ACC" w14:textId="77777777" w:rsidR="00BF6141" w:rsidRPr="00D95D21" w:rsidRDefault="00BF6141" w:rsidP="00BF6141">
            <w:r w:rsidRPr="00D95D21">
              <w:rPr>
                <w:rFonts w:eastAsiaTheme="majorEastAsia"/>
                <w:sz w:val="20"/>
                <w:szCs w:val="20"/>
              </w:rPr>
              <w:t>.004</w:t>
            </w:r>
          </w:p>
        </w:tc>
      </w:tr>
      <w:tr w:rsidR="0058767B" w:rsidRPr="00D95D21" w14:paraId="2671E2C4" w14:textId="77777777" w:rsidTr="0058767B">
        <w:tc>
          <w:tcPr>
            <w:tcW w:w="1418" w:type="dxa"/>
            <w:vMerge w:val="restart"/>
          </w:tcPr>
          <w:p w14:paraId="6A3DD9B7" w14:textId="77777777" w:rsidR="00BF6141" w:rsidRPr="002E1EBA" w:rsidRDefault="00BF6141" w:rsidP="00BF6141">
            <w:pPr>
              <w:rPr>
                <w:rFonts w:eastAsiaTheme="majorEastAsia"/>
                <w:b/>
                <w:sz w:val="19"/>
                <w:szCs w:val="19"/>
              </w:rPr>
            </w:pPr>
            <w:r w:rsidRPr="002E1EBA">
              <w:rPr>
                <w:b/>
                <w:sz w:val="19"/>
                <w:szCs w:val="19"/>
              </w:rPr>
              <w:t>Inference-</w:t>
            </w:r>
            <w:r w:rsidRPr="002E1EBA">
              <w:rPr>
                <w:rFonts w:eastAsiaTheme="majorEastAsia"/>
                <w:b/>
                <w:sz w:val="19"/>
                <w:szCs w:val="19"/>
              </w:rPr>
              <w:t xml:space="preserve"> pre</w:t>
            </w:r>
          </w:p>
        </w:tc>
        <w:tc>
          <w:tcPr>
            <w:tcW w:w="1560" w:type="dxa"/>
          </w:tcPr>
          <w:p w14:paraId="61D63997" w14:textId="77777777" w:rsidR="00BF6141" w:rsidRPr="00D95D21" w:rsidRDefault="00BF6141" w:rsidP="00BF6141">
            <w:pPr>
              <w:rPr>
                <w:rFonts w:eastAsiaTheme="majorEastAsia"/>
                <w:sz w:val="20"/>
                <w:szCs w:val="20"/>
              </w:rPr>
            </w:pPr>
            <w:r w:rsidRPr="00D95D21">
              <w:rPr>
                <w:rFonts w:eastAsiaTheme="majorEastAsia"/>
                <w:sz w:val="20"/>
                <w:szCs w:val="20"/>
              </w:rPr>
              <w:t>Experiment I-</w:t>
            </w:r>
          </w:p>
        </w:tc>
        <w:tc>
          <w:tcPr>
            <w:tcW w:w="425" w:type="dxa"/>
          </w:tcPr>
          <w:p w14:paraId="726C3636"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3C68A616" w14:textId="77777777" w:rsidR="00BF6141" w:rsidRPr="00D95D21" w:rsidRDefault="00BF6141" w:rsidP="00BF6141">
            <w:pPr>
              <w:rPr>
                <w:rFonts w:eastAsiaTheme="majorEastAsia"/>
                <w:sz w:val="20"/>
                <w:szCs w:val="20"/>
              </w:rPr>
            </w:pPr>
            <w:r w:rsidRPr="00D95D21">
              <w:rPr>
                <w:rFonts w:eastAsiaTheme="majorEastAsia"/>
                <w:sz w:val="20"/>
                <w:szCs w:val="20"/>
              </w:rPr>
              <w:t>2.56</w:t>
            </w:r>
          </w:p>
        </w:tc>
        <w:tc>
          <w:tcPr>
            <w:tcW w:w="567" w:type="dxa"/>
          </w:tcPr>
          <w:p w14:paraId="15B86632" w14:textId="77777777" w:rsidR="00BF6141" w:rsidRPr="00D95D21" w:rsidRDefault="00BF6141" w:rsidP="00BF6141">
            <w:pPr>
              <w:rPr>
                <w:rFonts w:eastAsiaTheme="majorEastAsia"/>
                <w:sz w:val="20"/>
                <w:szCs w:val="20"/>
              </w:rPr>
            </w:pPr>
            <w:r w:rsidRPr="00D95D21">
              <w:rPr>
                <w:rFonts w:eastAsiaTheme="majorEastAsia"/>
                <w:sz w:val="20"/>
                <w:szCs w:val="20"/>
              </w:rPr>
              <w:t>1.16</w:t>
            </w:r>
          </w:p>
        </w:tc>
        <w:tc>
          <w:tcPr>
            <w:tcW w:w="708" w:type="dxa"/>
          </w:tcPr>
          <w:p w14:paraId="5E355B96" w14:textId="77777777" w:rsidR="00BF6141" w:rsidRPr="00D95D21" w:rsidRDefault="00BF6141" w:rsidP="00BF6141">
            <w:pPr>
              <w:rPr>
                <w:rFonts w:eastAsiaTheme="majorEastAsia"/>
                <w:sz w:val="20"/>
                <w:szCs w:val="20"/>
              </w:rPr>
            </w:pPr>
            <w:r w:rsidRPr="00D95D21">
              <w:rPr>
                <w:rFonts w:eastAsiaTheme="majorEastAsia"/>
                <w:sz w:val="20"/>
                <w:szCs w:val="20"/>
              </w:rPr>
              <w:t>-.173</w:t>
            </w:r>
          </w:p>
        </w:tc>
        <w:tc>
          <w:tcPr>
            <w:tcW w:w="993" w:type="dxa"/>
          </w:tcPr>
          <w:p w14:paraId="40077803" w14:textId="77777777" w:rsidR="00BF6141" w:rsidRPr="00D95D21" w:rsidRDefault="00BF6141" w:rsidP="00BF6141">
            <w:pPr>
              <w:rPr>
                <w:rFonts w:eastAsiaTheme="majorEastAsia"/>
                <w:sz w:val="20"/>
                <w:szCs w:val="20"/>
              </w:rPr>
            </w:pPr>
            <w:r w:rsidRPr="00D95D21">
              <w:rPr>
                <w:rFonts w:eastAsiaTheme="majorEastAsia"/>
                <w:sz w:val="20"/>
                <w:szCs w:val="20"/>
              </w:rPr>
              <w:t>.163</w:t>
            </w:r>
          </w:p>
        </w:tc>
        <w:tc>
          <w:tcPr>
            <w:tcW w:w="708" w:type="dxa"/>
          </w:tcPr>
          <w:p w14:paraId="7993E1DB" w14:textId="77777777" w:rsidR="00BF6141" w:rsidRPr="00D95D21" w:rsidRDefault="00BF6141" w:rsidP="00BF6141">
            <w:pPr>
              <w:rPr>
                <w:rFonts w:eastAsiaTheme="majorEastAsia"/>
                <w:sz w:val="20"/>
                <w:szCs w:val="20"/>
              </w:rPr>
            </w:pPr>
            <w:r w:rsidRPr="00D95D21">
              <w:rPr>
                <w:rFonts w:eastAsiaTheme="majorEastAsia"/>
                <w:sz w:val="20"/>
                <w:szCs w:val="20"/>
              </w:rPr>
              <w:t>5</w:t>
            </w:r>
          </w:p>
        </w:tc>
        <w:tc>
          <w:tcPr>
            <w:tcW w:w="567" w:type="dxa"/>
          </w:tcPr>
          <w:p w14:paraId="394C7570"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45420C4C"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11DEABCF" w14:textId="77777777" w:rsidR="00BF6141" w:rsidRPr="00D95D21" w:rsidRDefault="00BF6141" w:rsidP="00BF6141">
            <w:pPr>
              <w:rPr>
                <w:rFonts w:eastAsiaTheme="majorEastAsia"/>
                <w:sz w:val="20"/>
                <w:szCs w:val="20"/>
              </w:rPr>
            </w:pPr>
            <w:r w:rsidRPr="00D95D21">
              <w:rPr>
                <w:rFonts w:eastAsiaTheme="majorEastAsia"/>
                <w:sz w:val="20"/>
                <w:szCs w:val="20"/>
              </w:rPr>
              <w:t>.164</w:t>
            </w:r>
          </w:p>
        </w:tc>
      </w:tr>
      <w:tr w:rsidR="0058767B" w:rsidRPr="00D95D21" w14:paraId="4DC08026" w14:textId="77777777" w:rsidTr="0058767B">
        <w:tc>
          <w:tcPr>
            <w:tcW w:w="1418" w:type="dxa"/>
            <w:vMerge/>
          </w:tcPr>
          <w:p w14:paraId="7A154660" w14:textId="77777777" w:rsidR="00BF6141" w:rsidRPr="002E1EBA" w:rsidRDefault="00BF6141" w:rsidP="00BF6141">
            <w:pPr>
              <w:rPr>
                <w:sz w:val="19"/>
                <w:szCs w:val="19"/>
              </w:rPr>
            </w:pPr>
          </w:p>
        </w:tc>
        <w:tc>
          <w:tcPr>
            <w:tcW w:w="1560" w:type="dxa"/>
          </w:tcPr>
          <w:p w14:paraId="1D39D487" w14:textId="77777777" w:rsidR="00BF6141" w:rsidRPr="00D95D21" w:rsidRDefault="00BF6141" w:rsidP="00BF6141">
            <w:r w:rsidRPr="00D95D21">
              <w:rPr>
                <w:rFonts w:eastAsiaTheme="majorEastAsia"/>
                <w:sz w:val="20"/>
                <w:szCs w:val="20"/>
              </w:rPr>
              <w:t>Experiment II</w:t>
            </w:r>
          </w:p>
        </w:tc>
        <w:tc>
          <w:tcPr>
            <w:tcW w:w="425" w:type="dxa"/>
          </w:tcPr>
          <w:p w14:paraId="4E9AF810" w14:textId="77777777" w:rsidR="00BF6141" w:rsidRPr="00D95D21" w:rsidRDefault="00BF6141" w:rsidP="00BF6141">
            <w:r w:rsidRPr="00D95D21">
              <w:rPr>
                <w:rFonts w:eastAsiaTheme="majorEastAsia"/>
                <w:sz w:val="20"/>
                <w:szCs w:val="20"/>
              </w:rPr>
              <w:t>23</w:t>
            </w:r>
          </w:p>
        </w:tc>
        <w:tc>
          <w:tcPr>
            <w:tcW w:w="709" w:type="dxa"/>
          </w:tcPr>
          <w:p w14:paraId="2A2B606B" w14:textId="77777777" w:rsidR="00BF6141" w:rsidRPr="00D95D21" w:rsidRDefault="00BF6141" w:rsidP="00BF6141">
            <w:r w:rsidRPr="00D95D21">
              <w:rPr>
                <w:rFonts w:eastAsiaTheme="majorEastAsia"/>
                <w:sz w:val="20"/>
                <w:szCs w:val="20"/>
              </w:rPr>
              <w:t>2.82</w:t>
            </w:r>
          </w:p>
        </w:tc>
        <w:tc>
          <w:tcPr>
            <w:tcW w:w="567" w:type="dxa"/>
          </w:tcPr>
          <w:p w14:paraId="5D1EC435" w14:textId="77777777" w:rsidR="00BF6141" w:rsidRPr="00D95D21" w:rsidRDefault="00BF6141" w:rsidP="00BF6141">
            <w:r w:rsidRPr="00D95D21">
              <w:rPr>
                <w:rFonts w:eastAsiaTheme="majorEastAsia"/>
                <w:sz w:val="20"/>
                <w:szCs w:val="20"/>
              </w:rPr>
              <w:t>1.33</w:t>
            </w:r>
          </w:p>
        </w:tc>
        <w:tc>
          <w:tcPr>
            <w:tcW w:w="708" w:type="dxa"/>
          </w:tcPr>
          <w:p w14:paraId="005A0F35" w14:textId="77777777" w:rsidR="00BF6141" w:rsidRPr="00D95D21" w:rsidRDefault="00BF6141" w:rsidP="00BF6141">
            <w:r w:rsidRPr="00D95D21">
              <w:rPr>
                <w:rFonts w:eastAsiaTheme="majorEastAsia"/>
                <w:sz w:val="20"/>
                <w:szCs w:val="20"/>
              </w:rPr>
              <w:t>-.279</w:t>
            </w:r>
          </w:p>
        </w:tc>
        <w:tc>
          <w:tcPr>
            <w:tcW w:w="993" w:type="dxa"/>
          </w:tcPr>
          <w:p w14:paraId="1A061197" w14:textId="77777777" w:rsidR="00BF6141" w:rsidRPr="00D95D21" w:rsidRDefault="00BF6141" w:rsidP="00BF6141">
            <w:r w:rsidRPr="00D95D21">
              <w:rPr>
                <w:rFonts w:eastAsiaTheme="majorEastAsia"/>
                <w:sz w:val="20"/>
                <w:szCs w:val="20"/>
              </w:rPr>
              <w:t>654</w:t>
            </w:r>
          </w:p>
        </w:tc>
        <w:tc>
          <w:tcPr>
            <w:tcW w:w="708" w:type="dxa"/>
          </w:tcPr>
          <w:p w14:paraId="75DD7D35" w14:textId="77777777" w:rsidR="00BF6141" w:rsidRPr="00D95D21" w:rsidRDefault="00BF6141" w:rsidP="00BF6141">
            <w:r w:rsidRPr="00D95D21">
              <w:rPr>
                <w:rFonts w:eastAsiaTheme="majorEastAsia"/>
                <w:sz w:val="20"/>
                <w:szCs w:val="20"/>
              </w:rPr>
              <w:t>5</w:t>
            </w:r>
          </w:p>
        </w:tc>
        <w:tc>
          <w:tcPr>
            <w:tcW w:w="567" w:type="dxa"/>
          </w:tcPr>
          <w:p w14:paraId="4D196108" w14:textId="77777777" w:rsidR="00BF6141" w:rsidRPr="00D95D21" w:rsidRDefault="00BF6141" w:rsidP="00BF6141">
            <w:r w:rsidRPr="00D95D21">
              <w:rPr>
                <w:rFonts w:eastAsiaTheme="majorEastAsia"/>
                <w:sz w:val="20"/>
                <w:szCs w:val="20"/>
              </w:rPr>
              <w:t>2</w:t>
            </w:r>
          </w:p>
        </w:tc>
        <w:tc>
          <w:tcPr>
            <w:tcW w:w="567" w:type="dxa"/>
          </w:tcPr>
          <w:p w14:paraId="61AC48D8" w14:textId="77777777" w:rsidR="00BF6141" w:rsidRPr="00D95D21" w:rsidRDefault="00BF6141" w:rsidP="00BF6141">
            <w:r w:rsidRPr="00D95D21">
              <w:rPr>
                <w:rFonts w:eastAsiaTheme="majorEastAsia"/>
                <w:sz w:val="20"/>
                <w:szCs w:val="20"/>
              </w:rPr>
              <w:t>6</w:t>
            </w:r>
          </w:p>
        </w:tc>
        <w:tc>
          <w:tcPr>
            <w:tcW w:w="851" w:type="dxa"/>
          </w:tcPr>
          <w:p w14:paraId="2973779D" w14:textId="77777777" w:rsidR="00BF6141" w:rsidRPr="00D95D21" w:rsidRDefault="00BF6141" w:rsidP="00BF6141">
            <w:r w:rsidRPr="00D95D21">
              <w:rPr>
                <w:rFonts w:eastAsiaTheme="majorEastAsia"/>
                <w:sz w:val="20"/>
                <w:szCs w:val="20"/>
              </w:rPr>
              <w:t>.195</w:t>
            </w:r>
          </w:p>
        </w:tc>
      </w:tr>
      <w:tr w:rsidR="0058767B" w:rsidRPr="00D95D21" w14:paraId="767C950E" w14:textId="77777777" w:rsidTr="0058767B">
        <w:tc>
          <w:tcPr>
            <w:tcW w:w="1418" w:type="dxa"/>
            <w:vMerge/>
          </w:tcPr>
          <w:p w14:paraId="6D0121E5" w14:textId="77777777" w:rsidR="00BF6141" w:rsidRPr="002E1EBA" w:rsidRDefault="00BF6141" w:rsidP="00BF6141">
            <w:pPr>
              <w:rPr>
                <w:sz w:val="19"/>
                <w:szCs w:val="19"/>
              </w:rPr>
            </w:pPr>
          </w:p>
        </w:tc>
        <w:tc>
          <w:tcPr>
            <w:tcW w:w="1560" w:type="dxa"/>
          </w:tcPr>
          <w:p w14:paraId="5F7E4434" w14:textId="77777777" w:rsidR="00BF6141" w:rsidRPr="00D95D21" w:rsidRDefault="00BF6141" w:rsidP="00BF6141">
            <w:r w:rsidRPr="00D95D21">
              <w:rPr>
                <w:rFonts w:eastAsiaTheme="majorEastAsia"/>
                <w:sz w:val="20"/>
                <w:szCs w:val="20"/>
              </w:rPr>
              <w:t>Control</w:t>
            </w:r>
          </w:p>
        </w:tc>
        <w:tc>
          <w:tcPr>
            <w:tcW w:w="425" w:type="dxa"/>
          </w:tcPr>
          <w:p w14:paraId="0A0B5C08" w14:textId="77777777" w:rsidR="00BF6141" w:rsidRPr="00D95D21" w:rsidRDefault="00BF6141" w:rsidP="00BF6141">
            <w:r w:rsidRPr="00D95D21">
              <w:rPr>
                <w:rFonts w:eastAsiaTheme="majorEastAsia"/>
                <w:sz w:val="20"/>
                <w:szCs w:val="20"/>
              </w:rPr>
              <w:t>24</w:t>
            </w:r>
          </w:p>
        </w:tc>
        <w:tc>
          <w:tcPr>
            <w:tcW w:w="709" w:type="dxa"/>
          </w:tcPr>
          <w:p w14:paraId="70D649EA" w14:textId="77777777" w:rsidR="00BF6141" w:rsidRPr="00D95D21" w:rsidRDefault="00BF6141" w:rsidP="00BF6141">
            <w:r w:rsidRPr="00D95D21">
              <w:rPr>
                <w:rFonts w:eastAsiaTheme="majorEastAsia"/>
                <w:sz w:val="20"/>
                <w:szCs w:val="20"/>
              </w:rPr>
              <w:t>2.75</w:t>
            </w:r>
          </w:p>
        </w:tc>
        <w:tc>
          <w:tcPr>
            <w:tcW w:w="567" w:type="dxa"/>
          </w:tcPr>
          <w:p w14:paraId="67DE79E3" w14:textId="77777777" w:rsidR="00BF6141" w:rsidRPr="00D95D21" w:rsidRDefault="00BF6141" w:rsidP="00BF6141">
            <w:r w:rsidRPr="00D95D21">
              <w:rPr>
                <w:rFonts w:eastAsiaTheme="majorEastAsia"/>
                <w:sz w:val="20"/>
                <w:szCs w:val="20"/>
              </w:rPr>
              <w:t>1.29</w:t>
            </w:r>
          </w:p>
        </w:tc>
        <w:tc>
          <w:tcPr>
            <w:tcW w:w="708" w:type="dxa"/>
          </w:tcPr>
          <w:p w14:paraId="5CF6D83F" w14:textId="77777777" w:rsidR="00BF6141" w:rsidRPr="00D95D21" w:rsidRDefault="00BF6141" w:rsidP="00BF6141">
            <w:r w:rsidRPr="00D95D21">
              <w:rPr>
                <w:rFonts w:eastAsiaTheme="majorEastAsia"/>
                <w:sz w:val="20"/>
                <w:szCs w:val="20"/>
              </w:rPr>
              <w:t>-.542</w:t>
            </w:r>
          </w:p>
        </w:tc>
        <w:tc>
          <w:tcPr>
            <w:tcW w:w="993" w:type="dxa"/>
          </w:tcPr>
          <w:p w14:paraId="04D2E07A" w14:textId="77777777" w:rsidR="00BF6141" w:rsidRPr="00D95D21" w:rsidRDefault="00BF6141" w:rsidP="00BF6141">
            <w:r w:rsidRPr="00D95D21">
              <w:rPr>
                <w:rFonts w:eastAsiaTheme="majorEastAsia"/>
                <w:sz w:val="20"/>
                <w:szCs w:val="20"/>
              </w:rPr>
              <w:t>-.035</w:t>
            </w:r>
          </w:p>
        </w:tc>
        <w:tc>
          <w:tcPr>
            <w:tcW w:w="708" w:type="dxa"/>
          </w:tcPr>
          <w:p w14:paraId="28FA57E7" w14:textId="77777777" w:rsidR="00BF6141" w:rsidRPr="00D95D21" w:rsidRDefault="00BF6141" w:rsidP="00BF6141">
            <w:r w:rsidRPr="00D95D21">
              <w:rPr>
                <w:rFonts w:eastAsiaTheme="majorEastAsia"/>
                <w:sz w:val="20"/>
                <w:szCs w:val="20"/>
              </w:rPr>
              <w:t>5</w:t>
            </w:r>
          </w:p>
        </w:tc>
        <w:tc>
          <w:tcPr>
            <w:tcW w:w="567" w:type="dxa"/>
          </w:tcPr>
          <w:p w14:paraId="270AF982" w14:textId="77777777" w:rsidR="00BF6141" w:rsidRPr="00D95D21" w:rsidRDefault="00BF6141" w:rsidP="00BF6141">
            <w:r w:rsidRPr="00D95D21">
              <w:rPr>
                <w:rFonts w:eastAsiaTheme="majorEastAsia"/>
                <w:sz w:val="20"/>
                <w:szCs w:val="20"/>
              </w:rPr>
              <w:t>2</w:t>
            </w:r>
          </w:p>
        </w:tc>
        <w:tc>
          <w:tcPr>
            <w:tcW w:w="567" w:type="dxa"/>
          </w:tcPr>
          <w:p w14:paraId="6B12B9BB" w14:textId="77777777" w:rsidR="00BF6141" w:rsidRPr="00D95D21" w:rsidRDefault="00BF6141" w:rsidP="00BF6141">
            <w:r w:rsidRPr="00D95D21">
              <w:rPr>
                <w:rFonts w:eastAsiaTheme="majorEastAsia"/>
                <w:sz w:val="20"/>
                <w:szCs w:val="20"/>
              </w:rPr>
              <w:t>6</w:t>
            </w:r>
          </w:p>
        </w:tc>
        <w:tc>
          <w:tcPr>
            <w:tcW w:w="851" w:type="dxa"/>
          </w:tcPr>
          <w:p w14:paraId="486C1C0A" w14:textId="77777777" w:rsidR="00BF6141" w:rsidRPr="00D95D21" w:rsidRDefault="00BF6141" w:rsidP="00BF6141">
            <w:r w:rsidRPr="00D95D21">
              <w:rPr>
                <w:rFonts w:eastAsiaTheme="majorEastAsia"/>
                <w:sz w:val="20"/>
                <w:szCs w:val="20"/>
              </w:rPr>
              <w:t>.039</w:t>
            </w:r>
          </w:p>
        </w:tc>
      </w:tr>
      <w:tr w:rsidR="0058767B" w:rsidRPr="00D95D21" w14:paraId="6430B29E" w14:textId="77777777" w:rsidTr="00BC4FCA">
        <w:trPr>
          <w:trHeight w:val="309"/>
        </w:trPr>
        <w:tc>
          <w:tcPr>
            <w:tcW w:w="1418" w:type="dxa"/>
            <w:vMerge w:val="restart"/>
          </w:tcPr>
          <w:p w14:paraId="246F29BB" w14:textId="77777777" w:rsidR="00BF6141" w:rsidRPr="002E1EBA" w:rsidRDefault="00BF6141" w:rsidP="0058767B">
            <w:pPr>
              <w:rPr>
                <w:rFonts w:eastAsiaTheme="majorEastAsia"/>
                <w:b/>
                <w:sz w:val="19"/>
                <w:szCs w:val="19"/>
              </w:rPr>
            </w:pPr>
          </w:p>
          <w:p w14:paraId="57A0B749" w14:textId="77777777" w:rsidR="00BF6141" w:rsidRPr="002E1EBA" w:rsidRDefault="00BF6141" w:rsidP="0058767B">
            <w:pPr>
              <w:rPr>
                <w:rFonts w:eastAsiaTheme="majorEastAsia"/>
                <w:b/>
                <w:sz w:val="19"/>
                <w:szCs w:val="19"/>
              </w:rPr>
            </w:pPr>
            <w:r w:rsidRPr="002E1EBA">
              <w:rPr>
                <w:b/>
                <w:sz w:val="19"/>
                <w:szCs w:val="19"/>
              </w:rPr>
              <w:t>SPSTPOST</w:t>
            </w:r>
          </w:p>
        </w:tc>
        <w:tc>
          <w:tcPr>
            <w:tcW w:w="1560" w:type="dxa"/>
          </w:tcPr>
          <w:p w14:paraId="4BA448E1" w14:textId="77777777" w:rsidR="00BF6141" w:rsidRPr="00D95D21" w:rsidRDefault="00BF6141" w:rsidP="0058767B">
            <w:pPr>
              <w:rPr>
                <w:rFonts w:eastAsiaTheme="majorEastAsia"/>
                <w:b/>
                <w:sz w:val="20"/>
                <w:szCs w:val="20"/>
              </w:rPr>
            </w:pPr>
            <w:r w:rsidRPr="00D95D21">
              <w:rPr>
                <w:rFonts w:eastAsiaTheme="majorEastAsia"/>
                <w:sz w:val="20"/>
                <w:szCs w:val="20"/>
              </w:rPr>
              <w:t>Experiment I-</w:t>
            </w:r>
          </w:p>
        </w:tc>
        <w:tc>
          <w:tcPr>
            <w:tcW w:w="425" w:type="dxa"/>
          </w:tcPr>
          <w:p w14:paraId="788CC603" w14:textId="77777777" w:rsidR="00BF6141" w:rsidRPr="00D95D21" w:rsidRDefault="00BF6141" w:rsidP="0058767B">
            <w:pPr>
              <w:rPr>
                <w:rFonts w:eastAsiaTheme="majorEastAsia"/>
                <w:b/>
                <w:sz w:val="20"/>
                <w:szCs w:val="20"/>
              </w:rPr>
            </w:pPr>
            <w:r w:rsidRPr="00D95D21">
              <w:rPr>
                <w:rFonts w:eastAsiaTheme="majorEastAsia"/>
                <w:sz w:val="20"/>
                <w:szCs w:val="20"/>
              </w:rPr>
              <w:t>23</w:t>
            </w:r>
          </w:p>
        </w:tc>
        <w:tc>
          <w:tcPr>
            <w:tcW w:w="709" w:type="dxa"/>
          </w:tcPr>
          <w:p w14:paraId="4B955EF8" w14:textId="77777777" w:rsidR="00BF6141" w:rsidRPr="00D95D21" w:rsidRDefault="00BF6141" w:rsidP="0058767B">
            <w:pPr>
              <w:rPr>
                <w:rFonts w:eastAsiaTheme="majorEastAsia"/>
                <w:b/>
                <w:sz w:val="20"/>
                <w:szCs w:val="20"/>
              </w:rPr>
            </w:pPr>
            <w:r w:rsidRPr="00D95D21">
              <w:rPr>
                <w:rFonts w:eastAsiaTheme="majorEastAsia"/>
                <w:sz w:val="20"/>
                <w:szCs w:val="20"/>
              </w:rPr>
              <w:t>17.78</w:t>
            </w:r>
          </w:p>
        </w:tc>
        <w:tc>
          <w:tcPr>
            <w:tcW w:w="567" w:type="dxa"/>
          </w:tcPr>
          <w:p w14:paraId="3C692FED" w14:textId="77777777" w:rsidR="00BF6141" w:rsidRPr="00D95D21" w:rsidRDefault="00BF6141" w:rsidP="0058767B">
            <w:pPr>
              <w:rPr>
                <w:rFonts w:eastAsiaTheme="majorEastAsia"/>
                <w:b/>
                <w:sz w:val="20"/>
                <w:szCs w:val="20"/>
              </w:rPr>
            </w:pPr>
            <w:r w:rsidRPr="00D95D21">
              <w:rPr>
                <w:rFonts w:eastAsiaTheme="majorEastAsia"/>
                <w:sz w:val="20"/>
                <w:szCs w:val="20"/>
              </w:rPr>
              <w:t>1.41</w:t>
            </w:r>
          </w:p>
        </w:tc>
        <w:tc>
          <w:tcPr>
            <w:tcW w:w="708" w:type="dxa"/>
          </w:tcPr>
          <w:p w14:paraId="2A607D27" w14:textId="77777777" w:rsidR="00BF6141" w:rsidRPr="00D95D21" w:rsidRDefault="00BF6141" w:rsidP="0058767B">
            <w:pPr>
              <w:rPr>
                <w:rFonts w:eastAsiaTheme="majorEastAsia"/>
                <w:b/>
                <w:sz w:val="20"/>
                <w:szCs w:val="20"/>
              </w:rPr>
            </w:pPr>
            <w:r w:rsidRPr="00D95D21">
              <w:rPr>
                <w:rFonts w:eastAsiaTheme="majorEastAsia"/>
                <w:sz w:val="20"/>
                <w:szCs w:val="20"/>
              </w:rPr>
              <w:t>-.320</w:t>
            </w:r>
          </w:p>
        </w:tc>
        <w:tc>
          <w:tcPr>
            <w:tcW w:w="993" w:type="dxa"/>
          </w:tcPr>
          <w:p w14:paraId="52AE03C7" w14:textId="77777777" w:rsidR="00BF6141" w:rsidRPr="00D95D21" w:rsidRDefault="00BF6141" w:rsidP="0058767B">
            <w:pPr>
              <w:rPr>
                <w:rFonts w:eastAsiaTheme="majorEastAsia"/>
                <w:b/>
                <w:sz w:val="20"/>
                <w:szCs w:val="20"/>
              </w:rPr>
            </w:pPr>
            <w:r w:rsidRPr="00D95D21">
              <w:rPr>
                <w:sz w:val="20"/>
                <w:szCs w:val="20"/>
              </w:rPr>
              <w:t>-.147</w:t>
            </w:r>
          </w:p>
        </w:tc>
        <w:tc>
          <w:tcPr>
            <w:tcW w:w="708" w:type="dxa"/>
          </w:tcPr>
          <w:p w14:paraId="78D3D57C" w14:textId="77777777" w:rsidR="00BF6141" w:rsidRPr="00D95D21" w:rsidRDefault="00BF6141" w:rsidP="0058767B">
            <w:pPr>
              <w:rPr>
                <w:rFonts w:eastAsiaTheme="majorEastAsia"/>
                <w:b/>
                <w:sz w:val="20"/>
                <w:szCs w:val="20"/>
              </w:rPr>
            </w:pPr>
            <w:r w:rsidRPr="00D95D21">
              <w:rPr>
                <w:sz w:val="20"/>
                <w:szCs w:val="20"/>
              </w:rPr>
              <w:t>5</w:t>
            </w:r>
          </w:p>
        </w:tc>
        <w:tc>
          <w:tcPr>
            <w:tcW w:w="567" w:type="dxa"/>
          </w:tcPr>
          <w:p w14:paraId="71B20156" w14:textId="77777777" w:rsidR="00BF6141" w:rsidRPr="00D95D21" w:rsidRDefault="00BF6141" w:rsidP="0058767B">
            <w:pPr>
              <w:rPr>
                <w:rFonts w:eastAsiaTheme="majorEastAsia"/>
                <w:b/>
                <w:sz w:val="20"/>
                <w:szCs w:val="20"/>
              </w:rPr>
            </w:pPr>
            <w:r w:rsidRPr="00D95D21">
              <w:rPr>
                <w:rFonts w:eastAsiaTheme="majorEastAsia"/>
                <w:sz w:val="20"/>
                <w:szCs w:val="20"/>
              </w:rPr>
              <w:t>20</w:t>
            </w:r>
          </w:p>
        </w:tc>
        <w:tc>
          <w:tcPr>
            <w:tcW w:w="567" w:type="dxa"/>
          </w:tcPr>
          <w:p w14:paraId="54EA33DB" w14:textId="77777777" w:rsidR="00BF6141" w:rsidRPr="00D95D21" w:rsidRDefault="00BF6141" w:rsidP="0058767B">
            <w:pPr>
              <w:rPr>
                <w:rFonts w:eastAsiaTheme="majorEastAsia"/>
                <w:b/>
                <w:sz w:val="20"/>
                <w:szCs w:val="20"/>
              </w:rPr>
            </w:pPr>
            <w:r w:rsidRPr="00D95D21">
              <w:rPr>
                <w:rFonts w:eastAsiaTheme="majorEastAsia"/>
                <w:sz w:val="20"/>
                <w:szCs w:val="20"/>
              </w:rPr>
              <w:t>15</w:t>
            </w:r>
          </w:p>
        </w:tc>
        <w:tc>
          <w:tcPr>
            <w:tcW w:w="851" w:type="dxa"/>
          </w:tcPr>
          <w:p w14:paraId="37D43CE3" w14:textId="77777777" w:rsidR="00BF6141" w:rsidRPr="00D95D21" w:rsidRDefault="00BF6141" w:rsidP="0058767B">
            <w:pPr>
              <w:rPr>
                <w:rFonts w:eastAsiaTheme="majorEastAsia"/>
                <w:b/>
                <w:sz w:val="20"/>
                <w:szCs w:val="20"/>
              </w:rPr>
            </w:pPr>
            <w:r w:rsidRPr="00D95D21">
              <w:rPr>
                <w:rFonts w:eastAsiaTheme="majorEastAsia"/>
                <w:sz w:val="20"/>
                <w:szCs w:val="20"/>
              </w:rPr>
              <w:t>.082</w:t>
            </w:r>
          </w:p>
        </w:tc>
      </w:tr>
      <w:tr w:rsidR="0058767B" w:rsidRPr="00D95D21" w14:paraId="312A3FAD" w14:textId="77777777" w:rsidTr="0058767B">
        <w:trPr>
          <w:trHeight w:val="259"/>
        </w:trPr>
        <w:tc>
          <w:tcPr>
            <w:tcW w:w="1418" w:type="dxa"/>
            <w:vMerge/>
          </w:tcPr>
          <w:p w14:paraId="3B4155A7" w14:textId="77777777" w:rsidR="00BF6141" w:rsidRPr="002E1EBA" w:rsidRDefault="00BF6141" w:rsidP="0058767B">
            <w:pPr>
              <w:rPr>
                <w:sz w:val="19"/>
                <w:szCs w:val="19"/>
              </w:rPr>
            </w:pPr>
          </w:p>
        </w:tc>
        <w:tc>
          <w:tcPr>
            <w:tcW w:w="1560" w:type="dxa"/>
          </w:tcPr>
          <w:p w14:paraId="547FC3FB" w14:textId="77777777" w:rsidR="00BF6141" w:rsidRPr="00D95D21" w:rsidRDefault="00BF6141" w:rsidP="0058767B">
            <w:r w:rsidRPr="00D95D21">
              <w:rPr>
                <w:rFonts w:eastAsiaTheme="majorEastAsia"/>
                <w:sz w:val="20"/>
                <w:szCs w:val="20"/>
              </w:rPr>
              <w:t>Experiment II</w:t>
            </w:r>
          </w:p>
        </w:tc>
        <w:tc>
          <w:tcPr>
            <w:tcW w:w="425" w:type="dxa"/>
          </w:tcPr>
          <w:p w14:paraId="448E45A1" w14:textId="77777777" w:rsidR="00BF6141" w:rsidRPr="00D95D21" w:rsidRDefault="00BF6141" w:rsidP="0058767B">
            <w:r w:rsidRPr="00D95D21">
              <w:rPr>
                <w:rFonts w:eastAsiaTheme="majorEastAsia"/>
                <w:sz w:val="20"/>
                <w:szCs w:val="20"/>
              </w:rPr>
              <w:t>23</w:t>
            </w:r>
          </w:p>
        </w:tc>
        <w:tc>
          <w:tcPr>
            <w:tcW w:w="709" w:type="dxa"/>
          </w:tcPr>
          <w:p w14:paraId="21121C57" w14:textId="77777777" w:rsidR="00BF6141" w:rsidRPr="00D95D21" w:rsidRDefault="00BF6141" w:rsidP="0058767B">
            <w:r w:rsidRPr="00D95D21">
              <w:rPr>
                <w:rFonts w:eastAsiaTheme="majorEastAsia"/>
                <w:sz w:val="20"/>
                <w:szCs w:val="20"/>
              </w:rPr>
              <w:t>17.91</w:t>
            </w:r>
          </w:p>
        </w:tc>
        <w:tc>
          <w:tcPr>
            <w:tcW w:w="567" w:type="dxa"/>
          </w:tcPr>
          <w:p w14:paraId="4ED5E9D4" w14:textId="77777777" w:rsidR="00BF6141" w:rsidRPr="00D95D21" w:rsidRDefault="00BF6141" w:rsidP="0058767B">
            <w:r w:rsidRPr="00D95D21">
              <w:rPr>
                <w:rFonts w:eastAsiaTheme="majorEastAsia"/>
                <w:sz w:val="20"/>
                <w:szCs w:val="20"/>
              </w:rPr>
              <w:t>1.31</w:t>
            </w:r>
          </w:p>
        </w:tc>
        <w:tc>
          <w:tcPr>
            <w:tcW w:w="708" w:type="dxa"/>
          </w:tcPr>
          <w:p w14:paraId="7F785B01" w14:textId="77777777" w:rsidR="00BF6141" w:rsidRPr="00D95D21" w:rsidRDefault="00BF6141" w:rsidP="0058767B">
            <w:r w:rsidRPr="00D95D21">
              <w:rPr>
                <w:rFonts w:eastAsiaTheme="majorEastAsia"/>
                <w:sz w:val="20"/>
                <w:szCs w:val="20"/>
              </w:rPr>
              <w:t>-.223</w:t>
            </w:r>
          </w:p>
        </w:tc>
        <w:tc>
          <w:tcPr>
            <w:tcW w:w="993" w:type="dxa"/>
          </w:tcPr>
          <w:p w14:paraId="47483245" w14:textId="77777777" w:rsidR="00BF6141" w:rsidRPr="00D95D21" w:rsidRDefault="00BF6141" w:rsidP="0058767B">
            <w:r w:rsidRPr="00D95D21">
              <w:rPr>
                <w:sz w:val="20"/>
                <w:szCs w:val="20"/>
              </w:rPr>
              <w:t>-.128</w:t>
            </w:r>
          </w:p>
        </w:tc>
        <w:tc>
          <w:tcPr>
            <w:tcW w:w="708" w:type="dxa"/>
          </w:tcPr>
          <w:p w14:paraId="37BD531D" w14:textId="77777777" w:rsidR="00BF6141" w:rsidRPr="00D95D21" w:rsidRDefault="00BF6141" w:rsidP="0058767B">
            <w:r w:rsidRPr="00D95D21">
              <w:rPr>
                <w:sz w:val="20"/>
                <w:szCs w:val="20"/>
              </w:rPr>
              <w:t>5</w:t>
            </w:r>
          </w:p>
        </w:tc>
        <w:tc>
          <w:tcPr>
            <w:tcW w:w="567" w:type="dxa"/>
          </w:tcPr>
          <w:p w14:paraId="752A5566" w14:textId="77777777" w:rsidR="00BF6141" w:rsidRPr="00D95D21" w:rsidRDefault="00BF6141" w:rsidP="0058767B">
            <w:r w:rsidRPr="00D95D21">
              <w:rPr>
                <w:rFonts w:eastAsiaTheme="majorEastAsia"/>
                <w:sz w:val="20"/>
                <w:szCs w:val="20"/>
              </w:rPr>
              <w:t>20</w:t>
            </w:r>
          </w:p>
        </w:tc>
        <w:tc>
          <w:tcPr>
            <w:tcW w:w="567" w:type="dxa"/>
          </w:tcPr>
          <w:p w14:paraId="741B3066" w14:textId="77777777" w:rsidR="00BF6141" w:rsidRPr="00D95D21" w:rsidRDefault="00BF6141" w:rsidP="0058767B">
            <w:r w:rsidRPr="00D95D21">
              <w:rPr>
                <w:rFonts w:eastAsiaTheme="majorEastAsia"/>
                <w:sz w:val="20"/>
                <w:szCs w:val="20"/>
              </w:rPr>
              <w:t>15</w:t>
            </w:r>
          </w:p>
        </w:tc>
        <w:tc>
          <w:tcPr>
            <w:tcW w:w="851" w:type="dxa"/>
          </w:tcPr>
          <w:p w14:paraId="521CAD1E" w14:textId="77777777" w:rsidR="00BF6141" w:rsidRPr="00D95D21" w:rsidRDefault="00BF6141" w:rsidP="0058767B">
            <w:r w:rsidRPr="00D95D21">
              <w:rPr>
                <w:rFonts w:eastAsiaTheme="majorEastAsia"/>
                <w:sz w:val="20"/>
                <w:szCs w:val="20"/>
              </w:rPr>
              <w:t>.178</w:t>
            </w:r>
          </w:p>
        </w:tc>
      </w:tr>
      <w:tr w:rsidR="0058767B" w:rsidRPr="00D95D21" w14:paraId="52C999DD" w14:textId="77777777" w:rsidTr="0058767B">
        <w:tc>
          <w:tcPr>
            <w:tcW w:w="1418" w:type="dxa"/>
            <w:vMerge/>
          </w:tcPr>
          <w:p w14:paraId="3CD99947" w14:textId="77777777" w:rsidR="00BF6141" w:rsidRPr="002E1EBA" w:rsidRDefault="00BF6141" w:rsidP="00BF6141">
            <w:pPr>
              <w:rPr>
                <w:sz w:val="19"/>
                <w:szCs w:val="19"/>
              </w:rPr>
            </w:pPr>
          </w:p>
        </w:tc>
        <w:tc>
          <w:tcPr>
            <w:tcW w:w="1560" w:type="dxa"/>
          </w:tcPr>
          <w:p w14:paraId="02DA12F0" w14:textId="77777777" w:rsidR="00BF6141" w:rsidRPr="00D95D21" w:rsidRDefault="00BF6141" w:rsidP="00BF6141">
            <w:r w:rsidRPr="00D95D21">
              <w:rPr>
                <w:rFonts w:eastAsiaTheme="majorEastAsia"/>
                <w:sz w:val="20"/>
                <w:szCs w:val="20"/>
              </w:rPr>
              <w:t>Control</w:t>
            </w:r>
          </w:p>
        </w:tc>
        <w:tc>
          <w:tcPr>
            <w:tcW w:w="425" w:type="dxa"/>
          </w:tcPr>
          <w:p w14:paraId="03152203" w14:textId="77777777" w:rsidR="00BF6141" w:rsidRPr="00D95D21" w:rsidRDefault="00BF6141" w:rsidP="00BF6141">
            <w:r w:rsidRPr="00D95D21">
              <w:rPr>
                <w:rFonts w:eastAsiaTheme="majorEastAsia"/>
                <w:sz w:val="20"/>
                <w:szCs w:val="20"/>
              </w:rPr>
              <w:t>24</w:t>
            </w:r>
          </w:p>
        </w:tc>
        <w:tc>
          <w:tcPr>
            <w:tcW w:w="709" w:type="dxa"/>
          </w:tcPr>
          <w:p w14:paraId="5CC66FA2" w14:textId="77777777" w:rsidR="00BF6141" w:rsidRPr="00D95D21" w:rsidRDefault="00BF6141" w:rsidP="00BF6141">
            <w:r w:rsidRPr="00D95D21">
              <w:rPr>
                <w:rFonts w:eastAsiaTheme="majorEastAsia"/>
                <w:sz w:val="20"/>
                <w:szCs w:val="20"/>
              </w:rPr>
              <w:t>12.58</w:t>
            </w:r>
          </w:p>
        </w:tc>
        <w:tc>
          <w:tcPr>
            <w:tcW w:w="567" w:type="dxa"/>
          </w:tcPr>
          <w:p w14:paraId="43B58093" w14:textId="77777777" w:rsidR="00BF6141" w:rsidRPr="00D95D21" w:rsidRDefault="00BF6141" w:rsidP="00BF6141">
            <w:r w:rsidRPr="00D95D21">
              <w:rPr>
                <w:rFonts w:eastAsiaTheme="majorEastAsia"/>
                <w:sz w:val="20"/>
                <w:szCs w:val="20"/>
              </w:rPr>
              <w:t>2.46</w:t>
            </w:r>
          </w:p>
        </w:tc>
        <w:tc>
          <w:tcPr>
            <w:tcW w:w="708" w:type="dxa"/>
          </w:tcPr>
          <w:p w14:paraId="25125AB9" w14:textId="77777777" w:rsidR="00BF6141" w:rsidRPr="00D95D21" w:rsidRDefault="00BF6141" w:rsidP="00BF6141">
            <w:r w:rsidRPr="00D95D21">
              <w:rPr>
                <w:rFonts w:eastAsiaTheme="majorEastAsia"/>
                <w:sz w:val="20"/>
                <w:szCs w:val="20"/>
              </w:rPr>
              <w:t>-.783</w:t>
            </w:r>
          </w:p>
        </w:tc>
        <w:tc>
          <w:tcPr>
            <w:tcW w:w="993" w:type="dxa"/>
          </w:tcPr>
          <w:p w14:paraId="4C2F4472" w14:textId="77777777" w:rsidR="00BF6141" w:rsidRPr="00D95D21" w:rsidRDefault="00BF6141" w:rsidP="00BF6141">
            <w:r w:rsidRPr="00D95D21">
              <w:rPr>
                <w:sz w:val="20"/>
                <w:szCs w:val="20"/>
              </w:rPr>
              <w:t>.569</w:t>
            </w:r>
          </w:p>
        </w:tc>
        <w:tc>
          <w:tcPr>
            <w:tcW w:w="708" w:type="dxa"/>
          </w:tcPr>
          <w:p w14:paraId="4C61B011" w14:textId="77777777" w:rsidR="00BF6141" w:rsidRPr="00D95D21" w:rsidRDefault="00BF6141" w:rsidP="00BF6141">
            <w:r w:rsidRPr="00D95D21">
              <w:rPr>
                <w:sz w:val="20"/>
                <w:szCs w:val="20"/>
              </w:rPr>
              <w:t>10</w:t>
            </w:r>
          </w:p>
        </w:tc>
        <w:tc>
          <w:tcPr>
            <w:tcW w:w="567" w:type="dxa"/>
          </w:tcPr>
          <w:p w14:paraId="5AAC502B" w14:textId="77777777" w:rsidR="00BF6141" w:rsidRPr="00D95D21" w:rsidRDefault="00BF6141" w:rsidP="00BF6141">
            <w:r w:rsidRPr="00D95D21">
              <w:rPr>
                <w:rFonts w:eastAsiaTheme="majorEastAsia"/>
                <w:sz w:val="20"/>
                <w:szCs w:val="20"/>
              </w:rPr>
              <w:t>6</w:t>
            </w:r>
          </w:p>
        </w:tc>
        <w:tc>
          <w:tcPr>
            <w:tcW w:w="567" w:type="dxa"/>
          </w:tcPr>
          <w:p w14:paraId="1F8C7337" w14:textId="77777777" w:rsidR="00BF6141" w:rsidRPr="00D95D21" w:rsidRDefault="00BF6141" w:rsidP="00BF6141">
            <w:r w:rsidRPr="00D95D21">
              <w:rPr>
                <w:rFonts w:eastAsiaTheme="majorEastAsia"/>
                <w:sz w:val="20"/>
                <w:szCs w:val="20"/>
              </w:rPr>
              <w:t>16</w:t>
            </w:r>
          </w:p>
        </w:tc>
        <w:tc>
          <w:tcPr>
            <w:tcW w:w="851" w:type="dxa"/>
          </w:tcPr>
          <w:p w14:paraId="6A2CC68A" w14:textId="77777777" w:rsidR="00BF6141" w:rsidRPr="00D95D21" w:rsidRDefault="00BF6141" w:rsidP="00BF6141">
            <w:r w:rsidRPr="00D95D21">
              <w:rPr>
                <w:rFonts w:eastAsiaTheme="majorEastAsia"/>
                <w:sz w:val="20"/>
                <w:szCs w:val="20"/>
              </w:rPr>
              <w:t>.148</w:t>
            </w:r>
          </w:p>
        </w:tc>
      </w:tr>
      <w:tr w:rsidR="0058767B" w:rsidRPr="00D95D21" w14:paraId="5964EED6" w14:textId="77777777" w:rsidTr="0058767B">
        <w:tc>
          <w:tcPr>
            <w:tcW w:w="1418" w:type="dxa"/>
            <w:vMerge w:val="restart"/>
          </w:tcPr>
          <w:p w14:paraId="1B20852F" w14:textId="77777777" w:rsidR="00BF6141" w:rsidRPr="002E1EBA" w:rsidRDefault="00BF6141" w:rsidP="00BF6141">
            <w:pPr>
              <w:rPr>
                <w:rFonts w:eastAsiaTheme="majorEastAsia"/>
                <w:b/>
                <w:sz w:val="19"/>
                <w:szCs w:val="19"/>
              </w:rPr>
            </w:pPr>
            <w:r w:rsidRPr="002E1EBA">
              <w:rPr>
                <w:rFonts w:eastAsiaTheme="majorEastAsia"/>
                <w:b/>
                <w:sz w:val="19"/>
                <w:szCs w:val="19"/>
              </w:rPr>
              <w:t>Observation-post</w:t>
            </w:r>
          </w:p>
        </w:tc>
        <w:tc>
          <w:tcPr>
            <w:tcW w:w="1560" w:type="dxa"/>
          </w:tcPr>
          <w:p w14:paraId="49A22401" w14:textId="77777777" w:rsidR="00BF6141" w:rsidRPr="00D95D21" w:rsidRDefault="00BF6141" w:rsidP="00BF6141">
            <w:pPr>
              <w:ind w:right="113"/>
              <w:rPr>
                <w:rFonts w:eastAsiaTheme="majorEastAsia"/>
                <w:b/>
                <w:sz w:val="20"/>
                <w:szCs w:val="20"/>
              </w:rPr>
            </w:pPr>
            <w:r w:rsidRPr="00D95D21">
              <w:rPr>
                <w:rFonts w:eastAsiaTheme="majorEastAsia"/>
                <w:sz w:val="20"/>
                <w:szCs w:val="20"/>
              </w:rPr>
              <w:t>Experiment I-</w:t>
            </w:r>
          </w:p>
        </w:tc>
        <w:tc>
          <w:tcPr>
            <w:tcW w:w="425" w:type="dxa"/>
          </w:tcPr>
          <w:p w14:paraId="6C4C2296"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3FD7C7BB" w14:textId="77777777" w:rsidR="00BF6141" w:rsidRPr="00D95D21" w:rsidRDefault="00BF6141" w:rsidP="00BF6141">
            <w:pPr>
              <w:rPr>
                <w:rFonts w:eastAsiaTheme="majorEastAsia"/>
                <w:sz w:val="20"/>
                <w:szCs w:val="20"/>
              </w:rPr>
            </w:pPr>
            <w:r w:rsidRPr="00D95D21">
              <w:rPr>
                <w:rFonts w:eastAsiaTheme="majorEastAsia"/>
                <w:sz w:val="20"/>
                <w:szCs w:val="20"/>
              </w:rPr>
              <w:t>5.78</w:t>
            </w:r>
          </w:p>
        </w:tc>
        <w:tc>
          <w:tcPr>
            <w:tcW w:w="567" w:type="dxa"/>
          </w:tcPr>
          <w:p w14:paraId="541638DC" w14:textId="77777777" w:rsidR="00BF6141" w:rsidRPr="00D95D21" w:rsidRDefault="00BF6141" w:rsidP="00BF6141">
            <w:pPr>
              <w:rPr>
                <w:rFonts w:eastAsiaTheme="majorEastAsia"/>
                <w:sz w:val="20"/>
                <w:szCs w:val="20"/>
              </w:rPr>
            </w:pPr>
            <w:r w:rsidRPr="00D95D21">
              <w:rPr>
                <w:rFonts w:eastAsiaTheme="majorEastAsia"/>
                <w:sz w:val="20"/>
                <w:szCs w:val="20"/>
              </w:rPr>
              <w:t>.51</w:t>
            </w:r>
          </w:p>
        </w:tc>
        <w:tc>
          <w:tcPr>
            <w:tcW w:w="708" w:type="dxa"/>
          </w:tcPr>
          <w:p w14:paraId="73902749" w14:textId="77777777" w:rsidR="00BF6141" w:rsidRPr="00D95D21" w:rsidRDefault="00BF6141" w:rsidP="00BF6141">
            <w:pPr>
              <w:rPr>
                <w:rFonts w:eastAsiaTheme="majorEastAsia"/>
                <w:sz w:val="20"/>
                <w:szCs w:val="20"/>
              </w:rPr>
            </w:pPr>
            <w:r w:rsidRPr="00D95D21">
              <w:rPr>
                <w:rFonts w:eastAsiaTheme="majorEastAsia"/>
                <w:sz w:val="20"/>
                <w:szCs w:val="20"/>
              </w:rPr>
              <w:t>-2.46</w:t>
            </w:r>
          </w:p>
        </w:tc>
        <w:tc>
          <w:tcPr>
            <w:tcW w:w="993" w:type="dxa"/>
          </w:tcPr>
          <w:p w14:paraId="7C4013C7" w14:textId="77777777" w:rsidR="00BF6141" w:rsidRPr="00D95D21" w:rsidRDefault="00BF6141" w:rsidP="00BF6141">
            <w:pPr>
              <w:rPr>
                <w:rFonts w:eastAsiaTheme="majorEastAsia"/>
                <w:sz w:val="20"/>
                <w:szCs w:val="20"/>
              </w:rPr>
            </w:pPr>
            <w:r w:rsidRPr="00D95D21">
              <w:rPr>
                <w:rFonts w:eastAsiaTheme="majorEastAsia"/>
                <w:sz w:val="20"/>
                <w:szCs w:val="20"/>
              </w:rPr>
              <w:t>5.85</w:t>
            </w:r>
          </w:p>
        </w:tc>
        <w:tc>
          <w:tcPr>
            <w:tcW w:w="708" w:type="dxa"/>
          </w:tcPr>
          <w:p w14:paraId="4143A7AA"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5B83EDA9" w14:textId="77777777" w:rsidR="00BF6141" w:rsidRPr="00D95D21" w:rsidRDefault="00BF6141" w:rsidP="00BF6141">
            <w:pPr>
              <w:rPr>
                <w:rFonts w:eastAsiaTheme="majorEastAsia"/>
                <w:sz w:val="20"/>
                <w:szCs w:val="20"/>
              </w:rPr>
            </w:pPr>
            <w:r w:rsidRPr="00D95D21">
              <w:rPr>
                <w:rFonts w:eastAsiaTheme="majorEastAsia"/>
                <w:sz w:val="20"/>
                <w:szCs w:val="20"/>
              </w:rPr>
              <w:t>4</w:t>
            </w:r>
          </w:p>
        </w:tc>
        <w:tc>
          <w:tcPr>
            <w:tcW w:w="567" w:type="dxa"/>
          </w:tcPr>
          <w:p w14:paraId="6F41627B" w14:textId="77777777" w:rsidR="00BF6141" w:rsidRPr="00D95D21" w:rsidRDefault="00BF6141" w:rsidP="00BF6141">
            <w:pPr>
              <w:rPr>
                <w:rFonts w:eastAsiaTheme="majorEastAsia"/>
                <w:sz w:val="20"/>
                <w:szCs w:val="20"/>
              </w:rPr>
            </w:pPr>
            <w:r w:rsidRPr="00D95D21">
              <w:rPr>
                <w:rFonts w:eastAsiaTheme="majorEastAsia"/>
                <w:sz w:val="20"/>
                <w:szCs w:val="20"/>
              </w:rPr>
              <w:t>6</w:t>
            </w:r>
          </w:p>
        </w:tc>
        <w:tc>
          <w:tcPr>
            <w:tcW w:w="851" w:type="dxa"/>
          </w:tcPr>
          <w:p w14:paraId="3A6BECB7"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2BE776D0" w14:textId="77777777" w:rsidTr="0058767B">
        <w:tc>
          <w:tcPr>
            <w:tcW w:w="1418" w:type="dxa"/>
            <w:vMerge/>
          </w:tcPr>
          <w:p w14:paraId="102B7717" w14:textId="77777777" w:rsidR="00BF6141" w:rsidRPr="002E1EBA" w:rsidRDefault="00BF6141" w:rsidP="00BF6141">
            <w:pPr>
              <w:rPr>
                <w:sz w:val="19"/>
                <w:szCs w:val="19"/>
              </w:rPr>
            </w:pPr>
          </w:p>
        </w:tc>
        <w:tc>
          <w:tcPr>
            <w:tcW w:w="1560" w:type="dxa"/>
          </w:tcPr>
          <w:p w14:paraId="6E845DAF" w14:textId="77777777" w:rsidR="00BF6141" w:rsidRPr="00D95D21" w:rsidRDefault="00BF6141" w:rsidP="00BF6141">
            <w:r w:rsidRPr="00D95D21">
              <w:rPr>
                <w:rFonts w:eastAsiaTheme="majorEastAsia"/>
                <w:sz w:val="20"/>
                <w:szCs w:val="20"/>
              </w:rPr>
              <w:t>Experiment II</w:t>
            </w:r>
          </w:p>
        </w:tc>
        <w:tc>
          <w:tcPr>
            <w:tcW w:w="425" w:type="dxa"/>
          </w:tcPr>
          <w:p w14:paraId="670AE27B" w14:textId="77777777" w:rsidR="00BF6141" w:rsidRPr="00D95D21" w:rsidRDefault="00BF6141" w:rsidP="00BF6141">
            <w:r w:rsidRPr="00D95D21">
              <w:rPr>
                <w:rFonts w:eastAsiaTheme="majorEastAsia"/>
                <w:sz w:val="20"/>
                <w:szCs w:val="20"/>
              </w:rPr>
              <w:t>23</w:t>
            </w:r>
          </w:p>
        </w:tc>
        <w:tc>
          <w:tcPr>
            <w:tcW w:w="709" w:type="dxa"/>
          </w:tcPr>
          <w:p w14:paraId="279F75B5" w14:textId="77777777" w:rsidR="00BF6141" w:rsidRPr="00D95D21" w:rsidRDefault="00BF6141" w:rsidP="00BF6141">
            <w:r w:rsidRPr="00D95D21">
              <w:rPr>
                <w:rFonts w:eastAsiaTheme="majorEastAsia"/>
                <w:sz w:val="20"/>
                <w:szCs w:val="20"/>
              </w:rPr>
              <w:t>5.86</w:t>
            </w:r>
          </w:p>
        </w:tc>
        <w:tc>
          <w:tcPr>
            <w:tcW w:w="567" w:type="dxa"/>
          </w:tcPr>
          <w:p w14:paraId="2B735F3F" w14:textId="77777777" w:rsidR="00BF6141" w:rsidRPr="00D95D21" w:rsidRDefault="00BF6141" w:rsidP="00BF6141">
            <w:r w:rsidRPr="00D95D21">
              <w:rPr>
                <w:rFonts w:eastAsiaTheme="majorEastAsia"/>
                <w:sz w:val="20"/>
                <w:szCs w:val="20"/>
              </w:rPr>
              <w:t>.45</w:t>
            </w:r>
          </w:p>
        </w:tc>
        <w:tc>
          <w:tcPr>
            <w:tcW w:w="708" w:type="dxa"/>
          </w:tcPr>
          <w:p w14:paraId="0419BA19" w14:textId="77777777" w:rsidR="00BF6141" w:rsidRPr="00D95D21" w:rsidRDefault="00BF6141" w:rsidP="00BF6141">
            <w:r w:rsidRPr="00D95D21">
              <w:rPr>
                <w:rFonts w:eastAsiaTheme="majorEastAsia"/>
                <w:sz w:val="20"/>
                <w:szCs w:val="20"/>
              </w:rPr>
              <w:t>-3.71</w:t>
            </w:r>
          </w:p>
        </w:tc>
        <w:tc>
          <w:tcPr>
            <w:tcW w:w="993" w:type="dxa"/>
          </w:tcPr>
          <w:p w14:paraId="6A050C20" w14:textId="77777777" w:rsidR="00BF6141" w:rsidRPr="00D95D21" w:rsidRDefault="00BF6141" w:rsidP="00BF6141">
            <w:r w:rsidRPr="00D95D21">
              <w:rPr>
                <w:rFonts w:eastAsiaTheme="majorEastAsia"/>
                <w:sz w:val="20"/>
                <w:szCs w:val="20"/>
              </w:rPr>
              <w:t>13.69</w:t>
            </w:r>
          </w:p>
        </w:tc>
        <w:tc>
          <w:tcPr>
            <w:tcW w:w="708" w:type="dxa"/>
          </w:tcPr>
          <w:p w14:paraId="5EAF068F" w14:textId="77777777" w:rsidR="00BF6141" w:rsidRPr="00D95D21" w:rsidRDefault="00BF6141" w:rsidP="00BF6141">
            <w:r w:rsidRPr="00D95D21">
              <w:rPr>
                <w:rFonts w:eastAsiaTheme="majorEastAsia"/>
                <w:sz w:val="20"/>
                <w:szCs w:val="20"/>
              </w:rPr>
              <w:t>2</w:t>
            </w:r>
          </w:p>
        </w:tc>
        <w:tc>
          <w:tcPr>
            <w:tcW w:w="567" w:type="dxa"/>
          </w:tcPr>
          <w:p w14:paraId="7B9B7B1B" w14:textId="77777777" w:rsidR="00BF6141" w:rsidRPr="00D95D21" w:rsidRDefault="00BF6141" w:rsidP="00BF6141">
            <w:r w:rsidRPr="00D95D21">
              <w:rPr>
                <w:rFonts w:eastAsiaTheme="majorEastAsia"/>
                <w:sz w:val="20"/>
                <w:szCs w:val="20"/>
              </w:rPr>
              <w:t>4</w:t>
            </w:r>
          </w:p>
        </w:tc>
        <w:tc>
          <w:tcPr>
            <w:tcW w:w="567" w:type="dxa"/>
          </w:tcPr>
          <w:p w14:paraId="16CEAEE0" w14:textId="77777777" w:rsidR="00BF6141" w:rsidRPr="00D95D21" w:rsidRDefault="00BF6141" w:rsidP="00BF6141">
            <w:r w:rsidRPr="00D95D21">
              <w:rPr>
                <w:rFonts w:eastAsiaTheme="majorEastAsia"/>
                <w:sz w:val="20"/>
                <w:szCs w:val="20"/>
              </w:rPr>
              <w:t>6</w:t>
            </w:r>
          </w:p>
        </w:tc>
        <w:tc>
          <w:tcPr>
            <w:tcW w:w="851" w:type="dxa"/>
          </w:tcPr>
          <w:p w14:paraId="121788CA" w14:textId="77777777" w:rsidR="00BF6141" w:rsidRPr="00D95D21" w:rsidRDefault="00BF6141" w:rsidP="00BF6141">
            <w:r w:rsidRPr="00D95D21">
              <w:rPr>
                <w:rFonts w:eastAsiaTheme="majorEastAsia"/>
                <w:sz w:val="20"/>
                <w:szCs w:val="20"/>
              </w:rPr>
              <w:t>.000</w:t>
            </w:r>
          </w:p>
        </w:tc>
      </w:tr>
      <w:tr w:rsidR="0058767B" w:rsidRPr="00D95D21" w14:paraId="3ED342C8" w14:textId="77777777" w:rsidTr="0058767B">
        <w:tc>
          <w:tcPr>
            <w:tcW w:w="1418" w:type="dxa"/>
            <w:vMerge/>
          </w:tcPr>
          <w:p w14:paraId="69C5E3B3" w14:textId="77777777" w:rsidR="00BF6141" w:rsidRPr="002E1EBA" w:rsidRDefault="00BF6141" w:rsidP="00BF6141">
            <w:pPr>
              <w:rPr>
                <w:sz w:val="19"/>
                <w:szCs w:val="19"/>
              </w:rPr>
            </w:pPr>
          </w:p>
        </w:tc>
        <w:tc>
          <w:tcPr>
            <w:tcW w:w="1560" w:type="dxa"/>
          </w:tcPr>
          <w:p w14:paraId="67BD3792" w14:textId="77777777" w:rsidR="00BF6141" w:rsidRPr="00D95D21" w:rsidRDefault="00BF6141" w:rsidP="00BF6141">
            <w:r w:rsidRPr="00D95D21">
              <w:rPr>
                <w:rFonts w:eastAsiaTheme="majorEastAsia"/>
                <w:sz w:val="20"/>
                <w:szCs w:val="20"/>
              </w:rPr>
              <w:t>Control</w:t>
            </w:r>
          </w:p>
        </w:tc>
        <w:tc>
          <w:tcPr>
            <w:tcW w:w="425" w:type="dxa"/>
          </w:tcPr>
          <w:p w14:paraId="6109CB4E" w14:textId="77777777" w:rsidR="00BF6141" w:rsidRPr="00D95D21" w:rsidRDefault="00BF6141" w:rsidP="00BF6141">
            <w:r w:rsidRPr="00D95D21">
              <w:rPr>
                <w:rFonts w:eastAsiaTheme="majorEastAsia"/>
                <w:sz w:val="20"/>
                <w:szCs w:val="20"/>
              </w:rPr>
              <w:t>24</w:t>
            </w:r>
          </w:p>
        </w:tc>
        <w:tc>
          <w:tcPr>
            <w:tcW w:w="709" w:type="dxa"/>
          </w:tcPr>
          <w:p w14:paraId="4FC9656C" w14:textId="77777777" w:rsidR="00BF6141" w:rsidRPr="00D95D21" w:rsidRDefault="00BF6141" w:rsidP="00BF6141">
            <w:r w:rsidRPr="00D95D21">
              <w:rPr>
                <w:rFonts w:eastAsiaTheme="majorEastAsia"/>
                <w:sz w:val="20"/>
                <w:szCs w:val="20"/>
              </w:rPr>
              <w:t>4.83</w:t>
            </w:r>
          </w:p>
        </w:tc>
        <w:tc>
          <w:tcPr>
            <w:tcW w:w="567" w:type="dxa"/>
          </w:tcPr>
          <w:p w14:paraId="7C44C443" w14:textId="77777777" w:rsidR="00BF6141" w:rsidRPr="00D95D21" w:rsidRDefault="00BF6141" w:rsidP="00BF6141">
            <w:r w:rsidRPr="00D95D21">
              <w:rPr>
                <w:rFonts w:eastAsiaTheme="majorEastAsia"/>
                <w:sz w:val="20"/>
                <w:szCs w:val="20"/>
              </w:rPr>
              <w:t>1.00</w:t>
            </w:r>
          </w:p>
        </w:tc>
        <w:tc>
          <w:tcPr>
            <w:tcW w:w="708" w:type="dxa"/>
          </w:tcPr>
          <w:p w14:paraId="752A2AFC" w14:textId="77777777" w:rsidR="00BF6141" w:rsidRPr="00D95D21" w:rsidRDefault="00BF6141" w:rsidP="00BF6141">
            <w:r w:rsidRPr="00D95D21">
              <w:rPr>
                <w:rFonts w:eastAsiaTheme="majorEastAsia"/>
                <w:sz w:val="20"/>
                <w:szCs w:val="20"/>
              </w:rPr>
              <w:t>-.196</w:t>
            </w:r>
          </w:p>
        </w:tc>
        <w:tc>
          <w:tcPr>
            <w:tcW w:w="993" w:type="dxa"/>
          </w:tcPr>
          <w:p w14:paraId="6DBFEE12" w14:textId="77777777" w:rsidR="00BF6141" w:rsidRPr="00D95D21" w:rsidRDefault="00BF6141" w:rsidP="00BF6141">
            <w:r w:rsidRPr="00D95D21">
              <w:rPr>
                <w:rFonts w:eastAsiaTheme="majorEastAsia"/>
                <w:sz w:val="20"/>
                <w:szCs w:val="20"/>
              </w:rPr>
              <w:t>-1.170</w:t>
            </w:r>
          </w:p>
        </w:tc>
        <w:tc>
          <w:tcPr>
            <w:tcW w:w="708" w:type="dxa"/>
          </w:tcPr>
          <w:p w14:paraId="771D115C" w14:textId="77777777" w:rsidR="00BF6141" w:rsidRPr="00D95D21" w:rsidRDefault="00BF6141" w:rsidP="00BF6141">
            <w:r w:rsidRPr="00D95D21">
              <w:rPr>
                <w:rFonts w:eastAsiaTheme="majorEastAsia"/>
                <w:sz w:val="20"/>
                <w:szCs w:val="20"/>
              </w:rPr>
              <w:t>3</w:t>
            </w:r>
          </w:p>
        </w:tc>
        <w:tc>
          <w:tcPr>
            <w:tcW w:w="567" w:type="dxa"/>
          </w:tcPr>
          <w:p w14:paraId="312FFB1F" w14:textId="77777777" w:rsidR="00BF6141" w:rsidRPr="00D95D21" w:rsidRDefault="00BF6141" w:rsidP="00BF6141">
            <w:r w:rsidRPr="00D95D21">
              <w:rPr>
                <w:rFonts w:eastAsiaTheme="majorEastAsia"/>
                <w:sz w:val="20"/>
                <w:szCs w:val="20"/>
              </w:rPr>
              <w:t>3</w:t>
            </w:r>
          </w:p>
        </w:tc>
        <w:tc>
          <w:tcPr>
            <w:tcW w:w="567" w:type="dxa"/>
          </w:tcPr>
          <w:p w14:paraId="18C1A21D" w14:textId="77777777" w:rsidR="00BF6141" w:rsidRPr="00D95D21" w:rsidRDefault="00BF6141" w:rsidP="00BF6141">
            <w:r w:rsidRPr="00D95D21">
              <w:rPr>
                <w:rFonts w:eastAsiaTheme="majorEastAsia"/>
                <w:sz w:val="20"/>
                <w:szCs w:val="20"/>
              </w:rPr>
              <w:t>6</w:t>
            </w:r>
          </w:p>
        </w:tc>
        <w:tc>
          <w:tcPr>
            <w:tcW w:w="851" w:type="dxa"/>
          </w:tcPr>
          <w:p w14:paraId="577501CF" w14:textId="77777777" w:rsidR="00BF6141" w:rsidRPr="00D95D21" w:rsidRDefault="00BF6141" w:rsidP="00BF6141">
            <w:r w:rsidRPr="00D95D21">
              <w:rPr>
                <w:rFonts w:eastAsiaTheme="majorEastAsia"/>
                <w:sz w:val="20"/>
                <w:szCs w:val="20"/>
              </w:rPr>
              <w:t>.003</w:t>
            </w:r>
          </w:p>
        </w:tc>
      </w:tr>
      <w:tr w:rsidR="0058767B" w:rsidRPr="00D95D21" w14:paraId="62934C81" w14:textId="77777777" w:rsidTr="0058767B">
        <w:tc>
          <w:tcPr>
            <w:tcW w:w="1418" w:type="dxa"/>
            <w:vMerge w:val="restart"/>
          </w:tcPr>
          <w:p w14:paraId="49B5D1AA" w14:textId="77777777" w:rsidR="00BF6141" w:rsidRPr="002E1EBA" w:rsidRDefault="00BF6141" w:rsidP="00BF6141">
            <w:pPr>
              <w:rPr>
                <w:rFonts w:eastAsiaTheme="majorEastAsia"/>
                <w:b/>
                <w:sz w:val="19"/>
                <w:szCs w:val="19"/>
              </w:rPr>
            </w:pPr>
            <w:r w:rsidRPr="002E1EBA">
              <w:rPr>
                <w:b/>
                <w:sz w:val="19"/>
                <w:szCs w:val="19"/>
              </w:rPr>
              <w:t>Classification</w:t>
            </w:r>
            <w:r w:rsidRPr="002E1EBA">
              <w:rPr>
                <w:rFonts w:eastAsiaTheme="majorEastAsia"/>
                <w:b/>
                <w:sz w:val="19"/>
                <w:szCs w:val="19"/>
              </w:rPr>
              <w:t>-post</w:t>
            </w:r>
          </w:p>
        </w:tc>
        <w:tc>
          <w:tcPr>
            <w:tcW w:w="1560" w:type="dxa"/>
          </w:tcPr>
          <w:p w14:paraId="5F394CE2" w14:textId="77777777" w:rsidR="00BF6141" w:rsidRPr="00D95D21" w:rsidRDefault="00BF6141" w:rsidP="00BF6141">
            <w:pPr>
              <w:ind w:right="113"/>
              <w:rPr>
                <w:rFonts w:eastAsiaTheme="majorEastAsia"/>
                <w:b/>
                <w:sz w:val="20"/>
                <w:szCs w:val="20"/>
              </w:rPr>
            </w:pPr>
            <w:r w:rsidRPr="00D95D21">
              <w:rPr>
                <w:rFonts w:eastAsiaTheme="majorEastAsia"/>
                <w:sz w:val="20"/>
                <w:szCs w:val="20"/>
              </w:rPr>
              <w:t>Experiment I-</w:t>
            </w:r>
          </w:p>
        </w:tc>
        <w:tc>
          <w:tcPr>
            <w:tcW w:w="425" w:type="dxa"/>
          </w:tcPr>
          <w:p w14:paraId="34476A0C"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32BC1013" w14:textId="77777777" w:rsidR="00BF6141" w:rsidRPr="00D95D21" w:rsidRDefault="00BF6141" w:rsidP="00BF6141">
            <w:pPr>
              <w:rPr>
                <w:rFonts w:eastAsiaTheme="majorEastAsia"/>
                <w:sz w:val="20"/>
                <w:szCs w:val="20"/>
              </w:rPr>
            </w:pPr>
            <w:r w:rsidRPr="00D95D21">
              <w:rPr>
                <w:rFonts w:eastAsiaTheme="majorEastAsia"/>
                <w:sz w:val="20"/>
                <w:szCs w:val="20"/>
              </w:rPr>
              <w:t>1.60</w:t>
            </w:r>
          </w:p>
        </w:tc>
        <w:tc>
          <w:tcPr>
            <w:tcW w:w="567" w:type="dxa"/>
          </w:tcPr>
          <w:p w14:paraId="73C167D7" w14:textId="77777777" w:rsidR="00BF6141" w:rsidRPr="00D95D21" w:rsidRDefault="00BF6141" w:rsidP="00BF6141">
            <w:pPr>
              <w:rPr>
                <w:rFonts w:eastAsiaTheme="majorEastAsia"/>
                <w:sz w:val="20"/>
                <w:szCs w:val="20"/>
              </w:rPr>
            </w:pPr>
            <w:r w:rsidRPr="00D95D21">
              <w:rPr>
                <w:rFonts w:eastAsiaTheme="majorEastAsia"/>
                <w:sz w:val="20"/>
                <w:szCs w:val="20"/>
              </w:rPr>
              <w:t>.58</w:t>
            </w:r>
          </w:p>
        </w:tc>
        <w:tc>
          <w:tcPr>
            <w:tcW w:w="708" w:type="dxa"/>
          </w:tcPr>
          <w:p w14:paraId="5DB9931F" w14:textId="77777777" w:rsidR="00BF6141" w:rsidRPr="00D95D21" w:rsidRDefault="00BF6141" w:rsidP="00BF6141">
            <w:pPr>
              <w:rPr>
                <w:rFonts w:eastAsiaTheme="majorEastAsia"/>
                <w:sz w:val="20"/>
                <w:szCs w:val="20"/>
              </w:rPr>
            </w:pPr>
            <w:r w:rsidRPr="00D95D21">
              <w:rPr>
                <w:rFonts w:eastAsiaTheme="majorEastAsia"/>
                <w:sz w:val="20"/>
                <w:szCs w:val="20"/>
              </w:rPr>
              <w:t>-1.21</w:t>
            </w:r>
          </w:p>
        </w:tc>
        <w:tc>
          <w:tcPr>
            <w:tcW w:w="993" w:type="dxa"/>
          </w:tcPr>
          <w:p w14:paraId="334DFB62" w14:textId="77777777" w:rsidR="00BF6141" w:rsidRPr="00D95D21" w:rsidRDefault="00BF6141" w:rsidP="00BF6141">
            <w:pPr>
              <w:rPr>
                <w:rFonts w:eastAsiaTheme="majorEastAsia"/>
                <w:sz w:val="20"/>
                <w:szCs w:val="20"/>
              </w:rPr>
            </w:pPr>
            <w:r w:rsidRPr="00D95D21">
              <w:rPr>
                <w:rFonts w:eastAsiaTheme="majorEastAsia"/>
                <w:sz w:val="20"/>
                <w:szCs w:val="20"/>
              </w:rPr>
              <w:t>.684</w:t>
            </w:r>
          </w:p>
        </w:tc>
        <w:tc>
          <w:tcPr>
            <w:tcW w:w="708" w:type="dxa"/>
          </w:tcPr>
          <w:p w14:paraId="51B1A063"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567" w:type="dxa"/>
          </w:tcPr>
          <w:p w14:paraId="2662E23D" w14:textId="77777777" w:rsidR="00BF6141" w:rsidRPr="00D95D21" w:rsidRDefault="00BF6141" w:rsidP="00BF6141">
            <w:pPr>
              <w:rPr>
                <w:rFonts w:eastAsiaTheme="majorEastAsia"/>
                <w:sz w:val="20"/>
                <w:szCs w:val="20"/>
              </w:rPr>
            </w:pPr>
            <w:r w:rsidRPr="00D95D21">
              <w:rPr>
                <w:rFonts w:eastAsiaTheme="majorEastAsia"/>
                <w:sz w:val="20"/>
                <w:szCs w:val="20"/>
              </w:rPr>
              <w:t>0</w:t>
            </w:r>
          </w:p>
        </w:tc>
        <w:tc>
          <w:tcPr>
            <w:tcW w:w="567" w:type="dxa"/>
          </w:tcPr>
          <w:p w14:paraId="3A8E03B2" w14:textId="77777777" w:rsidR="00BF6141" w:rsidRPr="00D95D21" w:rsidRDefault="00BF6141" w:rsidP="00BF6141">
            <w:pPr>
              <w:rPr>
                <w:rFonts w:eastAsiaTheme="majorEastAsia"/>
                <w:sz w:val="20"/>
                <w:szCs w:val="20"/>
              </w:rPr>
            </w:pPr>
            <w:r w:rsidRPr="00D95D21">
              <w:rPr>
                <w:rFonts w:eastAsiaTheme="majorEastAsia"/>
                <w:sz w:val="20"/>
                <w:szCs w:val="20"/>
              </w:rPr>
              <w:t>2</w:t>
            </w:r>
          </w:p>
        </w:tc>
        <w:tc>
          <w:tcPr>
            <w:tcW w:w="851" w:type="dxa"/>
          </w:tcPr>
          <w:p w14:paraId="75308CB7"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762E2052" w14:textId="77777777" w:rsidTr="0058767B">
        <w:tc>
          <w:tcPr>
            <w:tcW w:w="1418" w:type="dxa"/>
            <w:vMerge/>
          </w:tcPr>
          <w:p w14:paraId="47EACCCD" w14:textId="77777777" w:rsidR="00BF6141" w:rsidRPr="002E1EBA" w:rsidRDefault="00BF6141" w:rsidP="00BF6141">
            <w:pPr>
              <w:rPr>
                <w:sz w:val="19"/>
                <w:szCs w:val="19"/>
              </w:rPr>
            </w:pPr>
          </w:p>
        </w:tc>
        <w:tc>
          <w:tcPr>
            <w:tcW w:w="1560" w:type="dxa"/>
          </w:tcPr>
          <w:p w14:paraId="15BFA972" w14:textId="77777777" w:rsidR="00BF6141" w:rsidRPr="00D95D21" w:rsidRDefault="00BF6141" w:rsidP="00BF6141">
            <w:r w:rsidRPr="00D95D21">
              <w:rPr>
                <w:rFonts w:eastAsiaTheme="majorEastAsia"/>
                <w:sz w:val="20"/>
                <w:szCs w:val="20"/>
              </w:rPr>
              <w:t>Experiment II</w:t>
            </w:r>
          </w:p>
        </w:tc>
        <w:tc>
          <w:tcPr>
            <w:tcW w:w="425" w:type="dxa"/>
          </w:tcPr>
          <w:p w14:paraId="74D42D23" w14:textId="77777777" w:rsidR="00BF6141" w:rsidRPr="00D95D21" w:rsidRDefault="00BF6141" w:rsidP="00BF6141">
            <w:r w:rsidRPr="00D95D21">
              <w:rPr>
                <w:rFonts w:eastAsiaTheme="majorEastAsia"/>
                <w:sz w:val="20"/>
                <w:szCs w:val="20"/>
              </w:rPr>
              <w:t>23</w:t>
            </w:r>
          </w:p>
        </w:tc>
        <w:tc>
          <w:tcPr>
            <w:tcW w:w="709" w:type="dxa"/>
          </w:tcPr>
          <w:p w14:paraId="0AD496CC" w14:textId="77777777" w:rsidR="00BF6141" w:rsidRPr="00D95D21" w:rsidRDefault="00BF6141" w:rsidP="00BF6141">
            <w:r w:rsidRPr="00D95D21">
              <w:rPr>
                <w:rFonts w:eastAsiaTheme="majorEastAsia"/>
                <w:sz w:val="20"/>
                <w:szCs w:val="20"/>
              </w:rPr>
              <w:t>2.00</w:t>
            </w:r>
          </w:p>
        </w:tc>
        <w:tc>
          <w:tcPr>
            <w:tcW w:w="567" w:type="dxa"/>
          </w:tcPr>
          <w:p w14:paraId="18A9C5FC" w14:textId="77777777" w:rsidR="00BF6141" w:rsidRPr="00D95D21" w:rsidRDefault="00BF6141" w:rsidP="00BF6141">
            <w:r w:rsidRPr="00D95D21">
              <w:rPr>
                <w:rFonts w:eastAsiaTheme="majorEastAsia"/>
                <w:sz w:val="20"/>
                <w:szCs w:val="20"/>
              </w:rPr>
              <w:t>.00</w:t>
            </w:r>
          </w:p>
        </w:tc>
        <w:tc>
          <w:tcPr>
            <w:tcW w:w="708" w:type="dxa"/>
          </w:tcPr>
          <w:p w14:paraId="441D1F07" w14:textId="77777777" w:rsidR="00BF6141" w:rsidRPr="00D95D21" w:rsidRDefault="00BF6141" w:rsidP="00BF6141">
            <w:r w:rsidRPr="00D95D21">
              <w:rPr>
                <w:rFonts w:eastAsiaTheme="majorEastAsia"/>
                <w:sz w:val="20"/>
                <w:szCs w:val="20"/>
              </w:rPr>
              <w:t>-</w:t>
            </w:r>
          </w:p>
        </w:tc>
        <w:tc>
          <w:tcPr>
            <w:tcW w:w="993" w:type="dxa"/>
          </w:tcPr>
          <w:p w14:paraId="2C3C1826" w14:textId="77777777" w:rsidR="00BF6141" w:rsidRPr="00D95D21" w:rsidRDefault="00BF6141" w:rsidP="00BF6141">
            <w:r w:rsidRPr="00D95D21">
              <w:rPr>
                <w:rFonts w:eastAsiaTheme="majorEastAsia"/>
                <w:sz w:val="20"/>
                <w:szCs w:val="20"/>
              </w:rPr>
              <w:t>-</w:t>
            </w:r>
          </w:p>
        </w:tc>
        <w:tc>
          <w:tcPr>
            <w:tcW w:w="708" w:type="dxa"/>
          </w:tcPr>
          <w:p w14:paraId="18774405" w14:textId="77777777" w:rsidR="00BF6141" w:rsidRPr="00D95D21" w:rsidRDefault="00BF6141" w:rsidP="00BF6141">
            <w:r w:rsidRPr="00D95D21">
              <w:rPr>
                <w:rFonts w:eastAsiaTheme="majorEastAsia"/>
                <w:sz w:val="20"/>
                <w:szCs w:val="20"/>
              </w:rPr>
              <w:t>0</w:t>
            </w:r>
          </w:p>
        </w:tc>
        <w:tc>
          <w:tcPr>
            <w:tcW w:w="567" w:type="dxa"/>
          </w:tcPr>
          <w:p w14:paraId="327941F8" w14:textId="77777777" w:rsidR="00BF6141" w:rsidRPr="00D95D21" w:rsidRDefault="00BF6141" w:rsidP="00BF6141">
            <w:r w:rsidRPr="00D95D21">
              <w:rPr>
                <w:rFonts w:eastAsiaTheme="majorEastAsia"/>
                <w:sz w:val="20"/>
                <w:szCs w:val="20"/>
              </w:rPr>
              <w:t>2</w:t>
            </w:r>
          </w:p>
        </w:tc>
        <w:tc>
          <w:tcPr>
            <w:tcW w:w="567" w:type="dxa"/>
          </w:tcPr>
          <w:p w14:paraId="70E48BE0" w14:textId="77777777" w:rsidR="00BF6141" w:rsidRPr="00D95D21" w:rsidRDefault="00BF6141" w:rsidP="00BF6141">
            <w:r w:rsidRPr="00D95D21">
              <w:rPr>
                <w:rFonts w:eastAsiaTheme="majorEastAsia"/>
                <w:sz w:val="20"/>
                <w:szCs w:val="20"/>
              </w:rPr>
              <w:t>2</w:t>
            </w:r>
          </w:p>
        </w:tc>
        <w:tc>
          <w:tcPr>
            <w:tcW w:w="851" w:type="dxa"/>
          </w:tcPr>
          <w:p w14:paraId="0AD706D7" w14:textId="77777777" w:rsidR="00BF6141" w:rsidRPr="00D95D21" w:rsidRDefault="00BF6141" w:rsidP="00BF6141">
            <w:r w:rsidRPr="00D95D21">
              <w:rPr>
                <w:rFonts w:eastAsiaTheme="majorEastAsia"/>
                <w:sz w:val="20"/>
                <w:szCs w:val="20"/>
              </w:rPr>
              <w:t>.000</w:t>
            </w:r>
          </w:p>
        </w:tc>
      </w:tr>
      <w:tr w:rsidR="0058767B" w:rsidRPr="00D95D21" w14:paraId="25D415DC" w14:textId="77777777" w:rsidTr="0058767B">
        <w:tc>
          <w:tcPr>
            <w:tcW w:w="1418" w:type="dxa"/>
            <w:vMerge/>
          </w:tcPr>
          <w:p w14:paraId="629AEF29" w14:textId="77777777" w:rsidR="00BF6141" w:rsidRPr="002E1EBA" w:rsidRDefault="00BF6141" w:rsidP="00BF6141">
            <w:pPr>
              <w:rPr>
                <w:sz w:val="19"/>
                <w:szCs w:val="19"/>
              </w:rPr>
            </w:pPr>
          </w:p>
        </w:tc>
        <w:tc>
          <w:tcPr>
            <w:tcW w:w="1560" w:type="dxa"/>
          </w:tcPr>
          <w:p w14:paraId="6CD5DE05" w14:textId="77777777" w:rsidR="00BF6141" w:rsidRPr="00D95D21" w:rsidRDefault="00BF6141" w:rsidP="00BF6141">
            <w:r w:rsidRPr="00D95D21">
              <w:rPr>
                <w:rFonts w:eastAsiaTheme="majorEastAsia"/>
                <w:sz w:val="20"/>
                <w:szCs w:val="20"/>
              </w:rPr>
              <w:t>Control</w:t>
            </w:r>
          </w:p>
        </w:tc>
        <w:tc>
          <w:tcPr>
            <w:tcW w:w="425" w:type="dxa"/>
          </w:tcPr>
          <w:p w14:paraId="63B355C2" w14:textId="77777777" w:rsidR="00BF6141" w:rsidRPr="00D95D21" w:rsidRDefault="00BF6141" w:rsidP="00BF6141">
            <w:r w:rsidRPr="00D95D21">
              <w:rPr>
                <w:rFonts w:eastAsiaTheme="majorEastAsia"/>
                <w:sz w:val="20"/>
                <w:szCs w:val="20"/>
              </w:rPr>
              <w:t>24</w:t>
            </w:r>
          </w:p>
        </w:tc>
        <w:tc>
          <w:tcPr>
            <w:tcW w:w="709" w:type="dxa"/>
          </w:tcPr>
          <w:p w14:paraId="71EDDBB3" w14:textId="77777777" w:rsidR="00BF6141" w:rsidRPr="00D95D21" w:rsidRDefault="00BF6141" w:rsidP="00BF6141">
            <w:r w:rsidRPr="00D95D21">
              <w:rPr>
                <w:rFonts w:eastAsiaTheme="majorEastAsia"/>
                <w:sz w:val="20"/>
                <w:szCs w:val="20"/>
              </w:rPr>
              <w:t>.79</w:t>
            </w:r>
          </w:p>
        </w:tc>
        <w:tc>
          <w:tcPr>
            <w:tcW w:w="567" w:type="dxa"/>
          </w:tcPr>
          <w:p w14:paraId="4D125544" w14:textId="77777777" w:rsidR="00BF6141" w:rsidRPr="00D95D21" w:rsidRDefault="00BF6141" w:rsidP="00BF6141">
            <w:r w:rsidRPr="00D95D21">
              <w:rPr>
                <w:rFonts w:eastAsiaTheme="majorEastAsia"/>
                <w:sz w:val="20"/>
                <w:szCs w:val="20"/>
              </w:rPr>
              <w:t>.77</w:t>
            </w:r>
          </w:p>
        </w:tc>
        <w:tc>
          <w:tcPr>
            <w:tcW w:w="708" w:type="dxa"/>
          </w:tcPr>
          <w:p w14:paraId="535DF9A1" w14:textId="77777777" w:rsidR="00BF6141" w:rsidRPr="00D95D21" w:rsidRDefault="00BF6141" w:rsidP="00BF6141">
            <w:r w:rsidRPr="00D95D21">
              <w:rPr>
                <w:rFonts w:eastAsiaTheme="majorEastAsia"/>
                <w:sz w:val="20"/>
                <w:szCs w:val="20"/>
              </w:rPr>
              <w:t>.395</w:t>
            </w:r>
          </w:p>
        </w:tc>
        <w:tc>
          <w:tcPr>
            <w:tcW w:w="993" w:type="dxa"/>
          </w:tcPr>
          <w:p w14:paraId="573E6CDB" w14:textId="77777777" w:rsidR="00BF6141" w:rsidRPr="00D95D21" w:rsidRDefault="00BF6141" w:rsidP="00BF6141">
            <w:r w:rsidRPr="00D95D21">
              <w:rPr>
                <w:rFonts w:eastAsiaTheme="majorEastAsia"/>
                <w:sz w:val="20"/>
                <w:szCs w:val="20"/>
              </w:rPr>
              <w:t>-1.196</w:t>
            </w:r>
          </w:p>
        </w:tc>
        <w:tc>
          <w:tcPr>
            <w:tcW w:w="708" w:type="dxa"/>
          </w:tcPr>
          <w:p w14:paraId="10E2DF75" w14:textId="77777777" w:rsidR="00BF6141" w:rsidRPr="00D95D21" w:rsidRDefault="00BF6141" w:rsidP="00BF6141">
            <w:r w:rsidRPr="00D95D21">
              <w:rPr>
                <w:rFonts w:eastAsiaTheme="majorEastAsia"/>
                <w:sz w:val="20"/>
                <w:szCs w:val="20"/>
              </w:rPr>
              <w:t>2</w:t>
            </w:r>
          </w:p>
        </w:tc>
        <w:tc>
          <w:tcPr>
            <w:tcW w:w="567" w:type="dxa"/>
          </w:tcPr>
          <w:p w14:paraId="6AA3536F" w14:textId="77777777" w:rsidR="00BF6141" w:rsidRPr="00D95D21" w:rsidRDefault="00BF6141" w:rsidP="00BF6141">
            <w:r w:rsidRPr="00D95D21">
              <w:rPr>
                <w:rFonts w:eastAsiaTheme="majorEastAsia"/>
                <w:sz w:val="20"/>
                <w:szCs w:val="20"/>
              </w:rPr>
              <w:t>0</w:t>
            </w:r>
          </w:p>
        </w:tc>
        <w:tc>
          <w:tcPr>
            <w:tcW w:w="567" w:type="dxa"/>
          </w:tcPr>
          <w:p w14:paraId="16C4B18D" w14:textId="77777777" w:rsidR="00BF6141" w:rsidRPr="00D95D21" w:rsidRDefault="00BF6141" w:rsidP="00BF6141">
            <w:r w:rsidRPr="00D95D21">
              <w:rPr>
                <w:rFonts w:eastAsiaTheme="majorEastAsia"/>
                <w:sz w:val="20"/>
                <w:szCs w:val="20"/>
              </w:rPr>
              <w:t>2</w:t>
            </w:r>
          </w:p>
        </w:tc>
        <w:tc>
          <w:tcPr>
            <w:tcW w:w="851" w:type="dxa"/>
          </w:tcPr>
          <w:p w14:paraId="12DC3B1A" w14:textId="77777777" w:rsidR="00BF6141" w:rsidRPr="00D95D21" w:rsidRDefault="00BF6141" w:rsidP="00BF6141">
            <w:r w:rsidRPr="00D95D21">
              <w:rPr>
                <w:rFonts w:eastAsiaTheme="majorEastAsia"/>
                <w:sz w:val="20"/>
                <w:szCs w:val="20"/>
              </w:rPr>
              <w:t>.000</w:t>
            </w:r>
          </w:p>
        </w:tc>
      </w:tr>
      <w:tr w:rsidR="0058767B" w:rsidRPr="00D95D21" w14:paraId="3DBC540D" w14:textId="77777777" w:rsidTr="0058767B">
        <w:tc>
          <w:tcPr>
            <w:tcW w:w="1418" w:type="dxa"/>
            <w:vMerge w:val="restart"/>
          </w:tcPr>
          <w:p w14:paraId="5457625A" w14:textId="77777777" w:rsidR="00BF6141" w:rsidRPr="002E1EBA" w:rsidRDefault="00BF6141" w:rsidP="00BF6141">
            <w:pPr>
              <w:rPr>
                <w:rFonts w:eastAsiaTheme="majorEastAsia"/>
                <w:b/>
                <w:sz w:val="19"/>
                <w:szCs w:val="19"/>
              </w:rPr>
            </w:pPr>
          </w:p>
          <w:p w14:paraId="3764F0D6" w14:textId="77777777" w:rsidR="00BF6141" w:rsidRPr="002E1EBA" w:rsidRDefault="00BF6141" w:rsidP="00BF6141">
            <w:pPr>
              <w:rPr>
                <w:rFonts w:eastAsiaTheme="majorEastAsia"/>
                <w:b/>
                <w:sz w:val="19"/>
                <w:szCs w:val="19"/>
              </w:rPr>
            </w:pPr>
            <w:r w:rsidRPr="002E1EBA">
              <w:rPr>
                <w:b/>
                <w:sz w:val="19"/>
                <w:szCs w:val="19"/>
              </w:rPr>
              <w:t>Measurement</w:t>
            </w:r>
            <w:r w:rsidRPr="002E1EBA">
              <w:rPr>
                <w:rFonts w:eastAsiaTheme="majorEastAsia"/>
                <w:b/>
                <w:sz w:val="19"/>
                <w:szCs w:val="19"/>
              </w:rPr>
              <w:t>-post</w:t>
            </w:r>
          </w:p>
        </w:tc>
        <w:tc>
          <w:tcPr>
            <w:tcW w:w="1560" w:type="dxa"/>
          </w:tcPr>
          <w:p w14:paraId="367808ED" w14:textId="77777777" w:rsidR="00BF6141" w:rsidRPr="00D95D21" w:rsidRDefault="00BF6141" w:rsidP="00BF6141">
            <w:pPr>
              <w:ind w:right="113"/>
              <w:rPr>
                <w:rFonts w:eastAsiaTheme="majorEastAsia"/>
                <w:b/>
                <w:sz w:val="20"/>
                <w:szCs w:val="20"/>
              </w:rPr>
            </w:pPr>
            <w:r w:rsidRPr="00D95D21">
              <w:rPr>
                <w:rFonts w:eastAsiaTheme="majorEastAsia"/>
                <w:sz w:val="20"/>
                <w:szCs w:val="20"/>
              </w:rPr>
              <w:t>Experiment I-</w:t>
            </w:r>
          </w:p>
        </w:tc>
        <w:tc>
          <w:tcPr>
            <w:tcW w:w="425" w:type="dxa"/>
          </w:tcPr>
          <w:p w14:paraId="35FB3501"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012D3717" w14:textId="77777777" w:rsidR="00BF6141" w:rsidRPr="00D95D21" w:rsidRDefault="00BF6141" w:rsidP="00BF6141">
            <w:pPr>
              <w:rPr>
                <w:rFonts w:eastAsiaTheme="majorEastAsia"/>
                <w:sz w:val="20"/>
                <w:szCs w:val="20"/>
              </w:rPr>
            </w:pPr>
            <w:r w:rsidRPr="00D95D21">
              <w:rPr>
                <w:rFonts w:eastAsiaTheme="majorEastAsia"/>
                <w:sz w:val="20"/>
                <w:szCs w:val="20"/>
              </w:rPr>
              <w:t>2.52</w:t>
            </w:r>
          </w:p>
        </w:tc>
        <w:tc>
          <w:tcPr>
            <w:tcW w:w="567" w:type="dxa"/>
          </w:tcPr>
          <w:p w14:paraId="3EA72B06" w14:textId="77777777" w:rsidR="00BF6141" w:rsidRPr="00D95D21" w:rsidRDefault="00BF6141" w:rsidP="00BF6141">
            <w:pPr>
              <w:rPr>
                <w:rFonts w:eastAsiaTheme="majorEastAsia"/>
                <w:sz w:val="20"/>
                <w:szCs w:val="20"/>
              </w:rPr>
            </w:pPr>
            <w:r w:rsidRPr="00D95D21">
              <w:rPr>
                <w:rFonts w:eastAsiaTheme="majorEastAsia"/>
                <w:sz w:val="20"/>
                <w:szCs w:val="20"/>
              </w:rPr>
              <w:t>.79</w:t>
            </w:r>
          </w:p>
        </w:tc>
        <w:tc>
          <w:tcPr>
            <w:tcW w:w="708" w:type="dxa"/>
          </w:tcPr>
          <w:p w14:paraId="2E2A4B77" w14:textId="77777777" w:rsidR="00BF6141" w:rsidRPr="00D95D21" w:rsidRDefault="00BF6141" w:rsidP="00BF6141">
            <w:pPr>
              <w:rPr>
                <w:rFonts w:eastAsiaTheme="majorEastAsia"/>
                <w:sz w:val="20"/>
                <w:szCs w:val="20"/>
              </w:rPr>
            </w:pPr>
            <w:r w:rsidRPr="00D95D21">
              <w:rPr>
                <w:rFonts w:eastAsiaTheme="majorEastAsia"/>
                <w:sz w:val="20"/>
                <w:szCs w:val="20"/>
              </w:rPr>
              <w:t>-1.89</w:t>
            </w:r>
          </w:p>
        </w:tc>
        <w:tc>
          <w:tcPr>
            <w:tcW w:w="993" w:type="dxa"/>
          </w:tcPr>
          <w:p w14:paraId="279DE1B5" w14:textId="77777777" w:rsidR="00BF6141" w:rsidRPr="00D95D21" w:rsidRDefault="00BF6141" w:rsidP="00BF6141">
            <w:pPr>
              <w:rPr>
                <w:rFonts w:eastAsiaTheme="majorEastAsia"/>
                <w:sz w:val="20"/>
                <w:szCs w:val="20"/>
              </w:rPr>
            </w:pPr>
            <w:r w:rsidRPr="00D95D21">
              <w:rPr>
                <w:rFonts w:eastAsiaTheme="majorEastAsia"/>
                <w:sz w:val="20"/>
                <w:szCs w:val="20"/>
              </w:rPr>
              <w:t>3.47</w:t>
            </w:r>
          </w:p>
        </w:tc>
        <w:tc>
          <w:tcPr>
            <w:tcW w:w="708" w:type="dxa"/>
          </w:tcPr>
          <w:p w14:paraId="6EE8AF8C" w14:textId="77777777" w:rsidR="00BF6141" w:rsidRPr="00D95D21" w:rsidRDefault="00BF6141" w:rsidP="00BF6141">
            <w:pPr>
              <w:rPr>
                <w:rFonts w:eastAsiaTheme="majorEastAsia"/>
                <w:sz w:val="20"/>
                <w:szCs w:val="20"/>
              </w:rPr>
            </w:pPr>
            <w:r w:rsidRPr="00D95D21">
              <w:rPr>
                <w:rFonts w:eastAsiaTheme="majorEastAsia"/>
                <w:sz w:val="20"/>
                <w:szCs w:val="20"/>
              </w:rPr>
              <w:t>3</w:t>
            </w:r>
          </w:p>
        </w:tc>
        <w:tc>
          <w:tcPr>
            <w:tcW w:w="567" w:type="dxa"/>
          </w:tcPr>
          <w:p w14:paraId="6FA3830B" w14:textId="77777777" w:rsidR="00BF6141" w:rsidRPr="00D95D21" w:rsidRDefault="00BF6141" w:rsidP="00BF6141">
            <w:pPr>
              <w:rPr>
                <w:rFonts w:eastAsiaTheme="majorEastAsia"/>
                <w:sz w:val="20"/>
                <w:szCs w:val="20"/>
              </w:rPr>
            </w:pPr>
            <w:r w:rsidRPr="00D95D21">
              <w:rPr>
                <w:rFonts w:eastAsiaTheme="majorEastAsia"/>
                <w:sz w:val="20"/>
                <w:szCs w:val="20"/>
              </w:rPr>
              <w:t>0</w:t>
            </w:r>
          </w:p>
        </w:tc>
        <w:tc>
          <w:tcPr>
            <w:tcW w:w="567" w:type="dxa"/>
          </w:tcPr>
          <w:p w14:paraId="6EE7407E" w14:textId="77777777" w:rsidR="00BF6141" w:rsidRPr="00D95D21" w:rsidRDefault="00BF6141" w:rsidP="00BF6141">
            <w:pPr>
              <w:rPr>
                <w:rFonts w:eastAsiaTheme="majorEastAsia"/>
                <w:sz w:val="20"/>
                <w:szCs w:val="20"/>
              </w:rPr>
            </w:pPr>
            <w:r w:rsidRPr="00D95D21">
              <w:rPr>
                <w:rFonts w:eastAsiaTheme="majorEastAsia"/>
                <w:sz w:val="20"/>
                <w:szCs w:val="20"/>
              </w:rPr>
              <w:t>3</w:t>
            </w:r>
          </w:p>
        </w:tc>
        <w:tc>
          <w:tcPr>
            <w:tcW w:w="851" w:type="dxa"/>
          </w:tcPr>
          <w:p w14:paraId="38A21996"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476E6C51" w14:textId="77777777" w:rsidTr="0058767B">
        <w:tc>
          <w:tcPr>
            <w:tcW w:w="1418" w:type="dxa"/>
            <w:vMerge/>
          </w:tcPr>
          <w:p w14:paraId="7CF15847" w14:textId="77777777" w:rsidR="00BF6141" w:rsidRPr="002E1EBA" w:rsidRDefault="00BF6141" w:rsidP="00BF6141">
            <w:pPr>
              <w:rPr>
                <w:sz w:val="19"/>
                <w:szCs w:val="19"/>
              </w:rPr>
            </w:pPr>
          </w:p>
        </w:tc>
        <w:tc>
          <w:tcPr>
            <w:tcW w:w="1560" w:type="dxa"/>
          </w:tcPr>
          <w:p w14:paraId="51D488AA" w14:textId="77777777" w:rsidR="00BF6141" w:rsidRPr="00D95D21" w:rsidRDefault="00BF6141" w:rsidP="00BF6141">
            <w:r w:rsidRPr="00D95D21">
              <w:rPr>
                <w:rFonts w:eastAsiaTheme="majorEastAsia"/>
                <w:sz w:val="20"/>
                <w:szCs w:val="20"/>
              </w:rPr>
              <w:t>Experiment II</w:t>
            </w:r>
          </w:p>
        </w:tc>
        <w:tc>
          <w:tcPr>
            <w:tcW w:w="425" w:type="dxa"/>
          </w:tcPr>
          <w:p w14:paraId="618BB8BF" w14:textId="77777777" w:rsidR="00BF6141" w:rsidRPr="00D95D21" w:rsidRDefault="00BF6141" w:rsidP="00BF6141">
            <w:r w:rsidRPr="00D95D21">
              <w:rPr>
                <w:rFonts w:eastAsiaTheme="majorEastAsia"/>
                <w:sz w:val="20"/>
                <w:szCs w:val="20"/>
              </w:rPr>
              <w:t>23</w:t>
            </w:r>
          </w:p>
        </w:tc>
        <w:tc>
          <w:tcPr>
            <w:tcW w:w="709" w:type="dxa"/>
          </w:tcPr>
          <w:p w14:paraId="483B732B" w14:textId="77777777" w:rsidR="00BF6141" w:rsidRPr="00D95D21" w:rsidRDefault="00BF6141" w:rsidP="00BF6141">
            <w:r w:rsidRPr="00D95D21">
              <w:rPr>
                <w:rFonts w:eastAsiaTheme="majorEastAsia"/>
                <w:sz w:val="20"/>
                <w:szCs w:val="20"/>
              </w:rPr>
              <w:t>2.78</w:t>
            </w:r>
          </w:p>
        </w:tc>
        <w:tc>
          <w:tcPr>
            <w:tcW w:w="567" w:type="dxa"/>
          </w:tcPr>
          <w:p w14:paraId="2BBE1529" w14:textId="77777777" w:rsidR="00BF6141" w:rsidRPr="00D95D21" w:rsidRDefault="00BF6141" w:rsidP="00BF6141">
            <w:r w:rsidRPr="00D95D21">
              <w:rPr>
                <w:rFonts w:eastAsiaTheme="majorEastAsia"/>
                <w:sz w:val="20"/>
                <w:szCs w:val="20"/>
              </w:rPr>
              <w:t>.51</w:t>
            </w:r>
          </w:p>
        </w:tc>
        <w:tc>
          <w:tcPr>
            <w:tcW w:w="708" w:type="dxa"/>
          </w:tcPr>
          <w:p w14:paraId="363E85E2" w14:textId="77777777" w:rsidR="00BF6141" w:rsidRPr="00D95D21" w:rsidRDefault="00BF6141" w:rsidP="00BF6141">
            <w:r w:rsidRPr="00D95D21">
              <w:rPr>
                <w:rFonts w:eastAsiaTheme="majorEastAsia"/>
                <w:sz w:val="20"/>
                <w:szCs w:val="20"/>
              </w:rPr>
              <w:t>-2.46</w:t>
            </w:r>
          </w:p>
        </w:tc>
        <w:tc>
          <w:tcPr>
            <w:tcW w:w="993" w:type="dxa"/>
          </w:tcPr>
          <w:p w14:paraId="17A30D97" w14:textId="77777777" w:rsidR="00BF6141" w:rsidRPr="00D95D21" w:rsidRDefault="00BF6141" w:rsidP="00BF6141">
            <w:r w:rsidRPr="00D95D21">
              <w:rPr>
                <w:rFonts w:eastAsiaTheme="majorEastAsia"/>
                <w:sz w:val="20"/>
                <w:szCs w:val="20"/>
              </w:rPr>
              <w:t>5.85</w:t>
            </w:r>
          </w:p>
        </w:tc>
        <w:tc>
          <w:tcPr>
            <w:tcW w:w="708" w:type="dxa"/>
          </w:tcPr>
          <w:p w14:paraId="654D0F34" w14:textId="77777777" w:rsidR="00BF6141" w:rsidRPr="00D95D21" w:rsidRDefault="00BF6141" w:rsidP="00BF6141">
            <w:r w:rsidRPr="00D95D21">
              <w:rPr>
                <w:rFonts w:eastAsiaTheme="majorEastAsia"/>
                <w:sz w:val="20"/>
                <w:szCs w:val="20"/>
              </w:rPr>
              <w:t>2</w:t>
            </w:r>
          </w:p>
        </w:tc>
        <w:tc>
          <w:tcPr>
            <w:tcW w:w="567" w:type="dxa"/>
          </w:tcPr>
          <w:p w14:paraId="584D2451" w14:textId="77777777" w:rsidR="00BF6141" w:rsidRPr="00D95D21" w:rsidRDefault="00BF6141" w:rsidP="00BF6141">
            <w:r w:rsidRPr="00D95D21">
              <w:rPr>
                <w:rFonts w:eastAsiaTheme="majorEastAsia"/>
                <w:sz w:val="20"/>
                <w:szCs w:val="20"/>
              </w:rPr>
              <w:t>1</w:t>
            </w:r>
          </w:p>
        </w:tc>
        <w:tc>
          <w:tcPr>
            <w:tcW w:w="567" w:type="dxa"/>
          </w:tcPr>
          <w:p w14:paraId="22771CE1" w14:textId="77777777" w:rsidR="00BF6141" w:rsidRPr="00D95D21" w:rsidRDefault="00BF6141" w:rsidP="00BF6141">
            <w:r w:rsidRPr="00D95D21">
              <w:rPr>
                <w:rFonts w:eastAsiaTheme="majorEastAsia"/>
                <w:sz w:val="20"/>
                <w:szCs w:val="20"/>
              </w:rPr>
              <w:t>3</w:t>
            </w:r>
          </w:p>
        </w:tc>
        <w:tc>
          <w:tcPr>
            <w:tcW w:w="851" w:type="dxa"/>
          </w:tcPr>
          <w:p w14:paraId="4E9BBB54" w14:textId="77777777" w:rsidR="00BF6141" w:rsidRPr="00D95D21" w:rsidRDefault="00BF6141" w:rsidP="00BF6141">
            <w:r w:rsidRPr="00D95D21">
              <w:rPr>
                <w:rFonts w:eastAsiaTheme="majorEastAsia"/>
                <w:sz w:val="20"/>
                <w:szCs w:val="20"/>
              </w:rPr>
              <w:t>.000</w:t>
            </w:r>
          </w:p>
        </w:tc>
      </w:tr>
      <w:tr w:rsidR="0058767B" w:rsidRPr="00D95D21" w14:paraId="16B28D8D" w14:textId="77777777" w:rsidTr="0058767B">
        <w:tc>
          <w:tcPr>
            <w:tcW w:w="1418" w:type="dxa"/>
            <w:vMerge/>
          </w:tcPr>
          <w:p w14:paraId="723E415B" w14:textId="77777777" w:rsidR="00BF6141" w:rsidRPr="002E1EBA" w:rsidRDefault="00BF6141" w:rsidP="00BF6141">
            <w:pPr>
              <w:rPr>
                <w:sz w:val="19"/>
                <w:szCs w:val="19"/>
              </w:rPr>
            </w:pPr>
          </w:p>
        </w:tc>
        <w:tc>
          <w:tcPr>
            <w:tcW w:w="1560" w:type="dxa"/>
          </w:tcPr>
          <w:p w14:paraId="595E2968" w14:textId="77777777" w:rsidR="00BF6141" w:rsidRPr="00D95D21" w:rsidRDefault="00BF6141" w:rsidP="00BF6141">
            <w:r w:rsidRPr="00D95D21">
              <w:rPr>
                <w:rFonts w:eastAsiaTheme="majorEastAsia"/>
                <w:sz w:val="20"/>
                <w:szCs w:val="20"/>
              </w:rPr>
              <w:t>Control</w:t>
            </w:r>
          </w:p>
        </w:tc>
        <w:tc>
          <w:tcPr>
            <w:tcW w:w="425" w:type="dxa"/>
          </w:tcPr>
          <w:p w14:paraId="0C67639C" w14:textId="77777777" w:rsidR="00BF6141" w:rsidRPr="00D95D21" w:rsidRDefault="00BF6141" w:rsidP="00BF6141">
            <w:r w:rsidRPr="00D95D21">
              <w:rPr>
                <w:rFonts w:eastAsiaTheme="majorEastAsia"/>
                <w:sz w:val="20"/>
                <w:szCs w:val="20"/>
              </w:rPr>
              <w:t>24</w:t>
            </w:r>
          </w:p>
        </w:tc>
        <w:tc>
          <w:tcPr>
            <w:tcW w:w="709" w:type="dxa"/>
          </w:tcPr>
          <w:p w14:paraId="75650F91" w14:textId="77777777" w:rsidR="00BF6141" w:rsidRPr="00D95D21" w:rsidRDefault="00BF6141" w:rsidP="00BF6141">
            <w:r w:rsidRPr="00D95D21">
              <w:rPr>
                <w:rFonts w:eastAsiaTheme="majorEastAsia"/>
                <w:sz w:val="20"/>
                <w:szCs w:val="20"/>
              </w:rPr>
              <w:t>1.91</w:t>
            </w:r>
          </w:p>
        </w:tc>
        <w:tc>
          <w:tcPr>
            <w:tcW w:w="567" w:type="dxa"/>
          </w:tcPr>
          <w:p w14:paraId="41131AD9" w14:textId="77777777" w:rsidR="00BF6141" w:rsidRPr="00D95D21" w:rsidRDefault="00BF6141" w:rsidP="00BF6141">
            <w:r w:rsidRPr="00D95D21">
              <w:rPr>
                <w:rFonts w:eastAsiaTheme="majorEastAsia"/>
                <w:sz w:val="20"/>
                <w:szCs w:val="20"/>
              </w:rPr>
              <w:t>1.01</w:t>
            </w:r>
          </w:p>
        </w:tc>
        <w:tc>
          <w:tcPr>
            <w:tcW w:w="708" w:type="dxa"/>
          </w:tcPr>
          <w:p w14:paraId="14F9C356" w14:textId="77777777" w:rsidR="00BF6141" w:rsidRPr="00D95D21" w:rsidRDefault="00BF6141" w:rsidP="00BF6141">
            <w:r w:rsidRPr="00D95D21">
              <w:rPr>
                <w:rFonts w:eastAsiaTheme="majorEastAsia"/>
                <w:sz w:val="20"/>
                <w:szCs w:val="20"/>
              </w:rPr>
              <w:t>-.631</w:t>
            </w:r>
          </w:p>
        </w:tc>
        <w:tc>
          <w:tcPr>
            <w:tcW w:w="993" w:type="dxa"/>
          </w:tcPr>
          <w:p w14:paraId="4CC77F2D" w14:textId="77777777" w:rsidR="00BF6141" w:rsidRPr="00D95D21" w:rsidRDefault="00BF6141" w:rsidP="00BF6141">
            <w:r w:rsidRPr="00D95D21">
              <w:rPr>
                <w:rFonts w:eastAsiaTheme="majorEastAsia"/>
                <w:sz w:val="20"/>
                <w:szCs w:val="20"/>
              </w:rPr>
              <w:t>-.578</w:t>
            </w:r>
          </w:p>
        </w:tc>
        <w:tc>
          <w:tcPr>
            <w:tcW w:w="708" w:type="dxa"/>
          </w:tcPr>
          <w:p w14:paraId="1C66BF63" w14:textId="77777777" w:rsidR="00BF6141" w:rsidRPr="00D95D21" w:rsidRDefault="00BF6141" w:rsidP="00BF6141">
            <w:r w:rsidRPr="00D95D21">
              <w:rPr>
                <w:rFonts w:eastAsiaTheme="majorEastAsia"/>
                <w:sz w:val="20"/>
                <w:szCs w:val="20"/>
              </w:rPr>
              <w:t>3</w:t>
            </w:r>
          </w:p>
        </w:tc>
        <w:tc>
          <w:tcPr>
            <w:tcW w:w="567" w:type="dxa"/>
          </w:tcPr>
          <w:p w14:paraId="2CC8EADE" w14:textId="77777777" w:rsidR="00BF6141" w:rsidRPr="00D95D21" w:rsidRDefault="00BF6141" w:rsidP="00BF6141">
            <w:r w:rsidRPr="00D95D21">
              <w:rPr>
                <w:rFonts w:eastAsiaTheme="majorEastAsia"/>
                <w:sz w:val="20"/>
                <w:szCs w:val="20"/>
              </w:rPr>
              <w:t>0</w:t>
            </w:r>
          </w:p>
        </w:tc>
        <w:tc>
          <w:tcPr>
            <w:tcW w:w="567" w:type="dxa"/>
          </w:tcPr>
          <w:p w14:paraId="32E71F71" w14:textId="77777777" w:rsidR="00BF6141" w:rsidRPr="00D95D21" w:rsidRDefault="00BF6141" w:rsidP="00BF6141">
            <w:r w:rsidRPr="00D95D21">
              <w:rPr>
                <w:rFonts w:eastAsiaTheme="majorEastAsia"/>
                <w:sz w:val="20"/>
                <w:szCs w:val="20"/>
              </w:rPr>
              <w:t>3</w:t>
            </w:r>
          </w:p>
        </w:tc>
        <w:tc>
          <w:tcPr>
            <w:tcW w:w="851" w:type="dxa"/>
          </w:tcPr>
          <w:p w14:paraId="67ADEEE4" w14:textId="77777777" w:rsidR="00BF6141" w:rsidRPr="00D95D21" w:rsidRDefault="00BF6141" w:rsidP="00BF6141">
            <w:r w:rsidRPr="00D95D21">
              <w:rPr>
                <w:rFonts w:eastAsiaTheme="majorEastAsia"/>
                <w:sz w:val="20"/>
                <w:szCs w:val="20"/>
              </w:rPr>
              <w:t>.002</w:t>
            </w:r>
          </w:p>
        </w:tc>
      </w:tr>
      <w:tr w:rsidR="0058767B" w:rsidRPr="00D95D21" w14:paraId="52A517A2" w14:textId="77777777" w:rsidTr="0058767B">
        <w:tc>
          <w:tcPr>
            <w:tcW w:w="1418" w:type="dxa"/>
            <w:vMerge w:val="restart"/>
          </w:tcPr>
          <w:p w14:paraId="5AED2334" w14:textId="77777777" w:rsidR="00BF6141" w:rsidRPr="002E1EBA" w:rsidRDefault="00BF6141" w:rsidP="00BF6141">
            <w:pPr>
              <w:rPr>
                <w:rFonts w:eastAsiaTheme="majorEastAsia"/>
                <w:b/>
                <w:sz w:val="19"/>
                <w:szCs w:val="19"/>
              </w:rPr>
            </w:pPr>
            <w:r w:rsidRPr="002E1EBA">
              <w:rPr>
                <w:b/>
                <w:sz w:val="19"/>
                <w:szCs w:val="19"/>
              </w:rPr>
              <w:t>Guesing</w:t>
            </w:r>
            <w:r w:rsidRPr="002E1EBA">
              <w:rPr>
                <w:rFonts w:eastAsiaTheme="majorEastAsia"/>
                <w:b/>
                <w:sz w:val="19"/>
                <w:szCs w:val="19"/>
              </w:rPr>
              <w:t>-post</w:t>
            </w:r>
          </w:p>
        </w:tc>
        <w:tc>
          <w:tcPr>
            <w:tcW w:w="1560" w:type="dxa"/>
          </w:tcPr>
          <w:p w14:paraId="566C5895" w14:textId="77777777" w:rsidR="00BF6141" w:rsidRPr="00D95D21" w:rsidRDefault="00BF6141" w:rsidP="00BF6141">
            <w:pPr>
              <w:ind w:right="113"/>
              <w:rPr>
                <w:rFonts w:eastAsiaTheme="majorEastAsia"/>
                <w:b/>
                <w:sz w:val="20"/>
                <w:szCs w:val="20"/>
              </w:rPr>
            </w:pPr>
            <w:r w:rsidRPr="00D95D21">
              <w:rPr>
                <w:rFonts w:eastAsiaTheme="majorEastAsia"/>
                <w:sz w:val="20"/>
                <w:szCs w:val="20"/>
              </w:rPr>
              <w:t>Experiment I-</w:t>
            </w:r>
          </w:p>
        </w:tc>
        <w:tc>
          <w:tcPr>
            <w:tcW w:w="425" w:type="dxa"/>
          </w:tcPr>
          <w:p w14:paraId="158F2C0A"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3099424B" w14:textId="77777777" w:rsidR="00BF6141" w:rsidRPr="00D95D21" w:rsidRDefault="00BF6141" w:rsidP="00BF6141">
            <w:pPr>
              <w:rPr>
                <w:rFonts w:eastAsiaTheme="majorEastAsia"/>
                <w:sz w:val="20"/>
                <w:szCs w:val="20"/>
              </w:rPr>
            </w:pPr>
            <w:r w:rsidRPr="00D95D21">
              <w:rPr>
                <w:rFonts w:eastAsiaTheme="majorEastAsia"/>
                <w:sz w:val="20"/>
                <w:szCs w:val="20"/>
              </w:rPr>
              <w:t>3.78</w:t>
            </w:r>
          </w:p>
        </w:tc>
        <w:tc>
          <w:tcPr>
            <w:tcW w:w="567" w:type="dxa"/>
          </w:tcPr>
          <w:p w14:paraId="0290F5BE" w14:textId="77777777" w:rsidR="00BF6141" w:rsidRPr="00D95D21" w:rsidRDefault="00BF6141" w:rsidP="00BF6141">
            <w:pPr>
              <w:rPr>
                <w:rFonts w:eastAsiaTheme="majorEastAsia"/>
                <w:sz w:val="20"/>
                <w:szCs w:val="20"/>
              </w:rPr>
            </w:pPr>
            <w:r w:rsidRPr="00D95D21">
              <w:rPr>
                <w:rFonts w:eastAsiaTheme="majorEastAsia"/>
                <w:sz w:val="20"/>
                <w:szCs w:val="20"/>
              </w:rPr>
              <w:t>.42</w:t>
            </w:r>
          </w:p>
        </w:tc>
        <w:tc>
          <w:tcPr>
            <w:tcW w:w="708" w:type="dxa"/>
          </w:tcPr>
          <w:p w14:paraId="0E3019DF" w14:textId="77777777" w:rsidR="00BF6141" w:rsidRPr="00D95D21" w:rsidRDefault="00BF6141" w:rsidP="00BF6141">
            <w:pPr>
              <w:rPr>
                <w:rFonts w:eastAsiaTheme="majorEastAsia"/>
                <w:sz w:val="20"/>
                <w:szCs w:val="20"/>
              </w:rPr>
            </w:pPr>
            <w:r w:rsidRPr="00D95D21">
              <w:rPr>
                <w:rFonts w:eastAsiaTheme="majorEastAsia"/>
                <w:sz w:val="20"/>
                <w:szCs w:val="20"/>
              </w:rPr>
              <w:t>-1.46</w:t>
            </w:r>
          </w:p>
        </w:tc>
        <w:tc>
          <w:tcPr>
            <w:tcW w:w="993" w:type="dxa"/>
          </w:tcPr>
          <w:p w14:paraId="665D3B0E" w14:textId="77777777" w:rsidR="00BF6141" w:rsidRPr="00D95D21" w:rsidRDefault="00BF6141" w:rsidP="00BF6141">
            <w:pPr>
              <w:rPr>
                <w:rFonts w:eastAsiaTheme="majorEastAsia"/>
                <w:sz w:val="20"/>
                <w:szCs w:val="20"/>
              </w:rPr>
            </w:pPr>
            <w:r w:rsidRPr="00D95D21">
              <w:rPr>
                <w:rFonts w:eastAsiaTheme="majorEastAsia"/>
                <w:sz w:val="20"/>
                <w:szCs w:val="20"/>
              </w:rPr>
              <w:t>.161</w:t>
            </w:r>
          </w:p>
        </w:tc>
        <w:tc>
          <w:tcPr>
            <w:tcW w:w="708" w:type="dxa"/>
          </w:tcPr>
          <w:p w14:paraId="21AF7E06" w14:textId="77777777" w:rsidR="00BF6141" w:rsidRPr="00D95D21" w:rsidRDefault="00BF6141" w:rsidP="00BF6141">
            <w:pPr>
              <w:rPr>
                <w:rFonts w:eastAsiaTheme="majorEastAsia"/>
                <w:sz w:val="20"/>
                <w:szCs w:val="20"/>
              </w:rPr>
            </w:pPr>
            <w:r w:rsidRPr="00D95D21">
              <w:rPr>
                <w:rFonts w:eastAsiaTheme="majorEastAsia"/>
                <w:sz w:val="20"/>
                <w:szCs w:val="20"/>
              </w:rPr>
              <w:t>1</w:t>
            </w:r>
          </w:p>
        </w:tc>
        <w:tc>
          <w:tcPr>
            <w:tcW w:w="567" w:type="dxa"/>
          </w:tcPr>
          <w:p w14:paraId="64828245" w14:textId="77777777" w:rsidR="00BF6141" w:rsidRPr="00D95D21" w:rsidRDefault="00BF6141" w:rsidP="00BF6141">
            <w:pPr>
              <w:rPr>
                <w:rFonts w:eastAsiaTheme="majorEastAsia"/>
                <w:sz w:val="20"/>
                <w:szCs w:val="20"/>
              </w:rPr>
            </w:pPr>
            <w:r w:rsidRPr="00D95D21">
              <w:rPr>
                <w:rFonts w:eastAsiaTheme="majorEastAsia"/>
                <w:sz w:val="20"/>
                <w:szCs w:val="20"/>
              </w:rPr>
              <w:t>3</w:t>
            </w:r>
          </w:p>
        </w:tc>
        <w:tc>
          <w:tcPr>
            <w:tcW w:w="567" w:type="dxa"/>
          </w:tcPr>
          <w:p w14:paraId="7DCC85F3" w14:textId="77777777" w:rsidR="00BF6141" w:rsidRPr="00D95D21" w:rsidRDefault="00BF6141" w:rsidP="00BF6141">
            <w:pPr>
              <w:rPr>
                <w:rFonts w:eastAsiaTheme="majorEastAsia"/>
                <w:sz w:val="20"/>
                <w:szCs w:val="20"/>
              </w:rPr>
            </w:pPr>
            <w:r w:rsidRPr="00D95D21">
              <w:rPr>
                <w:rFonts w:eastAsiaTheme="majorEastAsia"/>
                <w:sz w:val="20"/>
                <w:szCs w:val="20"/>
              </w:rPr>
              <w:t>4</w:t>
            </w:r>
          </w:p>
        </w:tc>
        <w:tc>
          <w:tcPr>
            <w:tcW w:w="851" w:type="dxa"/>
          </w:tcPr>
          <w:p w14:paraId="2A3BC945"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7D488A83" w14:textId="77777777" w:rsidTr="0058767B">
        <w:tc>
          <w:tcPr>
            <w:tcW w:w="1418" w:type="dxa"/>
            <w:vMerge/>
          </w:tcPr>
          <w:p w14:paraId="22888B34" w14:textId="77777777" w:rsidR="00BF6141" w:rsidRPr="002E1EBA" w:rsidRDefault="00BF6141" w:rsidP="00BF6141">
            <w:pPr>
              <w:rPr>
                <w:sz w:val="19"/>
                <w:szCs w:val="19"/>
              </w:rPr>
            </w:pPr>
          </w:p>
        </w:tc>
        <w:tc>
          <w:tcPr>
            <w:tcW w:w="1560" w:type="dxa"/>
          </w:tcPr>
          <w:p w14:paraId="6B510C33" w14:textId="77777777" w:rsidR="00BF6141" w:rsidRPr="00D95D21" w:rsidRDefault="00BF6141" w:rsidP="00BF6141">
            <w:r w:rsidRPr="00D95D21">
              <w:rPr>
                <w:rFonts w:eastAsiaTheme="majorEastAsia"/>
                <w:sz w:val="20"/>
                <w:szCs w:val="20"/>
              </w:rPr>
              <w:t>Experiment II</w:t>
            </w:r>
          </w:p>
        </w:tc>
        <w:tc>
          <w:tcPr>
            <w:tcW w:w="425" w:type="dxa"/>
          </w:tcPr>
          <w:p w14:paraId="1F4DF737" w14:textId="77777777" w:rsidR="00BF6141" w:rsidRPr="00D95D21" w:rsidRDefault="00BF6141" w:rsidP="00BF6141">
            <w:r w:rsidRPr="00D95D21">
              <w:rPr>
                <w:rFonts w:eastAsiaTheme="majorEastAsia"/>
                <w:sz w:val="20"/>
                <w:szCs w:val="20"/>
              </w:rPr>
              <w:t>23</w:t>
            </w:r>
          </w:p>
        </w:tc>
        <w:tc>
          <w:tcPr>
            <w:tcW w:w="709" w:type="dxa"/>
          </w:tcPr>
          <w:p w14:paraId="0D11C809" w14:textId="77777777" w:rsidR="00BF6141" w:rsidRPr="00D95D21" w:rsidRDefault="00BF6141" w:rsidP="00BF6141">
            <w:r w:rsidRPr="00D95D21">
              <w:rPr>
                <w:rFonts w:eastAsiaTheme="majorEastAsia"/>
                <w:sz w:val="20"/>
                <w:szCs w:val="20"/>
              </w:rPr>
              <w:t>3.78</w:t>
            </w:r>
          </w:p>
        </w:tc>
        <w:tc>
          <w:tcPr>
            <w:tcW w:w="567" w:type="dxa"/>
          </w:tcPr>
          <w:p w14:paraId="7E33A695" w14:textId="77777777" w:rsidR="00BF6141" w:rsidRPr="00D95D21" w:rsidRDefault="00BF6141" w:rsidP="00BF6141">
            <w:r w:rsidRPr="00D95D21">
              <w:rPr>
                <w:rFonts w:eastAsiaTheme="majorEastAsia"/>
                <w:sz w:val="20"/>
                <w:szCs w:val="20"/>
              </w:rPr>
              <w:t>.51</w:t>
            </w:r>
          </w:p>
        </w:tc>
        <w:tc>
          <w:tcPr>
            <w:tcW w:w="708" w:type="dxa"/>
          </w:tcPr>
          <w:p w14:paraId="1E8A8D81" w14:textId="77777777" w:rsidR="00BF6141" w:rsidRPr="00D95D21" w:rsidRDefault="00BF6141" w:rsidP="00BF6141">
            <w:r w:rsidRPr="00D95D21">
              <w:rPr>
                <w:rFonts w:eastAsiaTheme="majorEastAsia"/>
                <w:sz w:val="20"/>
                <w:szCs w:val="20"/>
              </w:rPr>
              <w:t>-2.46</w:t>
            </w:r>
          </w:p>
        </w:tc>
        <w:tc>
          <w:tcPr>
            <w:tcW w:w="993" w:type="dxa"/>
          </w:tcPr>
          <w:p w14:paraId="44634C94" w14:textId="77777777" w:rsidR="00BF6141" w:rsidRPr="00D95D21" w:rsidRDefault="00BF6141" w:rsidP="00BF6141">
            <w:r w:rsidRPr="00D95D21">
              <w:rPr>
                <w:rFonts w:eastAsiaTheme="majorEastAsia"/>
                <w:sz w:val="20"/>
                <w:szCs w:val="20"/>
              </w:rPr>
              <w:t>5.85</w:t>
            </w:r>
          </w:p>
        </w:tc>
        <w:tc>
          <w:tcPr>
            <w:tcW w:w="708" w:type="dxa"/>
          </w:tcPr>
          <w:p w14:paraId="307DA4E1" w14:textId="77777777" w:rsidR="00BF6141" w:rsidRPr="00D95D21" w:rsidRDefault="00BF6141" w:rsidP="00BF6141">
            <w:r w:rsidRPr="00D95D21">
              <w:rPr>
                <w:rFonts w:eastAsiaTheme="majorEastAsia"/>
                <w:sz w:val="20"/>
                <w:szCs w:val="20"/>
              </w:rPr>
              <w:t>2</w:t>
            </w:r>
          </w:p>
        </w:tc>
        <w:tc>
          <w:tcPr>
            <w:tcW w:w="567" w:type="dxa"/>
          </w:tcPr>
          <w:p w14:paraId="5F2B20C8" w14:textId="77777777" w:rsidR="00BF6141" w:rsidRPr="00D95D21" w:rsidRDefault="00BF6141" w:rsidP="00BF6141">
            <w:r w:rsidRPr="00D95D21">
              <w:rPr>
                <w:rFonts w:eastAsiaTheme="majorEastAsia"/>
                <w:sz w:val="20"/>
                <w:szCs w:val="20"/>
              </w:rPr>
              <w:t>2</w:t>
            </w:r>
          </w:p>
        </w:tc>
        <w:tc>
          <w:tcPr>
            <w:tcW w:w="567" w:type="dxa"/>
          </w:tcPr>
          <w:p w14:paraId="149578B8" w14:textId="77777777" w:rsidR="00BF6141" w:rsidRPr="00D95D21" w:rsidRDefault="00BF6141" w:rsidP="00BF6141">
            <w:r w:rsidRPr="00D95D21">
              <w:rPr>
                <w:rFonts w:eastAsiaTheme="majorEastAsia"/>
                <w:sz w:val="20"/>
                <w:szCs w:val="20"/>
              </w:rPr>
              <w:t>4</w:t>
            </w:r>
          </w:p>
        </w:tc>
        <w:tc>
          <w:tcPr>
            <w:tcW w:w="851" w:type="dxa"/>
          </w:tcPr>
          <w:p w14:paraId="4544D913" w14:textId="77777777" w:rsidR="00BF6141" w:rsidRPr="00D95D21" w:rsidRDefault="00BF6141" w:rsidP="00BF6141">
            <w:r w:rsidRPr="00D95D21">
              <w:rPr>
                <w:rFonts w:eastAsiaTheme="majorEastAsia"/>
                <w:sz w:val="20"/>
                <w:szCs w:val="20"/>
              </w:rPr>
              <w:t>.000</w:t>
            </w:r>
          </w:p>
        </w:tc>
      </w:tr>
      <w:tr w:rsidR="0058767B" w:rsidRPr="00D95D21" w14:paraId="76FB1DF2" w14:textId="77777777" w:rsidTr="0058767B">
        <w:tc>
          <w:tcPr>
            <w:tcW w:w="1418" w:type="dxa"/>
            <w:vMerge/>
          </w:tcPr>
          <w:p w14:paraId="62F6B0E9" w14:textId="77777777" w:rsidR="00BF6141" w:rsidRPr="002E1EBA" w:rsidRDefault="00BF6141" w:rsidP="00BF6141">
            <w:pPr>
              <w:rPr>
                <w:sz w:val="19"/>
                <w:szCs w:val="19"/>
              </w:rPr>
            </w:pPr>
          </w:p>
        </w:tc>
        <w:tc>
          <w:tcPr>
            <w:tcW w:w="1560" w:type="dxa"/>
          </w:tcPr>
          <w:p w14:paraId="2CEDB516" w14:textId="77777777" w:rsidR="00BF6141" w:rsidRPr="00D95D21" w:rsidRDefault="00BF6141" w:rsidP="00BF6141">
            <w:r w:rsidRPr="00D95D21">
              <w:rPr>
                <w:rFonts w:eastAsiaTheme="majorEastAsia"/>
                <w:sz w:val="20"/>
                <w:szCs w:val="20"/>
              </w:rPr>
              <w:t>Control</w:t>
            </w:r>
          </w:p>
        </w:tc>
        <w:tc>
          <w:tcPr>
            <w:tcW w:w="425" w:type="dxa"/>
          </w:tcPr>
          <w:p w14:paraId="3648C9AF" w14:textId="77777777" w:rsidR="00BF6141" w:rsidRPr="00D95D21" w:rsidRDefault="00BF6141" w:rsidP="00BF6141">
            <w:r w:rsidRPr="00D95D21">
              <w:rPr>
                <w:rFonts w:eastAsiaTheme="majorEastAsia"/>
                <w:sz w:val="20"/>
                <w:szCs w:val="20"/>
              </w:rPr>
              <w:t>24</w:t>
            </w:r>
          </w:p>
        </w:tc>
        <w:tc>
          <w:tcPr>
            <w:tcW w:w="709" w:type="dxa"/>
          </w:tcPr>
          <w:p w14:paraId="216E1D5C" w14:textId="77777777" w:rsidR="00BF6141" w:rsidRPr="00D95D21" w:rsidRDefault="00BF6141" w:rsidP="00BF6141">
            <w:r w:rsidRPr="00D95D21">
              <w:rPr>
                <w:rFonts w:eastAsiaTheme="majorEastAsia"/>
                <w:sz w:val="20"/>
                <w:szCs w:val="20"/>
              </w:rPr>
              <w:t>2.29</w:t>
            </w:r>
          </w:p>
        </w:tc>
        <w:tc>
          <w:tcPr>
            <w:tcW w:w="567" w:type="dxa"/>
          </w:tcPr>
          <w:p w14:paraId="186923A6" w14:textId="77777777" w:rsidR="00BF6141" w:rsidRPr="00D95D21" w:rsidRDefault="00BF6141" w:rsidP="00BF6141">
            <w:r w:rsidRPr="00D95D21">
              <w:rPr>
                <w:rFonts w:eastAsiaTheme="majorEastAsia"/>
                <w:sz w:val="20"/>
                <w:szCs w:val="20"/>
              </w:rPr>
              <w:t>.80</w:t>
            </w:r>
          </w:p>
        </w:tc>
        <w:tc>
          <w:tcPr>
            <w:tcW w:w="708" w:type="dxa"/>
          </w:tcPr>
          <w:p w14:paraId="148946E3" w14:textId="77777777" w:rsidR="00BF6141" w:rsidRPr="00D95D21" w:rsidRDefault="00BF6141" w:rsidP="00BF6141">
            <w:r w:rsidRPr="00D95D21">
              <w:rPr>
                <w:rFonts w:eastAsiaTheme="majorEastAsia"/>
                <w:sz w:val="20"/>
                <w:szCs w:val="20"/>
              </w:rPr>
              <w:t>-.062</w:t>
            </w:r>
          </w:p>
        </w:tc>
        <w:tc>
          <w:tcPr>
            <w:tcW w:w="993" w:type="dxa"/>
          </w:tcPr>
          <w:p w14:paraId="7171330D" w14:textId="77777777" w:rsidR="00BF6141" w:rsidRPr="00D95D21" w:rsidRDefault="00BF6141" w:rsidP="00BF6141">
            <w:r w:rsidRPr="00D95D21">
              <w:rPr>
                <w:rFonts w:eastAsiaTheme="majorEastAsia"/>
                <w:sz w:val="20"/>
                <w:szCs w:val="20"/>
              </w:rPr>
              <w:t>-.500</w:t>
            </w:r>
          </w:p>
        </w:tc>
        <w:tc>
          <w:tcPr>
            <w:tcW w:w="708" w:type="dxa"/>
          </w:tcPr>
          <w:p w14:paraId="1EC06998" w14:textId="77777777" w:rsidR="00BF6141" w:rsidRPr="00D95D21" w:rsidRDefault="00BF6141" w:rsidP="00BF6141">
            <w:r w:rsidRPr="00D95D21">
              <w:rPr>
                <w:rFonts w:eastAsiaTheme="majorEastAsia"/>
                <w:sz w:val="20"/>
                <w:szCs w:val="20"/>
              </w:rPr>
              <w:t>3</w:t>
            </w:r>
          </w:p>
        </w:tc>
        <w:tc>
          <w:tcPr>
            <w:tcW w:w="567" w:type="dxa"/>
          </w:tcPr>
          <w:p w14:paraId="569FA709" w14:textId="77777777" w:rsidR="00BF6141" w:rsidRPr="00D95D21" w:rsidRDefault="00BF6141" w:rsidP="00BF6141">
            <w:r w:rsidRPr="00D95D21">
              <w:rPr>
                <w:rFonts w:eastAsiaTheme="majorEastAsia"/>
                <w:sz w:val="20"/>
                <w:szCs w:val="20"/>
              </w:rPr>
              <w:t>1</w:t>
            </w:r>
          </w:p>
        </w:tc>
        <w:tc>
          <w:tcPr>
            <w:tcW w:w="567" w:type="dxa"/>
          </w:tcPr>
          <w:p w14:paraId="45D7F4A9" w14:textId="77777777" w:rsidR="00BF6141" w:rsidRPr="00D95D21" w:rsidRDefault="00BF6141" w:rsidP="00BF6141">
            <w:r w:rsidRPr="00D95D21">
              <w:rPr>
                <w:rFonts w:eastAsiaTheme="majorEastAsia"/>
                <w:sz w:val="20"/>
                <w:szCs w:val="20"/>
              </w:rPr>
              <w:t>4</w:t>
            </w:r>
          </w:p>
        </w:tc>
        <w:tc>
          <w:tcPr>
            <w:tcW w:w="851" w:type="dxa"/>
          </w:tcPr>
          <w:p w14:paraId="08D1E2EC" w14:textId="77777777" w:rsidR="00BF6141" w:rsidRPr="00D95D21" w:rsidRDefault="00BF6141" w:rsidP="00BF6141">
            <w:r w:rsidRPr="00D95D21">
              <w:rPr>
                <w:rFonts w:eastAsiaTheme="majorEastAsia"/>
                <w:sz w:val="20"/>
                <w:szCs w:val="20"/>
              </w:rPr>
              <w:t>.004</w:t>
            </w:r>
          </w:p>
        </w:tc>
      </w:tr>
      <w:tr w:rsidR="0058767B" w:rsidRPr="00D95D21" w14:paraId="3DCC4E23" w14:textId="77777777" w:rsidTr="0058767B">
        <w:tc>
          <w:tcPr>
            <w:tcW w:w="1418" w:type="dxa"/>
            <w:vMerge w:val="restart"/>
          </w:tcPr>
          <w:p w14:paraId="1AB8BF2F" w14:textId="77777777" w:rsidR="00BF6141" w:rsidRPr="002E1EBA" w:rsidRDefault="00BF6141" w:rsidP="00BF6141">
            <w:pPr>
              <w:rPr>
                <w:rFonts w:eastAsiaTheme="majorEastAsia"/>
                <w:b/>
                <w:sz w:val="19"/>
                <w:szCs w:val="19"/>
              </w:rPr>
            </w:pPr>
            <w:r w:rsidRPr="002E1EBA">
              <w:rPr>
                <w:b/>
                <w:sz w:val="19"/>
                <w:szCs w:val="19"/>
              </w:rPr>
              <w:t>Inference</w:t>
            </w:r>
            <w:r w:rsidRPr="002E1EBA">
              <w:rPr>
                <w:rFonts w:eastAsiaTheme="majorEastAsia"/>
                <w:b/>
                <w:sz w:val="19"/>
                <w:szCs w:val="19"/>
              </w:rPr>
              <w:t>-post</w:t>
            </w:r>
          </w:p>
        </w:tc>
        <w:tc>
          <w:tcPr>
            <w:tcW w:w="1560" w:type="dxa"/>
          </w:tcPr>
          <w:p w14:paraId="3C8B21B3" w14:textId="77777777" w:rsidR="00BF6141" w:rsidRPr="00D95D21" w:rsidRDefault="00BF6141" w:rsidP="00BF6141">
            <w:pPr>
              <w:rPr>
                <w:rFonts w:eastAsiaTheme="majorEastAsia"/>
                <w:b/>
                <w:sz w:val="20"/>
                <w:szCs w:val="20"/>
              </w:rPr>
            </w:pPr>
            <w:r w:rsidRPr="00D95D21">
              <w:rPr>
                <w:rFonts w:eastAsiaTheme="majorEastAsia"/>
                <w:sz w:val="20"/>
                <w:szCs w:val="20"/>
              </w:rPr>
              <w:t>Experiment I-</w:t>
            </w:r>
          </w:p>
        </w:tc>
        <w:tc>
          <w:tcPr>
            <w:tcW w:w="425" w:type="dxa"/>
          </w:tcPr>
          <w:p w14:paraId="4098AFA3" w14:textId="77777777" w:rsidR="00BF6141" w:rsidRPr="00D95D21" w:rsidRDefault="00BF6141" w:rsidP="00BF6141">
            <w:pPr>
              <w:rPr>
                <w:rFonts w:eastAsiaTheme="majorEastAsia"/>
                <w:sz w:val="20"/>
                <w:szCs w:val="20"/>
              </w:rPr>
            </w:pPr>
            <w:r w:rsidRPr="00D95D21">
              <w:rPr>
                <w:rFonts w:eastAsiaTheme="majorEastAsia"/>
                <w:sz w:val="20"/>
                <w:szCs w:val="20"/>
              </w:rPr>
              <w:t>23</w:t>
            </w:r>
          </w:p>
        </w:tc>
        <w:tc>
          <w:tcPr>
            <w:tcW w:w="709" w:type="dxa"/>
          </w:tcPr>
          <w:p w14:paraId="3C96D15D" w14:textId="77777777" w:rsidR="00BF6141" w:rsidRPr="00D95D21" w:rsidRDefault="00BF6141" w:rsidP="00BF6141">
            <w:pPr>
              <w:rPr>
                <w:rFonts w:eastAsiaTheme="majorEastAsia"/>
                <w:sz w:val="20"/>
                <w:szCs w:val="20"/>
              </w:rPr>
            </w:pPr>
            <w:r w:rsidRPr="00D95D21">
              <w:rPr>
                <w:rFonts w:eastAsiaTheme="majorEastAsia"/>
                <w:sz w:val="20"/>
                <w:szCs w:val="20"/>
              </w:rPr>
              <w:t>4.08</w:t>
            </w:r>
          </w:p>
        </w:tc>
        <w:tc>
          <w:tcPr>
            <w:tcW w:w="567" w:type="dxa"/>
          </w:tcPr>
          <w:p w14:paraId="00EAABC4" w14:textId="77777777" w:rsidR="00BF6141" w:rsidRPr="00D95D21" w:rsidRDefault="00BF6141" w:rsidP="00BF6141">
            <w:pPr>
              <w:rPr>
                <w:rFonts w:eastAsiaTheme="majorEastAsia"/>
                <w:sz w:val="20"/>
                <w:szCs w:val="20"/>
              </w:rPr>
            </w:pPr>
            <w:r w:rsidRPr="00D95D21">
              <w:rPr>
                <w:rFonts w:eastAsiaTheme="majorEastAsia"/>
                <w:sz w:val="20"/>
                <w:szCs w:val="20"/>
              </w:rPr>
              <w:t>1.16</w:t>
            </w:r>
          </w:p>
        </w:tc>
        <w:tc>
          <w:tcPr>
            <w:tcW w:w="708" w:type="dxa"/>
          </w:tcPr>
          <w:p w14:paraId="45CC1C8D" w14:textId="77777777" w:rsidR="00BF6141" w:rsidRPr="00D95D21" w:rsidRDefault="00BF6141" w:rsidP="00BF6141">
            <w:pPr>
              <w:rPr>
                <w:rFonts w:eastAsiaTheme="majorEastAsia"/>
                <w:sz w:val="20"/>
                <w:szCs w:val="20"/>
              </w:rPr>
            </w:pPr>
            <w:r w:rsidRPr="00D95D21">
              <w:rPr>
                <w:rFonts w:eastAsiaTheme="majorEastAsia"/>
                <w:sz w:val="20"/>
                <w:szCs w:val="20"/>
              </w:rPr>
              <w:t>-1.12</w:t>
            </w:r>
          </w:p>
        </w:tc>
        <w:tc>
          <w:tcPr>
            <w:tcW w:w="993" w:type="dxa"/>
          </w:tcPr>
          <w:p w14:paraId="4270165B" w14:textId="77777777" w:rsidR="00BF6141" w:rsidRPr="00D95D21" w:rsidRDefault="00BF6141" w:rsidP="00BF6141">
            <w:pPr>
              <w:rPr>
                <w:rFonts w:eastAsiaTheme="majorEastAsia"/>
                <w:sz w:val="20"/>
                <w:szCs w:val="20"/>
              </w:rPr>
            </w:pPr>
            <w:r w:rsidRPr="00D95D21">
              <w:rPr>
                <w:rFonts w:eastAsiaTheme="majorEastAsia"/>
                <w:sz w:val="20"/>
                <w:szCs w:val="20"/>
              </w:rPr>
              <w:t>.609</w:t>
            </w:r>
          </w:p>
        </w:tc>
        <w:tc>
          <w:tcPr>
            <w:tcW w:w="708" w:type="dxa"/>
          </w:tcPr>
          <w:p w14:paraId="61166AC9" w14:textId="77777777" w:rsidR="00BF6141" w:rsidRPr="00D95D21" w:rsidRDefault="00BF6141" w:rsidP="00BF6141">
            <w:pPr>
              <w:rPr>
                <w:rFonts w:eastAsiaTheme="majorEastAsia"/>
                <w:sz w:val="20"/>
                <w:szCs w:val="20"/>
              </w:rPr>
            </w:pPr>
            <w:r w:rsidRPr="00D95D21">
              <w:rPr>
                <w:rFonts w:eastAsiaTheme="majorEastAsia"/>
                <w:sz w:val="20"/>
                <w:szCs w:val="20"/>
              </w:rPr>
              <w:t>4</w:t>
            </w:r>
          </w:p>
        </w:tc>
        <w:tc>
          <w:tcPr>
            <w:tcW w:w="567" w:type="dxa"/>
          </w:tcPr>
          <w:p w14:paraId="340B9708" w14:textId="77777777" w:rsidR="00BF6141" w:rsidRPr="00D95D21" w:rsidRDefault="00BF6141" w:rsidP="00BF6141">
            <w:pPr>
              <w:rPr>
                <w:rFonts w:eastAsiaTheme="majorEastAsia"/>
                <w:sz w:val="20"/>
                <w:szCs w:val="20"/>
              </w:rPr>
            </w:pPr>
            <w:r w:rsidRPr="00D95D21">
              <w:rPr>
                <w:rFonts w:eastAsiaTheme="majorEastAsia"/>
                <w:sz w:val="20"/>
                <w:szCs w:val="20"/>
              </w:rPr>
              <w:t>1</w:t>
            </w:r>
          </w:p>
        </w:tc>
        <w:tc>
          <w:tcPr>
            <w:tcW w:w="567" w:type="dxa"/>
          </w:tcPr>
          <w:p w14:paraId="3BADEAF8" w14:textId="77777777" w:rsidR="00BF6141" w:rsidRPr="00D95D21" w:rsidRDefault="00BF6141" w:rsidP="00BF6141">
            <w:pPr>
              <w:rPr>
                <w:rFonts w:eastAsiaTheme="majorEastAsia"/>
                <w:sz w:val="20"/>
                <w:szCs w:val="20"/>
              </w:rPr>
            </w:pPr>
            <w:r w:rsidRPr="00D95D21">
              <w:rPr>
                <w:rFonts w:eastAsiaTheme="majorEastAsia"/>
                <w:sz w:val="20"/>
                <w:szCs w:val="20"/>
              </w:rPr>
              <w:t>5</w:t>
            </w:r>
          </w:p>
        </w:tc>
        <w:tc>
          <w:tcPr>
            <w:tcW w:w="851" w:type="dxa"/>
          </w:tcPr>
          <w:p w14:paraId="1A1BF680" w14:textId="77777777" w:rsidR="00BF6141" w:rsidRPr="00D95D21" w:rsidRDefault="00BF6141" w:rsidP="00BF6141">
            <w:pPr>
              <w:rPr>
                <w:rFonts w:eastAsiaTheme="majorEastAsia"/>
                <w:sz w:val="20"/>
                <w:szCs w:val="20"/>
              </w:rPr>
            </w:pPr>
            <w:r w:rsidRPr="00D95D21">
              <w:rPr>
                <w:rFonts w:eastAsiaTheme="majorEastAsia"/>
                <w:sz w:val="20"/>
                <w:szCs w:val="20"/>
              </w:rPr>
              <w:t>.000</w:t>
            </w:r>
          </w:p>
        </w:tc>
      </w:tr>
      <w:tr w:rsidR="0058767B" w:rsidRPr="00D95D21" w14:paraId="0E03E418" w14:textId="77777777" w:rsidTr="0058767B">
        <w:tc>
          <w:tcPr>
            <w:tcW w:w="1418" w:type="dxa"/>
            <w:vMerge/>
          </w:tcPr>
          <w:p w14:paraId="61DE730C" w14:textId="77777777" w:rsidR="00BF6141" w:rsidRPr="00D95D21" w:rsidRDefault="00BF6141" w:rsidP="00BF6141"/>
        </w:tc>
        <w:tc>
          <w:tcPr>
            <w:tcW w:w="1560" w:type="dxa"/>
          </w:tcPr>
          <w:p w14:paraId="2DF08780" w14:textId="77777777" w:rsidR="00BF6141" w:rsidRPr="00D95D21" w:rsidRDefault="00BF6141" w:rsidP="00BF6141">
            <w:r w:rsidRPr="00D95D21">
              <w:rPr>
                <w:rFonts w:eastAsiaTheme="majorEastAsia"/>
                <w:sz w:val="20"/>
                <w:szCs w:val="20"/>
              </w:rPr>
              <w:t>Experiment II</w:t>
            </w:r>
          </w:p>
        </w:tc>
        <w:tc>
          <w:tcPr>
            <w:tcW w:w="425" w:type="dxa"/>
          </w:tcPr>
          <w:p w14:paraId="7F8B01CD" w14:textId="77777777" w:rsidR="00BF6141" w:rsidRPr="00D95D21" w:rsidRDefault="00BF6141" w:rsidP="00BF6141">
            <w:r w:rsidRPr="00D95D21">
              <w:rPr>
                <w:rFonts w:eastAsiaTheme="majorEastAsia"/>
                <w:sz w:val="20"/>
                <w:szCs w:val="20"/>
              </w:rPr>
              <w:t>23</w:t>
            </w:r>
          </w:p>
        </w:tc>
        <w:tc>
          <w:tcPr>
            <w:tcW w:w="709" w:type="dxa"/>
          </w:tcPr>
          <w:p w14:paraId="12D1208B" w14:textId="77777777" w:rsidR="00BF6141" w:rsidRPr="00D95D21" w:rsidRDefault="00BF6141" w:rsidP="00BF6141">
            <w:r w:rsidRPr="00D95D21">
              <w:rPr>
                <w:rFonts w:eastAsiaTheme="majorEastAsia"/>
                <w:sz w:val="20"/>
                <w:szCs w:val="20"/>
              </w:rPr>
              <w:t>3.47</w:t>
            </w:r>
          </w:p>
        </w:tc>
        <w:tc>
          <w:tcPr>
            <w:tcW w:w="567" w:type="dxa"/>
          </w:tcPr>
          <w:p w14:paraId="7BDA2CC4" w14:textId="77777777" w:rsidR="00BF6141" w:rsidRPr="00D95D21" w:rsidRDefault="00BF6141" w:rsidP="00BF6141">
            <w:r w:rsidRPr="00D95D21">
              <w:rPr>
                <w:rFonts w:eastAsiaTheme="majorEastAsia"/>
                <w:sz w:val="20"/>
                <w:szCs w:val="20"/>
              </w:rPr>
              <w:t>1.23</w:t>
            </w:r>
          </w:p>
        </w:tc>
        <w:tc>
          <w:tcPr>
            <w:tcW w:w="708" w:type="dxa"/>
          </w:tcPr>
          <w:p w14:paraId="7BF444D9" w14:textId="77777777" w:rsidR="00BF6141" w:rsidRPr="00D95D21" w:rsidRDefault="00BF6141" w:rsidP="00BF6141">
            <w:r w:rsidRPr="00D95D21">
              <w:rPr>
                <w:rFonts w:eastAsiaTheme="majorEastAsia"/>
                <w:sz w:val="20"/>
                <w:szCs w:val="20"/>
              </w:rPr>
              <w:t>-.41</w:t>
            </w:r>
          </w:p>
        </w:tc>
        <w:tc>
          <w:tcPr>
            <w:tcW w:w="993" w:type="dxa"/>
          </w:tcPr>
          <w:p w14:paraId="65023D87" w14:textId="77777777" w:rsidR="00BF6141" w:rsidRPr="00D95D21" w:rsidRDefault="00BF6141" w:rsidP="00BF6141">
            <w:r w:rsidRPr="00D95D21">
              <w:rPr>
                <w:rFonts w:eastAsiaTheme="majorEastAsia"/>
                <w:sz w:val="20"/>
                <w:szCs w:val="20"/>
              </w:rPr>
              <w:t>-.461</w:t>
            </w:r>
          </w:p>
        </w:tc>
        <w:tc>
          <w:tcPr>
            <w:tcW w:w="708" w:type="dxa"/>
          </w:tcPr>
          <w:p w14:paraId="21FF5842" w14:textId="77777777" w:rsidR="00BF6141" w:rsidRPr="00D95D21" w:rsidRDefault="00BF6141" w:rsidP="00BF6141">
            <w:r w:rsidRPr="00D95D21">
              <w:rPr>
                <w:rFonts w:eastAsiaTheme="majorEastAsia"/>
                <w:sz w:val="20"/>
                <w:szCs w:val="20"/>
              </w:rPr>
              <w:t>2</w:t>
            </w:r>
          </w:p>
        </w:tc>
        <w:tc>
          <w:tcPr>
            <w:tcW w:w="567" w:type="dxa"/>
          </w:tcPr>
          <w:p w14:paraId="5BE9AB40" w14:textId="77777777" w:rsidR="00BF6141" w:rsidRPr="00D95D21" w:rsidRDefault="00BF6141" w:rsidP="00BF6141">
            <w:r w:rsidRPr="00D95D21">
              <w:rPr>
                <w:rFonts w:eastAsiaTheme="majorEastAsia"/>
                <w:sz w:val="20"/>
                <w:szCs w:val="20"/>
              </w:rPr>
              <w:t>2</w:t>
            </w:r>
          </w:p>
        </w:tc>
        <w:tc>
          <w:tcPr>
            <w:tcW w:w="567" w:type="dxa"/>
          </w:tcPr>
          <w:p w14:paraId="2E5B96D5" w14:textId="77777777" w:rsidR="00BF6141" w:rsidRPr="00D95D21" w:rsidRDefault="00BF6141" w:rsidP="00BF6141">
            <w:r w:rsidRPr="00D95D21">
              <w:rPr>
                <w:rFonts w:eastAsiaTheme="majorEastAsia"/>
                <w:sz w:val="20"/>
                <w:szCs w:val="20"/>
              </w:rPr>
              <w:t>4</w:t>
            </w:r>
          </w:p>
        </w:tc>
        <w:tc>
          <w:tcPr>
            <w:tcW w:w="851" w:type="dxa"/>
          </w:tcPr>
          <w:p w14:paraId="0AB64864" w14:textId="77777777" w:rsidR="00BF6141" w:rsidRPr="00D95D21" w:rsidRDefault="00BF6141" w:rsidP="00BF6141">
            <w:r w:rsidRPr="00D95D21">
              <w:rPr>
                <w:rFonts w:eastAsiaTheme="majorEastAsia"/>
                <w:sz w:val="20"/>
                <w:szCs w:val="20"/>
              </w:rPr>
              <w:t>.017</w:t>
            </w:r>
          </w:p>
        </w:tc>
      </w:tr>
      <w:tr w:rsidR="0058767B" w:rsidRPr="00D95D21" w14:paraId="71D0852B" w14:textId="77777777" w:rsidTr="0058767B">
        <w:tc>
          <w:tcPr>
            <w:tcW w:w="1418" w:type="dxa"/>
            <w:vMerge/>
          </w:tcPr>
          <w:p w14:paraId="4652364C" w14:textId="77777777" w:rsidR="00BF6141" w:rsidRPr="00D95D21" w:rsidRDefault="00BF6141" w:rsidP="00BF6141"/>
        </w:tc>
        <w:tc>
          <w:tcPr>
            <w:tcW w:w="1560" w:type="dxa"/>
          </w:tcPr>
          <w:p w14:paraId="5AF9E9AF" w14:textId="77777777" w:rsidR="00BF6141" w:rsidRPr="00D95D21" w:rsidRDefault="00BF6141" w:rsidP="00BF6141">
            <w:r w:rsidRPr="00D95D21">
              <w:rPr>
                <w:rFonts w:eastAsiaTheme="majorEastAsia"/>
                <w:sz w:val="20"/>
                <w:szCs w:val="20"/>
              </w:rPr>
              <w:t>Control</w:t>
            </w:r>
          </w:p>
        </w:tc>
        <w:tc>
          <w:tcPr>
            <w:tcW w:w="425" w:type="dxa"/>
          </w:tcPr>
          <w:p w14:paraId="4086C3E1" w14:textId="77777777" w:rsidR="00BF6141" w:rsidRPr="00D95D21" w:rsidRDefault="00BF6141" w:rsidP="00BF6141">
            <w:r w:rsidRPr="00D95D21">
              <w:rPr>
                <w:rFonts w:eastAsiaTheme="majorEastAsia"/>
                <w:sz w:val="20"/>
                <w:szCs w:val="20"/>
              </w:rPr>
              <w:t>24</w:t>
            </w:r>
          </w:p>
        </w:tc>
        <w:tc>
          <w:tcPr>
            <w:tcW w:w="709" w:type="dxa"/>
          </w:tcPr>
          <w:p w14:paraId="0D155865" w14:textId="77777777" w:rsidR="00BF6141" w:rsidRPr="00D95D21" w:rsidRDefault="00BF6141" w:rsidP="00BF6141">
            <w:r w:rsidRPr="00D95D21">
              <w:rPr>
                <w:rFonts w:eastAsiaTheme="majorEastAsia"/>
                <w:sz w:val="20"/>
                <w:szCs w:val="20"/>
              </w:rPr>
              <w:t>2.75</w:t>
            </w:r>
          </w:p>
        </w:tc>
        <w:tc>
          <w:tcPr>
            <w:tcW w:w="567" w:type="dxa"/>
          </w:tcPr>
          <w:p w14:paraId="06ECE360" w14:textId="77777777" w:rsidR="00BF6141" w:rsidRPr="00D95D21" w:rsidRDefault="00BF6141" w:rsidP="00BF6141">
            <w:r w:rsidRPr="00D95D21">
              <w:rPr>
                <w:rFonts w:eastAsiaTheme="majorEastAsia"/>
                <w:sz w:val="20"/>
                <w:szCs w:val="20"/>
              </w:rPr>
              <w:t>.98</w:t>
            </w:r>
          </w:p>
        </w:tc>
        <w:tc>
          <w:tcPr>
            <w:tcW w:w="708" w:type="dxa"/>
          </w:tcPr>
          <w:p w14:paraId="48DB94B2" w14:textId="77777777" w:rsidR="00BF6141" w:rsidRPr="00D95D21" w:rsidRDefault="00BF6141" w:rsidP="00BF6141">
            <w:r w:rsidRPr="00D95D21">
              <w:rPr>
                <w:rFonts w:eastAsiaTheme="majorEastAsia"/>
                <w:sz w:val="20"/>
                <w:szCs w:val="20"/>
              </w:rPr>
              <w:t>-.919</w:t>
            </w:r>
          </w:p>
        </w:tc>
        <w:tc>
          <w:tcPr>
            <w:tcW w:w="993" w:type="dxa"/>
          </w:tcPr>
          <w:p w14:paraId="2AE43AB2" w14:textId="77777777" w:rsidR="00BF6141" w:rsidRPr="00D95D21" w:rsidRDefault="00BF6141" w:rsidP="00BF6141">
            <w:r w:rsidRPr="00D95D21">
              <w:rPr>
                <w:rFonts w:eastAsiaTheme="majorEastAsia"/>
                <w:sz w:val="20"/>
                <w:szCs w:val="20"/>
              </w:rPr>
              <w:t>1.328</w:t>
            </w:r>
          </w:p>
        </w:tc>
        <w:tc>
          <w:tcPr>
            <w:tcW w:w="708" w:type="dxa"/>
          </w:tcPr>
          <w:p w14:paraId="10AC83D3" w14:textId="77777777" w:rsidR="00BF6141" w:rsidRPr="00D95D21" w:rsidRDefault="00BF6141" w:rsidP="00BF6141">
            <w:r w:rsidRPr="00D95D21">
              <w:rPr>
                <w:rFonts w:eastAsiaTheme="majorEastAsia"/>
                <w:sz w:val="20"/>
                <w:szCs w:val="20"/>
              </w:rPr>
              <w:t>4</w:t>
            </w:r>
          </w:p>
        </w:tc>
        <w:tc>
          <w:tcPr>
            <w:tcW w:w="567" w:type="dxa"/>
          </w:tcPr>
          <w:p w14:paraId="454A023B" w14:textId="77777777" w:rsidR="00BF6141" w:rsidRPr="00D95D21" w:rsidRDefault="00BF6141" w:rsidP="00BF6141">
            <w:r w:rsidRPr="00D95D21">
              <w:rPr>
                <w:rFonts w:eastAsiaTheme="majorEastAsia"/>
                <w:sz w:val="20"/>
                <w:szCs w:val="20"/>
              </w:rPr>
              <w:t>0</w:t>
            </w:r>
          </w:p>
        </w:tc>
        <w:tc>
          <w:tcPr>
            <w:tcW w:w="567" w:type="dxa"/>
          </w:tcPr>
          <w:p w14:paraId="43445D56" w14:textId="77777777" w:rsidR="00BF6141" w:rsidRPr="00D95D21" w:rsidRDefault="00BF6141" w:rsidP="00BF6141">
            <w:r w:rsidRPr="00D95D21">
              <w:rPr>
                <w:rFonts w:eastAsiaTheme="majorEastAsia"/>
                <w:sz w:val="20"/>
                <w:szCs w:val="20"/>
              </w:rPr>
              <w:t>4</w:t>
            </w:r>
          </w:p>
        </w:tc>
        <w:tc>
          <w:tcPr>
            <w:tcW w:w="851" w:type="dxa"/>
          </w:tcPr>
          <w:p w14:paraId="30BD8628" w14:textId="77777777" w:rsidR="00BF6141" w:rsidRPr="00D95D21" w:rsidRDefault="00BF6141" w:rsidP="00BF6141">
            <w:r w:rsidRPr="00D95D21">
              <w:rPr>
                <w:rFonts w:eastAsiaTheme="majorEastAsia"/>
                <w:sz w:val="20"/>
                <w:szCs w:val="20"/>
              </w:rPr>
              <w:t>.004</w:t>
            </w:r>
          </w:p>
        </w:tc>
      </w:tr>
    </w:tbl>
    <w:p w14:paraId="3A8E1CEB" w14:textId="78F84693" w:rsidR="00433CF8" w:rsidRDefault="00433CF8" w:rsidP="00BF6141">
      <w:pPr>
        <w:pStyle w:val="Balk5"/>
        <w:tabs>
          <w:tab w:val="left" w:pos="1418"/>
        </w:tabs>
        <w:spacing w:line="240" w:lineRule="auto"/>
        <w:ind w:left="993" w:hanging="993"/>
        <w:rPr>
          <w:sz w:val="24"/>
          <w:szCs w:val="24"/>
        </w:rPr>
      </w:pPr>
    </w:p>
    <w:p w14:paraId="67B8621F" w14:textId="27992EAF" w:rsidR="00433CF8" w:rsidRDefault="00433CF8" w:rsidP="00433CF8"/>
    <w:p w14:paraId="3AA0A6DF" w14:textId="77777777" w:rsidR="00433CF8" w:rsidRPr="00433CF8" w:rsidRDefault="00433CF8" w:rsidP="00433CF8"/>
    <w:p w14:paraId="6791BE40" w14:textId="5287B095" w:rsidR="00BF6141" w:rsidRPr="00D95D21" w:rsidRDefault="00BF6141" w:rsidP="00BF6141">
      <w:pPr>
        <w:pStyle w:val="Balk5"/>
        <w:tabs>
          <w:tab w:val="left" w:pos="1418"/>
        </w:tabs>
        <w:spacing w:line="240" w:lineRule="auto"/>
        <w:ind w:left="993" w:hanging="993"/>
        <w:rPr>
          <w:b w:val="0"/>
          <w:sz w:val="24"/>
          <w:szCs w:val="24"/>
        </w:rPr>
      </w:pPr>
      <w:r w:rsidRPr="00D95D21">
        <w:rPr>
          <w:sz w:val="24"/>
          <w:szCs w:val="24"/>
        </w:rPr>
        <w:t xml:space="preserve">Table 2. </w:t>
      </w:r>
      <w:r w:rsidRPr="00BF6141">
        <w:rPr>
          <w:b w:val="0"/>
          <w:sz w:val="24"/>
          <w:szCs w:val="24"/>
        </w:rPr>
        <w:t>ANOVA Results of Preschool Students' BSBT Post-test Scores According to the Method Used</w:t>
      </w:r>
    </w:p>
    <w:tbl>
      <w:tblPr>
        <w:tblW w:w="8733" w:type="dxa"/>
        <w:tblInd w:w="360" w:type="dxa"/>
        <w:tblBorders>
          <w:top w:val="single" w:sz="12" w:space="0" w:color="auto"/>
          <w:bottom w:val="single" w:sz="12" w:space="0" w:color="auto"/>
          <w:insideH w:val="single" w:sz="12" w:space="0" w:color="auto"/>
        </w:tblBorders>
        <w:tblLook w:val="04A0" w:firstRow="1" w:lastRow="0" w:firstColumn="1" w:lastColumn="0" w:noHBand="0" w:noVBand="1"/>
      </w:tblPr>
      <w:tblGrid>
        <w:gridCol w:w="1549"/>
        <w:gridCol w:w="1264"/>
        <w:gridCol w:w="1153"/>
        <w:gridCol w:w="1298"/>
        <w:gridCol w:w="1139"/>
        <w:gridCol w:w="1137"/>
        <w:gridCol w:w="1193"/>
      </w:tblGrid>
      <w:tr w:rsidR="00BF6141" w:rsidRPr="00D95D21" w14:paraId="2410C2AC" w14:textId="77777777" w:rsidTr="00BF6141">
        <w:trPr>
          <w:trHeight w:val="510"/>
        </w:trPr>
        <w:tc>
          <w:tcPr>
            <w:tcW w:w="1549" w:type="dxa"/>
            <w:tcBorders>
              <w:top w:val="single" w:sz="4" w:space="0" w:color="000000"/>
              <w:bottom w:val="single" w:sz="4" w:space="0" w:color="000000"/>
            </w:tcBorders>
          </w:tcPr>
          <w:p w14:paraId="5D3C925D" w14:textId="77777777" w:rsidR="00BF6141" w:rsidRPr="00D95D21" w:rsidRDefault="00BF6141" w:rsidP="00BF6141">
            <w:pPr>
              <w:spacing w:line="240" w:lineRule="auto"/>
              <w:contextualSpacing/>
              <w:rPr>
                <w:b/>
              </w:rPr>
            </w:pPr>
            <w:r w:rsidRPr="00D95D21">
              <w:rPr>
                <w:b/>
              </w:rPr>
              <w:t>Source of variance</w:t>
            </w:r>
          </w:p>
        </w:tc>
        <w:tc>
          <w:tcPr>
            <w:tcW w:w="1264" w:type="dxa"/>
            <w:tcBorders>
              <w:top w:val="single" w:sz="4" w:space="0" w:color="000000"/>
              <w:bottom w:val="single" w:sz="4" w:space="0" w:color="000000"/>
            </w:tcBorders>
          </w:tcPr>
          <w:p w14:paraId="77C7CFF3" w14:textId="77777777" w:rsidR="00BF6141" w:rsidRPr="00D95D21" w:rsidRDefault="00BF6141" w:rsidP="00BF6141">
            <w:pPr>
              <w:spacing w:line="240" w:lineRule="auto"/>
              <w:contextualSpacing/>
              <w:rPr>
                <w:b/>
              </w:rPr>
            </w:pPr>
            <w:r w:rsidRPr="00D95D21">
              <w:rPr>
                <w:b/>
              </w:rPr>
              <w:t>Sum of squares</w:t>
            </w:r>
          </w:p>
        </w:tc>
        <w:tc>
          <w:tcPr>
            <w:tcW w:w="1153" w:type="dxa"/>
            <w:tcBorders>
              <w:top w:val="single" w:sz="4" w:space="0" w:color="000000"/>
              <w:bottom w:val="single" w:sz="4" w:space="0" w:color="000000"/>
            </w:tcBorders>
          </w:tcPr>
          <w:p w14:paraId="47819922" w14:textId="77777777" w:rsidR="00BF6141" w:rsidRPr="00D95D21" w:rsidRDefault="00BF6141" w:rsidP="00BF6141">
            <w:pPr>
              <w:spacing w:line="240" w:lineRule="auto"/>
              <w:contextualSpacing/>
              <w:rPr>
                <w:b/>
              </w:rPr>
            </w:pPr>
            <w:r w:rsidRPr="00D95D21">
              <w:rPr>
                <w:b/>
              </w:rPr>
              <w:t>SD</w:t>
            </w:r>
          </w:p>
        </w:tc>
        <w:tc>
          <w:tcPr>
            <w:tcW w:w="1298" w:type="dxa"/>
            <w:tcBorders>
              <w:top w:val="single" w:sz="4" w:space="0" w:color="000000"/>
              <w:bottom w:val="single" w:sz="4" w:space="0" w:color="000000"/>
            </w:tcBorders>
          </w:tcPr>
          <w:p w14:paraId="51DC90EE" w14:textId="77777777" w:rsidR="00BF6141" w:rsidRPr="00D95D21" w:rsidRDefault="00BF6141" w:rsidP="00BF6141">
            <w:pPr>
              <w:spacing w:line="240" w:lineRule="auto"/>
              <w:contextualSpacing/>
              <w:rPr>
                <w:b/>
              </w:rPr>
            </w:pPr>
            <w:r w:rsidRPr="00D95D21">
              <w:rPr>
                <w:b/>
              </w:rPr>
              <w:t>Mean square</w:t>
            </w:r>
          </w:p>
        </w:tc>
        <w:tc>
          <w:tcPr>
            <w:tcW w:w="1139" w:type="dxa"/>
            <w:tcBorders>
              <w:top w:val="single" w:sz="4" w:space="0" w:color="000000"/>
              <w:bottom w:val="single" w:sz="4" w:space="0" w:color="000000"/>
            </w:tcBorders>
          </w:tcPr>
          <w:p w14:paraId="15B0E3AA" w14:textId="77777777" w:rsidR="00BF6141" w:rsidRPr="00D95D21" w:rsidRDefault="00BF6141" w:rsidP="00BF6141">
            <w:pPr>
              <w:spacing w:line="240" w:lineRule="auto"/>
              <w:contextualSpacing/>
              <w:rPr>
                <w:b/>
                <w:i/>
              </w:rPr>
            </w:pPr>
            <w:r w:rsidRPr="00D95D21">
              <w:rPr>
                <w:b/>
                <w:i/>
              </w:rPr>
              <w:t>F</w:t>
            </w:r>
          </w:p>
        </w:tc>
        <w:tc>
          <w:tcPr>
            <w:tcW w:w="1137" w:type="dxa"/>
            <w:tcBorders>
              <w:top w:val="single" w:sz="4" w:space="0" w:color="000000"/>
              <w:bottom w:val="single" w:sz="4" w:space="0" w:color="000000"/>
            </w:tcBorders>
          </w:tcPr>
          <w:p w14:paraId="3E1AA522" w14:textId="77777777" w:rsidR="00BF6141" w:rsidRPr="00D95D21" w:rsidRDefault="00BF6141" w:rsidP="00BF6141">
            <w:pPr>
              <w:spacing w:line="240" w:lineRule="auto"/>
              <w:contextualSpacing/>
              <w:rPr>
                <w:b/>
                <w:i/>
              </w:rPr>
            </w:pPr>
            <w:r w:rsidRPr="00D95D21">
              <w:rPr>
                <w:b/>
                <w:i/>
              </w:rPr>
              <w:t>p</w:t>
            </w:r>
          </w:p>
        </w:tc>
        <w:tc>
          <w:tcPr>
            <w:tcW w:w="1193" w:type="dxa"/>
            <w:tcBorders>
              <w:top w:val="single" w:sz="4" w:space="0" w:color="000000"/>
              <w:bottom w:val="single" w:sz="4" w:space="0" w:color="000000"/>
            </w:tcBorders>
            <w:shd w:val="clear" w:color="auto" w:fill="auto"/>
          </w:tcPr>
          <w:p w14:paraId="1F3DE1EB" w14:textId="77777777" w:rsidR="00BF6141" w:rsidRPr="00D95D21" w:rsidRDefault="00F73DFB" w:rsidP="00BF6141">
            <w:pPr>
              <w:spacing w:line="240" w:lineRule="auto"/>
              <w:contextualSpacing/>
              <w:rPr>
                <w:b/>
                <w:i/>
              </w:rPr>
            </w:pPr>
            <m:oMathPara>
              <m:oMath>
                <m:sSup>
                  <m:sSupPr>
                    <m:ctrlPr>
                      <w:rPr>
                        <w:rFonts w:ascii="Cambria Math" w:eastAsia="Calibri" w:hAnsi="Cambria Math"/>
                        <w:b/>
                        <w:i/>
                      </w:rPr>
                    </m:ctrlPr>
                  </m:sSupPr>
                  <m:e>
                    <m:r>
                      <m:rPr>
                        <m:sty m:val="bi"/>
                      </m:rPr>
                      <w:rPr>
                        <w:rFonts w:ascii="Cambria Math" w:hAnsi="Cambria Math"/>
                      </w:rPr>
                      <m:t>η</m:t>
                    </m:r>
                    <m:ctrlPr>
                      <w:rPr>
                        <w:rFonts w:ascii="Cambria Math" w:hAnsi="Cambria Math"/>
                        <w:b/>
                        <w:i/>
                      </w:rPr>
                    </m:ctrlPr>
                  </m:e>
                  <m:sup>
                    <m:r>
                      <m:rPr>
                        <m:sty m:val="bi"/>
                      </m:rPr>
                      <w:rPr>
                        <w:rFonts w:ascii="Cambria Math" w:hAnsi="Cambria Math"/>
                      </w:rPr>
                      <m:t>2</m:t>
                    </m:r>
                    <m:ctrlPr>
                      <w:rPr>
                        <w:rFonts w:ascii="Cambria Math" w:hAnsi="Cambria Math"/>
                        <w:b/>
                        <w:i/>
                      </w:rPr>
                    </m:ctrlPr>
                  </m:sup>
                </m:sSup>
              </m:oMath>
            </m:oMathPara>
          </w:p>
        </w:tc>
      </w:tr>
      <w:tr w:rsidR="00BF6141" w:rsidRPr="00D95D21" w14:paraId="5D7DC7AB" w14:textId="77777777" w:rsidTr="00BF6141">
        <w:trPr>
          <w:trHeight w:val="510"/>
        </w:trPr>
        <w:tc>
          <w:tcPr>
            <w:tcW w:w="1549" w:type="dxa"/>
            <w:tcBorders>
              <w:top w:val="single" w:sz="4" w:space="0" w:color="000000"/>
              <w:bottom w:val="single" w:sz="4" w:space="0" w:color="auto"/>
            </w:tcBorders>
          </w:tcPr>
          <w:p w14:paraId="32091335" w14:textId="77777777" w:rsidR="00BF6141" w:rsidRPr="00D95D21" w:rsidRDefault="00BF6141" w:rsidP="00BF6141">
            <w:pPr>
              <w:spacing w:line="240" w:lineRule="auto"/>
              <w:contextualSpacing/>
              <w:rPr>
                <w:b/>
              </w:rPr>
            </w:pPr>
            <w:r w:rsidRPr="00D95D21">
              <w:rPr>
                <w:b/>
              </w:rPr>
              <w:t>Between Groups</w:t>
            </w:r>
          </w:p>
        </w:tc>
        <w:tc>
          <w:tcPr>
            <w:tcW w:w="1264" w:type="dxa"/>
            <w:tcBorders>
              <w:top w:val="single" w:sz="4" w:space="0" w:color="000000"/>
              <w:bottom w:val="single" w:sz="4" w:space="0" w:color="auto"/>
            </w:tcBorders>
          </w:tcPr>
          <w:p w14:paraId="2132A01D" w14:textId="77777777" w:rsidR="00BF6141" w:rsidRPr="00D95D21" w:rsidRDefault="00BF6141" w:rsidP="00BF6141">
            <w:pPr>
              <w:spacing w:line="240" w:lineRule="auto"/>
              <w:contextualSpacing/>
            </w:pPr>
            <w:r w:rsidRPr="00D95D21">
              <w:t>1106.989</w:t>
            </w:r>
          </w:p>
        </w:tc>
        <w:tc>
          <w:tcPr>
            <w:tcW w:w="1153" w:type="dxa"/>
            <w:tcBorders>
              <w:top w:val="single" w:sz="4" w:space="0" w:color="000000"/>
              <w:bottom w:val="single" w:sz="4" w:space="0" w:color="auto"/>
            </w:tcBorders>
          </w:tcPr>
          <w:p w14:paraId="2E35336E" w14:textId="77777777" w:rsidR="00BF6141" w:rsidRPr="00D95D21" w:rsidRDefault="00BF6141" w:rsidP="00BF6141">
            <w:pPr>
              <w:autoSpaceDE w:val="0"/>
              <w:autoSpaceDN w:val="0"/>
              <w:adjustRightInd w:val="0"/>
              <w:spacing w:line="240" w:lineRule="auto"/>
            </w:pPr>
            <w:r w:rsidRPr="00D95D21">
              <w:t>5</w:t>
            </w:r>
          </w:p>
        </w:tc>
        <w:tc>
          <w:tcPr>
            <w:tcW w:w="1298" w:type="dxa"/>
            <w:tcBorders>
              <w:top w:val="single" w:sz="4" w:space="0" w:color="000000"/>
              <w:bottom w:val="single" w:sz="4" w:space="0" w:color="auto"/>
            </w:tcBorders>
          </w:tcPr>
          <w:p w14:paraId="4A02D3F5" w14:textId="77777777" w:rsidR="00BF6141" w:rsidRPr="00D95D21" w:rsidRDefault="00BF6141" w:rsidP="00BF6141">
            <w:pPr>
              <w:spacing w:line="240" w:lineRule="auto"/>
              <w:contextualSpacing/>
            </w:pPr>
            <w:r w:rsidRPr="00D95D21">
              <w:t>221.398</w:t>
            </w:r>
          </w:p>
        </w:tc>
        <w:tc>
          <w:tcPr>
            <w:tcW w:w="1139" w:type="dxa"/>
            <w:vMerge w:val="restart"/>
            <w:tcBorders>
              <w:top w:val="single" w:sz="4" w:space="0" w:color="000000"/>
            </w:tcBorders>
          </w:tcPr>
          <w:p w14:paraId="698A4567" w14:textId="77777777" w:rsidR="00BF6141" w:rsidRPr="00D95D21" w:rsidRDefault="00BF6141" w:rsidP="00BF6141">
            <w:pPr>
              <w:spacing w:line="240" w:lineRule="auto"/>
              <w:contextualSpacing/>
            </w:pPr>
            <w:r w:rsidRPr="00D95D21">
              <w:t>38.722</w:t>
            </w:r>
          </w:p>
        </w:tc>
        <w:tc>
          <w:tcPr>
            <w:tcW w:w="1137" w:type="dxa"/>
            <w:vMerge w:val="restart"/>
            <w:tcBorders>
              <w:top w:val="single" w:sz="4" w:space="0" w:color="000000"/>
            </w:tcBorders>
          </w:tcPr>
          <w:p w14:paraId="789573BB" w14:textId="77777777" w:rsidR="00BF6141" w:rsidRPr="00D95D21" w:rsidRDefault="00BF6141" w:rsidP="00BF6141">
            <w:pPr>
              <w:spacing w:line="240" w:lineRule="auto"/>
              <w:contextualSpacing/>
            </w:pPr>
            <w:r w:rsidRPr="00D95D21">
              <w:t>.000</w:t>
            </w:r>
          </w:p>
        </w:tc>
        <w:tc>
          <w:tcPr>
            <w:tcW w:w="1193" w:type="dxa"/>
            <w:vMerge w:val="restart"/>
            <w:tcBorders>
              <w:top w:val="single" w:sz="4" w:space="0" w:color="000000"/>
            </w:tcBorders>
          </w:tcPr>
          <w:p w14:paraId="1885BBAE" w14:textId="77777777" w:rsidR="00BF6141" w:rsidRPr="00D95D21" w:rsidRDefault="00BF6141" w:rsidP="00BF6141">
            <w:pPr>
              <w:spacing w:line="240" w:lineRule="auto"/>
              <w:contextualSpacing/>
            </w:pPr>
            <w:r w:rsidRPr="00D95D21">
              <w:t>.59</w:t>
            </w:r>
          </w:p>
        </w:tc>
      </w:tr>
      <w:tr w:rsidR="00BF6141" w:rsidRPr="00D95D21" w14:paraId="1FFA47DF" w14:textId="77777777" w:rsidTr="00BF6141">
        <w:trPr>
          <w:trHeight w:val="510"/>
        </w:trPr>
        <w:tc>
          <w:tcPr>
            <w:tcW w:w="1549" w:type="dxa"/>
            <w:tcBorders>
              <w:top w:val="single" w:sz="4" w:space="0" w:color="auto"/>
              <w:bottom w:val="single" w:sz="4" w:space="0" w:color="auto"/>
            </w:tcBorders>
          </w:tcPr>
          <w:p w14:paraId="3D61D392" w14:textId="77777777" w:rsidR="00BF6141" w:rsidRPr="00D95D21" w:rsidRDefault="00BF6141" w:rsidP="00BF6141">
            <w:pPr>
              <w:spacing w:line="240" w:lineRule="auto"/>
              <w:contextualSpacing/>
              <w:rPr>
                <w:b/>
              </w:rPr>
            </w:pPr>
            <w:r w:rsidRPr="00D95D21">
              <w:rPr>
                <w:b/>
              </w:rPr>
              <w:t>Within Groups</w:t>
            </w:r>
          </w:p>
        </w:tc>
        <w:tc>
          <w:tcPr>
            <w:tcW w:w="1264" w:type="dxa"/>
            <w:tcBorders>
              <w:top w:val="single" w:sz="4" w:space="0" w:color="auto"/>
              <w:bottom w:val="single" w:sz="4" w:space="0" w:color="auto"/>
            </w:tcBorders>
          </w:tcPr>
          <w:p w14:paraId="6CFE69D1" w14:textId="77777777" w:rsidR="00BF6141" w:rsidRPr="00D95D21" w:rsidRDefault="00BF6141" w:rsidP="00BF6141">
            <w:pPr>
              <w:spacing w:line="240" w:lineRule="auto"/>
              <w:contextualSpacing/>
            </w:pPr>
            <w:r w:rsidRPr="00D95D21">
              <w:t>766.154</w:t>
            </w:r>
          </w:p>
        </w:tc>
        <w:tc>
          <w:tcPr>
            <w:tcW w:w="1153" w:type="dxa"/>
            <w:tcBorders>
              <w:top w:val="single" w:sz="4" w:space="0" w:color="auto"/>
              <w:bottom w:val="single" w:sz="4" w:space="0" w:color="auto"/>
            </w:tcBorders>
          </w:tcPr>
          <w:p w14:paraId="772E78B3" w14:textId="77777777" w:rsidR="00BF6141" w:rsidRPr="00D95D21" w:rsidRDefault="00BF6141" w:rsidP="00BF6141">
            <w:pPr>
              <w:spacing w:line="240" w:lineRule="auto"/>
              <w:contextualSpacing/>
            </w:pPr>
            <w:r w:rsidRPr="00D95D21">
              <w:t>134</w:t>
            </w:r>
          </w:p>
        </w:tc>
        <w:tc>
          <w:tcPr>
            <w:tcW w:w="1298" w:type="dxa"/>
            <w:vMerge w:val="restart"/>
            <w:tcBorders>
              <w:top w:val="single" w:sz="4" w:space="0" w:color="auto"/>
            </w:tcBorders>
          </w:tcPr>
          <w:p w14:paraId="4CD95BF2" w14:textId="77777777" w:rsidR="00BF6141" w:rsidRPr="00D95D21" w:rsidRDefault="00BF6141" w:rsidP="00BF6141">
            <w:pPr>
              <w:spacing w:line="240" w:lineRule="auto"/>
              <w:contextualSpacing/>
            </w:pPr>
            <w:r w:rsidRPr="00D95D21">
              <w:t>5.718</w:t>
            </w:r>
          </w:p>
        </w:tc>
        <w:tc>
          <w:tcPr>
            <w:tcW w:w="1139" w:type="dxa"/>
            <w:vMerge/>
          </w:tcPr>
          <w:p w14:paraId="49A92290" w14:textId="77777777" w:rsidR="00BF6141" w:rsidRPr="00D95D21" w:rsidRDefault="00BF6141" w:rsidP="00BF6141">
            <w:pPr>
              <w:spacing w:line="240" w:lineRule="auto"/>
              <w:contextualSpacing/>
            </w:pPr>
          </w:p>
        </w:tc>
        <w:tc>
          <w:tcPr>
            <w:tcW w:w="1137" w:type="dxa"/>
            <w:vMerge/>
          </w:tcPr>
          <w:p w14:paraId="789FCB5F" w14:textId="77777777" w:rsidR="00BF6141" w:rsidRPr="00D95D21" w:rsidRDefault="00BF6141" w:rsidP="00BF6141">
            <w:pPr>
              <w:spacing w:line="240" w:lineRule="auto"/>
              <w:contextualSpacing/>
            </w:pPr>
          </w:p>
        </w:tc>
        <w:tc>
          <w:tcPr>
            <w:tcW w:w="1193" w:type="dxa"/>
            <w:vMerge/>
          </w:tcPr>
          <w:p w14:paraId="2549EC48" w14:textId="77777777" w:rsidR="00BF6141" w:rsidRPr="00D95D21" w:rsidRDefault="00BF6141" w:rsidP="00BF6141">
            <w:pPr>
              <w:spacing w:line="240" w:lineRule="auto"/>
              <w:contextualSpacing/>
              <w:rPr>
                <w:b/>
              </w:rPr>
            </w:pPr>
          </w:p>
        </w:tc>
      </w:tr>
      <w:tr w:rsidR="00BF6141" w:rsidRPr="00D95D21" w14:paraId="6A9A912C" w14:textId="77777777" w:rsidTr="00BF6141">
        <w:trPr>
          <w:trHeight w:val="243"/>
        </w:trPr>
        <w:tc>
          <w:tcPr>
            <w:tcW w:w="1549" w:type="dxa"/>
            <w:tcBorders>
              <w:top w:val="single" w:sz="4" w:space="0" w:color="auto"/>
              <w:bottom w:val="single" w:sz="4" w:space="0" w:color="000000"/>
            </w:tcBorders>
          </w:tcPr>
          <w:p w14:paraId="5FA3F4F3" w14:textId="77777777" w:rsidR="00BF6141" w:rsidRPr="00D95D21" w:rsidRDefault="00BF6141" w:rsidP="00BF6141">
            <w:pPr>
              <w:spacing w:line="240" w:lineRule="auto"/>
              <w:contextualSpacing/>
              <w:rPr>
                <w:b/>
              </w:rPr>
            </w:pPr>
            <w:r w:rsidRPr="00D95D21">
              <w:rPr>
                <w:b/>
              </w:rPr>
              <w:t>Total</w:t>
            </w:r>
          </w:p>
        </w:tc>
        <w:tc>
          <w:tcPr>
            <w:tcW w:w="1264" w:type="dxa"/>
            <w:tcBorders>
              <w:top w:val="single" w:sz="4" w:space="0" w:color="auto"/>
              <w:bottom w:val="single" w:sz="4" w:space="0" w:color="000000"/>
            </w:tcBorders>
          </w:tcPr>
          <w:p w14:paraId="2FF8FE4C" w14:textId="77777777" w:rsidR="00BF6141" w:rsidRPr="00D95D21" w:rsidRDefault="00BF6141" w:rsidP="00BF6141">
            <w:pPr>
              <w:spacing w:line="240" w:lineRule="auto"/>
              <w:contextualSpacing/>
            </w:pPr>
            <w:r w:rsidRPr="00D95D21">
              <w:t>1873.143</w:t>
            </w:r>
          </w:p>
        </w:tc>
        <w:tc>
          <w:tcPr>
            <w:tcW w:w="1153" w:type="dxa"/>
            <w:tcBorders>
              <w:top w:val="single" w:sz="4" w:space="0" w:color="auto"/>
              <w:bottom w:val="single" w:sz="4" w:space="0" w:color="000000"/>
            </w:tcBorders>
          </w:tcPr>
          <w:p w14:paraId="7E407249" w14:textId="77777777" w:rsidR="00BF6141" w:rsidRPr="00D95D21" w:rsidRDefault="00BF6141" w:rsidP="00BF6141">
            <w:pPr>
              <w:spacing w:line="240" w:lineRule="auto"/>
              <w:contextualSpacing/>
            </w:pPr>
            <w:r w:rsidRPr="00D95D21">
              <w:t>139</w:t>
            </w:r>
          </w:p>
        </w:tc>
        <w:tc>
          <w:tcPr>
            <w:tcW w:w="1298" w:type="dxa"/>
            <w:vMerge/>
            <w:tcBorders>
              <w:bottom w:val="single" w:sz="4" w:space="0" w:color="000000"/>
            </w:tcBorders>
          </w:tcPr>
          <w:p w14:paraId="096D6212" w14:textId="77777777" w:rsidR="00BF6141" w:rsidRPr="00D95D21" w:rsidRDefault="00BF6141" w:rsidP="00BF6141">
            <w:pPr>
              <w:spacing w:line="240" w:lineRule="auto"/>
              <w:contextualSpacing/>
            </w:pPr>
          </w:p>
        </w:tc>
        <w:tc>
          <w:tcPr>
            <w:tcW w:w="1139" w:type="dxa"/>
            <w:vMerge/>
            <w:tcBorders>
              <w:bottom w:val="single" w:sz="4" w:space="0" w:color="000000"/>
            </w:tcBorders>
          </w:tcPr>
          <w:p w14:paraId="4457F048" w14:textId="77777777" w:rsidR="00BF6141" w:rsidRPr="00D95D21" w:rsidRDefault="00BF6141" w:rsidP="00BF6141">
            <w:pPr>
              <w:spacing w:line="240" w:lineRule="auto"/>
              <w:contextualSpacing/>
            </w:pPr>
          </w:p>
        </w:tc>
        <w:tc>
          <w:tcPr>
            <w:tcW w:w="1137" w:type="dxa"/>
            <w:vMerge/>
            <w:tcBorders>
              <w:bottom w:val="single" w:sz="4" w:space="0" w:color="000000"/>
            </w:tcBorders>
          </w:tcPr>
          <w:p w14:paraId="7CA9C648" w14:textId="77777777" w:rsidR="00BF6141" w:rsidRPr="00D95D21" w:rsidRDefault="00BF6141" w:rsidP="00BF6141">
            <w:pPr>
              <w:spacing w:line="240" w:lineRule="auto"/>
              <w:contextualSpacing/>
            </w:pPr>
          </w:p>
        </w:tc>
        <w:tc>
          <w:tcPr>
            <w:tcW w:w="1193" w:type="dxa"/>
            <w:vMerge/>
            <w:tcBorders>
              <w:bottom w:val="single" w:sz="4" w:space="0" w:color="000000"/>
            </w:tcBorders>
          </w:tcPr>
          <w:p w14:paraId="1828A6FA" w14:textId="77777777" w:rsidR="00BF6141" w:rsidRPr="00D95D21" w:rsidRDefault="00BF6141" w:rsidP="00BF6141">
            <w:pPr>
              <w:spacing w:line="240" w:lineRule="auto"/>
              <w:contextualSpacing/>
              <w:rPr>
                <w:b/>
              </w:rPr>
            </w:pPr>
          </w:p>
        </w:tc>
      </w:tr>
    </w:tbl>
    <w:p w14:paraId="53F2703F" w14:textId="536106F2" w:rsidR="00BF6141" w:rsidRPr="00D95D21" w:rsidRDefault="0059086F" w:rsidP="00BF6141">
      <w:pPr>
        <w:pStyle w:val="Balk5"/>
        <w:spacing w:line="240" w:lineRule="auto"/>
        <w:rPr>
          <w:b w:val="0"/>
          <w:sz w:val="24"/>
          <w:szCs w:val="24"/>
        </w:rPr>
      </w:pPr>
      <w:r>
        <w:rPr>
          <w:sz w:val="24"/>
          <w:szCs w:val="24"/>
        </w:rPr>
        <w:t>T</w:t>
      </w:r>
      <w:r w:rsidR="00BF6141" w:rsidRPr="00D95D21">
        <w:rPr>
          <w:sz w:val="24"/>
          <w:szCs w:val="24"/>
        </w:rPr>
        <w:t xml:space="preserve">able 3. </w:t>
      </w:r>
      <w:r w:rsidR="00BF6141" w:rsidRPr="00BF6141">
        <w:rPr>
          <w:b w:val="0"/>
          <w:sz w:val="24"/>
          <w:szCs w:val="24"/>
        </w:rPr>
        <w:t>Dunnett C Test Results</w:t>
      </w:r>
    </w:p>
    <w:tbl>
      <w:tblPr>
        <w:tblW w:w="8931"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216"/>
        <w:gridCol w:w="3216"/>
        <w:gridCol w:w="2499"/>
      </w:tblGrid>
      <w:tr w:rsidR="00BF6141" w:rsidRPr="00D95D21" w14:paraId="450BBAF2" w14:textId="77777777" w:rsidTr="00BF6141">
        <w:trPr>
          <w:trHeight w:val="363"/>
        </w:trPr>
        <w:tc>
          <w:tcPr>
            <w:tcW w:w="3216" w:type="dxa"/>
            <w:tcBorders>
              <w:bottom w:val="single" w:sz="12" w:space="0" w:color="auto"/>
            </w:tcBorders>
          </w:tcPr>
          <w:p w14:paraId="16C8F868" w14:textId="77777777" w:rsidR="00BF6141" w:rsidRPr="00D95D21" w:rsidRDefault="00BF6141" w:rsidP="00BF6141">
            <w:pPr>
              <w:autoSpaceDE w:val="0"/>
              <w:autoSpaceDN w:val="0"/>
              <w:adjustRightInd w:val="0"/>
              <w:spacing w:line="240" w:lineRule="auto"/>
              <w:rPr>
                <w:b/>
              </w:rPr>
            </w:pPr>
            <w:r w:rsidRPr="00D95D21">
              <w:rPr>
                <w:b/>
              </w:rPr>
              <w:t>Group(I)</w:t>
            </w:r>
          </w:p>
        </w:tc>
        <w:tc>
          <w:tcPr>
            <w:tcW w:w="3216" w:type="dxa"/>
            <w:tcBorders>
              <w:bottom w:val="single" w:sz="12" w:space="0" w:color="auto"/>
            </w:tcBorders>
          </w:tcPr>
          <w:p w14:paraId="36EE6741" w14:textId="77777777" w:rsidR="00BF6141" w:rsidRPr="00D95D21" w:rsidRDefault="00BF6141" w:rsidP="00BF6141">
            <w:pPr>
              <w:autoSpaceDE w:val="0"/>
              <w:autoSpaceDN w:val="0"/>
              <w:adjustRightInd w:val="0"/>
              <w:spacing w:line="240" w:lineRule="auto"/>
              <w:rPr>
                <w:b/>
              </w:rPr>
            </w:pPr>
            <w:r w:rsidRPr="00D95D21">
              <w:rPr>
                <w:b/>
              </w:rPr>
              <w:t>Group(J)</w:t>
            </w:r>
          </w:p>
        </w:tc>
        <w:tc>
          <w:tcPr>
            <w:tcW w:w="2499" w:type="dxa"/>
            <w:tcBorders>
              <w:bottom w:val="single" w:sz="12" w:space="0" w:color="auto"/>
            </w:tcBorders>
          </w:tcPr>
          <w:p w14:paraId="72FBE84D" w14:textId="77777777" w:rsidR="00BF6141" w:rsidRPr="00D95D21" w:rsidRDefault="00BF6141" w:rsidP="00BF6141">
            <w:pPr>
              <w:autoSpaceDE w:val="0"/>
              <w:autoSpaceDN w:val="0"/>
              <w:adjustRightInd w:val="0"/>
              <w:spacing w:line="240" w:lineRule="auto"/>
              <w:rPr>
                <w:b/>
              </w:rPr>
            </w:pPr>
            <w:r w:rsidRPr="00D95D21">
              <w:rPr>
                <w:b/>
              </w:rPr>
              <w:t>Mean difference ( I-J)</w:t>
            </w:r>
          </w:p>
        </w:tc>
      </w:tr>
      <w:tr w:rsidR="00BF6141" w:rsidRPr="00D95D21" w14:paraId="51328453" w14:textId="77777777" w:rsidTr="00BF6141">
        <w:trPr>
          <w:trHeight w:val="374"/>
        </w:trPr>
        <w:tc>
          <w:tcPr>
            <w:tcW w:w="3216" w:type="dxa"/>
            <w:vMerge w:val="restart"/>
            <w:tcBorders>
              <w:top w:val="single" w:sz="12" w:space="0" w:color="auto"/>
            </w:tcBorders>
          </w:tcPr>
          <w:p w14:paraId="6E0FC22F" w14:textId="77777777" w:rsidR="00BF6141" w:rsidRPr="00D95D21" w:rsidRDefault="00BF6141" w:rsidP="00BF6141">
            <w:pPr>
              <w:autoSpaceDE w:val="0"/>
              <w:autoSpaceDN w:val="0"/>
              <w:adjustRightInd w:val="0"/>
              <w:spacing w:line="240" w:lineRule="auto"/>
              <w:rPr>
                <w:highlight w:val="yellow"/>
              </w:rPr>
            </w:pPr>
            <w:r w:rsidRPr="00BF6141">
              <w:t>Experiment I post-SPST</w:t>
            </w:r>
          </w:p>
        </w:tc>
        <w:tc>
          <w:tcPr>
            <w:tcW w:w="3216" w:type="dxa"/>
            <w:tcBorders>
              <w:top w:val="single" w:sz="12" w:space="0" w:color="auto"/>
            </w:tcBorders>
          </w:tcPr>
          <w:p w14:paraId="6D9970F8" w14:textId="77777777" w:rsidR="00BF6141" w:rsidRPr="00D95D21" w:rsidRDefault="00BF6141" w:rsidP="00BF6141">
            <w:pPr>
              <w:autoSpaceDE w:val="0"/>
              <w:autoSpaceDN w:val="0"/>
              <w:adjustRightInd w:val="0"/>
              <w:spacing w:line="240" w:lineRule="auto"/>
            </w:pPr>
            <w:r w:rsidRPr="00D95D21">
              <w:t>Experiment II post-SPST</w:t>
            </w:r>
          </w:p>
        </w:tc>
        <w:tc>
          <w:tcPr>
            <w:tcW w:w="2499" w:type="dxa"/>
            <w:tcBorders>
              <w:top w:val="single" w:sz="12" w:space="0" w:color="auto"/>
            </w:tcBorders>
          </w:tcPr>
          <w:p w14:paraId="328FC983" w14:textId="77777777" w:rsidR="00BF6141" w:rsidRPr="00D95D21" w:rsidRDefault="00BF6141" w:rsidP="00BF6141">
            <w:pPr>
              <w:autoSpaceDE w:val="0"/>
              <w:autoSpaceDN w:val="0"/>
              <w:adjustRightInd w:val="0"/>
              <w:spacing w:line="240" w:lineRule="auto"/>
              <w:jc w:val="center"/>
            </w:pPr>
            <w:r w:rsidRPr="00D95D21">
              <w:t>-.13043</w:t>
            </w:r>
          </w:p>
        </w:tc>
      </w:tr>
      <w:tr w:rsidR="00BF6141" w:rsidRPr="00D95D21" w14:paraId="29A729B1" w14:textId="77777777" w:rsidTr="00BF6141">
        <w:trPr>
          <w:trHeight w:val="363"/>
        </w:trPr>
        <w:tc>
          <w:tcPr>
            <w:tcW w:w="3216" w:type="dxa"/>
            <w:vMerge/>
            <w:tcBorders>
              <w:bottom w:val="single" w:sz="12" w:space="0" w:color="auto"/>
            </w:tcBorders>
          </w:tcPr>
          <w:p w14:paraId="1A0B46E9" w14:textId="77777777" w:rsidR="00BF6141" w:rsidRPr="00D95D21" w:rsidRDefault="00BF6141" w:rsidP="00BF6141">
            <w:pPr>
              <w:autoSpaceDE w:val="0"/>
              <w:autoSpaceDN w:val="0"/>
              <w:adjustRightInd w:val="0"/>
              <w:spacing w:line="240" w:lineRule="auto"/>
            </w:pPr>
          </w:p>
        </w:tc>
        <w:tc>
          <w:tcPr>
            <w:tcW w:w="3216" w:type="dxa"/>
            <w:tcBorders>
              <w:bottom w:val="single" w:sz="12" w:space="0" w:color="auto"/>
            </w:tcBorders>
          </w:tcPr>
          <w:p w14:paraId="3DAC1B8E" w14:textId="77777777" w:rsidR="00BF6141" w:rsidRPr="00D95D21" w:rsidRDefault="00BF6141" w:rsidP="00BF6141">
            <w:pPr>
              <w:autoSpaceDE w:val="0"/>
              <w:autoSpaceDN w:val="0"/>
              <w:adjustRightInd w:val="0"/>
              <w:spacing w:line="240" w:lineRule="auto"/>
            </w:pPr>
            <w:r w:rsidRPr="00D95D21">
              <w:t>Control post-SPST</w:t>
            </w:r>
          </w:p>
        </w:tc>
        <w:tc>
          <w:tcPr>
            <w:tcW w:w="2499" w:type="dxa"/>
            <w:tcBorders>
              <w:bottom w:val="single" w:sz="12" w:space="0" w:color="auto"/>
            </w:tcBorders>
          </w:tcPr>
          <w:p w14:paraId="0EA9F84C" w14:textId="77777777" w:rsidR="00BF6141" w:rsidRPr="00D95D21" w:rsidRDefault="00BF6141" w:rsidP="00BF6141">
            <w:pPr>
              <w:autoSpaceDE w:val="0"/>
              <w:autoSpaceDN w:val="0"/>
              <w:adjustRightInd w:val="0"/>
              <w:spacing w:line="240" w:lineRule="auto"/>
              <w:jc w:val="center"/>
              <w:rPr>
                <w:vertAlign w:val="superscript"/>
              </w:rPr>
            </w:pPr>
            <w:r w:rsidRPr="00D95D21">
              <w:t>5.19928*</w:t>
            </w:r>
          </w:p>
        </w:tc>
      </w:tr>
      <w:tr w:rsidR="00BF6141" w:rsidRPr="00D95D21" w14:paraId="06470718" w14:textId="77777777" w:rsidTr="00BF6141">
        <w:trPr>
          <w:trHeight w:val="363"/>
        </w:trPr>
        <w:tc>
          <w:tcPr>
            <w:tcW w:w="3216" w:type="dxa"/>
            <w:vMerge w:val="restart"/>
            <w:tcBorders>
              <w:top w:val="single" w:sz="12" w:space="0" w:color="auto"/>
            </w:tcBorders>
          </w:tcPr>
          <w:p w14:paraId="0CF739FB" w14:textId="77777777" w:rsidR="00BF6141" w:rsidRPr="00D95D21" w:rsidRDefault="00BF6141" w:rsidP="00BF6141">
            <w:pPr>
              <w:autoSpaceDE w:val="0"/>
              <w:autoSpaceDN w:val="0"/>
              <w:adjustRightInd w:val="0"/>
              <w:spacing w:line="240" w:lineRule="auto"/>
            </w:pPr>
            <w:r w:rsidRPr="00D95D21">
              <w:t>Experiment II post-SPST</w:t>
            </w:r>
          </w:p>
        </w:tc>
        <w:tc>
          <w:tcPr>
            <w:tcW w:w="3216" w:type="dxa"/>
            <w:tcBorders>
              <w:top w:val="single" w:sz="12" w:space="0" w:color="auto"/>
            </w:tcBorders>
          </w:tcPr>
          <w:p w14:paraId="0377FB06" w14:textId="77777777" w:rsidR="00BF6141" w:rsidRPr="00D95D21" w:rsidRDefault="00BF6141" w:rsidP="00BF6141">
            <w:pPr>
              <w:autoSpaceDE w:val="0"/>
              <w:autoSpaceDN w:val="0"/>
              <w:adjustRightInd w:val="0"/>
              <w:spacing w:line="240" w:lineRule="auto"/>
            </w:pPr>
            <w:r w:rsidRPr="00D95D21">
              <w:t>Experiment I post-SPST</w:t>
            </w:r>
          </w:p>
        </w:tc>
        <w:tc>
          <w:tcPr>
            <w:tcW w:w="2499" w:type="dxa"/>
            <w:tcBorders>
              <w:top w:val="single" w:sz="12" w:space="0" w:color="auto"/>
            </w:tcBorders>
          </w:tcPr>
          <w:p w14:paraId="2CE5C86F" w14:textId="77777777" w:rsidR="00BF6141" w:rsidRPr="00D95D21" w:rsidRDefault="00BF6141" w:rsidP="00BF6141">
            <w:pPr>
              <w:autoSpaceDE w:val="0"/>
              <w:autoSpaceDN w:val="0"/>
              <w:adjustRightInd w:val="0"/>
              <w:spacing w:line="240" w:lineRule="auto"/>
              <w:jc w:val="center"/>
            </w:pPr>
            <w:r w:rsidRPr="00D95D21">
              <w:t>.13043</w:t>
            </w:r>
          </w:p>
        </w:tc>
      </w:tr>
      <w:tr w:rsidR="00BF6141" w:rsidRPr="00D95D21" w14:paraId="5E722FC3" w14:textId="77777777" w:rsidTr="00BF6141">
        <w:trPr>
          <w:trHeight w:val="374"/>
        </w:trPr>
        <w:tc>
          <w:tcPr>
            <w:tcW w:w="3216" w:type="dxa"/>
            <w:vMerge/>
          </w:tcPr>
          <w:p w14:paraId="6DE7E31B" w14:textId="77777777" w:rsidR="00BF6141" w:rsidRPr="00D95D21" w:rsidRDefault="00BF6141" w:rsidP="00BF6141">
            <w:pPr>
              <w:autoSpaceDE w:val="0"/>
              <w:autoSpaceDN w:val="0"/>
              <w:adjustRightInd w:val="0"/>
              <w:spacing w:line="240" w:lineRule="auto"/>
              <w:jc w:val="center"/>
            </w:pPr>
          </w:p>
        </w:tc>
        <w:tc>
          <w:tcPr>
            <w:tcW w:w="3216" w:type="dxa"/>
          </w:tcPr>
          <w:p w14:paraId="74007645" w14:textId="77777777" w:rsidR="00BF6141" w:rsidRPr="00D95D21" w:rsidRDefault="00BF6141" w:rsidP="00BF6141">
            <w:pPr>
              <w:autoSpaceDE w:val="0"/>
              <w:autoSpaceDN w:val="0"/>
              <w:adjustRightInd w:val="0"/>
              <w:spacing w:line="240" w:lineRule="auto"/>
            </w:pPr>
            <w:r w:rsidRPr="00D95D21">
              <w:t>Control post-SPST</w:t>
            </w:r>
          </w:p>
        </w:tc>
        <w:tc>
          <w:tcPr>
            <w:tcW w:w="2499" w:type="dxa"/>
          </w:tcPr>
          <w:p w14:paraId="50C631D2" w14:textId="77777777" w:rsidR="00BF6141" w:rsidRPr="00D95D21" w:rsidRDefault="00BF6141" w:rsidP="00BF6141">
            <w:pPr>
              <w:autoSpaceDE w:val="0"/>
              <w:autoSpaceDN w:val="0"/>
              <w:adjustRightInd w:val="0"/>
              <w:spacing w:line="240" w:lineRule="auto"/>
              <w:jc w:val="center"/>
            </w:pPr>
            <w:r w:rsidRPr="00D95D21">
              <w:t>5.32971*</w:t>
            </w:r>
          </w:p>
        </w:tc>
      </w:tr>
      <w:tr w:rsidR="00BF6141" w:rsidRPr="00D95D21" w14:paraId="7220C38E" w14:textId="77777777" w:rsidTr="00BF6141">
        <w:trPr>
          <w:trHeight w:val="374"/>
        </w:trPr>
        <w:tc>
          <w:tcPr>
            <w:tcW w:w="3216" w:type="dxa"/>
            <w:vMerge w:val="restart"/>
            <w:tcBorders>
              <w:top w:val="single" w:sz="12" w:space="0" w:color="auto"/>
            </w:tcBorders>
          </w:tcPr>
          <w:p w14:paraId="5D9F29F3" w14:textId="77777777" w:rsidR="00BF6141" w:rsidRPr="00D95D21" w:rsidRDefault="00BF6141" w:rsidP="00BF6141">
            <w:pPr>
              <w:autoSpaceDE w:val="0"/>
              <w:autoSpaceDN w:val="0"/>
              <w:adjustRightInd w:val="0"/>
              <w:spacing w:line="240" w:lineRule="auto"/>
            </w:pPr>
            <w:r w:rsidRPr="00D95D21">
              <w:t>Control post-SPST</w:t>
            </w:r>
          </w:p>
        </w:tc>
        <w:tc>
          <w:tcPr>
            <w:tcW w:w="3216" w:type="dxa"/>
            <w:tcBorders>
              <w:top w:val="single" w:sz="12" w:space="0" w:color="auto"/>
            </w:tcBorders>
          </w:tcPr>
          <w:p w14:paraId="3E192E83" w14:textId="77777777" w:rsidR="00BF6141" w:rsidRPr="00D95D21" w:rsidRDefault="00BF6141" w:rsidP="00BF6141">
            <w:pPr>
              <w:autoSpaceDE w:val="0"/>
              <w:autoSpaceDN w:val="0"/>
              <w:adjustRightInd w:val="0"/>
              <w:spacing w:line="240" w:lineRule="auto"/>
            </w:pPr>
            <w:r w:rsidRPr="00D95D21">
              <w:t>Experiment I post-SPST</w:t>
            </w:r>
          </w:p>
        </w:tc>
        <w:tc>
          <w:tcPr>
            <w:tcW w:w="2499" w:type="dxa"/>
            <w:tcBorders>
              <w:top w:val="single" w:sz="12" w:space="0" w:color="auto"/>
            </w:tcBorders>
          </w:tcPr>
          <w:p w14:paraId="671A2C42" w14:textId="77777777" w:rsidR="00BF6141" w:rsidRPr="00D95D21" w:rsidRDefault="00BF6141" w:rsidP="00BF6141">
            <w:pPr>
              <w:autoSpaceDE w:val="0"/>
              <w:autoSpaceDN w:val="0"/>
              <w:adjustRightInd w:val="0"/>
              <w:spacing w:line="240" w:lineRule="auto"/>
              <w:jc w:val="center"/>
            </w:pPr>
            <w:r w:rsidRPr="00D95D21">
              <w:t>5.19928*</w:t>
            </w:r>
          </w:p>
        </w:tc>
      </w:tr>
      <w:tr w:rsidR="00BF6141" w:rsidRPr="00D95D21" w14:paraId="101F572C" w14:textId="77777777" w:rsidTr="00BF6141">
        <w:trPr>
          <w:trHeight w:val="322"/>
        </w:trPr>
        <w:tc>
          <w:tcPr>
            <w:tcW w:w="3216" w:type="dxa"/>
            <w:vMerge/>
            <w:tcBorders>
              <w:bottom w:val="single" w:sz="12" w:space="0" w:color="auto"/>
            </w:tcBorders>
          </w:tcPr>
          <w:p w14:paraId="6DFB07C8" w14:textId="77777777" w:rsidR="00BF6141" w:rsidRPr="00D95D21" w:rsidRDefault="00BF6141" w:rsidP="00BF6141">
            <w:pPr>
              <w:autoSpaceDE w:val="0"/>
              <w:autoSpaceDN w:val="0"/>
              <w:adjustRightInd w:val="0"/>
              <w:spacing w:line="240" w:lineRule="auto"/>
              <w:jc w:val="center"/>
            </w:pPr>
          </w:p>
        </w:tc>
        <w:tc>
          <w:tcPr>
            <w:tcW w:w="3216" w:type="dxa"/>
            <w:tcBorders>
              <w:bottom w:val="single" w:sz="12" w:space="0" w:color="auto"/>
            </w:tcBorders>
          </w:tcPr>
          <w:p w14:paraId="526684C2" w14:textId="77777777" w:rsidR="00BF6141" w:rsidRPr="00D95D21" w:rsidRDefault="00BF6141" w:rsidP="00BF6141">
            <w:pPr>
              <w:autoSpaceDE w:val="0"/>
              <w:autoSpaceDN w:val="0"/>
              <w:adjustRightInd w:val="0"/>
              <w:spacing w:line="240" w:lineRule="auto"/>
            </w:pPr>
            <w:r w:rsidRPr="00D95D21">
              <w:t>Experiment II post-SPST</w:t>
            </w:r>
          </w:p>
        </w:tc>
        <w:tc>
          <w:tcPr>
            <w:tcW w:w="2499" w:type="dxa"/>
            <w:tcBorders>
              <w:bottom w:val="single" w:sz="12" w:space="0" w:color="auto"/>
            </w:tcBorders>
          </w:tcPr>
          <w:p w14:paraId="41FFDF1E" w14:textId="77777777" w:rsidR="00BF6141" w:rsidRPr="00D95D21" w:rsidRDefault="00BF6141" w:rsidP="00BF6141">
            <w:pPr>
              <w:autoSpaceDE w:val="0"/>
              <w:autoSpaceDN w:val="0"/>
              <w:adjustRightInd w:val="0"/>
              <w:spacing w:line="240" w:lineRule="auto"/>
              <w:jc w:val="center"/>
            </w:pPr>
            <w:r w:rsidRPr="00D95D21">
              <w:t>5.32971*</w:t>
            </w:r>
          </w:p>
        </w:tc>
      </w:tr>
    </w:tbl>
    <w:p w14:paraId="1D5FDB39" w14:textId="77777777" w:rsidR="007E617C" w:rsidRDefault="007E617C"/>
    <w:p w14:paraId="61A3ED7D" w14:textId="77777777" w:rsidR="00F242D0" w:rsidRPr="00D34223" w:rsidRDefault="00F242D0" w:rsidP="00F242D0">
      <w:pPr>
        <w:autoSpaceDE w:val="0"/>
        <w:autoSpaceDN w:val="0"/>
        <w:adjustRightInd w:val="0"/>
        <w:spacing w:line="276" w:lineRule="auto"/>
        <w:rPr>
          <w:b/>
        </w:rPr>
      </w:pPr>
      <w:r w:rsidRPr="00F242D0">
        <w:rPr>
          <w:b/>
        </w:rPr>
        <w:t>Table 4.</w:t>
      </w:r>
      <w:r w:rsidRPr="00F242D0">
        <w:t xml:space="preserve"> Results of Kruskal Wallis Test of post-SPST Sub-Dimensions According to Applied Method</w:t>
      </w:r>
    </w:p>
    <w:tbl>
      <w:tblPr>
        <w:tblW w:w="9072"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701"/>
        <w:gridCol w:w="1560"/>
        <w:gridCol w:w="850"/>
        <w:gridCol w:w="1134"/>
        <w:gridCol w:w="709"/>
        <w:gridCol w:w="922"/>
        <w:gridCol w:w="779"/>
        <w:gridCol w:w="1417"/>
      </w:tblGrid>
      <w:tr w:rsidR="00F242D0" w:rsidRPr="00990495" w14:paraId="67DA463F" w14:textId="77777777" w:rsidTr="00433CF8">
        <w:trPr>
          <w:trHeight w:val="936"/>
        </w:trPr>
        <w:tc>
          <w:tcPr>
            <w:tcW w:w="1701" w:type="dxa"/>
            <w:tcBorders>
              <w:top w:val="single" w:sz="12" w:space="0" w:color="auto"/>
              <w:bottom w:val="single" w:sz="12" w:space="0" w:color="auto"/>
            </w:tcBorders>
          </w:tcPr>
          <w:p w14:paraId="68DAC925" w14:textId="77777777" w:rsidR="00F242D0" w:rsidRPr="00BF5223" w:rsidRDefault="00F242D0" w:rsidP="001D707A">
            <w:pPr>
              <w:autoSpaceDE w:val="0"/>
              <w:autoSpaceDN w:val="0"/>
              <w:adjustRightInd w:val="0"/>
              <w:spacing w:line="240" w:lineRule="auto"/>
              <w:rPr>
                <w:b/>
              </w:rPr>
            </w:pPr>
            <w:r w:rsidRPr="00BF5223">
              <w:rPr>
                <w:b/>
              </w:rPr>
              <w:t>Sub-dimension</w:t>
            </w:r>
          </w:p>
        </w:tc>
        <w:tc>
          <w:tcPr>
            <w:tcW w:w="1560" w:type="dxa"/>
            <w:tcBorders>
              <w:top w:val="single" w:sz="12" w:space="0" w:color="auto"/>
              <w:bottom w:val="single" w:sz="12" w:space="0" w:color="auto"/>
            </w:tcBorders>
          </w:tcPr>
          <w:p w14:paraId="2C63907F" w14:textId="77777777" w:rsidR="00F242D0" w:rsidRPr="00BF5223" w:rsidRDefault="00F242D0" w:rsidP="001D707A">
            <w:pPr>
              <w:autoSpaceDE w:val="0"/>
              <w:autoSpaceDN w:val="0"/>
              <w:adjustRightInd w:val="0"/>
              <w:spacing w:line="240" w:lineRule="auto"/>
              <w:rPr>
                <w:b/>
              </w:rPr>
            </w:pPr>
            <w:r w:rsidRPr="00BF5223">
              <w:rPr>
                <w:b/>
              </w:rPr>
              <w:t>Group</w:t>
            </w:r>
          </w:p>
        </w:tc>
        <w:tc>
          <w:tcPr>
            <w:tcW w:w="850" w:type="dxa"/>
            <w:tcBorders>
              <w:top w:val="single" w:sz="12" w:space="0" w:color="auto"/>
              <w:bottom w:val="single" w:sz="12" w:space="0" w:color="auto"/>
            </w:tcBorders>
          </w:tcPr>
          <w:p w14:paraId="02AB1BE0" w14:textId="77777777" w:rsidR="00F242D0" w:rsidRPr="00BF5223" w:rsidRDefault="00F242D0" w:rsidP="001D707A">
            <w:pPr>
              <w:autoSpaceDE w:val="0"/>
              <w:autoSpaceDN w:val="0"/>
              <w:adjustRightInd w:val="0"/>
              <w:spacing w:line="240" w:lineRule="auto"/>
              <w:rPr>
                <w:b/>
              </w:rPr>
            </w:pPr>
            <w:r w:rsidRPr="00BF5223">
              <w:rPr>
                <w:b/>
              </w:rPr>
              <w:t>n</w:t>
            </w:r>
          </w:p>
        </w:tc>
        <w:tc>
          <w:tcPr>
            <w:tcW w:w="1134" w:type="dxa"/>
            <w:tcBorders>
              <w:top w:val="single" w:sz="12" w:space="0" w:color="auto"/>
              <w:bottom w:val="single" w:sz="12" w:space="0" w:color="auto"/>
            </w:tcBorders>
          </w:tcPr>
          <w:p w14:paraId="79591BA4" w14:textId="77777777" w:rsidR="00F242D0" w:rsidRPr="00BF5223" w:rsidRDefault="00F242D0" w:rsidP="001D707A">
            <w:pPr>
              <w:autoSpaceDE w:val="0"/>
              <w:autoSpaceDN w:val="0"/>
              <w:adjustRightInd w:val="0"/>
              <w:spacing w:line="240" w:lineRule="auto"/>
              <w:rPr>
                <w:b/>
              </w:rPr>
            </w:pPr>
            <w:r w:rsidRPr="00BF5223">
              <w:rPr>
                <w:b/>
              </w:rPr>
              <w:t>Rank Average</w:t>
            </w:r>
          </w:p>
        </w:tc>
        <w:tc>
          <w:tcPr>
            <w:tcW w:w="709" w:type="dxa"/>
            <w:tcBorders>
              <w:top w:val="single" w:sz="12" w:space="0" w:color="auto"/>
              <w:bottom w:val="single" w:sz="12" w:space="0" w:color="auto"/>
            </w:tcBorders>
          </w:tcPr>
          <w:p w14:paraId="6A86566B" w14:textId="77777777" w:rsidR="00F242D0" w:rsidRPr="00990495" w:rsidRDefault="00F242D0" w:rsidP="001D707A">
            <w:pPr>
              <w:autoSpaceDE w:val="0"/>
              <w:autoSpaceDN w:val="0"/>
              <w:adjustRightInd w:val="0"/>
              <w:spacing w:line="240" w:lineRule="auto"/>
              <w:rPr>
                <w:b/>
                <w:i/>
              </w:rPr>
            </w:pPr>
            <w:r w:rsidRPr="00990495">
              <w:rPr>
                <w:b/>
                <w:i/>
              </w:rPr>
              <w:t>sd</w:t>
            </w:r>
          </w:p>
        </w:tc>
        <w:tc>
          <w:tcPr>
            <w:tcW w:w="922" w:type="dxa"/>
            <w:tcBorders>
              <w:top w:val="single" w:sz="12" w:space="0" w:color="auto"/>
              <w:bottom w:val="single" w:sz="12" w:space="0" w:color="auto"/>
            </w:tcBorders>
          </w:tcPr>
          <w:p w14:paraId="3EAE30BF" w14:textId="77777777" w:rsidR="00F242D0" w:rsidRPr="00990495" w:rsidRDefault="00F242D0" w:rsidP="001D707A">
            <w:pPr>
              <w:autoSpaceDE w:val="0"/>
              <w:autoSpaceDN w:val="0"/>
              <w:adjustRightInd w:val="0"/>
              <w:spacing w:line="240" w:lineRule="auto"/>
              <w:rPr>
                <w:b/>
                <w:i/>
              </w:rPr>
            </w:pPr>
            <w:r w:rsidRPr="00990495">
              <w:rPr>
                <w:b/>
                <w:i/>
              </w:rPr>
              <w:t>χ2</w:t>
            </w:r>
          </w:p>
          <w:p w14:paraId="3B90DC1D" w14:textId="77777777" w:rsidR="00F242D0" w:rsidRPr="00990495" w:rsidRDefault="00F242D0" w:rsidP="001D707A">
            <w:pPr>
              <w:autoSpaceDE w:val="0"/>
              <w:autoSpaceDN w:val="0"/>
              <w:adjustRightInd w:val="0"/>
              <w:spacing w:line="240" w:lineRule="auto"/>
              <w:rPr>
                <w:b/>
                <w:i/>
              </w:rPr>
            </w:pPr>
          </w:p>
        </w:tc>
        <w:tc>
          <w:tcPr>
            <w:tcW w:w="779" w:type="dxa"/>
            <w:tcBorders>
              <w:top w:val="single" w:sz="12" w:space="0" w:color="auto"/>
              <w:bottom w:val="single" w:sz="12" w:space="0" w:color="auto"/>
            </w:tcBorders>
          </w:tcPr>
          <w:p w14:paraId="3F591E60" w14:textId="77777777" w:rsidR="00F242D0" w:rsidRPr="00990495" w:rsidRDefault="00F242D0" w:rsidP="001D707A">
            <w:pPr>
              <w:autoSpaceDE w:val="0"/>
              <w:autoSpaceDN w:val="0"/>
              <w:adjustRightInd w:val="0"/>
              <w:spacing w:line="240" w:lineRule="auto"/>
              <w:rPr>
                <w:b/>
                <w:i/>
              </w:rPr>
            </w:pPr>
            <w:r w:rsidRPr="00990495">
              <w:rPr>
                <w:b/>
                <w:i/>
              </w:rPr>
              <w:t>p</w:t>
            </w:r>
          </w:p>
        </w:tc>
        <w:tc>
          <w:tcPr>
            <w:tcW w:w="1417" w:type="dxa"/>
            <w:tcBorders>
              <w:top w:val="single" w:sz="12" w:space="0" w:color="auto"/>
              <w:bottom w:val="single" w:sz="12" w:space="0" w:color="auto"/>
            </w:tcBorders>
          </w:tcPr>
          <w:p w14:paraId="58EF1A8C" w14:textId="77777777" w:rsidR="00F242D0" w:rsidRPr="00990495" w:rsidRDefault="00F242D0" w:rsidP="001D707A">
            <w:pPr>
              <w:autoSpaceDE w:val="0"/>
              <w:autoSpaceDN w:val="0"/>
              <w:adjustRightInd w:val="0"/>
              <w:spacing w:line="240" w:lineRule="auto"/>
              <w:rPr>
                <w:b/>
                <w:i/>
              </w:rPr>
            </w:pPr>
            <w:r w:rsidRPr="00990495">
              <w:rPr>
                <w:b/>
                <w:i/>
              </w:rPr>
              <w:t>Significant Difference</w:t>
            </w:r>
          </w:p>
        </w:tc>
      </w:tr>
      <w:tr w:rsidR="00F242D0" w:rsidRPr="00BF5223" w14:paraId="18182EBF" w14:textId="77777777" w:rsidTr="00433CF8">
        <w:trPr>
          <w:trHeight w:val="236"/>
        </w:trPr>
        <w:tc>
          <w:tcPr>
            <w:tcW w:w="1701" w:type="dxa"/>
            <w:vMerge w:val="restart"/>
            <w:tcBorders>
              <w:top w:val="single" w:sz="12" w:space="0" w:color="auto"/>
            </w:tcBorders>
          </w:tcPr>
          <w:p w14:paraId="3BC5D37A" w14:textId="77777777" w:rsidR="00F242D0" w:rsidRPr="00BF5223" w:rsidRDefault="00F242D0" w:rsidP="001D707A">
            <w:pPr>
              <w:autoSpaceDE w:val="0"/>
              <w:autoSpaceDN w:val="0"/>
              <w:adjustRightInd w:val="0"/>
              <w:spacing w:line="240" w:lineRule="auto"/>
              <w:rPr>
                <w:b/>
              </w:rPr>
            </w:pPr>
            <w:r w:rsidRPr="00BF5223">
              <w:rPr>
                <w:b/>
              </w:rPr>
              <w:t>Observation</w:t>
            </w:r>
          </w:p>
        </w:tc>
        <w:tc>
          <w:tcPr>
            <w:tcW w:w="1560" w:type="dxa"/>
            <w:tcBorders>
              <w:top w:val="single" w:sz="12" w:space="0" w:color="auto"/>
            </w:tcBorders>
          </w:tcPr>
          <w:p w14:paraId="2F4EBB13" w14:textId="77777777" w:rsidR="00F242D0" w:rsidRPr="00BF5223" w:rsidRDefault="00F242D0" w:rsidP="001D707A">
            <w:pPr>
              <w:autoSpaceDE w:val="0"/>
              <w:autoSpaceDN w:val="0"/>
              <w:adjustRightInd w:val="0"/>
              <w:spacing w:line="240" w:lineRule="auto"/>
            </w:pPr>
            <w:r w:rsidRPr="00BF5223">
              <w:t>Experiment I</w:t>
            </w:r>
          </w:p>
        </w:tc>
        <w:tc>
          <w:tcPr>
            <w:tcW w:w="850" w:type="dxa"/>
            <w:tcBorders>
              <w:top w:val="single" w:sz="12" w:space="0" w:color="auto"/>
            </w:tcBorders>
          </w:tcPr>
          <w:p w14:paraId="7A6B93E0" w14:textId="77777777" w:rsidR="00F242D0" w:rsidRPr="00BF5223" w:rsidRDefault="00F242D0" w:rsidP="001D707A">
            <w:pPr>
              <w:autoSpaceDE w:val="0"/>
              <w:autoSpaceDN w:val="0"/>
              <w:adjustRightInd w:val="0"/>
              <w:spacing w:line="240" w:lineRule="auto"/>
            </w:pPr>
            <w:r w:rsidRPr="00BF5223">
              <w:t>23</w:t>
            </w:r>
          </w:p>
        </w:tc>
        <w:tc>
          <w:tcPr>
            <w:tcW w:w="1134" w:type="dxa"/>
            <w:tcBorders>
              <w:top w:val="single" w:sz="12" w:space="0" w:color="auto"/>
            </w:tcBorders>
          </w:tcPr>
          <w:p w14:paraId="0C14FFA0" w14:textId="77777777" w:rsidR="00F242D0" w:rsidRPr="00BF5223" w:rsidRDefault="00F242D0" w:rsidP="001D707A">
            <w:pPr>
              <w:autoSpaceDE w:val="0"/>
              <w:autoSpaceDN w:val="0"/>
              <w:adjustRightInd w:val="0"/>
              <w:spacing w:line="240" w:lineRule="auto"/>
            </w:pPr>
            <w:r w:rsidRPr="00BF5223">
              <w:t>41.02</w:t>
            </w:r>
          </w:p>
        </w:tc>
        <w:tc>
          <w:tcPr>
            <w:tcW w:w="709" w:type="dxa"/>
            <w:tcBorders>
              <w:top w:val="single" w:sz="12" w:space="0" w:color="auto"/>
            </w:tcBorders>
          </w:tcPr>
          <w:p w14:paraId="1C9F4B5C" w14:textId="77777777" w:rsidR="00F242D0" w:rsidRPr="00BF5223" w:rsidRDefault="00F242D0" w:rsidP="001D707A">
            <w:pPr>
              <w:autoSpaceDE w:val="0"/>
              <w:autoSpaceDN w:val="0"/>
              <w:adjustRightInd w:val="0"/>
              <w:spacing w:line="240" w:lineRule="auto"/>
            </w:pPr>
            <w:r w:rsidRPr="00BF5223">
              <w:t>2</w:t>
            </w:r>
          </w:p>
        </w:tc>
        <w:tc>
          <w:tcPr>
            <w:tcW w:w="922" w:type="dxa"/>
            <w:vMerge w:val="restart"/>
            <w:tcBorders>
              <w:top w:val="single" w:sz="12" w:space="0" w:color="auto"/>
            </w:tcBorders>
          </w:tcPr>
          <w:p w14:paraId="261ABEAC" w14:textId="77777777" w:rsidR="00F242D0" w:rsidRPr="00BF5223" w:rsidRDefault="00F242D0" w:rsidP="001D707A">
            <w:pPr>
              <w:autoSpaceDE w:val="0"/>
              <w:autoSpaceDN w:val="0"/>
              <w:adjustRightInd w:val="0"/>
              <w:spacing w:line="240" w:lineRule="auto"/>
            </w:pPr>
            <w:r w:rsidRPr="00BF5223">
              <w:t>22.44</w:t>
            </w:r>
          </w:p>
        </w:tc>
        <w:tc>
          <w:tcPr>
            <w:tcW w:w="779" w:type="dxa"/>
            <w:vMerge w:val="restart"/>
            <w:tcBorders>
              <w:top w:val="single" w:sz="12" w:space="0" w:color="auto"/>
            </w:tcBorders>
          </w:tcPr>
          <w:p w14:paraId="6B119370" w14:textId="77777777" w:rsidR="00F242D0" w:rsidRPr="00BF5223" w:rsidRDefault="00F242D0" w:rsidP="001D707A">
            <w:pPr>
              <w:autoSpaceDE w:val="0"/>
              <w:autoSpaceDN w:val="0"/>
              <w:adjustRightInd w:val="0"/>
              <w:spacing w:line="240" w:lineRule="auto"/>
            </w:pPr>
            <w:r w:rsidRPr="00BF5223">
              <w:t>.000</w:t>
            </w:r>
          </w:p>
        </w:tc>
        <w:tc>
          <w:tcPr>
            <w:tcW w:w="1417" w:type="dxa"/>
            <w:vMerge w:val="restart"/>
            <w:tcBorders>
              <w:top w:val="single" w:sz="12" w:space="0" w:color="auto"/>
            </w:tcBorders>
          </w:tcPr>
          <w:p w14:paraId="1C52306B" w14:textId="77777777" w:rsidR="00F242D0" w:rsidRPr="00BF5223" w:rsidRDefault="00F242D0" w:rsidP="001D707A">
            <w:pPr>
              <w:autoSpaceDE w:val="0"/>
              <w:autoSpaceDN w:val="0"/>
              <w:adjustRightInd w:val="0"/>
              <w:spacing w:line="240" w:lineRule="auto"/>
            </w:pPr>
            <w:r w:rsidRPr="00BF5223">
              <w:t>.000</w:t>
            </w:r>
          </w:p>
        </w:tc>
      </w:tr>
      <w:tr w:rsidR="00F242D0" w:rsidRPr="00BF5223" w14:paraId="3E622380" w14:textId="77777777" w:rsidTr="00433CF8">
        <w:trPr>
          <w:trHeight w:val="160"/>
        </w:trPr>
        <w:tc>
          <w:tcPr>
            <w:tcW w:w="1701" w:type="dxa"/>
            <w:vMerge/>
          </w:tcPr>
          <w:p w14:paraId="72C61FDD" w14:textId="77777777" w:rsidR="00F242D0" w:rsidRPr="00BF5223" w:rsidRDefault="00F242D0" w:rsidP="001D707A">
            <w:pPr>
              <w:autoSpaceDE w:val="0"/>
              <w:autoSpaceDN w:val="0"/>
              <w:adjustRightInd w:val="0"/>
              <w:spacing w:line="240" w:lineRule="auto"/>
              <w:rPr>
                <w:b/>
              </w:rPr>
            </w:pPr>
          </w:p>
        </w:tc>
        <w:tc>
          <w:tcPr>
            <w:tcW w:w="1560" w:type="dxa"/>
          </w:tcPr>
          <w:p w14:paraId="35C15041" w14:textId="77777777" w:rsidR="00F242D0" w:rsidRPr="00BF5223" w:rsidRDefault="00F242D0" w:rsidP="001D707A">
            <w:pPr>
              <w:autoSpaceDE w:val="0"/>
              <w:autoSpaceDN w:val="0"/>
              <w:adjustRightInd w:val="0"/>
              <w:spacing w:line="240" w:lineRule="auto"/>
            </w:pPr>
            <w:r w:rsidRPr="00BF5223">
              <w:t>Experiment II</w:t>
            </w:r>
          </w:p>
        </w:tc>
        <w:tc>
          <w:tcPr>
            <w:tcW w:w="850" w:type="dxa"/>
          </w:tcPr>
          <w:p w14:paraId="5430A7E7" w14:textId="77777777" w:rsidR="00F242D0" w:rsidRPr="00BF5223" w:rsidRDefault="00F242D0" w:rsidP="001D707A">
            <w:pPr>
              <w:autoSpaceDE w:val="0"/>
              <w:autoSpaceDN w:val="0"/>
              <w:adjustRightInd w:val="0"/>
              <w:spacing w:line="240" w:lineRule="auto"/>
            </w:pPr>
            <w:r w:rsidRPr="00BF5223">
              <w:t>23</w:t>
            </w:r>
          </w:p>
        </w:tc>
        <w:tc>
          <w:tcPr>
            <w:tcW w:w="1134" w:type="dxa"/>
          </w:tcPr>
          <w:p w14:paraId="69A61E09" w14:textId="77777777" w:rsidR="00F242D0" w:rsidRPr="00BF5223" w:rsidRDefault="00F242D0" w:rsidP="001D707A">
            <w:pPr>
              <w:autoSpaceDE w:val="0"/>
              <w:autoSpaceDN w:val="0"/>
              <w:adjustRightInd w:val="0"/>
              <w:spacing w:line="240" w:lineRule="auto"/>
            </w:pPr>
            <w:r w:rsidRPr="00BF5223">
              <w:t>43.54</w:t>
            </w:r>
          </w:p>
        </w:tc>
        <w:tc>
          <w:tcPr>
            <w:tcW w:w="709" w:type="dxa"/>
          </w:tcPr>
          <w:p w14:paraId="24DB264C"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06590216" w14:textId="77777777" w:rsidR="00F242D0" w:rsidRPr="00BF5223" w:rsidRDefault="00F242D0" w:rsidP="001D707A">
            <w:pPr>
              <w:autoSpaceDE w:val="0"/>
              <w:autoSpaceDN w:val="0"/>
              <w:adjustRightInd w:val="0"/>
              <w:spacing w:line="240" w:lineRule="auto"/>
            </w:pPr>
          </w:p>
        </w:tc>
        <w:tc>
          <w:tcPr>
            <w:tcW w:w="779" w:type="dxa"/>
            <w:vMerge/>
          </w:tcPr>
          <w:p w14:paraId="1FB1BC9E" w14:textId="77777777" w:rsidR="00F242D0" w:rsidRPr="00BF5223" w:rsidRDefault="00F242D0" w:rsidP="001D707A">
            <w:pPr>
              <w:autoSpaceDE w:val="0"/>
              <w:autoSpaceDN w:val="0"/>
              <w:adjustRightInd w:val="0"/>
              <w:spacing w:line="240" w:lineRule="auto"/>
            </w:pPr>
          </w:p>
        </w:tc>
        <w:tc>
          <w:tcPr>
            <w:tcW w:w="1417" w:type="dxa"/>
            <w:vMerge/>
          </w:tcPr>
          <w:p w14:paraId="009DBCD7" w14:textId="77777777" w:rsidR="00F242D0" w:rsidRPr="00BF5223" w:rsidRDefault="00F242D0" w:rsidP="001D707A">
            <w:pPr>
              <w:autoSpaceDE w:val="0"/>
              <w:autoSpaceDN w:val="0"/>
              <w:adjustRightInd w:val="0"/>
              <w:spacing w:line="240" w:lineRule="auto"/>
            </w:pPr>
          </w:p>
        </w:tc>
      </w:tr>
      <w:tr w:rsidR="00F242D0" w:rsidRPr="00BF5223" w14:paraId="077F3A42" w14:textId="77777777" w:rsidTr="00433CF8">
        <w:trPr>
          <w:trHeight w:val="160"/>
        </w:trPr>
        <w:tc>
          <w:tcPr>
            <w:tcW w:w="1701" w:type="dxa"/>
            <w:vMerge/>
            <w:tcBorders>
              <w:bottom w:val="single" w:sz="12" w:space="0" w:color="auto"/>
            </w:tcBorders>
          </w:tcPr>
          <w:p w14:paraId="55F8C376" w14:textId="77777777" w:rsidR="00F242D0" w:rsidRPr="00BF5223" w:rsidRDefault="00F242D0" w:rsidP="001D707A">
            <w:pPr>
              <w:autoSpaceDE w:val="0"/>
              <w:autoSpaceDN w:val="0"/>
              <w:adjustRightInd w:val="0"/>
              <w:spacing w:line="240" w:lineRule="auto"/>
              <w:rPr>
                <w:b/>
              </w:rPr>
            </w:pPr>
          </w:p>
        </w:tc>
        <w:tc>
          <w:tcPr>
            <w:tcW w:w="1560" w:type="dxa"/>
            <w:tcBorders>
              <w:bottom w:val="single" w:sz="12" w:space="0" w:color="auto"/>
            </w:tcBorders>
          </w:tcPr>
          <w:p w14:paraId="436F62A1" w14:textId="77777777" w:rsidR="00F242D0" w:rsidRPr="00BF5223" w:rsidRDefault="00F242D0" w:rsidP="001D707A">
            <w:pPr>
              <w:autoSpaceDE w:val="0"/>
              <w:autoSpaceDN w:val="0"/>
              <w:adjustRightInd w:val="0"/>
              <w:spacing w:line="240" w:lineRule="auto"/>
            </w:pPr>
            <w:r w:rsidRPr="00BF5223">
              <w:t>Control</w:t>
            </w:r>
          </w:p>
        </w:tc>
        <w:tc>
          <w:tcPr>
            <w:tcW w:w="850" w:type="dxa"/>
            <w:tcBorders>
              <w:bottom w:val="single" w:sz="12" w:space="0" w:color="auto"/>
            </w:tcBorders>
          </w:tcPr>
          <w:p w14:paraId="23278F62" w14:textId="77777777" w:rsidR="00F242D0" w:rsidRPr="00BF5223" w:rsidRDefault="00F242D0" w:rsidP="001D707A">
            <w:pPr>
              <w:autoSpaceDE w:val="0"/>
              <w:autoSpaceDN w:val="0"/>
              <w:adjustRightInd w:val="0"/>
              <w:spacing w:line="240" w:lineRule="auto"/>
            </w:pPr>
            <w:r w:rsidRPr="00BF5223">
              <w:t>24</w:t>
            </w:r>
          </w:p>
        </w:tc>
        <w:tc>
          <w:tcPr>
            <w:tcW w:w="1134" w:type="dxa"/>
            <w:tcBorders>
              <w:bottom w:val="single" w:sz="12" w:space="0" w:color="auto"/>
            </w:tcBorders>
          </w:tcPr>
          <w:p w14:paraId="3FB474B9" w14:textId="77777777" w:rsidR="00F242D0" w:rsidRPr="00BF5223" w:rsidRDefault="00F242D0" w:rsidP="001D707A">
            <w:pPr>
              <w:autoSpaceDE w:val="0"/>
              <w:autoSpaceDN w:val="0"/>
              <w:adjustRightInd w:val="0"/>
              <w:spacing w:line="240" w:lineRule="auto"/>
            </w:pPr>
            <w:r w:rsidRPr="00BF5223">
              <w:t>22.50</w:t>
            </w:r>
          </w:p>
        </w:tc>
        <w:tc>
          <w:tcPr>
            <w:tcW w:w="709" w:type="dxa"/>
            <w:tcBorders>
              <w:bottom w:val="single" w:sz="12" w:space="0" w:color="auto"/>
            </w:tcBorders>
          </w:tcPr>
          <w:p w14:paraId="08EEBA0C" w14:textId="77777777" w:rsidR="00F242D0" w:rsidRPr="00BF5223" w:rsidRDefault="00F242D0" w:rsidP="001D707A">
            <w:pPr>
              <w:autoSpaceDE w:val="0"/>
              <w:autoSpaceDN w:val="0"/>
              <w:adjustRightInd w:val="0"/>
              <w:spacing w:line="240" w:lineRule="auto"/>
            </w:pPr>
            <w:r w:rsidRPr="00BF5223">
              <w:t>2</w:t>
            </w:r>
          </w:p>
        </w:tc>
        <w:tc>
          <w:tcPr>
            <w:tcW w:w="922" w:type="dxa"/>
            <w:vMerge/>
            <w:tcBorders>
              <w:bottom w:val="single" w:sz="12" w:space="0" w:color="auto"/>
            </w:tcBorders>
          </w:tcPr>
          <w:p w14:paraId="496413DC" w14:textId="77777777" w:rsidR="00F242D0" w:rsidRPr="00BF5223" w:rsidRDefault="00F242D0" w:rsidP="001D707A">
            <w:pPr>
              <w:autoSpaceDE w:val="0"/>
              <w:autoSpaceDN w:val="0"/>
              <w:adjustRightInd w:val="0"/>
              <w:spacing w:line="240" w:lineRule="auto"/>
            </w:pPr>
          </w:p>
        </w:tc>
        <w:tc>
          <w:tcPr>
            <w:tcW w:w="779" w:type="dxa"/>
            <w:vMerge/>
            <w:tcBorders>
              <w:bottom w:val="single" w:sz="12" w:space="0" w:color="auto"/>
            </w:tcBorders>
          </w:tcPr>
          <w:p w14:paraId="1F5AACED" w14:textId="77777777" w:rsidR="00F242D0" w:rsidRPr="00BF5223" w:rsidRDefault="00F242D0" w:rsidP="001D707A">
            <w:pPr>
              <w:autoSpaceDE w:val="0"/>
              <w:autoSpaceDN w:val="0"/>
              <w:adjustRightInd w:val="0"/>
              <w:spacing w:line="240" w:lineRule="auto"/>
            </w:pPr>
          </w:p>
        </w:tc>
        <w:tc>
          <w:tcPr>
            <w:tcW w:w="1417" w:type="dxa"/>
            <w:vMerge/>
            <w:tcBorders>
              <w:bottom w:val="single" w:sz="12" w:space="0" w:color="auto"/>
            </w:tcBorders>
          </w:tcPr>
          <w:p w14:paraId="74A8B6F1" w14:textId="77777777" w:rsidR="00F242D0" w:rsidRPr="00BF5223" w:rsidRDefault="00F242D0" w:rsidP="001D707A">
            <w:pPr>
              <w:autoSpaceDE w:val="0"/>
              <w:autoSpaceDN w:val="0"/>
              <w:adjustRightInd w:val="0"/>
              <w:spacing w:line="240" w:lineRule="auto"/>
            </w:pPr>
          </w:p>
        </w:tc>
      </w:tr>
      <w:tr w:rsidR="00F242D0" w:rsidRPr="00BF5223" w14:paraId="3AFBD85A" w14:textId="77777777" w:rsidTr="00433CF8">
        <w:trPr>
          <w:trHeight w:val="236"/>
        </w:trPr>
        <w:tc>
          <w:tcPr>
            <w:tcW w:w="1701" w:type="dxa"/>
            <w:vMerge w:val="restart"/>
            <w:tcBorders>
              <w:top w:val="single" w:sz="12" w:space="0" w:color="auto"/>
            </w:tcBorders>
          </w:tcPr>
          <w:p w14:paraId="36EAAF73" w14:textId="77777777" w:rsidR="00F242D0" w:rsidRPr="00BF5223" w:rsidRDefault="00F242D0" w:rsidP="001D707A">
            <w:pPr>
              <w:autoSpaceDE w:val="0"/>
              <w:autoSpaceDN w:val="0"/>
              <w:adjustRightInd w:val="0"/>
              <w:spacing w:line="240" w:lineRule="auto"/>
              <w:rPr>
                <w:b/>
              </w:rPr>
            </w:pPr>
          </w:p>
          <w:p w14:paraId="64598E77" w14:textId="77777777" w:rsidR="00F242D0" w:rsidRPr="00BF5223" w:rsidRDefault="00F242D0" w:rsidP="001D707A">
            <w:pPr>
              <w:autoSpaceDE w:val="0"/>
              <w:autoSpaceDN w:val="0"/>
              <w:adjustRightInd w:val="0"/>
              <w:spacing w:line="240" w:lineRule="auto"/>
              <w:rPr>
                <w:b/>
              </w:rPr>
            </w:pPr>
            <w:r w:rsidRPr="00BF5223">
              <w:rPr>
                <w:b/>
              </w:rPr>
              <w:t>Classification</w:t>
            </w:r>
          </w:p>
        </w:tc>
        <w:tc>
          <w:tcPr>
            <w:tcW w:w="1560" w:type="dxa"/>
            <w:tcBorders>
              <w:top w:val="single" w:sz="12" w:space="0" w:color="auto"/>
            </w:tcBorders>
          </w:tcPr>
          <w:p w14:paraId="5ABB5434" w14:textId="77777777" w:rsidR="00F242D0" w:rsidRPr="00BF5223" w:rsidRDefault="00F242D0" w:rsidP="001D707A">
            <w:pPr>
              <w:autoSpaceDE w:val="0"/>
              <w:autoSpaceDN w:val="0"/>
              <w:adjustRightInd w:val="0"/>
              <w:spacing w:line="240" w:lineRule="auto"/>
            </w:pPr>
            <w:r w:rsidRPr="00BF5223">
              <w:t>Experiment I</w:t>
            </w:r>
          </w:p>
        </w:tc>
        <w:tc>
          <w:tcPr>
            <w:tcW w:w="850" w:type="dxa"/>
            <w:tcBorders>
              <w:top w:val="single" w:sz="12" w:space="0" w:color="auto"/>
            </w:tcBorders>
          </w:tcPr>
          <w:p w14:paraId="5F9A3B16" w14:textId="77777777" w:rsidR="00F242D0" w:rsidRPr="00BF5223" w:rsidRDefault="00F242D0" w:rsidP="001D707A">
            <w:pPr>
              <w:autoSpaceDE w:val="0"/>
              <w:autoSpaceDN w:val="0"/>
              <w:adjustRightInd w:val="0"/>
              <w:spacing w:line="240" w:lineRule="auto"/>
            </w:pPr>
            <w:r w:rsidRPr="00BF5223">
              <w:t>23</w:t>
            </w:r>
          </w:p>
        </w:tc>
        <w:tc>
          <w:tcPr>
            <w:tcW w:w="1134" w:type="dxa"/>
            <w:tcBorders>
              <w:top w:val="single" w:sz="12" w:space="0" w:color="auto"/>
            </w:tcBorders>
          </w:tcPr>
          <w:p w14:paraId="3AD99FEC" w14:textId="77777777" w:rsidR="00F242D0" w:rsidRPr="00BF5223" w:rsidRDefault="00F242D0" w:rsidP="001D707A">
            <w:pPr>
              <w:autoSpaceDE w:val="0"/>
              <w:autoSpaceDN w:val="0"/>
              <w:adjustRightInd w:val="0"/>
              <w:spacing w:line="240" w:lineRule="auto"/>
            </w:pPr>
            <w:r w:rsidRPr="00BF5223">
              <w:t>38.15</w:t>
            </w:r>
          </w:p>
        </w:tc>
        <w:tc>
          <w:tcPr>
            <w:tcW w:w="709" w:type="dxa"/>
            <w:tcBorders>
              <w:top w:val="single" w:sz="12" w:space="0" w:color="auto"/>
            </w:tcBorders>
          </w:tcPr>
          <w:p w14:paraId="49D8EDE9" w14:textId="77777777" w:rsidR="00F242D0" w:rsidRPr="00BF5223" w:rsidRDefault="00F242D0" w:rsidP="001D707A">
            <w:pPr>
              <w:autoSpaceDE w:val="0"/>
              <w:autoSpaceDN w:val="0"/>
              <w:adjustRightInd w:val="0"/>
              <w:spacing w:line="240" w:lineRule="auto"/>
            </w:pPr>
            <w:r w:rsidRPr="00BF5223">
              <w:t>2</w:t>
            </w:r>
          </w:p>
        </w:tc>
        <w:tc>
          <w:tcPr>
            <w:tcW w:w="922" w:type="dxa"/>
            <w:vMerge w:val="restart"/>
            <w:tcBorders>
              <w:top w:val="single" w:sz="12" w:space="0" w:color="auto"/>
            </w:tcBorders>
          </w:tcPr>
          <w:p w14:paraId="222BE0EF" w14:textId="77777777" w:rsidR="00F242D0" w:rsidRPr="00BF5223" w:rsidRDefault="00F242D0" w:rsidP="001D707A">
            <w:pPr>
              <w:autoSpaceDE w:val="0"/>
              <w:autoSpaceDN w:val="0"/>
              <w:adjustRightInd w:val="0"/>
              <w:spacing w:line="240" w:lineRule="auto"/>
            </w:pPr>
            <w:r w:rsidRPr="00BF5223">
              <w:t>32.41</w:t>
            </w:r>
          </w:p>
        </w:tc>
        <w:tc>
          <w:tcPr>
            <w:tcW w:w="779" w:type="dxa"/>
            <w:vMerge w:val="restart"/>
            <w:tcBorders>
              <w:top w:val="single" w:sz="12" w:space="0" w:color="auto"/>
            </w:tcBorders>
          </w:tcPr>
          <w:p w14:paraId="0860E9C6" w14:textId="77777777" w:rsidR="00F242D0" w:rsidRPr="00BF5223" w:rsidRDefault="00F242D0" w:rsidP="001D707A">
            <w:pPr>
              <w:autoSpaceDE w:val="0"/>
              <w:autoSpaceDN w:val="0"/>
              <w:adjustRightInd w:val="0"/>
              <w:spacing w:line="240" w:lineRule="auto"/>
            </w:pPr>
            <w:r w:rsidRPr="00BF5223">
              <w:t>.000</w:t>
            </w:r>
          </w:p>
        </w:tc>
        <w:tc>
          <w:tcPr>
            <w:tcW w:w="1417" w:type="dxa"/>
            <w:vMerge w:val="restart"/>
            <w:tcBorders>
              <w:top w:val="single" w:sz="12" w:space="0" w:color="auto"/>
            </w:tcBorders>
          </w:tcPr>
          <w:p w14:paraId="08F50635" w14:textId="77777777" w:rsidR="00F242D0" w:rsidRPr="00BF5223" w:rsidRDefault="00F242D0" w:rsidP="001D707A">
            <w:pPr>
              <w:autoSpaceDE w:val="0"/>
              <w:autoSpaceDN w:val="0"/>
              <w:adjustRightInd w:val="0"/>
              <w:spacing w:line="240" w:lineRule="auto"/>
            </w:pPr>
            <w:r w:rsidRPr="00BF5223">
              <w:t>.000</w:t>
            </w:r>
          </w:p>
        </w:tc>
      </w:tr>
      <w:tr w:rsidR="00F242D0" w:rsidRPr="00BF5223" w14:paraId="3EE129A4" w14:textId="77777777" w:rsidTr="00433CF8">
        <w:trPr>
          <w:trHeight w:val="160"/>
        </w:trPr>
        <w:tc>
          <w:tcPr>
            <w:tcW w:w="1701" w:type="dxa"/>
            <w:vMerge/>
          </w:tcPr>
          <w:p w14:paraId="6AA7B7E7" w14:textId="77777777" w:rsidR="00F242D0" w:rsidRPr="00BF5223" w:rsidRDefault="00F242D0" w:rsidP="001D707A">
            <w:pPr>
              <w:autoSpaceDE w:val="0"/>
              <w:autoSpaceDN w:val="0"/>
              <w:adjustRightInd w:val="0"/>
              <w:spacing w:line="240" w:lineRule="auto"/>
              <w:rPr>
                <w:b/>
              </w:rPr>
            </w:pPr>
          </w:p>
        </w:tc>
        <w:tc>
          <w:tcPr>
            <w:tcW w:w="1560" w:type="dxa"/>
          </w:tcPr>
          <w:p w14:paraId="3F471680" w14:textId="77777777" w:rsidR="00F242D0" w:rsidRPr="00BF5223" w:rsidRDefault="00F242D0" w:rsidP="001D707A">
            <w:pPr>
              <w:autoSpaceDE w:val="0"/>
              <w:autoSpaceDN w:val="0"/>
              <w:adjustRightInd w:val="0"/>
              <w:spacing w:line="240" w:lineRule="auto"/>
            </w:pPr>
            <w:r w:rsidRPr="00BF5223">
              <w:t>Experiment II</w:t>
            </w:r>
          </w:p>
        </w:tc>
        <w:tc>
          <w:tcPr>
            <w:tcW w:w="850" w:type="dxa"/>
          </w:tcPr>
          <w:p w14:paraId="2536F076" w14:textId="77777777" w:rsidR="00F242D0" w:rsidRPr="00BF5223" w:rsidRDefault="00F242D0" w:rsidP="001D707A">
            <w:pPr>
              <w:autoSpaceDE w:val="0"/>
              <w:autoSpaceDN w:val="0"/>
              <w:adjustRightInd w:val="0"/>
              <w:spacing w:line="240" w:lineRule="auto"/>
            </w:pPr>
            <w:r w:rsidRPr="00BF5223">
              <w:t>23</w:t>
            </w:r>
          </w:p>
        </w:tc>
        <w:tc>
          <w:tcPr>
            <w:tcW w:w="1134" w:type="dxa"/>
          </w:tcPr>
          <w:p w14:paraId="47B3AF0A" w14:textId="77777777" w:rsidR="00F242D0" w:rsidRPr="00BF5223" w:rsidRDefault="00F242D0" w:rsidP="001D707A">
            <w:pPr>
              <w:autoSpaceDE w:val="0"/>
              <w:autoSpaceDN w:val="0"/>
              <w:adjustRightInd w:val="0"/>
              <w:spacing w:line="240" w:lineRule="auto"/>
            </w:pPr>
            <w:r w:rsidRPr="00BF5223">
              <w:t>49.00</w:t>
            </w:r>
          </w:p>
        </w:tc>
        <w:tc>
          <w:tcPr>
            <w:tcW w:w="709" w:type="dxa"/>
          </w:tcPr>
          <w:p w14:paraId="534EFA1C"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17DDD818" w14:textId="77777777" w:rsidR="00F242D0" w:rsidRPr="00BF5223" w:rsidRDefault="00F242D0" w:rsidP="001D707A">
            <w:pPr>
              <w:autoSpaceDE w:val="0"/>
              <w:autoSpaceDN w:val="0"/>
              <w:adjustRightInd w:val="0"/>
              <w:spacing w:line="240" w:lineRule="auto"/>
            </w:pPr>
          </w:p>
        </w:tc>
        <w:tc>
          <w:tcPr>
            <w:tcW w:w="779" w:type="dxa"/>
            <w:vMerge/>
          </w:tcPr>
          <w:p w14:paraId="34B7D4FB" w14:textId="77777777" w:rsidR="00F242D0" w:rsidRPr="00BF5223" w:rsidRDefault="00F242D0" w:rsidP="001D707A">
            <w:pPr>
              <w:autoSpaceDE w:val="0"/>
              <w:autoSpaceDN w:val="0"/>
              <w:adjustRightInd w:val="0"/>
              <w:spacing w:line="240" w:lineRule="auto"/>
            </w:pPr>
          </w:p>
        </w:tc>
        <w:tc>
          <w:tcPr>
            <w:tcW w:w="1417" w:type="dxa"/>
            <w:vMerge/>
          </w:tcPr>
          <w:p w14:paraId="0B7266DF" w14:textId="77777777" w:rsidR="00F242D0" w:rsidRPr="00BF5223" w:rsidRDefault="00F242D0" w:rsidP="001D707A">
            <w:pPr>
              <w:autoSpaceDE w:val="0"/>
              <w:autoSpaceDN w:val="0"/>
              <w:adjustRightInd w:val="0"/>
              <w:spacing w:line="240" w:lineRule="auto"/>
            </w:pPr>
          </w:p>
        </w:tc>
      </w:tr>
      <w:tr w:rsidR="00F242D0" w:rsidRPr="00BF5223" w14:paraId="5DF9EBA5" w14:textId="77777777" w:rsidTr="00433CF8">
        <w:trPr>
          <w:trHeight w:val="160"/>
        </w:trPr>
        <w:tc>
          <w:tcPr>
            <w:tcW w:w="1701" w:type="dxa"/>
            <w:vMerge/>
            <w:tcBorders>
              <w:bottom w:val="single" w:sz="12" w:space="0" w:color="auto"/>
            </w:tcBorders>
          </w:tcPr>
          <w:p w14:paraId="5F074DFF" w14:textId="77777777" w:rsidR="00F242D0" w:rsidRPr="00BF5223" w:rsidRDefault="00F242D0" w:rsidP="001D707A">
            <w:pPr>
              <w:autoSpaceDE w:val="0"/>
              <w:autoSpaceDN w:val="0"/>
              <w:adjustRightInd w:val="0"/>
              <w:spacing w:line="240" w:lineRule="auto"/>
              <w:rPr>
                <w:b/>
              </w:rPr>
            </w:pPr>
          </w:p>
        </w:tc>
        <w:tc>
          <w:tcPr>
            <w:tcW w:w="1560" w:type="dxa"/>
            <w:tcBorders>
              <w:bottom w:val="single" w:sz="12" w:space="0" w:color="auto"/>
            </w:tcBorders>
          </w:tcPr>
          <w:p w14:paraId="36480C2D" w14:textId="77777777" w:rsidR="00F242D0" w:rsidRPr="00BF5223" w:rsidRDefault="00F242D0" w:rsidP="001D707A">
            <w:pPr>
              <w:autoSpaceDE w:val="0"/>
              <w:autoSpaceDN w:val="0"/>
              <w:adjustRightInd w:val="0"/>
              <w:spacing w:line="240" w:lineRule="auto"/>
            </w:pPr>
            <w:r w:rsidRPr="00BF5223">
              <w:t>Control</w:t>
            </w:r>
          </w:p>
        </w:tc>
        <w:tc>
          <w:tcPr>
            <w:tcW w:w="850" w:type="dxa"/>
            <w:tcBorders>
              <w:bottom w:val="single" w:sz="12" w:space="0" w:color="auto"/>
            </w:tcBorders>
          </w:tcPr>
          <w:p w14:paraId="0507DA57" w14:textId="77777777" w:rsidR="00F242D0" w:rsidRPr="00BF5223" w:rsidRDefault="00F242D0" w:rsidP="001D707A">
            <w:pPr>
              <w:autoSpaceDE w:val="0"/>
              <w:autoSpaceDN w:val="0"/>
              <w:adjustRightInd w:val="0"/>
              <w:spacing w:line="240" w:lineRule="auto"/>
            </w:pPr>
            <w:r w:rsidRPr="00BF5223">
              <w:t>24</w:t>
            </w:r>
          </w:p>
        </w:tc>
        <w:tc>
          <w:tcPr>
            <w:tcW w:w="1134" w:type="dxa"/>
            <w:tcBorders>
              <w:bottom w:val="single" w:sz="12" w:space="0" w:color="auto"/>
            </w:tcBorders>
          </w:tcPr>
          <w:p w14:paraId="194FF3BB" w14:textId="77777777" w:rsidR="00F242D0" w:rsidRPr="00BF5223" w:rsidRDefault="00F242D0" w:rsidP="001D707A">
            <w:pPr>
              <w:autoSpaceDE w:val="0"/>
              <w:autoSpaceDN w:val="0"/>
              <w:adjustRightInd w:val="0"/>
              <w:spacing w:line="240" w:lineRule="auto"/>
            </w:pPr>
            <w:r w:rsidRPr="00BF5223">
              <w:t>20.02</w:t>
            </w:r>
          </w:p>
        </w:tc>
        <w:tc>
          <w:tcPr>
            <w:tcW w:w="709" w:type="dxa"/>
            <w:tcBorders>
              <w:bottom w:val="single" w:sz="12" w:space="0" w:color="auto"/>
            </w:tcBorders>
          </w:tcPr>
          <w:p w14:paraId="2B460249" w14:textId="77777777" w:rsidR="00F242D0" w:rsidRPr="00BF5223" w:rsidRDefault="00F242D0" w:rsidP="001D707A">
            <w:pPr>
              <w:autoSpaceDE w:val="0"/>
              <w:autoSpaceDN w:val="0"/>
              <w:adjustRightInd w:val="0"/>
              <w:spacing w:line="240" w:lineRule="auto"/>
            </w:pPr>
            <w:r w:rsidRPr="00BF5223">
              <w:t>2</w:t>
            </w:r>
          </w:p>
        </w:tc>
        <w:tc>
          <w:tcPr>
            <w:tcW w:w="922" w:type="dxa"/>
            <w:vMerge/>
            <w:tcBorders>
              <w:bottom w:val="single" w:sz="12" w:space="0" w:color="auto"/>
            </w:tcBorders>
          </w:tcPr>
          <w:p w14:paraId="37D26A96" w14:textId="77777777" w:rsidR="00F242D0" w:rsidRPr="00BF5223" w:rsidRDefault="00F242D0" w:rsidP="001D707A">
            <w:pPr>
              <w:autoSpaceDE w:val="0"/>
              <w:autoSpaceDN w:val="0"/>
              <w:adjustRightInd w:val="0"/>
              <w:spacing w:line="240" w:lineRule="auto"/>
            </w:pPr>
          </w:p>
        </w:tc>
        <w:tc>
          <w:tcPr>
            <w:tcW w:w="779" w:type="dxa"/>
            <w:vMerge/>
            <w:tcBorders>
              <w:bottom w:val="single" w:sz="12" w:space="0" w:color="auto"/>
            </w:tcBorders>
          </w:tcPr>
          <w:p w14:paraId="1E4FBB96" w14:textId="77777777" w:rsidR="00F242D0" w:rsidRPr="00BF5223" w:rsidRDefault="00F242D0" w:rsidP="001D707A">
            <w:pPr>
              <w:autoSpaceDE w:val="0"/>
              <w:autoSpaceDN w:val="0"/>
              <w:adjustRightInd w:val="0"/>
              <w:spacing w:line="240" w:lineRule="auto"/>
            </w:pPr>
          </w:p>
        </w:tc>
        <w:tc>
          <w:tcPr>
            <w:tcW w:w="1417" w:type="dxa"/>
            <w:vMerge/>
            <w:tcBorders>
              <w:bottom w:val="single" w:sz="12" w:space="0" w:color="auto"/>
            </w:tcBorders>
          </w:tcPr>
          <w:p w14:paraId="73DC1AB8" w14:textId="77777777" w:rsidR="00F242D0" w:rsidRPr="00BF5223" w:rsidRDefault="00F242D0" w:rsidP="001D707A">
            <w:pPr>
              <w:autoSpaceDE w:val="0"/>
              <w:autoSpaceDN w:val="0"/>
              <w:adjustRightInd w:val="0"/>
              <w:spacing w:line="240" w:lineRule="auto"/>
            </w:pPr>
          </w:p>
        </w:tc>
      </w:tr>
      <w:tr w:rsidR="00F242D0" w:rsidRPr="00BF5223" w14:paraId="6BBBBB0B" w14:textId="77777777" w:rsidTr="00433CF8">
        <w:trPr>
          <w:trHeight w:val="263"/>
        </w:trPr>
        <w:tc>
          <w:tcPr>
            <w:tcW w:w="1701" w:type="dxa"/>
            <w:vMerge w:val="restart"/>
            <w:tcBorders>
              <w:top w:val="single" w:sz="12" w:space="0" w:color="auto"/>
            </w:tcBorders>
          </w:tcPr>
          <w:p w14:paraId="57D1FADF" w14:textId="77777777" w:rsidR="00F242D0" w:rsidRPr="00BF5223" w:rsidRDefault="00F242D0" w:rsidP="001D707A">
            <w:pPr>
              <w:autoSpaceDE w:val="0"/>
              <w:autoSpaceDN w:val="0"/>
              <w:adjustRightInd w:val="0"/>
              <w:spacing w:line="240" w:lineRule="auto"/>
              <w:rPr>
                <w:b/>
              </w:rPr>
            </w:pPr>
          </w:p>
          <w:p w14:paraId="2D92265D" w14:textId="77777777" w:rsidR="00F242D0" w:rsidRPr="00BF5223" w:rsidRDefault="00F242D0" w:rsidP="001D707A">
            <w:pPr>
              <w:autoSpaceDE w:val="0"/>
              <w:autoSpaceDN w:val="0"/>
              <w:adjustRightInd w:val="0"/>
              <w:spacing w:line="240" w:lineRule="auto"/>
              <w:rPr>
                <w:b/>
              </w:rPr>
            </w:pPr>
            <w:r w:rsidRPr="00BF5223">
              <w:rPr>
                <w:b/>
              </w:rPr>
              <w:t>Measurement</w:t>
            </w:r>
          </w:p>
        </w:tc>
        <w:tc>
          <w:tcPr>
            <w:tcW w:w="1560" w:type="dxa"/>
            <w:tcBorders>
              <w:top w:val="single" w:sz="12" w:space="0" w:color="auto"/>
            </w:tcBorders>
          </w:tcPr>
          <w:p w14:paraId="5AD68018" w14:textId="77777777" w:rsidR="00F242D0" w:rsidRPr="00BF5223" w:rsidRDefault="00F242D0" w:rsidP="001D707A">
            <w:pPr>
              <w:autoSpaceDE w:val="0"/>
              <w:autoSpaceDN w:val="0"/>
              <w:adjustRightInd w:val="0"/>
              <w:spacing w:line="240" w:lineRule="auto"/>
            </w:pPr>
            <w:r w:rsidRPr="00BF5223">
              <w:t>Experiment I</w:t>
            </w:r>
          </w:p>
        </w:tc>
        <w:tc>
          <w:tcPr>
            <w:tcW w:w="850" w:type="dxa"/>
            <w:tcBorders>
              <w:top w:val="single" w:sz="12" w:space="0" w:color="auto"/>
            </w:tcBorders>
          </w:tcPr>
          <w:p w14:paraId="71FD0F67" w14:textId="77777777" w:rsidR="00F242D0" w:rsidRPr="00BF5223" w:rsidRDefault="00F242D0" w:rsidP="001D707A">
            <w:pPr>
              <w:autoSpaceDE w:val="0"/>
              <w:autoSpaceDN w:val="0"/>
              <w:adjustRightInd w:val="0"/>
              <w:spacing w:line="240" w:lineRule="auto"/>
            </w:pPr>
            <w:r w:rsidRPr="00BF5223">
              <w:t>23</w:t>
            </w:r>
          </w:p>
        </w:tc>
        <w:tc>
          <w:tcPr>
            <w:tcW w:w="1134" w:type="dxa"/>
            <w:tcBorders>
              <w:top w:val="single" w:sz="12" w:space="0" w:color="auto"/>
            </w:tcBorders>
          </w:tcPr>
          <w:p w14:paraId="1444D7D5" w14:textId="77777777" w:rsidR="00F242D0" w:rsidRPr="00BF5223" w:rsidRDefault="00F242D0" w:rsidP="001D707A">
            <w:pPr>
              <w:autoSpaceDE w:val="0"/>
              <w:autoSpaceDN w:val="0"/>
              <w:adjustRightInd w:val="0"/>
              <w:spacing w:line="240" w:lineRule="auto"/>
            </w:pPr>
            <w:r w:rsidRPr="00BF5223">
              <w:t>37.80</w:t>
            </w:r>
          </w:p>
        </w:tc>
        <w:tc>
          <w:tcPr>
            <w:tcW w:w="709" w:type="dxa"/>
            <w:tcBorders>
              <w:top w:val="single" w:sz="12" w:space="0" w:color="auto"/>
            </w:tcBorders>
          </w:tcPr>
          <w:p w14:paraId="3018D222" w14:textId="77777777" w:rsidR="00F242D0" w:rsidRPr="00BF5223" w:rsidRDefault="00F242D0" w:rsidP="001D707A">
            <w:pPr>
              <w:autoSpaceDE w:val="0"/>
              <w:autoSpaceDN w:val="0"/>
              <w:adjustRightInd w:val="0"/>
              <w:spacing w:line="240" w:lineRule="auto"/>
            </w:pPr>
            <w:r w:rsidRPr="00BF5223">
              <w:t>2</w:t>
            </w:r>
          </w:p>
        </w:tc>
        <w:tc>
          <w:tcPr>
            <w:tcW w:w="922" w:type="dxa"/>
            <w:vMerge w:val="restart"/>
            <w:tcBorders>
              <w:top w:val="single" w:sz="12" w:space="0" w:color="auto"/>
            </w:tcBorders>
          </w:tcPr>
          <w:p w14:paraId="43422E54" w14:textId="77777777" w:rsidR="00F242D0" w:rsidRPr="00BF5223" w:rsidRDefault="00F242D0" w:rsidP="001D707A">
            <w:pPr>
              <w:autoSpaceDE w:val="0"/>
              <w:autoSpaceDN w:val="0"/>
              <w:adjustRightInd w:val="0"/>
              <w:spacing w:line="240" w:lineRule="auto"/>
            </w:pPr>
            <w:r w:rsidRPr="00BF5223">
              <w:t>13.08</w:t>
            </w:r>
          </w:p>
        </w:tc>
        <w:tc>
          <w:tcPr>
            <w:tcW w:w="779" w:type="dxa"/>
            <w:vMerge w:val="restart"/>
            <w:tcBorders>
              <w:top w:val="single" w:sz="12" w:space="0" w:color="auto"/>
            </w:tcBorders>
          </w:tcPr>
          <w:p w14:paraId="5CF82D65" w14:textId="77777777" w:rsidR="00F242D0" w:rsidRPr="00BF5223" w:rsidRDefault="00F242D0" w:rsidP="001D707A">
            <w:pPr>
              <w:autoSpaceDE w:val="0"/>
              <w:autoSpaceDN w:val="0"/>
              <w:adjustRightInd w:val="0"/>
              <w:spacing w:line="240" w:lineRule="auto"/>
            </w:pPr>
            <w:r w:rsidRPr="00BF5223">
              <w:t>.001</w:t>
            </w:r>
          </w:p>
        </w:tc>
        <w:tc>
          <w:tcPr>
            <w:tcW w:w="1417" w:type="dxa"/>
            <w:vMerge w:val="restart"/>
            <w:tcBorders>
              <w:top w:val="single" w:sz="12" w:space="0" w:color="auto"/>
            </w:tcBorders>
          </w:tcPr>
          <w:p w14:paraId="37F27693" w14:textId="77777777" w:rsidR="00F242D0" w:rsidRPr="00BF5223" w:rsidRDefault="00F242D0" w:rsidP="001D707A">
            <w:pPr>
              <w:autoSpaceDE w:val="0"/>
              <w:autoSpaceDN w:val="0"/>
              <w:adjustRightInd w:val="0"/>
              <w:spacing w:line="240" w:lineRule="auto"/>
            </w:pPr>
            <w:r w:rsidRPr="00BF5223">
              <w:t>.001</w:t>
            </w:r>
          </w:p>
        </w:tc>
      </w:tr>
      <w:tr w:rsidR="00F242D0" w:rsidRPr="00BF5223" w14:paraId="7B2CFC8A" w14:textId="77777777" w:rsidTr="00433CF8">
        <w:trPr>
          <w:trHeight w:val="160"/>
        </w:trPr>
        <w:tc>
          <w:tcPr>
            <w:tcW w:w="1701" w:type="dxa"/>
            <w:vMerge/>
            <w:tcBorders>
              <w:bottom w:val="single" w:sz="12" w:space="0" w:color="auto"/>
            </w:tcBorders>
          </w:tcPr>
          <w:p w14:paraId="1C038671" w14:textId="77777777" w:rsidR="00F242D0" w:rsidRPr="00BF5223" w:rsidRDefault="00F242D0" w:rsidP="001D707A">
            <w:pPr>
              <w:autoSpaceDE w:val="0"/>
              <w:autoSpaceDN w:val="0"/>
              <w:adjustRightInd w:val="0"/>
              <w:spacing w:line="240" w:lineRule="auto"/>
              <w:rPr>
                <w:b/>
              </w:rPr>
            </w:pPr>
          </w:p>
        </w:tc>
        <w:tc>
          <w:tcPr>
            <w:tcW w:w="1560" w:type="dxa"/>
          </w:tcPr>
          <w:p w14:paraId="4E4950D3" w14:textId="77777777" w:rsidR="00F242D0" w:rsidRPr="00BF5223" w:rsidRDefault="00F242D0" w:rsidP="001D707A">
            <w:pPr>
              <w:autoSpaceDE w:val="0"/>
              <w:autoSpaceDN w:val="0"/>
              <w:adjustRightInd w:val="0"/>
              <w:spacing w:line="240" w:lineRule="auto"/>
            </w:pPr>
            <w:r w:rsidRPr="00BF5223">
              <w:t>Experiment II</w:t>
            </w:r>
          </w:p>
        </w:tc>
        <w:tc>
          <w:tcPr>
            <w:tcW w:w="850" w:type="dxa"/>
          </w:tcPr>
          <w:p w14:paraId="6DAE9C32" w14:textId="77777777" w:rsidR="00F242D0" w:rsidRPr="00BF5223" w:rsidRDefault="00F242D0" w:rsidP="001D707A">
            <w:pPr>
              <w:autoSpaceDE w:val="0"/>
              <w:autoSpaceDN w:val="0"/>
              <w:adjustRightInd w:val="0"/>
              <w:spacing w:line="240" w:lineRule="auto"/>
            </w:pPr>
            <w:r w:rsidRPr="00BF5223">
              <w:t>23</w:t>
            </w:r>
          </w:p>
        </w:tc>
        <w:tc>
          <w:tcPr>
            <w:tcW w:w="1134" w:type="dxa"/>
          </w:tcPr>
          <w:p w14:paraId="5EAB196E" w14:textId="77777777" w:rsidR="00F242D0" w:rsidRPr="00BF5223" w:rsidRDefault="00F242D0" w:rsidP="001D707A">
            <w:pPr>
              <w:autoSpaceDE w:val="0"/>
              <w:autoSpaceDN w:val="0"/>
              <w:adjustRightInd w:val="0"/>
              <w:spacing w:line="240" w:lineRule="auto"/>
            </w:pPr>
            <w:r w:rsidRPr="00BF5223">
              <w:t>43.76</w:t>
            </w:r>
          </w:p>
        </w:tc>
        <w:tc>
          <w:tcPr>
            <w:tcW w:w="709" w:type="dxa"/>
          </w:tcPr>
          <w:p w14:paraId="64FB871F"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207B9B43" w14:textId="77777777" w:rsidR="00F242D0" w:rsidRPr="00BF5223" w:rsidRDefault="00F242D0" w:rsidP="001D707A">
            <w:pPr>
              <w:autoSpaceDE w:val="0"/>
              <w:autoSpaceDN w:val="0"/>
              <w:adjustRightInd w:val="0"/>
              <w:spacing w:line="240" w:lineRule="auto"/>
            </w:pPr>
          </w:p>
        </w:tc>
        <w:tc>
          <w:tcPr>
            <w:tcW w:w="779" w:type="dxa"/>
            <w:vMerge/>
          </w:tcPr>
          <w:p w14:paraId="41001B80" w14:textId="77777777" w:rsidR="00F242D0" w:rsidRPr="00BF5223" w:rsidRDefault="00F242D0" w:rsidP="001D707A">
            <w:pPr>
              <w:autoSpaceDE w:val="0"/>
              <w:autoSpaceDN w:val="0"/>
              <w:adjustRightInd w:val="0"/>
              <w:spacing w:line="240" w:lineRule="auto"/>
            </w:pPr>
          </w:p>
        </w:tc>
        <w:tc>
          <w:tcPr>
            <w:tcW w:w="1417" w:type="dxa"/>
            <w:vMerge/>
          </w:tcPr>
          <w:p w14:paraId="3C2BE640" w14:textId="77777777" w:rsidR="00F242D0" w:rsidRPr="00BF5223" w:rsidRDefault="00F242D0" w:rsidP="001D707A">
            <w:pPr>
              <w:autoSpaceDE w:val="0"/>
              <w:autoSpaceDN w:val="0"/>
              <w:adjustRightInd w:val="0"/>
              <w:spacing w:line="240" w:lineRule="auto"/>
            </w:pPr>
          </w:p>
        </w:tc>
      </w:tr>
      <w:tr w:rsidR="00F242D0" w:rsidRPr="00BF5223" w14:paraId="2D9862BE" w14:textId="77777777" w:rsidTr="00433CF8">
        <w:trPr>
          <w:trHeight w:val="160"/>
        </w:trPr>
        <w:tc>
          <w:tcPr>
            <w:tcW w:w="1701" w:type="dxa"/>
            <w:vMerge/>
            <w:tcBorders>
              <w:top w:val="single" w:sz="12" w:space="0" w:color="auto"/>
            </w:tcBorders>
          </w:tcPr>
          <w:p w14:paraId="07E12B6E" w14:textId="77777777" w:rsidR="00F242D0" w:rsidRPr="00BF5223" w:rsidRDefault="00F242D0" w:rsidP="001D707A">
            <w:pPr>
              <w:autoSpaceDE w:val="0"/>
              <w:autoSpaceDN w:val="0"/>
              <w:adjustRightInd w:val="0"/>
              <w:spacing w:line="240" w:lineRule="auto"/>
              <w:rPr>
                <w:b/>
              </w:rPr>
            </w:pPr>
          </w:p>
        </w:tc>
        <w:tc>
          <w:tcPr>
            <w:tcW w:w="1560" w:type="dxa"/>
          </w:tcPr>
          <w:p w14:paraId="644BC0A6" w14:textId="77777777" w:rsidR="00F242D0" w:rsidRPr="00BF5223" w:rsidRDefault="00F242D0" w:rsidP="001D707A">
            <w:pPr>
              <w:autoSpaceDE w:val="0"/>
              <w:autoSpaceDN w:val="0"/>
              <w:adjustRightInd w:val="0"/>
              <w:spacing w:line="240" w:lineRule="auto"/>
            </w:pPr>
            <w:r w:rsidRPr="00BF5223">
              <w:t>Control</w:t>
            </w:r>
          </w:p>
        </w:tc>
        <w:tc>
          <w:tcPr>
            <w:tcW w:w="850" w:type="dxa"/>
          </w:tcPr>
          <w:p w14:paraId="492A8828" w14:textId="77777777" w:rsidR="00F242D0" w:rsidRPr="00BF5223" w:rsidRDefault="00F242D0" w:rsidP="001D707A">
            <w:pPr>
              <w:autoSpaceDE w:val="0"/>
              <w:autoSpaceDN w:val="0"/>
              <w:adjustRightInd w:val="0"/>
              <w:spacing w:line="240" w:lineRule="auto"/>
            </w:pPr>
            <w:r w:rsidRPr="00BF5223">
              <w:t>24</w:t>
            </w:r>
          </w:p>
        </w:tc>
        <w:tc>
          <w:tcPr>
            <w:tcW w:w="1134" w:type="dxa"/>
          </w:tcPr>
          <w:p w14:paraId="7FB636ED" w14:textId="77777777" w:rsidR="00F242D0" w:rsidRPr="00BF5223" w:rsidRDefault="00F242D0" w:rsidP="001D707A">
            <w:pPr>
              <w:autoSpaceDE w:val="0"/>
              <w:autoSpaceDN w:val="0"/>
              <w:adjustRightInd w:val="0"/>
              <w:spacing w:line="240" w:lineRule="auto"/>
            </w:pPr>
            <w:r w:rsidRPr="00BF5223">
              <w:t>25.38</w:t>
            </w:r>
          </w:p>
        </w:tc>
        <w:tc>
          <w:tcPr>
            <w:tcW w:w="709" w:type="dxa"/>
          </w:tcPr>
          <w:p w14:paraId="0C661E7B"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44AC1C3D" w14:textId="77777777" w:rsidR="00F242D0" w:rsidRPr="00BF5223" w:rsidRDefault="00F242D0" w:rsidP="001D707A">
            <w:pPr>
              <w:autoSpaceDE w:val="0"/>
              <w:autoSpaceDN w:val="0"/>
              <w:adjustRightInd w:val="0"/>
              <w:spacing w:line="240" w:lineRule="auto"/>
            </w:pPr>
          </w:p>
        </w:tc>
        <w:tc>
          <w:tcPr>
            <w:tcW w:w="779" w:type="dxa"/>
            <w:vMerge/>
          </w:tcPr>
          <w:p w14:paraId="19C43BE9" w14:textId="77777777" w:rsidR="00F242D0" w:rsidRPr="00BF5223" w:rsidRDefault="00F242D0" w:rsidP="001D707A">
            <w:pPr>
              <w:autoSpaceDE w:val="0"/>
              <w:autoSpaceDN w:val="0"/>
              <w:adjustRightInd w:val="0"/>
              <w:spacing w:line="240" w:lineRule="auto"/>
            </w:pPr>
          </w:p>
        </w:tc>
        <w:tc>
          <w:tcPr>
            <w:tcW w:w="1417" w:type="dxa"/>
            <w:vMerge/>
          </w:tcPr>
          <w:p w14:paraId="183B14C4" w14:textId="77777777" w:rsidR="00F242D0" w:rsidRPr="00BF5223" w:rsidRDefault="00F242D0" w:rsidP="001D707A">
            <w:pPr>
              <w:autoSpaceDE w:val="0"/>
              <w:autoSpaceDN w:val="0"/>
              <w:adjustRightInd w:val="0"/>
              <w:spacing w:line="240" w:lineRule="auto"/>
            </w:pPr>
          </w:p>
        </w:tc>
      </w:tr>
      <w:tr w:rsidR="00F242D0" w:rsidRPr="00BF5223" w14:paraId="19476616" w14:textId="77777777" w:rsidTr="00433CF8">
        <w:trPr>
          <w:trHeight w:val="245"/>
        </w:trPr>
        <w:tc>
          <w:tcPr>
            <w:tcW w:w="1701" w:type="dxa"/>
            <w:vMerge w:val="restart"/>
            <w:tcBorders>
              <w:top w:val="single" w:sz="12" w:space="0" w:color="auto"/>
            </w:tcBorders>
          </w:tcPr>
          <w:p w14:paraId="4A10EE10" w14:textId="77777777" w:rsidR="00F242D0" w:rsidRPr="00BF5223" w:rsidRDefault="00F242D0" w:rsidP="001D707A">
            <w:pPr>
              <w:autoSpaceDE w:val="0"/>
              <w:autoSpaceDN w:val="0"/>
              <w:adjustRightInd w:val="0"/>
              <w:spacing w:line="240" w:lineRule="auto"/>
              <w:rPr>
                <w:b/>
              </w:rPr>
            </w:pPr>
          </w:p>
          <w:p w14:paraId="0689A9E4" w14:textId="77777777" w:rsidR="00F242D0" w:rsidRPr="00BF5223" w:rsidRDefault="00F242D0" w:rsidP="001D707A">
            <w:pPr>
              <w:autoSpaceDE w:val="0"/>
              <w:autoSpaceDN w:val="0"/>
              <w:adjustRightInd w:val="0"/>
              <w:spacing w:line="240" w:lineRule="auto"/>
              <w:rPr>
                <w:b/>
              </w:rPr>
            </w:pPr>
            <w:r w:rsidRPr="00BF5223">
              <w:rPr>
                <w:b/>
              </w:rPr>
              <w:t>Guesing</w:t>
            </w:r>
          </w:p>
        </w:tc>
        <w:tc>
          <w:tcPr>
            <w:tcW w:w="1560" w:type="dxa"/>
            <w:tcBorders>
              <w:top w:val="single" w:sz="12" w:space="0" w:color="auto"/>
            </w:tcBorders>
          </w:tcPr>
          <w:p w14:paraId="6A474DA4" w14:textId="77777777" w:rsidR="00F242D0" w:rsidRPr="00BF5223" w:rsidRDefault="00F242D0" w:rsidP="001D707A">
            <w:pPr>
              <w:autoSpaceDE w:val="0"/>
              <w:autoSpaceDN w:val="0"/>
              <w:adjustRightInd w:val="0"/>
              <w:spacing w:line="240" w:lineRule="auto"/>
            </w:pPr>
            <w:r w:rsidRPr="00BF5223">
              <w:t>Experiment I</w:t>
            </w:r>
          </w:p>
        </w:tc>
        <w:tc>
          <w:tcPr>
            <w:tcW w:w="850" w:type="dxa"/>
            <w:tcBorders>
              <w:top w:val="single" w:sz="12" w:space="0" w:color="auto"/>
            </w:tcBorders>
          </w:tcPr>
          <w:p w14:paraId="4C7A8729" w14:textId="77777777" w:rsidR="00F242D0" w:rsidRPr="00BF5223" w:rsidRDefault="00F242D0" w:rsidP="001D707A">
            <w:pPr>
              <w:autoSpaceDE w:val="0"/>
              <w:autoSpaceDN w:val="0"/>
              <w:adjustRightInd w:val="0"/>
              <w:spacing w:line="240" w:lineRule="auto"/>
            </w:pPr>
            <w:r w:rsidRPr="00BF5223">
              <w:t>23</w:t>
            </w:r>
          </w:p>
        </w:tc>
        <w:tc>
          <w:tcPr>
            <w:tcW w:w="1134" w:type="dxa"/>
            <w:tcBorders>
              <w:top w:val="single" w:sz="12" w:space="0" w:color="auto"/>
            </w:tcBorders>
          </w:tcPr>
          <w:p w14:paraId="13A01008" w14:textId="77777777" w:rsidR="00F242D0" w:rsidRPr="00BF5223" w:rsidRDefault="00F242D0" w:rsidP="001D707A">
            <w:pPr>
              <w:autoSpaceDE w:val="0"/>
              <w:autoSpaceDN w:val="0"/>
              <w:adjustRightInd w:val="0"/>
              <w:spacing w:line="240" w:lineRule="auto"/>
            </w:pPr>
            <w:r w:rsidRPr="00BF5223">
              <w:t>45.52</w:t>
            </w:r>
          </w:p>
        </w:tc>
        <w:tc>
          <w:tcPr>
            <w:tcW w:w="709" w:type="dxa"/>
            <w:tcBorders>
              <w:top w:val="single" w:sz="12" w:space="0" w:color="auto"/>
            </w:tcBorders>
          </w:tcPr>
          <w:p w14:paraId="7E93B81A" w14:textId="77777777" w:rsidR="00F242D0" w:rsidRPr="00BF5223" w:rsidRDefault="00F242D0" w:rsidP="001D707A">
            <w:pPr>
              <w:autoSpaceDE w:val="0"/>
              <w:autoSpaceDN w:val="0"/>
              <w:adjustRightInd w:val="0"/>
              <w:spacing w:line="240" w:lineRule="auto"/>
            </w:pPr>
            <w:r w:rsidRPr="00BF5223">
              <w:t>2</w:t>
            </w:r>
          </w:p>
        </w:tc>
        <w:tc>
          <w:tcPr>
            <w:tcW w:w="922" w:type="dxa"/>
            <w:vMerge w:val="restart"/>
            <w:tcBorders>
              <w:top w:val="single" w:sz="12" w:space="0" w:color="auto"/>
            </w:tcBorders>
          </w:tcPr>
          <w:p w14:paraId="040ABC4E" w14:textId="77777777" w:rsidR="00F242D0" w:rsidRPr="00BF5223" w:rsidRDefault="00F242D0" w:rsidP="001D707A">
            <w:pPr>
              <w:autoSpaceDE w:val="0"/>
              <w:autoSpaceDN w:val="0"/>
              <w:adjustRightInd w:val="0"/>
              <w:spacing w:line="240" w:lineRule="auto"/>
            </w:pPr>
            <w:r w:rsidRPr="00BF5223">
              <w:t>41.95</w:t>
            </w:r>
          </w:p>
        </w:tc>
        <w:tc>
          <w:tcPr>
            <w:tcW w:w="779" w:type="dxa"/>
            <w:vMerge w:val="restart"/>
            <w:tcBorders>
              <w:top w:val="single" w:sz="12" w:space="0" w:color="auto"/>
            </w:tcBorders>
          </w:tcPr>
          <w:p w14:paraId="2AE69D62" w14:textId="77777777" w:rsidR="00F242D0" w:rsidRPr="00BF5223" w:rsidRDefault="00F242D0" w:rsidP="001D707A">
            <w:pPr>
              <w:autoSpaceDE w:val="0"/>
              <w:autoSpaceDN w:val="0"/>
              <w:adjustRightInd w:val="0"/>
              <w:spacing w:line="240" w:lineRule="auto"/>
            </w:pPr>
            <w:r w:rsidRPr="00BF5223">
              <w:t>.000</w:t>
            </w:r>
          </w:p>
        </w:tc>
        <w:tc>
          <w:tcPr>
            <w:tcW w:w="1417" w:type="dxa"/>
            <w:vMerge w:val="restart"/>
            <w:tcBorders>
              <w:top w:val="single" w:sz="12" w:space="0" w:color="auto"/>
            </w:tcBorders>
          </w:tcPr>
          <w:p w14:paraId="6C30700C" w14:textId="77777777" w:rsidR="00F242D0" w:rsidRPr="00BF5223" w:rsidRDefault="00F242D0" w:rsidP="001D707A">
            <w:pPr>
              <w:autoSpaceDE w:val="0"/>
              <w:autoSpaceDN w:val="0"/>
              <w:adjustRightInd w:val="0"/>
              <w:spacing w:line="240" w:lineRule="auto"/>
            </w:pPr>
            <w:r w:rsidRPr="00BF5223">
              <w:t>.000</w:t>
            </w:r>
          </w:p>
        </w:tc>
      </w:tr>
      <w:tr w:rsidR="00F242D0" w:rsidRPr="00BF5223" w14:paraId="295B3112" w14:textId="77777777" w:rsidTr="00433CF8">
        <w:trPr>
          <w:trHeight w:val="160"/>
        </w:trPr>
        <w:tc>
          <w:tcPr>
            <w:tcW w:w="1701" w:type="dxa"/>
            <w:vMerge/>
          </w:tcPr>
          <w:p w14:paraId="632418DB" w14:textId="77777777" w:rsidR="00F242D0" w:rsidRPr="00BF5223" w:rsidRDefault="00F242D0" w:rsidP="001D707A">
            <w:pPr>
              <w:autoSpaceDE w:val="0"/>
              <w:autoSpaceDN w:val="0"/>
              <w:adjustRightInd w:val="0"/>
              <w:spacing w:line="240" w:lineRule="auto"/>
              <w:rPr>
                <w:b/>
              </w:rPr>
            </w:pPr>
          </w:p>
        </w:tc>
        <w:tc>
          <w:tcPr>
            <w:tcW w:w="1560" w:type="dxa"/>
          </w:tcPr>
          <w:p w14:paraId="7ADA729B" w14:textId="77777777" w:rsidR="00F242D0" w:rsidRPr="00BF5223" w:rsidRDefault="00F242D0" w:rsidP="001D707A">
            <w:pPr>
              <w:autoSpaceDE w:val="0"/>
              <w:autoSpaceDN w:val="0"/>
              <w:adjustRightInd w:val="0"/>
              <w:spacing w:line="240" w:lineRule="auto"/>
            </w:pPr>
            <w:r w:rsidRPr="00BF5223">
              <w:t>Experiment II</w:t>
            </w:r>
          </w:p>
        </w:tc>
        <w:tc>
          <w:tcPr>
            <w:tcW w:w="850" w:type="dxa"/>
          </w:tcPr>
          <w:p w14:paraId="296B977A" w14:textId="77777777" w:rsidR="00F242D0" w:rsidRPr="00BF5223" w:rsidRDefault="00F242D0" w:rsidP="001D707A">
            <w:pPr>
              <w:autoSpaceDE w:val="0"/>
              <w:autoSpaceDN w:val="0"/>
              <w:adjustRightInd w:val="0"/>
              <w:spacing w:line="240" w:lineRule="auto"/>
            </w:pPr>
            <w:r w:rsidRPr="00BF5223">
              <w:t>23</w:t>
            </w:r>
          </w:p>
        </w:tc>
        <w:tc>
          <w:tcPr>
            <w:tcW w:w="1134" w:type="dxa"/>
          </w:tcPr>
          <w:p w14:paraId="1F9EDDD7" w14:textId="77777777" w:rsidR="00F242D0" w:rsidRPr="00BF5223" w:rsidRDefault="00F242D0" w:rsidP="001D707A">
            <w:pPr>
              <w:autoSpaceDE w:val="0"/>
              <w:autoSpaceDN w:val="0"/>
              <w:adjustRightInd w:val="0"/>
              <w:spacing w:line="240" w:lineRule="auto"/>
            </w:pPr>
            <w:r w:rsidRPr="00BF5223">
              <w:t>46.11</w:t>
            </w:r>
          </w:p>
        </w:tc>
        <w:tc>
          <w:tcPr>
            <w:tcW w:w="709" w:type="dxa"/>
          </w:tcPr>
          <w:p w14:paraId="2CB155A0"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2A2EB0C5" w14:textId="77777777" w:rsidR="00F242D0" w:rsidRPr="00BF5223" w:rsidRDefault="00F242D0" w:rsidP="001D707A">
            <w:pPr>
              <w:autoSpaceDE w:val="0"/>
              <w:autoSpaceDN w:val="0"/>
              <w:adjustRightInd w:val="0"/>
              <w:spacing w:line="240" w:lineRule="auto"/>
            </w:pPr>
          </w:p>
        </w:tc>
        <w:tc>
          <w:tcPr>
            <w:tcW w:w="779" w:type="dxa"/>
            <w:vMerge/>
          </w:tcPr>
          <w:p w14:paraId="5C4040A5" w14:textId="77777777" w:rsidR="00F242D0" w:rsidRPr="00BF5223" w:rsidRDefault="00F242D0" w:rsidP="001D707A">
            <w:pPr>
              <w:autoSpaceDE w:val="0"/>
              <w:autoSpaceDN w:val="0"/>
              <w:adjustRightInd w:val="0"/>
              <w:spacing w:line="240" w:lineRule="auto"/>
            </w:pPr>
          </w:p>
        </w:tc>
        <w:tc>
          <w:tcPr>
            <w:tcW w:w="1417" w:type="dxa"/>
            <w:vMerge/>
          </w:tcPr>
          <w:p w14:paraId="27FCD3EF" w14:textId="77777777" w:rsidR="00F242D0" w:rsidRPr="00BF5223" w:rsidRDefault="00F242D0" w:rsidP="001D707A">
            <w:pPr>
              <w:autoSpaceDE w:val="0"/>
              <w:autoSpaceDN w:val="0"/>
              <w:adjustRightInd w:val="0"/>
              <w:spacing w:line="240" w:lineRule="auto"/>
            </w:pPr>
          </w:p>
        </w:tc>
      </w:tr>
      <w:tr w:rsidR="00F242D0" w:rsidRPr="00BF5223" w14:paraId="4583B1E1" w14:textId="77777777" w:rsidTr="00433CF8">
        <w:trPr>
          <w:trHeight w:val="160"/>
        </w:trPr>
        <w:tc>
          <w:tcPr>
            <w:tcW w:w="1701" w:type="dxa"/>
            <w:vMerge/>
            <w:tcBorders>
              <w:bottom w:val="single" w:sz="12" w:space="0" w:color="auto"/>
            </w:tcBorders>
          </w:tcPr>
          <w:p w14:paraId="2A7650B0" w14:textId="77777777" w:rsidR="00F242D0" w:rsidRPr="00BF5223" w:rsidRDefault="00F242D0" w:rsidP="001D707A">
            <w:pPr>
              <w:autoSpaceDE w:val="0"/>
              <w:autoSpaceDN w:val="0"/>
              <w:adjustRightInd w:val="0"/>
              <w:spacing w:line="240" w:lineRule="auto"/>
              <w:rPr>
                <w:b/>
              </w:rPr>
            </w:pPr>
          </w:p>
        </w:tc>
        <w:tc>
          <w:tcPr>
            <w:tcW w:w="1560" w:type="dxa"/>
            <w:tcBorders>
              <w:bottom w:val="single" w:sz="12" w:space="0" w:color="auto"/>
            </w:tcBorders>
          </w:tcPr>
          <w:p w14:paraId="18023EEA" w14:textId="77777777" w:rsidR="00F242D0" w:rsidRPr="00BF5223" w:rsidRDefault="00F242D0" w:rsidP="001D707A">
            <w:pPr>
              <w:autoSpaceDE w:val="0"/>
              <w:autoSpaceDN w:val="0"/>
              <w:adjustRightInd w:val="0"/>
              <w:spacing w:line="240" w:lineRule="auto"/>
            </w:pPr>
            <w:r w:rsidRPr="00BF5223">
              <w:t>Control</w:t>
            </w:r>
          </w:p>
        </w:tc>
        <w:tc>
          <w:tcPr>
            <w:tcW w:w="850" w:type="dxa"/>
            <w:tcBorders>
              <w:bottom w:val="single" w:sz="12" w:space="0" w:color="auto"/>
            </w:tcBorders>
          </w:tcPr>
          <w:p w14:paraId="29345BB8" w14:textId="77777777" w:rsidR="00F242D0" w:rsidRPr="00BF5223" w:rsidRDefault="00F242D0" w:rsidP="001D707A">
            <w:pPr>
              <w:autoSpaceDE w:val="0"/>
              <w:autoSpaceDN w:val="0"/>
              <w:adjustRightInd w:val="0"/>
              <w:spacing w:line="240" w:lineRule="auto"/>
            </w:pPr>
            <w:r w:rsidRPr="00BF5223">
              <w:t>24</w:t>
            </w:r>
          </w:p>
        </w:tc>
        <w:tc>
          <w:tcPr>
            <w:tcW w:w="1134" w:type="dxa"/>
            <w:tcBorders>
              <w:bottom w:val="single" w:sz="12" w:space="0" w:color="auto"/>
            </w:tcBorders>
          </w:tcPr>
          <w:p w14:paraId="58AF6AF9" w14:textId="77777777" w:rsidR="00F242D0" w:rsidRPr="00BF5223" w:rsidRDefault="00F242D0" w:rsidP="001D707A">
            <w:pPr>
              <w:autoSpaceDE w:val="0"/>
              <w:autoSpaceDN w:val="0"/>
              <w:adjustRightInd w:val="0"/>
              <w:spacing w:line="240" w:lineRule="auto"/>
            </w:pPr>
            <w:r w:rsidRPr="00BF5223">
              <w:t>15.73</w:t>
            </w:r>
          </w:p>
        </w:tc>
        <w:tc>
          <w:tcPr>
            <w:tcW w:w="709" w:type="dxa"/>
            <w:tcBorders>
              <w:bottom w:val="single" w:sz="12" w:space="0" w:color="auto"/>
            </w:tcBorders>
          </w:tcPr>
          <w:p w14:paraId="5CA7B716" w14:textId="77777777" w:rsidR="00F242D0" w:rsidRPr="00BF5223" w:rsidRDefault="00F242D0" w:rsidP="001D707A">
            <w:pPr>
              <w:autoSpaceDE w:val="0"/>
              <w:autoSpaceDN w:val="0"/>
              <w:adjustRightInd w:val="0"/>
              <w:spacing w:line="240" w:lineRule="auto"/>
            </w:pPr>
            <w:r w:rsidRPr="00BF5223">
              <w:t>2</w:t>
            </w:r>
          </w:p>
        </w:tc>
        <w:tc>
          <w:tcPr>
            <w:tcW w:w="922" w:type="dxa"/>
            <w:vMerge/>
            <w:tcBorders>
              <w:bottom w:val="single" w:sz="12" w:space="0" w:color="auto"/>
            </w:tcBorders>
          </w:tcPr>
          <w:p w14:paraId="29279EA9" w14:textId="77777777" w:rsidR="00F242D0" w:rsidRPr="00BF5223" w:rsidRDefault="00F242D0" w:rsidP="001D707A">
            <w:pPr>
              <w:autoSpaceDE w:val="0"/>
              <w:autoSpaceDN w:val="0"/>
              <w:adjustRightInd w:val="0"/>
              <w:spacing w:line="240" w:lineRule="auto"/>
            </w:pPr>
          </w:p>
        </w:tc>
        <w:tc>
          <w:tcPr>
            <w:tcW w:w="779" w:type="dxa"/>
            <w:vMerge/>
            <w:tcBorders>
              <w:bottom w:val="single" w:sz="12" w:space="0" w:color="auto"/>
            </w:tcBorders>
          </w:tcPr>
          <w:p w14:paraId="6FFE80CC" w14:textId="77777777" w:rsidR="00F242D0" w:rsidRPr="00BF5223" w:rsidRDefault="00F242D0" w:rsidP="001D707A">
            <w:pPr>
              <w:autoSpaceDE w:val="0"/>
              <w:autoSpaceDN w:val="0"/>
              <w:adjustRightInd w:val="0"/>
              <w:spacing w:line="240" w:lineRule="auto"/>
            </w:pPr>
          </w:p>
        </w:tc>
        <w:tc>
          <w:tcPr>
            <w:tcW w:w="1417" w:type="dxa"/>
            <w:vMerge/>
            <w:tcBorders>
              <w:bottom w:val="single" w:sz="12" w:space="0" w:color="auto"/>
            </w:tcBorders>
          </w:tcPr>
          <w:p w14:paraId="11A01649" w14:textId="77777777" w:rsidR="00F242D0" w:rsidRPr="00BF5223" w:rsidRDefault="00F242D0" w:rsidP="001D707A">
            <w:pPr>
              <w:autoSpaceDE w:val="0"/>
              <w:autoSpaceDN w:val="0"/>
              <w:adjustRightInd w:val="0"/>
              <w:spacing w:line="240" w:lineRule="auto"/>
            </w:pPr>
          </w:p>
        </w:tc>
      </w:tr>
      <w:tr w:rsidR="00F242D0" w:rsidRPr="00BF5223" w14:paraId="3C66CB61" w14:textId="77777777" w:rsidTr="00433CF8">
        <w:trPr>
          <w:trHeight w:val="258"/>
        </w:trPr>
        <w:tc>
          <w:tcPr>
            <w:tcW w:w="1701" w:type="dxa"/>
            <w:vMerge w:val="restart"/>
            <w:tcBorders>
              <w:top w:val="single" w:sz="12" w:space="0" w:color="auto"/>
            </w:tcBorders>
          </w:tcPr>
          <w:p w14:paraId="684BE9E4" w14:textId="77777777" w:rsidR="00F242D0" w:rsidRPr="00BF5223" w:rsidRDefault="00F242D0" w:rsidP="001D707A">
            <w:pPr>
              <w:autoSpaceDE w:val="0"/>
              <w:autoSpaceDN w:val="0"/>
              <w:adjustRightInd w:val="0"/>
              <w:spacing w:line="240" w:lineRule="auto"/>
              <w:rPr>
                <w:b/>
              </w:rPr>
            </w:pPr>
            <w:r w:rsidRPr="00BF5223">
              <w:rPr>
                <w:b/>
              </w:rPr>
              <w:t>Inference</w:t>
            </w:r>
          </w:p>
        </w:tc>
        <w:tc>
          <w:tcPr>
            <w:tcW w:w="1560" w:type="dxa"/>
            <w:tcBorders>
              <w:top w:val="single" w:sz="12" w:space="0" w:color="auto"/>
            </w:tcBorders>
          </w:tcPr>
          <w:p w14:paraId="4358B1E9" w14:textId="77777777" w:rsidR="00F242D0" w:rsidRPr="00BF5223" w:rsidRDefault="00F242D0" w:rsidP="001D707A">
            <w:pPr>
              <w:autoSpaceDE w:val="0"/>
              <w:autoSpaceDN w:val="0"/>
              <w:adjustRightInd w:val="0"/>
              <w:spacing w:line="240" w:lineRule="auto"/>
            </w:pPr>
            <w:r w:rsidRPr="00BF5223">
              <w:t>Experiment I</w:t>
            </w:r>
          </w:p>
        </w:tc>
        <w:tc>
          <w:tcPr>
            <w:tcW w:w="850" w:type="dxa"/>
            <w:tcBorders>
              <w:top w:val="single" w:sz="12" w:space="0" w:color="auto"/>
            </w:tcBorders>
          </w:tcPr>
          <w:p w14:paraId="3CAE0891" w14:textId="77777777" w:rsidR="00F242D0" w:rsidRPr="00BF5223" w:rsidRDefault="00F242D0" w:rsidP="001D707A">
            <w:pPr>
              <w:autoSpaceDE w:val="0"/>
              <w:autoSpaceDN w:val="0"/>
              <w:adjustRightInd w:val="0"/>
              <w:spacing w:line="240" w:lineRule="auto"/>
            </w:pPr>
            <w:r w:rsidRPr="00BF5223">
              <w:t>23</w:t>
            </w:r>
          </w:p>
        </w:tc>
        <w:tc>
          <w:tcPr>
            <w:tcW w:w="1134" w:type="dxa"/>
            <w:tcBorders>
              <w:top w:val="single" w:sz="12" w:space="0" w:color="auto"/>
            </w:tcBorders>
          </w:tcPr>
          <w:p w14:paraId="7B8B831B" w14:textId="77777777" w:rsidR="00F242D0" w:rsidRPr="00BF5223" w:rsidRDefault="00F242D0" w:rsidP="001D707A">
            <w:pPr>
              <w:autoSpaceDE w:val="0"/>
              <w:autoSpaceDN w:val="0"/>
              <w:adjustRightInd w:val="0"/>
              <w:spacing w:line="240" w:lineRule="auto"/>
            </w:pPr>
            <w:r w:rsidRPr="00BF5223">
              <w:t>46.35</w:t>
            </w:r>
          </w:p>
        </w:tc>
        <w:tc>
          <w:tcPr>
            <w:tcW w:w="709" w:type="dxa"/>
            <w:tcBorders>
              <w:top w:val="single" w:sz="12" w:space="0" w:color="auto"/>
            </w:tcBorders>
          </w:tcPr>
          <w:p w14:paraId="32319A3F" w14:textId="77777777" w:rsidR="00F242D0" w:rsidRPr="00BF5223" w:rsidRDefault="00F242D0" w:rsidP="001D707A">
            <w:pPr>
              <w:autoSpaceDE w:val="0"/>
              <w:autoSpaceDN w:val="0"/>
              <w:adjustRightInd w:val="0"/>
              <w:spacing w:line="240" w:lineRule="auto"/>
            </w:pPr>
            <w:r w:rsidRPr="00BF5223">
              <w:t>2</w:t>
            </w:r>
          </w:p>
        </w:tc>
        <w:tc>
          <w:tcPr>
            <w:tcW w:w="922" w:type="dxa"/>
            <w:vMerge w:val="restart"/>
            <w:tcBorders>
              <w:top w:val="single" w:sz="12" w:space="0" w:color="auto"/>
            </w:tcBorders>
          </w:tcPr>
          <w:p w14:paraId="33F72B0B" w14:textId="77777777" w:rsidR="00F242D0" w:rsidRPr="00BF5223" w:rsidRDefault="00F242D0" w:rsidP="001D707A">
            <w:pPr>
              <w:autoSpaceDE w:val="0"/>
              <w:autoSpaceDN w:val="0"/>
              <w:adjustRightInd w:val="0"/>
              <w:spacing w:line="240" w:lineRule="auto"/>
            </w:pPr>
            <w:r w:rsidRPr="00BF5223">
              <w:t>14.82</w:t>
            </w:r>
          </w:p>
        </w:tc>
        <w:tc>
          <w:tcPr>
            <w:tcW w:w="779" w:type="dxa"/>
            <w:vMerge w:val="restart"/>
            <w:tcBorders>
              <w:top w:val="single" w:sz="12" w:space="0" w:color="auto"/>
            </w:tcBorders>
          </w:tcPr>
          <w:p w14:paraId="2C3B1BC4" w14:textId="77777777" w:rsidR="00F242D0" w:rsidRPr="00BF5223" w:rsidRDefault="00F242D0" w:rsidP="001D707A">
            <w:pPr>
              <w:autoSpaceDE w:val="0"/>
              <w:autoSpaceDN w:val="0"/>
              <w:adjustRightInd w:val="0"/>
              <w:spacing w:line="240" w:lineRule="auto"/>
            </w:pPr>
            <w:r w:rsidRPr="00BF5223">
              <w:t>.001</w:t>
            </w:r>
          </w:p>
        </w:tc>
        <w:tc>
          <w:tcPr>
            <w:tcW w:w="1417" w:type="dxa"/>
            <w:vMerge w:val="restart"/>
            <w:tcBorders>
              <w:top w:val="single" w:sz="12" w:space="0" w:color="auto"/>
            </w:tcBorders>
          </w:tcPr>
          <w:p w14:paraId="72A4EEB7" w14:textId="77777777" w:rsidR="00F242D0" w:rsidRPr="00BF5223" w:rsidRDefault="00F242D0" w:rsidP="001D707A">
            <w:pPr>
              <w:autoSpaceDE w:val="0"/>
              <w:autoSpaceDN w:val="0"/>
              <w:adjustRightInd w:val="0"/>
              <w:spacing w:line="240" w:lineRule="auto"/>
            </w:pPr>
            <w:r w:rsidRPr="00BF5223">
              <w:t>.001</w:t>
            </w:r>
          </w:p>
        </w:tc>
      </w:tr>
      <w:tr w:rsidR="00F242D0" w:rsidRPr="00BF5223" w14:paraId="6AB28445" w14:textId="77777777" w:rsidTr="00433CF8">
        <w:trPr>
          <w:trHeight w:val="160"/>
        </w:trPr>
        <w:tc>
          <w:tcPr>
            <w:tcW w:w="1701" w:type="dxa"/>
            <w:vMerge/>
          </w:tcPr>
          <w:p w14:paraId="4E952D77" w14:textId="77777777" w:rsidR="00F242D0" w:rsidRPr="00BF5223" w:rsidRDefault="00F242D0" w:rsidP="001D707A">
            <w:pPr>
              <w:autoSpaceDE w:val="0"/>
              <w:autoSpaceDN w:val="0"/>
              <w:adjustRightInd w:val="0"/>
              <w:spacing w:line="240" w:lineRule="auto"/>
            </w:pPr>
          </w:p>
        </w:tc>
        <w:tc>
          <w:tcPr>
            <w:tcW w:w="1560" w:type="dxa"/>
          </w:tcPr>
          <w:p w14:paraId="4BFE1748" w14:textId="77777777" w:rsidR="00F242D0" w:rsidRPr="00BF5223" w:rsidRDefault="00F242D0" w:rsidP="001D707A">
            <w:pPr>
              <w:autoSpaceDE w:val="0"/>
              <w:autoSpaceDN w:val="0"/>
              <w:adjustRightInd w:val="0"/>
              <w:spacing w:line="240" w:lineRule="auto"/>
            </w:pPr>
            <w:r w:rsidRPr="00BF5223">
              <w:t>Experiment II</w:t>
            </w:r>
          </w:p>
        </w:tc>
        <w:tc>
          <w:tcPr>
            <w:tcW w:w="850" w:type="dxa"/>
          </w:tcPr>
          <w:p w14:paraId="6DCFF1F5" w14:textId="77777777" w:rsidR="00F242D0" w:rsidRPr="00BF5223" w:rsidRDefault="00F242D0" w:rsidP="001D707A">
            <w:pPr>
              <w:autoSpaceDE w:val="0"/>
              <w:autoSpaceDN w:val="0"/>
              <w:adjustRightInd w:val="0"/>
              <w:spacing w:line="240" w:lineRule="auto"/>
            </w:pPr>
            <w:r w:rsidRPr="00BF5223">
              <w:t>23</w:t>
            </w:r>
          </w:p>
        </w:tc>
        <w:tc>
          <w:tcPr>
            <w:tcW w:w="1134" w:type="dxa"/>
          </w:tcPr>
          <w:p w14:paraId="5D8224CF" w14:textId="77777777" w:rsidR="00F242D0" w:rsidRPr="00BF5223" w:rsidRDefault="00F242D0" w:rsidP="001D707A">
            <w:pPr>
              <w:autoSpaceDE w:val="0"/>
              <w:autoSpaceDN w:val="0"/>
              <w:adjustRightInd w:val="0"/>
              <w:spacing w:line="240" w:lineRule="auto"/>
            </w:pPr>
            <w:r w:rsidRPr="00BF5223">
              <w:t>36.33</w:t>
            </w:r>
          </w:p>
        </w:tc>
        <w:tc>
          <w:tcPr>
            <w:tcW w:w="709" w:type="dxa"/>
          </w:tcPr>
          <w:p w14:paraId="64CB0D1D" w14:textId="77777777" w:rsidR="00F242D0" w:rsidRPr="00BF5223" w:rsidRDefault="00F242D0" w:rsidP="001D707A">
            <w:pPr>
              <w:autoSpaceDE w:val="0"/>
              <w:autoSpaceDN w:val="0"/>
              <w:adjustRightInd w:val="0"/>
              <w:spacing w:line="240" w:lineRule="auto"/>
            </w:pPr>
            <w:r w:rsidRPr="00BF5223">
              <w:t>2</w:t>
            </w:r>
          </w:p>
        </w:tc>
        <w:tc>
          <w:tcPr>
            <w:tcW w:w="922" w:type="dxa"/>
            <w:vMerge/>
          </w:tcPr>
          <w:p w14:paraId="5CC2EB4C" w14:textId="77777777" w:rsidR="00F242D0" w:rsidRPr="00BF5223" w:rsidRDefault="00F242D0" w:rsidP="001D707A">
            <w:pPr>
              <w:autoSpaceDE w:val="0"/>
              <w:autoSpaceDN w:val="0"/>
              <w:adjustRightInd w:val="0"/>
              <w:spacing w:line="240" w:lineRule="auto"/>
            </w:pPr>
          </w:p>
        </w:tc>
        <w:tc>
          <w:tcPr>
            <w:tcW w:w="779" w:type="dxa"/>
            <w:vMerge/>
          </w:tcPr>
          <w:p w14:paraId="3CC9B3AD" w14:textId="77777777" w:rsidR="00F242D0" w:rsidRPr="00BF5223" w:rsidRDefault="00F242D0" w:rsidP="001D707A">
            <w:pPr>
              <w:autoSpaceDE w:val="0"/>
              <w:autoSpaceDN w:val="0"/>
              <w:adjustRightInd w:val="0"/>
              <w:spacing w:line="240" w:lineRule="auto"/>
            </w:pPr>
          </w:p>
        </w:tc>
        <w:tc>
          <w:tcPr>
            <w:tcW w:w="1417" w:type="dxa"/>
            <w:vMerge/>
          </w:tcPr>
          <w:p w14:paraId="20FED15C" w14:textId="77777777" w:rsidR="00F242D0" w:rsidRPr="00BF5223" w:rsidRDefault="00F242D0" w:rsidP="001D707A">
            <w:pPr>
              <w:autoSpaceDE w:val="0"/>
              <w:autoSpaceDN w:val="0"/>
              <w:adjustRightInd w:val="0"/>
              <w:spacing w:line="240" w:lineRule="auto"/>
            </w:pPr>
          </w:p>
        </w:tc>
      </w:tr>
      <w:tr w:rsidR="00F242D0" w:rsidRPr="00BF5223" w14:paraId="33B7C153" w14:textId="77777777" w:rsidTr="00433CF8">
        <w:trPr>
          <w:trHeight w:val="160"/>
        </w:trPr>
        <w:tc>
          <w:tcPr>
            <w:tcW w:w="1701" w:type="dxa"/>
            <w:vMerge/>
            <w:tcBorders>
              <w:bottom w:val="single" w:sz="12" w:space="0" w:color="auto"/>
            </w:tcBorders>
          </w:tcPr>
          <w:p w14:paraId="5D8940B4" w14:textId="77777777" w:rsidR="00F242D0" w:rsidRPr="00BF5223" w:rsidRDefault="00F242D0" w:rsidP="001D707A">
            <w:pPr>
              <w:autoSpaceDE w:val="0"/>
              <w:autoSpaceDN w:val="0"/>
              <w:adjustRightInd w:val="0"/>
              <w:spacing w:line="240" w:lineRule="auto"/>
            </w:pPr>
          </w:p>
        </w:tc>
        <w:tc>
          <w:tcPr>
            <w:tcW w:w="1560" w:type="dxa"/>
            <w:tcBorders>
              <w:bottom w:val="single" w:sz="12" w:space="0" w:color="auto"/>
            </w:tcBorders>
          </w:tcPr>
          <w:p w14:paraId="758419F8" w14:textId="77777777" w:rsidR="00F242D0" w:rsidRPr="00BF5223" w:rsidRDefault="00F242D0" w:rsidP="001D707A">
            <w:pPr>
              <w:autoSpaceDE w:val="0"/>
              <w:autoSpaceDN w:val="0"/>
              <w:adjustRightInd w:val="0"/>
              <w:spacing w:line="240" w:lineRule="auto"/>
            </w:pPr>
            <w:r w:rsidRPr="00BF5223">
              <w:t>Control</w:t>
            </w:r>
          </w:p>
        </w:tc>
        <w:tc>
          <w:tcPr>
            <w:tcW w:w="850" w:type="dxa"/>
            <w:tcBorders>
              <w:bottom w:val="single" w:sz="12" w:space="0" w:color="auto"/>
            </w:tcBorders>
          </w:tcPr>
          <w:p w14:paraId="67E54477" w14:textId="77777777" w:rsidR="00F242D0" w:rsidRPr="00BF5223" w:rsidRDefault="00F242D0" w:rsidP="001D707A">
            <w:pPr>
              <w:autoSpaceDE w:val="0"/>
              <w:autoSpaceDN w:val="0"/>
              <w:adjustRightInd w:val="0"/>
              <w:spacing w:line="240" w:lineRule="auto"/>
            </w:pPr>
            <w:r w:rsidRPr="00BF5223">
              <w:t>24</w:t>
            </w:r>
          </w:p>
        </w:tc>
        <w:tc>
          <w:tcPr>
            <w:tcW w:w="1134" w:type="dxa"/>
            <w:tcBorders>
              <w:bottom w:val="single" w:sz="12" w:space="0" w:color="auto"/>
            </w:tcBorders>
          </w:tcPr>
          <w:p w14:paraId="61806F5B" w14:textId="77777777" w:rsidR="00F242D0" w:rsidRPr="00BF5223" w:rsidRDefault="00F242D0" w:rsidP="001D707A">
            <w:pPr>
              <w:autoSpaceDE w:val="0"/>
              <w:autoSpaceDN w:val="0"/>
              <w:adjustRightInd w:val="0"/>
              <w:spacing w:line="240" w:lineRule="auto"/>
            </w:pPr>
            <w:r w:rsidRPr="00BF5223">
              <w:t>24.31</w:t>
            </w:r>
          </w:p>
        </w:tc>
        <w:tc>
          <w:tcPr>
            <w:tcW w:w="709" w:type="dxa"/>
            <w:tcBorders>
              <w:bottom w:val="single" w:sz="12" w:space="0" w:color="auto"/>
            </w:tcBorders>
          </w:tcPr>
          <w:p w14:paraId="173CE601" w14:textId="77777777" w:rsidR="00F242D0" w:rsidRPr="00BF5223" w:rsidRDefault="00F242D0" w:rsidP="001D707A">
            <w:pPr>
              <w:autoSpaceDE w:val="0"/>
              <w:autoSpaceDN w:val="0"/>
              <w:adjustRightInd w:val="0"/>
              <w:spacing w:line="240" w:lineRule="auto"/>
            </w:pPr>
            <w:r w:rsidRPr="00BF5223">
              <w:t>2</w:t>
            </w:r>
          </w:p>
        </w:tc>
        <w:tc>
          <w:tcPr>
            <w:tcW w:w="922" w:type="dxa"/>
            <w:vMerge/>
            <w:tcBorders>
              <w:bottom w:val="single" w:sz="12" w:space="0" w:color="auto"/>
            </w:tcBorders>
          </w:tcPr>
          <w:p w14:paraId="16507614" w14:textId="77777777" w:rsidR="00F242D0" w:rsidRPr="00BF5223" w:rsidRDefault="00F242D0" w:rsidP="001D707A">
            <w:pPr>
              <w:autoSpaceDE w:val="0"/>
              <w:autoSpaceDN w:val="0"/>
              <w:adjustRightInd w:val="0"/>
              <w:spacing w:line="240" w:lineRule="auto"/>
            </w:pPr>
          </w:p>
        </w:tc>
        <w:tc>
          <w:tcPr>
            <w:tcW w:w="779" w:type="dxa"/>
            <w:vMerge/>
            <w:tcBorders>
              <w:bottom w:val="single" w:sz="12" w:space="0" w:color="auto"/>
            </w:tcBorders>
          </w:tcPr>
          <w:p w14:paraId="27CE9C35" w14:textId="77777777" w:rsidR="00F242D0" w:rsidRPr="00BF5223" w:rsidRDefault="00F242D0" w:rsidP="001D707A">
            <w:pPr>
              <w:autoSpaceDE w:val="0"/>
              <w:autoSpaceDN w:val="0"/>
              <w:adjustRightInd w:val="0"/>
              <w:spacing w:line="240" w:lineRule="auto"/>
            </w:pPr>
          </w:p>
        </w:tc>
        <w:tc>
          <w:tcPr>
            <w:tcW w:w="1417" w:type="dxa"/>
            <w:vMerge/>
            <w:tcBorders>
              <w:bottom w:val="single" w:sz="12" w:space="0" w:color="auto"/>
            </w:tcBorders>
          </w:tcPr>
          <w:p w14:paraId="3C4B66E9" w14:textId="77777777" w:rsidR="00F242D0" w:rsidRPr="00BF5223" w:rsidRDefault="00F242D0" w:rsidP="001D707A">
            <w:pPr>
              <w:autoSpaceDE w:val="0"/>
              <w:autoSpaceDN w:val="0"/>
              <w:adjustRightInd w:val="0"/>
              <w:spacing w:line="240" w:lineRule="auto"/>
            </w:pPr>
          </w:p>
        </w:tc>
      </w:tr>
    </w:tbl>
    <w:p w14:paraId="7915A345" w14:textId="77777777" w:rsidR="00F242D0" w:rsidRPr="00BD1198" w:rsidRDefault="00F242D0" w:rsidP="00F242D0">
      <w:pPr>
        <w:pStyle w:val="Balk5"/>
        <w:rPr>
          <w:b w:val="0"/>
          <w:sz w:val="24"/>
        </w:rPr>
      </w:pPr>
      <w:bookmarkStart w:id="1" w:name="_Toc6321866"/>
      <w:bookmarkStart w:id="2" w:name="_Toc6321976"/>
      <w:r w:rsidRPr="00BD1198">
        <w:rPr>
          <w:sz w:val="24"/>
        </w:rPr>
        <w:t xml:space="preserve">Tablo </w:t>
      </w:r>
      <w:r>
        <w:rPr>
          <w:sz w:val="24"/>
        </w:rPr>
        <w:t>5</w:t>
      </w:r>
      <w:r w:rsidRPr="00BD1198">
        <w:rPr>
          <w:sz w:val="24"/>
        </w:rPr>
        <w:t xml:space="preserve">. </w:t>
      </w:r>
      <w:bookmarkEnd w:id="1"/>
      <w:bookmarkEnd w:id="2"/>
      <w:r w:rsidRPr="00F242D0">
        <w:rPr>
          <w:b w:val="0"/>
          <w:sz w:val="24"/>
        </w:rPr>
        <w:t>U-Test for post-SPST Sub-dimensions</w:t>
      </w:r>
    </w:p>
    <w:tbl>
      <w:tblPr>
        <w:tblW w:w="9498" w:type="dxa"/>
        <w:tblInd w:w="-28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851"/>
        <w:gridCol w:w="1701"/>
        <w:gridCol w:w="2410"/>
        <w:gridCol w:w="992"/>
        <w:gridCol w:w="1134"/>
        <w:gridCol w:w="851"/>
        <w:gridCol w:w="850"/>
        <w:gridCol w:w="709"/>
      </w:tblGrid>
      <w:tr w:rsidR="00F242D0" w:rsidRPr="00BF5223" w14:paraId="1B9E2249" w14:textId="77777777" w:rsidTr="00BC4FCA">
        <w:tc>
          <w:tcPr>
            <w:tcW w:w="851" w:type="dxa"/>
            <w:tcBorders>
              <w:top w:val="single" w:sz="12" w:space="0" w:color="auto"/>
              <w:bottom w:val="single" w:sz="4" w:space="0" w:color="auto"/>
            </w:tcBorders>
          </w:tcPr>
          <w:p w14:paraId="4E257997" w14:textId="77777777" w:rsidR="00F242D0" w:rsidRPr="00BF5223" w:rsidRDefault="00F242D0" w:rsidP="001D707A">
            <w:pPr>
              <w:autoSpaceDE w:val="0"/>
              <w:autoSpaceDN w:val="0"/>
              <w:adjustRightInd w:val="0"/>
              <w:spacing w:line="240" w:lineRule="auto"/>
              <w:rPr>
                <w:b/>
              </w:rPr>
            </w:pPr>
            <w:r w:rsidRPr="00BF5223">
              <w:rPr>
                <w:b/>
              </w:rPr>
              <w:t>Group</w:t>
            </w:r>
          </w:p>
        </w:tc>
        <w:tc>
          <w:tcPr>
            <w:tcW w:w="1701" w:type="dxa"/>
            <w:tcBorders>
              <w:top w:val="single" w:sz="12" w:space="0" w:color="auto"/>
              <w:bottom w:val="single" w:sz="4" w:space="0" w:color="auto"/>
            </w:tcBorders>
          </w:tcPr>
          <w:p w14:paraId="0EB66283" w14:textId="77777777" w:rsidR="00F242D0" w:rsidRPr="00BF5223" w:rsidRDefault="00F242D0" w:rsidP="001D707A">
            <w:pPr>
              <w:autoSpaceDE w:val="0"/>
              <w:autoSpaceDN w:val="0"/>
              <w:adjustRightInd w:val="0"/>
              <w:spacing w:line="240" w:lineRule="auto"/>
              <w:rPr>
                <w:b/>
              </w:rPr>
            </w:pPr>
            <w:r w:rsidRPr="00BF5223">
              <w:rPr>
                <w:b/>
              </w:rPr>
              <w:t>Sub-dimentions</w:t>
            </w:r>
          </w:p>
        </w:tc>
        <w:tc>
          <w:tcPr>
            <w:tcW w:w="2410" w:type="dxa"/>
            <w:tcBorders>
              <w:top w:val="single" w:sz="12" w:space="0" w:color="auto"/>
              <w:bottom w:val="single" w:sz="4" w:space="0" w:color="auto"/>
            </w:tcBorders>
          </w:tcPr>
          <w:p w14:paraId="05EDE81A" w14:textId="77777777" w:rsidR="00F242D0" w:rsidRPr="00BF5223" w:rsidRDefault="00F242D0" w:rsidP="001D707A">
            <w:pPr>
              <w:autoSpaceDE w:val="0"/>
              <w:autoSpaceDN w:val="0"/>
              <w:adjustRightInd w:val="0"/>
              <w:spacing w:line="240" w:lineRule="auto"/>
              <w:rPr>
                <w:b/>
              </w:rPr>
            </w:pPr>
          </w:p>
        </w:tc>
        <w:tc>
          <w:tcPr>
            <w:tcW w:w="992" w:type="dxa"/>
            <w:tcBorders>
              <w:top w:val="single" w:sz="12" w:space="0" w:color="auto"/>
              <w:bottom w:val="single" w:sz="4" w:space="0" w:color="auto"/>
            </w:tcBorders>
          </w:tcPr>
          <w:p w14:paraId="12EDDCE1" w14:textId="77777777" w:rsidR="00F242D0" w:rsidRPr="00BF5223" w:rsidRDefault="00F242D0" w:rsidP="001D707A">
            <w:pPr>
              <w:autoSpaceDE w:val="0"/>
              <w:autoSpaceDN w:val="0"/>
              <w:adjustRightInd w:val="0"/>
              <w:spacing w:line="240" w:lineRule="auto"/>
              <w:rPr>
                <w:b/>
              </w:rPr>
            </w:pPr>
            <w:r w:rsidRPr="00BF5223">
              <w:rPr>
                <w:b/>
              </w:rPr>
              <w:t>Rank mean</w:t>
            </w:r>
          </w:p>
        </w:tc>
        <w:tc>
          <w:tcPr>
            <w:tcW w:w="1134" w:type="dxa"/>
            <w:tcBorders>
              <w:top w:val="single" w:sz="12" w:space="0" w:color="auto"/>
              <w:bottom w:val="single" w:sz="4" w:space="0" w:color="auto"/>
            </w:tcBorders>
          </w:tcPr>
          <w:p w14:paraId="4A3F5664" w14:textId="77777777" w:rsidR="00F242D0" w:rsidRPr="00BF5223" w:rsidRDefault="00F242D0" w:rsidP="001D707A">
            <w:pPr>
              <w:autoSpaceDE w:val="0"/>
              <w:autoSpaceDN w:val="0"/>
              <w:adjustRightInd w:val="0"/>
              <w:spacing w:line="240" w:lineRule="auto"/>
              <w:rPr>
                <w:b/>
              </w:rPr>
            </w:pPr>
            <w:r w:rsidRPr="00BF5223">
              <w:rPr>
                <w:b/>
              </w:rPr>
              <w:t>Rank  total</w:t>
            </w:r>
          </w:p>
        </w:tc>
        <w:tc>
          <w:tcPr>
            <w:tcW w:w="851" w:type="dxa"/>
            <w:tcBorders>
              <w:top w:val="single" w:sz="12" w:space="0" w:color="auto"/>
              <w:bottom w:val="single" w:sz="4" w:space="0" w:color="auto"/>
            </w:tcBorders>
          </w:tcPr>
          <w:p w14:paraId="7AE20C12" w14:textId="77777777" w:rsidR="00F242D0" w:rsidRPr="00990495" w:rsidRDefault="00F242D0" w:rsidP="001D707A">
            <w:pPr>
              <w:autoSpaceDE w:val="0"/>
              <w:autoSpaceDN w:val="0"/>
              <w:adjustRightInd w:val="0"/>
              <w:spacing w:line="240" w:lineRule="auto"/>
              <w:rPr>
                <w:b/>
                <w:i/>
              </w:rPr>
            </w:pPr>
            <w:r w:rsidRPr="00990495">
              <w:rPr>
                <w:b/>
                <w:i/>
              </w:rPr>
              <w:t>U</w:t>
            </w:r>
          </w:p>
        </w:tc>
        <w:tc>
          <w:tcPr>
            <w:tcW w:w="850" w:type="dxa"/>
            <w:tcBorders>
              <w:top w:val="single" w:sz="12" w:space="0" w:color="auto"/>
              <w:bottom w:val="single" w:sz="4" w:space="0" w:color="auto"/>
            </w:tcBorders>
          </w:tcPr>
          <w:p w14:paraId="4CF61542" w14:textId="77777777" w:rsidR="00F242D0" w:rsidRPr="00990495" w:rsidRDefault="00F242D0" w:rsidP="001D707A">
            <w:pPr>
              <w:autoSpaceDE w:val="0"/>
              <w:autoSpaceDN w:val="0"/>
              <w:adjustRightInd w:val="0"/>
              <w:spacing w:line="240" w:lineRule="auto"/>
              <w:rPr>
                <w:b/>
                <w:i/>
              </w:rPr>
            </w:pPr>
            <w:r w:rsidRPr="00990495">
              <w:rPr>
                <w:b/>
                <w:i/>
              </w:rPr>
              <w:t>p</w:t>
            </w:r>
          </w:p>
        </w:tc>
        <w:tc>
          <w:tcPr>
            <w:tcW w:w="709" w:type="dxa"/>
            <w:tcBorders>
              <w:top w:val="single" w:sz="12" w:space="0" w:color="auto"/>
              <w:bottom w:val="single" w:sz="4" w:space="0" w:color="auto"/>
            </w:tcBorders>
          </w:tcPr>
          <w:p w14:paraId="179A7599" w14:textId="77777777" w:rsidR="00F242D0" w:rsidRPr="00990495" w:rsidRDefault="00F242D0" w:rsidP="001D707A">
            <w:pPr>
              <w:autoSpaceDE w:val="0"/>
              <w:autoSpaceDN w:val="0"/>
              <w:adjustRightInd w:val="0"/>
              <w:spacing w:line="240" w:lineRule="auto"/>
              <w:rPr>
                <w:b/>
                <w:i/>
              </w:rPr>
            </w:pPr>
            <w:r w:rsidRPr="00990495">
              <w:rPr>
                <w:b/>
                <w:i/>
              </w:rPr>
              <w:t>r</w:t>
            </w:r>
          </w:p>
        </w:tc>
      </w:tr>
      <w:tr w:rsidR="00F242D0" w:rsidRPr="00BF5223" w14:paraId="5309234C" w14:textId="77777777" w:rsidTr="00BC4FCA">
        <w:tc>
          <w:tcPr>
            <w:tcW w:w="851" w:type="dxa"/>
            <w:vMerge w:val="restart"/>
            <w:tcBorders>
              <w:top w:val="single" w:sz="12" w:space="0" w:color="auto"/>
            </w:tcBorders>
            <w:textDirection w:val="btLr"/>
          </w:tcPr>
          <w:p w14:paraId="1C960ABC" w14:textId="77777777" w:rsidR="00F242D0" w:rsidRPr="00BF5223" w:rsidRDefault="00F242D0" w:rsidP="001D707A">
            <w:pPr>
              <w:autoSpaceDE w:val="0"/>
              <w:autoSpaceDN w:val="0"/>
              <w:adjustRightInd w:val="0"/>
              <w:spacing w:line="240" w:lineRule="auto"/>
              <w:ind w:left="113" w:right="113"/>
              <w:jc w:val="center"/>
              <w:rPr>
                <w:b/>
              </w:rPr>
            </w:pPr>
            <w:r w:rsidRPr="00BF5223">
              <w:rPr>
                <w:b/>
              </w:rPr>
              <w:t>Experiment I- Experiment II</w:t>
            </w:r>
          </w:p>
        </w:tc>
        <w:tc>
          <w:tcPr>
            <w:tcW w:w="1701" w:type="dxa"/>
            <w:vMerge w:val="restart"/>
            <w:tcBorders>
              <w:top w:val="single" w:sz="12" w:space="0" w:color="auto"/>
            </w:tcBorders>
          </w:tcPr>
          <w:p w14:paraId="43269B53" w14:textId="77777777" w:rsidR="00F242D0" w:rsidRPr="00BF5223" w:rsidRDefault="00F242D0" w:rsidP="001D707A">
            <w:pPr>
              <w:autoSpaceDE w:val="0"/>
              <w:autoSpaceDN w:val="0"/>
              <w:adjustRightInd w:val="0"/>
              <w:spacing w:line="240" w:lineRule="auto"/>
            </w:pPr>
            <w:r w:rsidRPr="00BF5223">
              <w:rPr>
                <w:b/>
              </w:rPr>
              <w:t>Observation</w:t>
            </w:r>
          </w:p>
        </w:tc>
        <w:tc>
          <w:tcPr>
            <w:tcW w:w="2410" w:type="dxa"/>
            <w:tcBorders>
              <w:top w:val="single" w:sz="12" w:space="0" w:color="auto"/>
            </w:tcBorders>
          </w:tcPr>
          <w:p w14:paraId="3B218E81"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Borders>
              <w:top w:val="single" w:sz="12" w:space="0" w:color="auto"/>
            </w:tcBorders>
          </w:tcPr>
          <w:p w14:paraId="1164AC0E" w14:textId="77777777" w:rsidR="00F242D0" w:rsidRPr="00BF5223" w:rsidRDefault="00F242D0" w:rsidP="001D707A">
            <w:pPr>
              <w:autoSpaceDE w:val="0"/>
              <w:autoSpaceDN w:val="0"/>
              <w:adjustRightInd w:val="0"/>
              <w:spacing w:line="240" w:lineRule="auto"/>
            </w:pPr>
            <w:r w:rsidRPr="00BF5223">
              <w:t>22.54</w:t>
            </w:r>
          </w:p>
        </w:tc>
        <w:tc>
          <w:tcPr>
            <w:tcW w:w="1134" w:type="dxa"/>
            <w:tcBorders>
              <w:top w:val="single" w:sz="12" w:space="0" w:color="auto"/>
            </w:tcBorders>
          </w:tcPr>
          <w:p w14:paraId="5E29499C" w14:textId="77777777" w:rsidR="00F242D0" w:rsidRPr="00BF5223" w:rsidRDefault="00F242D0" w:rsidP="001D707A">
            <w:pPr>
              <w:autoSpaceDE w:val="0"/>
              <w:autoSpaceDN w:val="0"/>
              <w:adjustRightInd w:val="0"/>
              <w:spacing w:line="240" w:lineRule="auto"/>
            </w:pPr>
            <w:r w:rsidRPr="00BF5223">
              <w:t>518.50</w:t>
            </w:r>
          </w:p>
        </w:tc>
        <w:tc>
          <w:tcPr>
            <w:tcW w:w="851" w:type="dxa"/>
            <w:vMerge w:val="restart"/>
            <w:tcBorders>
              <w:top w:val="single" w:sz="12" w:space="0" w:color="auto"/>
            </w:tcBorders>
          </w:tcPr>
          <w:p w14:paraId="70F9CC2C" w14:textId="77777777" w:rsidR="00F242D0" w:rsidRPr="00BF5223" w:rsidRDefault="00F242D0" w:rsidP="001D707A">
            <w:pPr>
              <w:autoSpaceDE w:val="0"/>
              <w:autoSpaceDN w:val="0"/>
              <w:adjustRightInd w:val="0"/>
              <w:spacing w:line="240" w:lineRule="auto"/>
              <w:ind w:left="153" w:hanging="153"/>
            </w:pPr>
            <w:r w:rsidRPr="00BF5223">
              <w:t>242.50</w:t>
            </w:r>
          </w:p>
        </w:tc>
        <w:tc>
          <w:tcPr>
            <w:tcW w:w="850" w:type="dxa"/>
            <w:vMerge w:val="restart"/>
            <w:tcBorders>
              <w:top w:val="single" w:sz="12" w:space="0" w:color="auto"/>
            </w:tcBorders>
          </w:tcPr>
          <w:p w14:paraId="3A1AA068" w14:textId="77777777" w:rsidR="00F242D0" w:rsidRPr="00BF5223" w:rsidRDefault="00F242D0" w:rsidP="001D707A">
            <w:pPr>
              <w:autoSpaceDE w:val="0"/>
              <w:autoSpaceDN w:val="0"/>
              <w:adjustRightInd w:val="0"/>
              <w:spacing w:line="240" w:lineRule="auto"/>
            </w:pPr>
            <w:r w:rsidRPr="00BF5223">
              <w:t>.408</w:t>
            </w:r>
          </w:p>
        </w:tc>
        <w:tc>
          <w:tcPr>
            <w:tcW w:w="709" w:type="dxa"/>
            <w:vMerge w:val="restart"/>
            <w:tcBorders>
              <w:top w:val="single" w:sz="12" w:space="0" w:color="auto"/>
            </w:tcBorders>
          </w:tcPr>
          <w:p w14:paraId="2A888954" w14:textId="77777777" w:rsidR="00F242D0" w:rsidRPr="00BF5223" w:rsidRDefault="00F242D0" w:rsidP="001D707A">
            <w:pPr>
              <w:autoSpaceDE w:val="0"/>
              <w:autoSpaceDN w:val="0"/>
              <w:adjustRightInd w:val="0"/>
              <w:spacing w:line="240" w:lineRule="auto"/>
            </w:pPr>
            <w:r w:rsidRPr="00BF5223">
              <w:t>.121</w:t>
            </w:r>
          </w:p>
        </w:tc>
      </w:tr>
      <w:tr w:rsidR="00F242D0" w:rsidRPr="00BF5223" w14:paraId="0188EB8A" w14:textId="77777777" w:rsidTr="00BC4FCA">
        <w:tc>
          <w:tcPr>
            <w:tcW w:w="851" w:type="dxa"/>
            <w:vMerge/>
          </w:tcPr>
          <w:p w14:paraId="209BF4E6" w14:textId="77777777" w:rsidR="00F242D0" w:rsidRPr="00BF5223" w:rsidRDefault="00F242D0" w:rsidP="001D707A">
            <w:pPr>
              <w:autoSpaceDE w:val="0"/>
              <w:autoSpaceDN w:val="0"/>
              <w:adjustRightInd w:val="0"/>
              <w:spacing w:line="240" w:lineRule="auto"/>
              <w:jc w:val="center"/>
              <w:rPr>
                <w:b/>
              </w:rPr>
            </w:pPr>
          </w:p>
        </w:tc>
        <w:tc>
          <w:tcPr>
            <w:tcW w:w="1701" w:type="dxa"/>
            <w:vMerge/>
            <w:tcBorders>
              <w:bottom w:val="single" w:sz="4" w:space="0" w:color="auto"/>
            </w:tcBorders>
          </w:tcPr>
          <w:p w14:paraId="1A0EF0AD" w14:textId="77777777" w:rsidR="00F242D0" w:rsidRPr="00BF5223" w:rsidRDefault="00F242D0" w:rsidP="001D707A">
            <w:pPr>
              <w:autoSpaceDE w:val="0"/>
              <w:autoSpaceDN w:val="0"/>
              <w:adjustRightInd w:val="0"/>
              <w:spacing w:line="240" w:lineRule="auto"/>
            </w:pPr>
          </w:p>
        </w:tc>
        <w:tc>
          <w:tcPr>
            <w:tcW w:w="2410" w:type="dxa"/>
            <w:tcBorders>
              <w:bottom w:val="single" w:sz="4" w:space="0" w:color="auto"/>
            </w:tcBorders>
          </w:tcPr>
          <w:p w14:paraId="4A33DD83" w14:textId="77777777" w:rsidR="00F242D0" w:rsidRPr="00BF5223" w:rsidRDefault="00F242D0" w:rsidP="001D707A">
            <w:pPr>
              <w:autoSpaceDE w:val="0"/>
              <w:autoSpaceDN w:val="0"/>
              <w:adjustRightInd w:val="0"/>
              <w:spacing w:line="240" w:lineRule="auto"/>
            </w:pPr>
            <w:r w:rsidRPr="00BF5223">
              <w:t>Experiment II Post-Test</w:t>
            </w:r>
          </w:p>
        </w:tc>
        <w:tc>
          <w:tcPr>
            <w:tcW w:w="992" w:type="dxa"/>
          </w:tcPr>
          <w:p w14:paraId="42C5BB10" w14:textId="77777777" w:rsidR="00F242D0" w:rsidRPr="00BF5223" w:rsidRDefault="00F242D0" w:rsidP="001D707A">
            <w:pPr>
              <w:autoSpaceDE w:val="0"/>
              <w:autoSpaceDN w:val="0"/>
              <w:adjustRightInd w:val="0"/>
              <w:spacing w:line="240" w:lineRule="auto"/>
            </w:pPr>
            <w:r w:rsidRPr="00BF5223">
              <w:t>22.46</w:t>
            </w:r>
          </w:p>
        </w:tc>
        <w:tc>
          <w:tcPr>
            <w:tcW w:w="1134" w:type="dxa"/>
          </w:tcPr>
          <w:p w14:paraId="36A631CD" w14:textId="77777777" w:rsidR="00F242D0" w:rsidRPr="00BF5223" w:rsidRDefault="00F242D0" w:rsidP="001D707A">
            <w:pPr>
              <w:autoSpaceDE w:val="0"/>
              <w:autoSpaceDN w:val="0"/>
              <w:adjustRightInd w:val="0"/>
              <w:spacing w:line="240" w:lineRule="auto"/>
            </w:pPr>
            <w:r w:rsidRPr="00BF5223">
              <w:t>562.50</w:t>
            </w:r>
          </w:p>
        </w:tc>
        <w:tc>
          <w:tcPr>
            <w:tcW w:w="851" w:type="dxa"/>
            <w:vMerge/>
          </w:tcPr>
          <w:p w14:paraId="20D148E9" w14:textId="77777777" w:rsidR="00F242D0" w:rsidRPr="00BF5223" w:rsidRDefault="00F242D0" w:rsidP="001D707A">
            <w:pPr>
              <w:autoSpaceDE w:val="0"/>
              <w:autoSpaceDN w:val="0"/>
              <w:adjustRightInd w:val="0"/>
              <w:spacing w:line="240" w:lineRule="auto"/>
            </w:pPr>
          </w:p>
        </w:tc>
        <w:tc>
          <w:tcPr>
            <w:tcW w:w="850" w:type="dxa"/>
            <w:vMerge/>
          </w:tcPr>
          <w:p w14:paraId="17E6D868" w14:textId="77777777" w:rsidR="00F242D0" w:rsidRPr="00BF5223" w:rsidRDefault="00F242D0" w:rsidP="001D707A">
            <w:pPr>
              <w:autoSpaceDE w:val="0"/>
              <w:autoSpaceDN w:val="0"/>
              <w:adjustRightInd w:val="0"/>
              <w:spacing w:line="240" w:lineRule="auto"/>
            </w:pPr>
          </w:p>
        </w:tc>
        <w:tc>
          <w:tcPr>
            <w:tcW w:w="709" w:type="dxa"/>
            <w:vMerge/>
          </w:tcPr>
          <w:p w14:paraId="0E08C562" w14:textId="77777777" w:rsidR="00F242D0" w:rsidRPr="00BF5223" w:rsidRDefault="00F242D0" w:rsidP="001D707A">
            <w:pPr>
              <w:autoSpaceDE w:val="0"/>
              <w:autoSpaceDN w:val="0"/>
              <w:adjustRightInd w:val="0"/>
              <w:spacing w:line="240" w:lineRule="auto"/>
            </w:pPr>
          </w:p>
        </w:tc>
      </w:tr>
      <w:tr w:rsidR="00F242D0" w:rsidRPr="00BF5223" w14:paraId="4BA93B9D" w14:textId="77777777" w:rsidTr="00BC4FCA">
        <w:tc>
          <w:tcPr>
            <w:tcW w:w="851" w:type="dxa"/>
            <w:vMerge/>
          </w:tcPr>
          <w:p w14:paraId="7CC0C3AD" w14:textId="77777777" w:rsidR="00F242D0" w:rsidRPr="00BF5223" w:rsidRDefault="00F242D0" w:rsidP="001D707A">
            <w:pPr>
              <w:autoSpaceDE w:val="0"/>
              <w:autoSpaceDN w:val="0"/>
              <w:adjustRightInd w:val="0"/>
              <w:spacing w:line="240" w:lineRule="auto"/>
              <w:jc w:val="center"/>
              <w:rPr>
                <w:b/>
              </w:rPr>
            </w:pPr>
          </w:p>
        </w:tc>
        <w:tc>
          <w:tcPr>
            <w:tcW w:w="1701" w:type="dxa"/>
            <w:vMerge w:val="restart"/>
            <w:tcBorders>
              <w:top w:val="single" w:sz="4" w:space="0" w:color="auto"/>
            </w:tcBorders>
          </w:tcPr>
          <w:p w14:paraId="0A1FCD0C" w14:textId="77777777" w:rsidR="00F242D0" w:rsidRPr="00BF5223" w:rsidRDefault="00F242D0" w:rsidP="001D707A">
            <w:pPr>
              <w:autoSpaceDE w:val="0"/>
              <w:autoSpaceDN w:val="0"/>
              <w:adjustRightInd w:val="0"/>
              <w:spacing w:line="240" w:lineRule="auto"/>
              <w:rPr>
                <w:b/>
              </w:rPr>
            </w:pPr>
            <w:r w:rsidRPr="00BF5223">
              <w:rPr>
                <w:b/>
              </w:rPr>
              <w:t>Classification</w:t>
            </w:r>
          </w:p>
        </w:tc>
        <w:tc>
          <w:tcPr>
            <w:tcW w:w="2410" w:type="dxa"/>
            <w:tcBorders>
              <w:top w:val="single" w:sz="4" w:space="0" w:color="auto"/>
            </w:tcBorders>
          </w:tcPr>
          <w:p w14:paraId="0109F47E"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Pr>
          <w:p w14:paraId="75F542E9" w14:textId="77777777" w:rsidR="00F242D0" w:rsidRPr="00BF5223" w:rsidRDefault="00F242D0" w:rsidP="001D707A">
            <w:pPr>
              <w:autoSpaceDE w:val="0"/>
              <w:autoSpaceDN w:val="0"/>
              <w:adjustRightInd w:val="0"/>
              <w:spacing w:line="240" w:lineRule="auto"/>
            </w:pPr>
            <w:r w:rsidRPr="00BF5223">
              <w:t>19.50</w:t>
            </w:r>
          </w:p>
        </w:tc>
        <w:tc>
          <w:tcPr>
            <w:tcW w:w="1134" w:type="dxa"/>
          </w:tcPr>
          <w:p w14:paraId="5D14ED3D" w14:textId="77777777" w:rsidR="00F242D0" w:rsidRPr="00BF5223" w:rsidRDefault="00F242D0" w:rsidP="001D707A">
            <w:pPr>
              <w:autoSpaceDE w:val="0"/>
              <w:autoSpaceDN w:val="0"/>
              <w:adjustRightInd w:val="0"/>
              <w:spacing w:line="240" w:lineRule="auto"/>
            </w:pPr>
            <w:r w:rsidRPr="00BF5223">
              <w:t>448.50</w:t>
            </w:r>
          </w:p>
        </w:tc>
        <w:tc>
          <w:tcPr>
            <w:tcW w:w="851" w:type="dxa"/>
            <w:vMerge w:val="restart"/>
          </w:tcPr>
          <w:p w14:paraId="06DE27A3" w14:textId="77777777" w:rsidR="00F242D0" w:rsidRPr="00BF5223" w:rsidRDefault="00F242D0" w:rsidP="001D707A">
            <w:pPr>
              <w:autoSpaceDE w:val="0"/>
              <w:autoSpaceDN w:val="0"/>
              <w:adjustRightInd w:val="0"/>
              <w:spacing w:line="240" w:lineRule="auto"/>
            </w:pPr>
            <w:r w:rsidRPr="00BF5223">
              <w:t>172.50</w:t>
            </w:r>
          </w:p>
        </w:tc>
        <w:tc>
          <w:tcPr>
            <w:tcW w:w="850" w:type="dxa"/>
            <w:vMerge w:val="restart"/>
          </w:tcPr>
          <w:p w14:paraId="13A34FF7" w14:textId="77777777" w:rsidR="00F242D0" w:rsidRPr="00BF5223" w:rsidRDefault="00F242D0" w:rsidP="001D707A">
            <w:pPr>
              <w:autoSpaceDE w:val="0"/>
              <w:autoSpaceDN w:val="0"/>
              <w:adjustRightInd w:val="0"/>
              <w:spacing w:line="240" w:lineRule="auto"/>
            </w:pPr>
            <w:r w:rsidRPr="00BF5223">
              <w:t>.002</w:t>
            </w:r>
          </w:p>
        </w:tc>
        <w:tc>
          <w:tcPr>
            <w:tcW w:w="709" w:type="dxa"/>
            <w:vMerge w:val="restart"/>
          </w:tcPr>
          <w:p w14:paraId="7B3F6F99" w14:textId="77777777" w:rsidR="00F242D0" w:rsidRPr="00BF5223" w:rsidRDefault="00F242D0" w:rsidP="001D707A">
            <w:pPr>
              <w:autoSpaceDE w:val="0"/>
              <w:autoSpaceDN w:val="0"/>
              <w:adjustRightInd w:val="0"/>
              <w:spacing w:line="240" w:lineRule="auto"/>
            </w:pPr>
            <w:r w:rsidRPr="00BF5223">
              <w:t>.453</w:t>
            </w:r>
          </w:p>
        </w:tc>
      </w:tr>
      <w:tr w:rsidR="00F242D0" w:rsidRPr="00BF5223" w14:paraId="4518FD9D" w14:textId="77777777" w:rsidTr="00BC4FCA">
        <w:tc>
          <w:tcPr>
            <w:tcW w:w="851" w:type="dxa"/>
            <w:vMerge/>
          </w:tcPr>
          <w:p w14:paraId="3660D9C4"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3C8F04FA" w14:textId="77777777" w:rsidR="00F242D0" w:rsidRPr="00BF5223" w:rsidRDefault="00F242D0" w:rsidP="001D707A">
            <w:pPr>
              <w:autoSpaceDE w:val="0"/>
              <w:autoSpaceDN w:val="0"/>
              <w:adjustRightInd w:val="0"/>
              <w:spacing w:line="240" w:lineRule="auto"/>
            </w:pPr>
          </w:p>
        </w:tc>
        <w:tc>
          <w:tcPr>
            <w:tcW w:w="2410" w:type="dxa"/>
          </w:tcPr>
          <w:p w14:paraId="55BEBD51"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1171A5BE" w14:textId="77777777" w:rsidR="00F242D0" w:rsidRPr="00BF5223" w:rsidRDefault="00F242D0" w:rsidP="001D707A">
            <w:pPr>
              <w:autoSpaceDE w:val="0"/>
              <w:autoSpaceDN w:val="0"/>
              <w:adjustRightInd w:val="0"/>
              <w:spacing w:line="240" w:lineRule="auto"/>
            </w:pPr>
            <w:r w:rsidRPr="00BF5223">
              <w:t>27.50</w:t>
            </w:r>
          </w:p>
        </w:tc>
        <w:tc>
          <w:tcPr>
            <w:tcW w:w="1134" w:type="dxa"/>
          </w:tcPr>
          <w:p w14:paraId="4FF03148" w14:textId="77777777" w:rsidR="00F242D0" w:rsidRPr="00BF5223" w:rsidRDefault="00F242D0" w:rsidP="001D707A">
            <w:pPr>
              <w:autoSpaceDE w:val="0"/>
              <w:autoSpaceDN w:val="0"/>
              <w:adjustRightInd w:val="0"/>
              <w:spacing w:line="240" w:lineRule="auto"/>
            </w:pPr>
            <w:r w:rsidRPr="00BF5223">
              <w:t>632.50</w:t>
            </w:r>
          </w:p>
        </w:tc>
        <w:tc>
          <w:tcPr>
            <w:tcW w:w="851" w:type="dxa"/>
            <w:vMerge/>
          </w:tcPr>
          <w:p w14:paraId="4C9F6708" w14:textId="77777777" w:rsidR="00F242D0" w:rsidRPr="00BF5223" w:rsidRDefault="00F242D0" w:rsidP="001D707A">
            <w:pPr>
              <w:autoSpaceDE w:val="0"/>
              <w:autoSpaceDN w:val="0"/>
              <w:adjustRightInd w:val="0"/>
              <w:spacing w:line="240" w:lineRule="auto"/>
            </w:pPr>
          </w:p>
        </w:tc>
        <w:tc>
          <w:tcPr>
            <w:tcW w:w="850" w:type="dxa"/>
            <w:vMerge/>
          </w:tcPr>
          <w:p w14:paraId="1A406983" w14:textId="77777777" w:rsidR="00F242D0" w:rsidRPr="00BF5223" w:rsidRDefault="00F242D0" w:rsidP="001D707A">
            <w:pPr>
              <w:autoSpaceDE w:val="0"/>
              <w:autoSpaceDN w:val="0"/>
              <w:adjustRightInd w:val="0"/>
              <w:spacing w:line="240" w:lineRule="auto"/>
            </w:pPr>
          </w:p>
        </w:tc>
        <w:tc>
          <w:tcPr>
            <w:tcW w:w="709" w:type="dxa"/>
            <w:vMerge/>
          </w:tcPr>
          <w:p w14:paraId="341C84A2" w14:textId="77777777" w:rsidR="00F242D0" w:rsidRPr="00BF5223" w:rsidRDefault="00F242D0" w:rsidP="001D707A">
            <w:pPr>
              <w:autoSpaceDE w:val="0"/>
              <w:autoSpaceDN w:val="0"/>
              <w:adjustRightInd w:val="0"/>
              <w:spacing w:line="240" w:lineRule="auto"/>
            </w:pPr>
          </w:p>
        </w:tc>
      </w:tr>
      <w:tr w:rsidR="00F242D0" w:rsidRPr="00BF5223" w14:paraId="77A444D4" w14:textId="77777777" w:rsidTr="00BC4FCA">
        <w:tc>
          <w:tcPr>
            <w:tcW w:w="851" w:type="dxa"/>
            <w:vMerge/>
          </w:tcPr>
          <w:p w14:paraId="6AC643CD"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53241285" w14:textId="77777777" w:rsidR="00F242D0" w:rsidRPr="00BF5223" w:rsidRDefault="00F242D0" w:rsidP="001D707A">
            <w:pPr>
              <w:autoSpaceDE w:val="0"/>
              <w:autoSpaceDN w:val="0"/>
              <w:adjustRightInd w:val="0"/>
              <w:spacing w:line="240" w:lineRule="auto"/>
              <w:rPr>
                <w:b/>
              </w:rPr>
            </w:pPr>
            <w:r w:rsidRPr="00BF5223">
              <w:rPr>
                <w:b/>
              </w:rPr>
              <w:t>Measurement</w:t>
            </w:r>
          </w:p>
        </w:tc>
        <w:tc>
          <w:tcPr>
            <w:tcW w:w="2410" w:type="dxa"/>
            <w:tcBorders>
              <w:top w:val="single" w:sz="4" w:space="0" w:color="auto"/>
            </w:tcBorders>
          </w:tcPr>
          <w:p w14:paraId="29E76CAF"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Pr>
          <w:p w14:paraId="2E412C6C" w14:textId="77777777" w:rsidR="00F242D0" w:rsidRPr="00BF5223" w:rsidRDefault="00F242D0" w:rsidP="001D707A">
            <w:pPr>
              <w:autoSpaceDE w:val="0"/>
              <w:autoSpaceDN w:val="0"/>
              <w:adjustRightInd w:val="0"/>
              <w:spacing w:line="240" w:lineRule="auto"/>
            </w:pPr>
            <w:r w:rsidRPr="00BF5223">
              <w:t>21.48</w:t>
            </w:r>
          </w:p>
        </w:tc>
        <w:tc>
          <w:tcPr>
            <w:tcW w:w="1134" w:type="dxa"/>
          </w:tcPr>
          <w:p w14:paraId="15520394" w14:textId="77777777" w:rsidR="00F242D0" w:rsidRPr="00BF5223" w:rsidRDefault="00F242D0" w:rsidP="001D707A">
            <w:pPr>
              <w:autoSpaceDE w:val="0"/>
              <w:autoSpaceDN w:val="0"/>
              <w:adjustRightInd w:val="0"/>
              <w:spacing w:line="240" w:lineRule="auto"/>
            </w:pPr>
            <w:r w:rsidRPr="00BF5223">
              <w:t>494.00</w:t>
            </w:r>
          </w:p>
        </w:tc>
        <w:tc>
          <w:tcPr>
            <w:tcW w:w="851" w:type="dxa"/>
            <w:vMerge w:val="restart"/>
          </w:tcPr>
          <w:p w14:paraId="065FFE2A" w14:textId="77777777" w:rsidR="00F242D0" w:rsidRPr="00BF5223" w:rsidRDefault="00F242D0" w:rsidP="001D707A">
            <w:pPr>
              <w:autoSpaceDE w:val="0"/>
              <w:autoSpaceDN w:val="0"/>
              <w:adjustRightInd w:val="0"/>
              <w:spacing w:line="240" w:lineRule="auto"/>
            </w:pPr>
            <w:r w:rsidRPr="00BF5223">
              <w:t>494.00</w:t>
            </w:r>
          </w:p>
        </w:tc>
        <w:tc>
          <w:tcPr>
            <w:tcW w:w="850" w:type="dxa"/>
            <w:vMerge w:val="restart"/>
          </w:tcPr>
          <w:p w14:paraId="2BA649FB" w14:textId="77777777" w:rsidR="00F242D0" w:rsidRPr="00BF5223" w:rsidRDefault="00F242D0" w:rsidP="001D707A">
            <w:pPr>
              <w:autoSpaceDE w:val="0"/>
              <w:autoSpaceDN w:val="0"/>
              <w:adjustRightInd w:val="0"/>
              <w:spacing w:line="240" w:lineRule="auto"/>
            </w:pPr>
            <w:r w:rsidRPr="00BF5223">
              <w:t>.183</w:t>
            </w:r>
          </w:p>
        </w:tc>
        <w:tc>
          <w:tcPr>
            <w:tcW w:w="709" w:type="dxa"/>
            <w:vMerge w:val="restart"/>
          </w:tcPr>
          <w:p w14:paraId="2570E8EB" w14:textId="77777777" w:rsidR="00F242D0" w:rsidRPr="00BF5223" w:rsidRDefault="00F242D0" w:rsidP="001D707A">
            <w:pPr>
              <w:autoSpaceDE w:val="0"/>
              <w:autoSpaceDN w:val="0"/>
              <w:adjustRightInd w:val="0"/>
              <w:spacing w:line="240" w:lineRule="auto"/>
            </w:pPr>
            <w:r w:rsidRPr="00BF5223">
              <w:t>.196</w:t>
            </w:r>
          </w:p>
        </w:tc>
      </w:tr>
      <w:tr w:rsidR="00F242D0" w:rsidRPr="00BF5223" w14:paraId="69D2CCE1" w14:textId="77777777" w:rsidTr="00BC4FCA">
        <w:tc>
          <w:tcPr>
            <w:tcW w:w="851" w:type="dxa"/>
            <w:vMerge/>
          </w:tcPr>
          <w:p w14:paraId="73F16176"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0E34F42A" w14:textId="77777777" w:rsidR="00F242D0" w:rsidRPr="00BF5223" w:rsidRDefault="00F242D0" w:rsidP="001D707A">
            <w:pPr>
              <w:autoSpaceDE w:val="0"/>
              <w:autoSpaceDN w:val="0"/>
              <w:adjustRightInd w:val="0"/>
              <w:spacing w:line="240" w:lineRule="auto"/>
              <w:rPr>
                <w:b/>
              </w:rPr>
            </w:pPr>
          </w:p>
        </w:tc>
        <w:tc>
          <w:tcPr>
            <w:tcW w:w="2410" w:type="dxa"/>
          </w:tcPr>
          <w:p w14:paraId="2087B252"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10D0BD12" w14:textId="77777777" w:rsidR="00F242D0" w:rsidRPr="00BF5223" w:rsidRDefault="00F242D0" w:rsidP="001D707A">
            <w:pPr>
              <w:autoSpaceDE w:val="0"/>
              <w:autoSpaceDN w:val="0"/>
              <w:adjustRightInd w:val="0"/>
              <w:spacing w:line="240" w:lineRule="auto"/>
            </w:pPr>
            <w:r w:rsidRPr="00BF5223">
              <w:t>25.52</w:t>
            </w:r>
          </w:p>
        </w:tc>
        <w:tc>
          <w:tcPr>
            <w:tcW w:w="1134" w:type="dxa"/>
          </w:tcPr>
          <w:p w14:paraId="32F227BE" w14:textId="77777777" w:rsidR="00F242D0" w:rsidRPr="00BF5223" w:rsidRDefault="00F242D0" w:rsidP="001D707A">
            <w:pPr>
              <w:autoSpaceDE w:val="0"/>
              <w:autoSpaceDN w:val="0"/>
              <w:adjustRightInd w:val="0"/>
              <w:spacing w:line="240" w:lineRule="auto"/>
            </w:pPr>
            <w:r w:rsidRPr="00BF5223">
              <w:t>587.00</w:t>
            </w:r>
          </w:p>
        </w:tc>
        <w:tc>
          <w:tcPr>
            <w:tcW w:w="851" w:type="dxa"/>
            <w:vMerge/>
          </w:tcPr>
          <w:p w14:paraId="0EEB7373" w14:textId="77777777" w:rsidR="00F242D0" w:rsidRPr="00BF5223" w:rsidRDefault="00F242D0" w:rsidP="001D707A">
            <w:pPr>
              <w:autoSpaceDE w:val="0"/>
              <w:autoSpaceDN w:val="0"/>
              <w:adjustRightInd w:val="0"/>
              <w:spacing w:line="240" w:lineRule="auto"/>
            </w:pPr>
          </w:p>
        </w:tc>
        <w:tc>
          <w:tcPr>
            <w:tcW w:w="850" w:type="dxa"/>
            <w:vMerge/>
          </w:tcPr>
          <w:p w14:paraId="79B8CAEE" w14:textId="77777777" w:rsidR="00F242D0" w:rsidRPr="00BF5223" w:rsidRDefault="00F242D0" w:rsidP="001D707A">
            <w:pPr>
              <w:autoSpaceDE w:val="0"/>
              <w:autoSpaceDN w:val="0"/>
              <w:adjustRightInd w:val="0"/>
              <w:spacing w:line="240" w:lineRule="auto"/>
            </w:pPr>
          </w:p>
        </w:tc>
        <w:tc>
          <w:tcPr>
            <w:tcW w:w="709" w:type="dxa"/>
            <w:vMerge/>
          </w:tcPr>
          <w:p w14:paraId="414E0997" w14:textId="77777777" w:rsidR="00F242D0" w:rsidRPr="00BF5223" w:rsidRDefault="00F242D0" w:rsidP="001D707A">
            <w:pPr>
              <w:autoSpaceDE w:val="0"/>
              <w:autoSpaceDN w:val="0"/>
              <w:adjustRightInd w:val="0"/>
              <w:spacing w:line="240" w:lineRule="auto"/>
            </w:pPr>
          </w:p>
        </w:tc>
      </w:tr>
      <w:tr w:rsidR="00F242D0" w:rsidRPr="00BF5223" w14:paraId="471A3243" w14:textId="77777777" w:rsidTr="00BC4FCA">
        <w:tc>
          <w:tcPr>
            <w:tcW w:w="851" w:type="dxa"/>
            <w:vMerge/>
          </w:tcPr>
          <w:p w14:paraId="570ACA93"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540A4663" w14:textId="77777777" w:rsidR="00F242D0" w:rsidRPr="00BF5223" w:rsidRDefault="00F242D0" w:rsidP="001D707A">
            <w:pPr>
              <w:autoSpaceDE w:val="0"/>
              <w:autoSpaceDN w:val="0"/>
              <w:adjustRightInd w:val="0"/>
              <w:spacing w:line="240" w:lineRule="auto"/>
              <w:rPr>
                <w:b/>
              </w:rPr>
            </w:pPr>
            <w:r w:rsidRPr="00BF5223">
              <w:rPr>
                <w:b/>
              </w:rPr>
              <w:t>Guesing</w:t>
            </w:r>
          </w:p>
        </w:tc>
        <w:tc>
          <w:tcPr>
            <w:tcW w:w="2410" w:type="dxa"/>
            <w:tcBorders>
              <w:top w:val="single" w:sz="4" w:space="0" w:color="auto"/>
            </w:tcBorders>
          </w:tcPr>
          <w:p w14:paraId="293B2DC4"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Pr>
          <w:p w14:paraId="5E577DF6" w14:textId="77777777" w:rsidR="00F242D0" w:rsidRPr="00BF5223" w:rsidRDefault="00F242D0" w:rsidP="001D707A">
            <w:pPr>
              <w:autoSpaceDE w:val="0"/>
              <w:autoSpaceDN w:val="0"/>
              <w:adjustRightInd w:val="0"/>
              <w:spacing w:line="240" w:lineRule="auto"/>
            </w:pPr>
            <w:r w:rsidRPr="00BF5223">
              <w:t>23.11</w:t>
            </w:r>
          </w:p>
        </w:tc>
        <w:tc>
          <w:tcPr>
            <w:tcW w:w="1134" w:type="dxa"/>
          </w:tcPr>
          <w:p w14:paraId="5D882453" w14:textId="77777777" w:rsidR="00F242D0" w:rsidRPr="00BF5223" w:rsidRDefault="00F242D0" w:rsidP="001D707A">
            <w:pPr>
              <w:autoSpaceDE w:val="0"/>
              <w:autoSpaceDN w:val="0"/>
              <w:adjustRightInd w:val="0"/>
              <w:spacing w:line="240" w:lineRule="auto"/>
            </w:pPr>
            <w:r w:rsidRPr="00BF5223">
              <w:t>531.50</w:t>
            </w:r>
          </w:p>
        </w:tc>
        <w:tc>
          <w:tcPr>
            <w:tcW w:w="851" w:type="dxa"/>
            <w:vMerge w:val="restart"/>
          </w:tcPr>
          <w:p w14:paraId="4AE67BD0" w14:textId="77777777" w:rsidR="00F242D0" w:rsidRPr="00BF5223" w:rsidRDefault="00F242D0" w:rsidP="001D707A">
            <w:pPr>
              <w:autoSpaceDE w:val="0"/>
              <w:autoSpaceDN w:val="0"/>
              <w:adjustRightInd w:val="0"/>
              <w:spacing w:line="240" w:lineRule="auto"/>
            </w:pPr>
            <w:r w:rsidRPr="00BF5223">
              <w:t>255.50</w:t>
            </w:r>
          </w:p>
        </w:tc>
        <w:tc>
          <w:tcPr>
            <w:tcW w:w="850" w:type="dxa"/>
            <w:vMerge w:val="restart"/>
          </w:tcPr>
          <w:p w14:paraId="0728B77A" w14:textId="77777777" w:rsidR="00F242D0" w:rsidRPr="00BF5223" w:rsidRDefault="00F242D0" w:rsidP="001D707A">
            <w:pPr>
              <w:autoSpaceDE w:val="0"/>
              <w:autoSpaceDN w:val="0"/>
              <w:adjustRightInd w:val="0"/>
              <w:spacing w:line="240" w:lineRule="auto"/>
            </w:pPr>
            <w:r w:rsidRPr="00BF5223">
              <w:t>.774</w:t>
            </w:r>
          </w:p>
        </w:tc>
        <w:tc>
          <w:tcPr>
            <w:tcW w:w="709" w:type="dxa"/>
            <w:vMerge w:val="restart"/>
          </w:tcPr>
          <w:p w14:paraId="40137FCA" w14:textId="77777777" w:rsidR="00F242D0" w:rsidRPr="00BF5223" w:rsidRDefault="00F242D0" w:rsidP="001D707A">
            <w:pPr>
              <w:autoSpaceDE w:val="0"/>
              <w:autoSpaceDN w:val="0"/>
              <w:adjustRightInd w:val="0"/>
              <w:spacing w:line="240" w:lineRule="auto"/>
            </w:pPr>
            <w:r w:rsidRPr="00BF5223">
              <w:t>.042</w:t>
            </w:r>
          </w:p>
        </w:tc>
      </w:tr>
      <w:tr w:rsidR="00F242D0" w:rsidRPr="00BF5223" w14:paraId="5EE0B172" w14:textId="77777777" w:rsidTr="00BC4FCA">
        <w:tc>
          <w:tcPr>
            <w:tcW w:w="851" w:type="dxa"/>
            <w:vMerge/>
          </w:tcPr>
          <w:p w14:paraId="530711ED"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514785EA" w14:textId="77777777" w:rsidR="00F242D0" w:rsidRPr="00BF5223" w:rsidRDefault="00F242D0" w:rsidP="001D707A">
            <w:pPr>
              <w:autoSpaceDE w:val="0"/>
              <w:autoSpaceDN w:val="0"/>
              <w:adjustRightInd w:val="0"/>
              <w:spacing w:line="240" w:lineRule="auto"/>
              <w:rPr>
                <w:b/>
              </w:rPr>
            </w:pPr>
          </w:p>
        </w:tc>
        <w:tc>
          <w:tcPr>
            <w:tcW w:w="2410" w:type="dxa"/>
          </w:tcPr>
          <w:p w14:paraId="3FE95386"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75361CA2" w14:textId="77777777" w:rsidR="00F242D0" w:rsidRPr="00BF5223" w:rsidRDefault="00F242D0" w:rsidP="001D707A">
            <w:pPr>
              <w:autoSpaceDE w:val="0"/>
              <w:autoSpaceDN w:val="0"/>
              <w:adjustRightInd w:val="0"/>
              <w:spacing w:line="240" w:lineRule="auto"/>
            </w:pPr>
            <w:r w:rsidRPr="00BF5223">
              <w:t>23.89</w:t>
            </w:r>
          </w:p>
        </w:tc>
        <w:tc>
          <w:tcPr>
            <w:tcW w:w="1134" w:type="dxa"/>
          </w:tcPr>
          <w:p w14:paraId="37F574B4" w14:textId="77777777" w:rsidR="00F242D0" w:rsidRPr="00BF5223" w:rsidRDefault="00F242D0" w:rsidP="001D707A">
            <w:pPr>
              <w:autoSpaceDE w:val="0"/>
              <w:autoSpaceDN w:val="0"/>
              <w:adjustRightInd w:val="0"/>
              <w:spacing w:line="240" w:lineRule="auto"/>
            </w:pPr>
            <w:r w:rsidRPr="00BF5223">
              <w:t>549.50</w:t>
            </w:r>
          </w:p>
        </w:tc>
        <w:tc>
          <w:tcPr>
            <w:tcW w:w="851" w:type="dxa"/>
            <w:vMerge/>
          </w:tcPr>
          <w:p w14:paraId="5E8AEEFC" w14:textId="77777777" w:rsidR="00F242D0" w:rsidRPr="00BF5223" w:rsidRDefault="00F242D0" w:rsidP="001D707A">
            <w:pPr>
              <w:autoSpaceDE w:val="0"/>
              <w:autoSpaceDN w:val="0"/>
              <w:adjustRightInd w:val="0"/>
              <w:spacing w:line="240" w:lineRule="auto"/>
            </w:pPr>
          </w:p>
        </w:tc>
        <w:tc>
          <w:tcPr>
            <w:tcW w:w="850" w:type="dxa"/>
            <w:vMerge/>
          </w:tcPr>
          <w:p w14:paraId="12FF3256" w14:textId="77777777" w:rsidR="00F242D0" w:rsidRPr="00BF5223" w:rsidRDefault="00F242D0" w:rsidP="001D707A">
            <w:pPr>
              <w:autoSpaceDE w:val="0"/>
              <w:autoSpaceDN w:val="0"/>
              <w:adjustRightInd w:val="0"/>
              <w:spacing w:line="240" w:lineRule="auto"/>
            </w:pPr>
          </w:p>
        </w:tc>
        <w:tc>
          <w:tcPr>
            <w:tcW w:w="709" w:type="dxa"/>
            <w:vMerge/>
          </w:tcPr>
          <w:p w14:paraId="633AB939" w14:textId="77777777" w:rsidR="00F242D0" w:rsidRPr="00BF5223" w:rsidRDefault="00F242D0" w:rsidP="001D707A">
            <w:pPr>
              <w:autoSpaceDE w:val="0"/>
              <w:autoSpaceDN w:val="0"/>
              <w:adjustRightInd w:val="0"/>
              <w:spacing w:line="240" w:lineRule="auto"/>
            </w:pPr>
          </w:p>
        </w:tc>
      </w:tr>
      <w:tr w:rsidR="00F242D0" w:rsidRPr="00BF5223" w14:paraId="79DC39B0" w14:textId="77777777" w:rsidTr="00BC4FCA">
        <w:tc>
          <w:tcPr>
            <w:tcW w:w="851" w:type="dxa"/>
            <w:vMerge/>
          </w:tcPr>
          <w:p w14:paraId="6D045846"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5ABB6AEA" w14:textId="77777777" w:rsidR="00F242D0" w:rsidRPr="00BF5223" w:rsidRDefault="00F242D0" w:rsidP="001D707A">
            <w:pPr>
              <w:autoSpaceDE w:val="0"/>
              <w:autoSpaceDN w:val="0"/>
              <w:adjustRightInd w:val="0"/>
              <w:spacing w:line="240" w:lineRule="auto"/>
              <w:rPr>
                <w:b/>
              </w:rPr>
            </w:pPr>
            <w:r w:rsidRPr="00BF5223">
              <w:rPr>
                <w:b/>
              </w:rPr>
              <w:t>Inference</w:t>
            </w:r>
          </w:p>
        </w:tc>
        <w:tc>
          <w:tcPr>
            <w:tcW w:w="2410" w:type="dxa"/>
            <w:tcBorders>
              <w:top w:val="single" w:sz="4" w:space="0" w:color="auto"/>
            </w:tcBorders>
          </w:tcPr>
          <w:p w14:paraId="63018C04"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Pr>
          <w:p w14:paraId="4D655CB4" w14:textId="77777777" w:rsidR="00F242D0" w:rsidRPr="00BF5223" w:rsidRDefault="00F242D0" w:rsidP="001D707A">
            <w:pPr>
              <w:autoSpaceDE w:val="0"/>
              <w:autoSpaceDN w:val="0"/>
              <w:adjustRightInd w:val="0"/>
              <w:spacing w:line="240" w:lineRule="auto"/>
            </w:pPr>
            <w:r w:rsidRPr="00BF5223">
              <w:t>26.87</w:t>
            </w:r>
          </w:p>
        </w:tc>
        <w:tc>
          <w:tcPr>
            <w:tcW w:w="1134" w:type="dxa"/>
          </w:tcPr>
          <w:p w14:paraId="44A24AC5" w14:textId="77777777" w:rsidR="00F242D0" w:rsidRPr="00BF5223" w:rsidRDefault="00F242D0" w:rsidP="001D707A">
            <w:pPr>
              <w:autoSpaceDE w:val="0"/>
              <w:autoSpaceDN w:val="0"/>
              <w:adjustRightInd w:val="0"/>
              <w:spacing w:line="240" w:lineRule="auto"/>
            </w:pPr>
            <w:r w:rsidRPr="00BF5223">
              <w:t>618.00</w:t>
            </w:r>
          </w:p>
        </w:tc>
        <w:tc>
          <w:tcPr>
            <w:tcW w:w="851" w:type="dxa"/>
            <w:vMerge w:val="restart"/>
          </w:tcPr>
          <w:p w14:paraId="211B3831" w14:textId="77777777" w:rsidR="00F242D0" w:rsidRPr="00BF5223" w:rsidRDefault="00F242D0" w:rsidP="001D707A">
            <w:pPr>
              <w:autoSpaceDE w:val="0"/>
              <w:autoSpaceDN w:val="0"/>
              <w:adjustRightInd w:val="0"/>
              <w:spacing w:line="240" w:lineRule="auto"/>
            </w:pPr>
            <w:r w:rsidRPr="00BF5223">
              <w:t>187.00</w:t>
            </w:r>
          </w:p>
        </w:tc>
        <w:tc>
          <w:tcPr>
            <w:tcW w:w="850" w:type="dxa"/>
            <w:vMerge w:val="restart"/>
          </w:tcPr>
          <w:p w14:paraId="2C47745D" w14:textId="77777777" w:rsidR="00F242D0" w:rsidRPr="00BF5223" w:rsidRDefault="00F242D0" w:rsidP="001D707A">
            <w:pPr>
              <w:autoSpaceDE w:val="0"/>
              <w:autoSpaceDN w:val="0"/>
              <w:adjustRightInd w:val="0"/>
              <w:spacing w:line="240" w:lineRule="auto"/>
            </w:pPr>
            <w:r w:rsidRPr="00BF5223">
              <w:t>.74</w:t>
            </w:r>
          </w:p>
        </w:tc>
        <w:tc>
          <w:tcPr>
            <w:tcW w:w="709" w:type="dxa"/>
            <w:vMerge w:val="restart"/>
          </w:tcPr>
          <w:p w14:paraId="4C47CEFA" w14:textId="77777777" w:rsidR="00F242D0" w:rsidRPr="00BF5223" w:rsidRDefault="00F242D0" w:rsidP="001D707A">
            <w:pPr>
              <w:autoSpaceDE w:val="0"/>
              <w:autoSpaceDN w:val="0"/>
              <w:adjustRightInd w:val="0"/>
              <w:spacing w:line="240" w:lineRule="auto"/>
            </w:pPr>
            <w:r w:rsidRPr="00BF5223">
              <w:t>.263</w:t>
            </w:r>
          </w:p>
        </w:tc>
      </w:tr>
      <w:tr w:rsidR="00F242D0" w:rsidRPr="00BF5223" w14:paraId="42A96DF3" w14:textId="77777777" w:rsidTr="00BC4FCA">
        <w:tc>
          <w:tcPr>
            <w:tcW w:w="851" w:type="dxa"/>
            <w:vMerge/>
            <w:tcBorders>
              <w:bottom w:val="single" w:sz="12" w:space="0" w:color="auto"/>
            </w:tcBorders>
          </w:tcPr>
          <w:p w14:paraId="109E1239" w14:textId="77777777" w:rsidR="00F242D0" w:rsidRPr="00BF5223" w:rsidRDefault="00F242D0" w:rsidP="001D707A">
            <w:pPr>
              <w:autoSpaceDE w:val="0"/>
              <w:autoSpaceDN w:val="0"/>
              <w:adjustRightInd w:val="0"/>
              <w:spacing w:line="240" w:lineRule="auto"/>
              <w:jc w:val="center"/>
              <w:rPr>
                <w:b/>
              </w:rPr>
            </w:pPr>
          </w:p>
        </w:tc>
        <w:tc>
          <w:tcPr>
            <w:tcW w:w="1701" w:type="dxa"/>
            <w:vMerge/>
            <w:tcBorders>
              <w:bottom w:val="single" w:sz="12" w:space="0" w:color="auto"/>
            </w:tcBorders>
          </w:tcPr>
          <w:p w14:paraId="1B2DBCCC" w14:textId="77777777" w:rsidR="00F242D0" w:rsidRPr="00BF5223" w:rsidRDefault="00F242D0" w:rsidP="001D707A">
            <w:pPr>
              <w:autoSpaceDE w:val="0"/>
              <w:autoSpaceDN w:val="0"/>
              <w:adjustRightInd w:val="0"/>
              <w:spacing w:line="240" w:lineRule="auto"/>
            </w:pPr>
          </w:p>
        </w:tc>
        <w:tc>
          <w:tcPr>
            <w:tcW w:w="2410" w:type="dxa"/>
          </w:tcPr>
          <w:p w14:paraId="44B09867"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Borders>
              <w:bottom w:val="single" w:sz="12" w:space="0" w:color="auto"/>
            </w:tcBorders>
          </w:tcPr>
          <w:p w14:paraId="45D38D65" w14:textId="77777777" w:rsidR="00F242D0" w:rsidRPr="00BF5223" w:rsidRDefault="00F242D0" w:rsidP="001D707A">
            <w:pPr>
              <w:autoSpaceDE w:val="0"/>
              <w:autoSpaceDN w:val="0"/>
              <w:adjustRightInd w:val="0"/>
              <w:spacing w:line="240" w:lineRule="auto"/>
            </w:pPr>
            <w:r w:rsidRPr="00BF5223">
              <w:t>20.13</w:t>
            </w:r>
          </w:p>
        </w:tc>
        <w:tc>
          <w:tcPr>
            <w:tcW w:w="1134" w:type="dxa"/>
            <w:tcBorders>
              <w:bottom w:val="single" w:sz="12" w:space="0" w:color="auto"/>
            </w:tcBorders>
          </w:tcPr>
          <w:p w14:paraId="5FE43DB2" w14:textId="77777777" w:rsidR="00F242D0" w:rsidRPr="00BF5223" w:rsidRDefault="00F242D0" w:rsidP="001D707A">
            <w:pPr>
              <w:autoSpaceDE w:val="0"/>
              <w:autoSpaceDN w:val="0"/>
              <w:adjustRightInd w:val="0"/>
              <w:spacing w:line="240" w:lineRule="auto"/>
            </w:pPr>
            <w:r w:rsidRPr="00BF5223">
              <w:t>463.00</w:t>
            </w:r>
          </w:p>
        </w:tc>
        <w:tc>
          <w:tcPr>
            <w:tcW w:w="851" w:type="dxa"/>
            <w:vMerge/>
            <w:tcBorders>
              <w:bottom w:val="single" w:sz="12" w:space="0" w:color="auto"/>
            </w:tcBorders>
          </w:tcPr>
          <w:p w14:paraId="521FC5FB" w14:textId="77777777" w:rsidR="00F242D0" w:rsidRPr="00BF5223" w:rsidRDefault="00F242D0" w:rsidP="001D707A">
            <w:pPr>
              <w:autoSpaceDE w:val="0"/>
              <w:autoSpaceDN w:val="0"/>
              <w:adjustRightInd w:val="0"/>
              <w:spacing w:line="240" w:lineRule="auto"/>
            </w:pPr>
          </w:p>
        </w:tc>
        <w:tc>
          <w:tcPr>
            <w:tcW w:w="850" w:type="dxa"/>
            <w:vMerge/>
            <w:tcBorders>
              <w:bottom w:val="single" w:sz="12" w:space="0" w:color="auto"/>
            </w:tcBorders>
          </w:tcPr>
          <w:p w14:paraId="27FB12BD" w14:textId="77777777" w:rsidR="00F242D0" w:rsidRPr="00BF5223" w:rsidRDefault="00F242D0" w:rsidP="001D707A">
            <w:pPr>
              <w:autoSpaceDE w:val="0"/>
              <w:autoSpaceDN w:val="0"/>
              <w:adjustRightInd w:val="0"/>
              <w:spacing w:line="240" w:lineRule="auto"/>
            </w:pPr>
          </w:p>
        </w:tc>
        <w:tc>
          <w:tcPr>
            <w:tcW w:w="709" w:type="dxa"/>
            <w:vMerge/>
            <w:tcBorders>
              <w:bottom w:val="single" w:sz="12" w:space="0" w:color="auto"/>
            </w:tcBorders>
          </w:tcPr>
          <w:p w14:paraId="660AAD5B" w14:textId="77777777" w:rsidR="00F242D0" w:rsidRPr="00BF5223" w:rsidRDefault="00F242D0" w:rsidP="001D707A">
            <w:pPr>
              <w:autoSpaceDE w:val="0"/>
              <w:autoSpaceDN w:val="0"/>
              <w:adjustRightInd w:val="0"/>
              <w:spacing w:line="240" w:lineRule="auto"/>
            </w:pPr>
          </w:p>
        </w:tc>
      </w:tr>
      <w:tr w:rsidR="00F242D0" w:rsidRPr="00BF5223" w14:paraId="05F4BAE6" w14:textId="77777777" w:rsidTr="00BC4FCA">
        <w:tc>
          <w:tcPr>
            <w:tcW w:w="851" w:type="dxa"/>
            <w:vMerge w:val="restart"/>
            <w:tcBorders>
              <w:top w:val="single" w:sz="12" w:space="0" w:color="auto"/>
            </w:tcBorders>
            <w:textDirection w:val="btLr"/>
          </w:tcPr>
          <w:p w14:paraId="78EBE0B6" w14:textId="77777777" w:rsidR="00F242D0" w:rsidRPr="00BF5223" w:rsidRDefault="00F242D0" w:rsidP="001D707A">
            <w:pPr>
              <w:autoSpaceDE w:val="0"/>
              <w:autoSpaceDN w:val="0"/>
              <w:adjustRightInd w:val="0"/>
              <w:spacing w:line="240" w:lineRule="auto"/>
              <w:ind w:left="113" w:right="113"/>
              <w:jc w:val="center"/>
              <w:rPr>
                <w:b/>
              </w:rPr>
            </w:pPr>
            <w:r w:rsidRPr="00BF5223">
              <w:rPr>
                <w:b/>
              </w:rPr>
              <w:t>Experiment I - Control</w:t>
            </w:r>
          </w:p>
        </w:tc>
        <w:tc>
          <w:tcPr>
            <w:tcW w:w="1701" w:type="dxa"/>
            <w:vMerge w:val="restart"/>
            <w:tcBorders>
              <w:top w:val="single" w:sz="12" w:space="0" w:color="auto"/>
            </w:tcBorders>
          </w:tcPr>
          <w:p w14:paraId="0C18935E" w14:textId="77777777" w:rsidR="00F242D0" w:rsidRPr="00BF5223" w:rsidRDefault="00F242D0" w:rsidP="001D707A">
            <w:pPr>
              <w:autoSpaceDE w:val="0"/>
              <w:autoSpaceDN w:val="0"/>
              <w:adjustRightInd w:val="0"/>
              <w:spacing w:line="240" w:lineRule="auto"/>
            </w:pPr>
            <w:r w:rsidRPr="00BF5223">
              <w:rPr>
                <w:b/>
              </w:rPr>
              <w:t>Observation</w:t>
            </w:r>
          </w:p>
        </w:tc>
        <w:tc>
          <w:tcPr>
            <w:tcW w:w="2410" w:type="dxa"/>
            <w:tcBorders>
              <w:top w:val="single" w:sz="12" w:space="0" w:color="auto"/>
            </w:tcBorders>
          </w:tcPr>
          <w:p w14:paraId="25DA2A55" w14:textId="77777777" w:rsidR="00F242D0" w:rsidRPr="00BF5223" w:rsidRDefault="00F242D0" w:rsidP="001D707A">
            <w:pPr>
              <w:autoSpaceDE w:val="0"/>
              <w:autoSpaceDN w:val="0"/>
              <w:adjustRightInd w:val="0"/>
              <w:spacing w:line="240" w:lineRule="auto"/>
            </w:pPr>
            <w:r w:rsidRPr="00BF5223">
              <w:t>Experiment I Post-Test</w:t>
            </w:r>
          </w:p>
        </w:tc>
        <w:tc>
          <w:tcPr>
            <w:tcW w:w="992" w:type="dxa"/>
            <w:tcBorders>
              <w:top w:val="single" w:sz="12" w:space="0" w:color="auto"/>
            </w:tcBorders>
          </w:tcPr>
          <w:p w14:paraId="3D96C6A9" w14:textId="77777777" w:rsidR="00F242D0" w:rsidRPr="00BF5223" w:rsidRDefault="00F242D0" w:rsidP="001D707A">
            <w:pPr>
              <w:autoSpaceDE w:val="0"/>
              <w:autoSpaceDN w:val="0"/>
              <w:adjustRightInd w:val="0"/>
              <w:spacing w:line="240" w:lineRule="auto"/>
            </w:pPr>
            <w:r w:rsidRPr="00BF5223">
              <w:t>30.48</w:t>
            </w:r>
          </w:p>
        </w:tc>
        <w:tc>
          <w:tcPr>
            <w:tcW w:w="1134" w:type="dxa"/>
            <w:tcBorders>
              <w:top w:val="single" w:sz="12" w:space="0" w:color="auto"/>
            </w:tcBorders>
          </w:tcPr>
          <w:p w14:paraId="5C501BAF" w14:textId="77777777" w:rsidR="00F242D0" w:rsidRPr="00BF5223" w:rsidRDefault="00F242D0" w:rsidP="001D707A">
            <w:pPr>
              <w:autoSpaceDE w:val="0"/>
              <w:autoSpaceDN w:val="0"/>
              <w:adjustRightInd w:val="0"/>
              <w:spacing w:line="240" w:lineRule="auto"/>
            </w:pPr>
            <w:r w:rsidRPr="00BF5223">
              <w:t>701.50</w:t>
            </w:r>
          </w:p>
        </w:tc>
        <w:tc>
          <w:tcPr>
            <w:tcW w:w="851" w:type="dxa"/>
            <w:vMerge w:val="restart"/>
            <w:tcBorders>
              <w:top w:val="single" w:sz="12" w:space="0" w:color="auto"/>
            </w:tcBorders>
          </w:tcPr>
          <w:p w14:paraId="0842DDB2" w14:textId="77777777" w:rsidR="00F242D0" w:rsidRPr="00BF5223" w:rsidRDefault="00F242D0" w:rsidP="001D707A">
            <w:pPr>
              <w:autoSpaceDE w:val="0"/>
              <w:autoSpaceDN w:val="0"/>
              <w:adjustRightInd w:val="0"/>
              <w:spacing w:line="240" w:lineRule="auto"/>
            </w:pPr>
            <w:r w:rsidRPr="00BF5223">
              <w:t>127.00</w:t>
            </w:r>
          </w:p>
        </w:tc>
        <w:tc>
          <w:tcPr>
            <w:tcW w:w="850" w:type="dxa"/>
            <w:vMerge w:val="restart"/>
            <w:tcBorders>
              <w:top w:val="single" w:sz="12" w:space="0" w:color="auto"/>
            </w:tcBorders>
          </w:tcPr>
          <w:p w14:paraId="083FB655"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Borders>
              <w:top w:val="single" w:sz="12" w:space="0" w:color="auto"/>
            </w:tcBorders>
          </w:tcPr>
          <w:p w14:paraId="0F4284FE" w14:textId="77777777" w:rsidR="00F242D0" w:rsidRPr="00BF5223" w:rsidRDefault="00F242D0" w:rsidP="001D707A">
            <w:pPr>
              <w:autoSpaceDE w:val="0"/>
              <w:autoSpaceDN w:val="0"/>
              <w:adjustRightInd w:val="0"/>
              <w:spacing w:line="240" w:lineRule="auto"/>
            </w:pPr>
            <w:r w:rsidRPr="00BF5223">
              <w:t>.518</w:t>
            </w:r>
          </w:p>
        </w:tc>
      </w:tr>
      <w:tr w:rsidR="00F242D0" w:rsidRPr="00BF5223" w14:paraId="3B059965" w14:textId="77777777" w:rsidTr="00BC4FCA">
        <w:tc>
          <w:tcPr>
            <w:tcW w:w="851" w:type="dxa"/>
            <w:vMerge/>
          </w:tcPr>
          <w:p w14:paraId="18B2CCFE"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1E6EF209" w14:textId="77777777" w:rsidR="00F242D0" w:rsidRPr="00BF5223" w:rsidRDefault="00F242D0" w:rsidP="001D707A">
            <w:pPr>
              <w:autoSpaceDE w:val="0"/>
              <w:autoSpaceDN w:val="0"/>
              <w:adjustRightInd w:val="0"/>
              <w:spacing w:line="240" w:lineRule="auto"/>
            </w:pPr>
          </w:p>
        </w:tc>
        <w:tc>
          <w:tcPr>
            <w:tcW w:w="2410" w:type="dxa"/>
          </w:tcPr>
          <w:p w14:paraId="2147FADE"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616FE7F2" w14:textId="77777777" w:rsidR="00F242D0" w:rsidRPr="00BF5223" w:rsidRDefault="00F242D0" w:rsidP="001D707A">
            <w:pPr>
              <w:autoSpaceDE w:val="0"/>
              <w:autoSpaceDN w:val="0"/>
              <w:adjustRightInd w:val="0"/>
              <w:spacing w:line="240" w:lineRule="auto"/>
            </w:pPr>
            <w:r w:rsidRPr="00BF5223">
              <w:t>17.79</w:t>
            </w:r>
          </w:p>
        </w:tc>
        <w:tc>
          <w:tcPr>
            <w:tcW w:w="1134" w:type="dxa"/>
          </w:tcPr>
          <w:p w14:paraId="1D220BD4" w14:textId="77777777" w:rsidR="00F242D0" w:rsidRPr="00BF5223" w:rsidRDefault="00F242D0" w:rsidP="001D707A">
            <w:pPr>
              <w:autoSpaceDE w:val="0"/>
              <w:autoSpaceDN w:val="0"/>
              <w:adjustRightInd w:val="0"/>
              <w:spacing w:line="240" w:lineRule="auto"/>
            </w:pPr>
            <w:r w:rsidRPr="00BF5223">
              <w:t>427.00</w:t>
            </w:r>
          </w:p>
        </w:tc>
        <w:tc>
          <w:tcPr>
            <w:tcW w:w="851" w:type="dxa"/>
            <w:vMerge/>
          </w:tcPr>
          <w:p w14:paraId="3E2C807C" w14:textId="77777777" w:rsidR="00F242D0" w:rsidRPr="00BF5223" w:rsidRDefault="00F242D0" w:rsidP="001D707A">
            <w:pPr>
              <w:autoSpaceDE w:val="0"/>
              <w:autoSpaceDN w:val="0"/>
              <w:adjustRightInd w:val="0"/>
              <w:spacing w:line="240" w:lineRule="auto"/>
            </w:pPr>
          </w:p>
        </w:tc>
        <w:tc>
          <w:tcPr>
            <w:tcW w:w="850" w:type="dxa"/>
            <w:vMerge/>
          </w:tcPr>
          <w:p w14:paraId="4C49DEED" w14:textId="77777777" w:rsidR="00F242D0" w:rsidRPr="00BF5223" w:rsidRDefault="00F242D0" w:rsidP="001D707A">
            <w:pPr>
              <w:autoSpaceDE w:val="0"/>
              <w:autoSpaceDN w:val="0"/>
              <w:adjustRightInd w:val="0"/>
              <w:spacing w:line="240" w:lineRule="auto"/>
            </w:pPr>
          </w:p>
        </w:tc>
        <w:tc>
          <w:tcPr>
            <w:tcW w:w="709" w:type="dxa"/>
            <w:vMerge/>
          </w:tcPr>
          <w:p w14:paraId="48FA07AF" w14:textId="77777777" w:rsidR="00F242D0" w:rsidRPr="00BF5223" w:rsidRDefault="00F242D0" w:rsidP="001D707A">
            <w:pPr>
              <w:autoSpaceDE w:val="0"/>
              <w:autoSpaceDN w:val="0"/>
              <w:adjustRightInd w:val="0"/>
              <w:spacing w:line="240" w:lineRule="auto"/>
            </w:pPr>
          </w:p>
        </w:tc>
      </w:tr>
      <w:tr w:rsidR="00F242D0" w:rsidRPr="00BF5223" w14:paraId="2B731A95" w14:textId="77777777" w:rsidTr="00BC4FCA">
        <w:tc>
          <w:tcPr>
            <w:tcW w:w="851" w:type="dxa"/>
            <w:vMerge/>
          </w:tcPr>
          <w:p w14:paraId="60DA82D8"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39DA796D" w14:textId="77777777" w:rsidR="00F242D0" w:rsidRPr="00BF5223" w:rsidRDefault="00F242D0" w:rsidP="001D707A">
            <w:pPr>
              <w:autoSpaceDE w:val="0"/>
              <w:autoSpaceDN w:val="0"/>
              <w:adjustRightInd w:val="0"/>
              <w:spacing w:line="240" w:lineRule="auto"/>
              <w:rPr>
                <w:b/>
              </w:rPr>
            </w:pPr>
            <w:r w:rsidRPr="00BF5223">
              <w:rPr>
                <w:b/>
              </w:rPr>
              <w:t>Classification</w:t>
            </w:r>
          </w:p>
        </w:tc>
        <w:tc>
          <w:tcPr>
            <w:tcW w:w="2410" w:type="dxa"/>
          </w:tcPr>
          <w:p w14:paraId="0D712617" w14:textId="77777777" w:rsidR="00F242D0" w:rsidRPr="00BF5223" w:rsidRDefault="00F242D0" w:rsidP="001D707A">
            <w:pPr>
              <w:autoSpaceDE w:val="0"/>
              <w:autoSpaceDN w:val="0"/>
              <w:adjustRightInd w:val="0"/>
              <w:spacing w:line="240" w:lineRule="auto"/>
            </w:pPr>
            <w:r w:rsidRPr="00BF5223">
              <w:t>Experiment I Post -Test</w:t>
            </w:r>
          </w:p>
        </w:tc>
        <w:tc>
          <w:tcPr>
            <w:tcW w:w="992" w:type="dxa"/>
          </w:tcPr>
          <w:p w14:paraId="48CEEB84" w14:textId="77777777" w:rsidR="00F242D0" w:rsidRPr="00BF5223" w:rsidRDefault="00F242D0" w:rsidP="001D707A">
            <w:pPr>
              <w:autoSpaceDE w:val="0"/>
              <w:autoSpaceDN w:val="0"/>
              <w:adjustRightInd w:val="0"/>
              <w:spacing w:line="240" w:lineRule="auto"/>
            </w:pPr>
            <w:r w:rsidRPr="00BF5223">
              <w:t>30.65</w:t>
            </w:r>
          </w:p>
        </w:tc>
        <w:tc>
          <w:tcPr>
            <w:tcW w:w="1134" w:type="dxa"/>
          </w:tcPr>
          <w:p w14:paraId="452DF268" w14:textId="77777777" w:rsidR="00F242D0" w:rsidRPr="00BF5223" w:rsidRDefault="00F242D0" w:rsidP="001D707A">
            <w:pPr>
              <w:autoSpaceDE w:val="0"/>
              <w:autoSpaceDN w:val="0"/>
              <w:adjustRightInd w:val="0"/>
              <w:spacing w:line="240" w:lineRule="auto"/>
            </w:pPr>
            <w:r w:rsidRPr="00BF5223">
              <w:t>705.00</w:t>
            </w:r>
          </w:p>
        </w:tc>
        <w:tc>
          <w:tcPr>
            <w:tcW w:w="851" w:type="dxa"/>
            <w:vMerge w:val="restart"/>
          </w:tcPr>
          <w:p w14:paraId="0EB95640" w14:textId="77777777" w:rsidR="00F242D0" w:rsidRPr="00BF5223" w:rsidRDefault="00F242D0" w:rsidP="001D707A">
            <w:pPr>
              <w:autoSpaceDE w:val="0"/>
              <w:autoSpaceDN w:val="0"/>
              <w:adjustRightInd w:val="0"/>
              <w:spacing w:line="240" w:lineRule="auto"/>
            </w:pPr>
            <w:r w:rsidRPr="00BF5223">
              <w:t>123.00</w:t>
            </w:r>
          </w:p>
        </w:tc>
        <w:tc>
          <w:tcPr>
            <w:tcW w:w="850" w:type="dxa"/>
            <w:vMerge w:val="restart"/>
          </w:tcPr>
          <w:p w14:paraId="772EA040"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Pr>
          <w:p w14:paraId="52C6B0A2" w14:textId="77777777" w:rsidR="00F242D0" w:rsidRPr="00BF5223" w:rsidRDefault="00F242D0" w:rsidP="001D707A">
            <w:pPr>
              <w:autoSpaceDE w:val="0"/>
              <w:autoSpaceDN w:val="0"/>
              <w:adjustRightInd w:val="0"/>
              <w:spacing w:line="240" w:lineRule="auto"/>
            </w:pPr>
            <w:r w:rsidRPr="00BF5223">
              <w:t>.509</w:t>
            </w:r>
          </w:p>
        </w:tc>
      </w:tr>
      <w:tr w:rsidR="00F242D0" w:rsidRPr="00BF5223" w14:paraId="54FBC202" w14:textId="77777777" w:rsidTr="00BC4FCA">
        <w:tc>
          <w:tcPr>
            <w:tcW w:w="851" w:type="dxa"/>
            <w:vMerge/>
          </w:tcPr>
          <w:p w14:paraId="79CF96E6"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2BDCEE6A" w14:textId="77777777" w:rsidR="00F242D0" w:rsidRPr="00BF5223" w:rsidRDefault="00F242D0" w:rsidP="001D707A">
            <w:pPr>
              <w:autoSpaceDE w:val="0"/>
              <w:autoSpaceDN w:val="0"/>
              <w:adjustRightInd w:val="0"/>
              <w:spacing w:line="240" w:lineRule="auto"/>
            </w:pPr>
          </w:p>
        </w:tc>
        <w:tc>
          <w:tcPr>
            <w:tcW w:w="2410" w:type="dxa"/>
          </w:tcPr>
          <w:p w14:paraId="55B331E5"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568E12C7" w14:textId="77777777" w:rsidR="00F242D0" w:rsidRPr="00BF5223" w:rsidRDefault="00F242D0" w:rsidP="001D707A">
            <w:pPr>
              <w:autoSpaceDE w:val="0"/>
              <w:autoSpaceDN w:val="0"/>
              <w:adjustRightInd w:val="0"/>
              <w:spacing w:line="240" w:lineRule="auto"/>
            </w:pPr>
            <w:r w:rsidRPr="00BF5223">
              <w:t>17.63</w:t>
            </w:r>
          </w:p>
        </w:tc>
        <w:tc>
          <w:tcPr>
            <w:tcW w:w="1134" w:type="dxa"/>
          </w:tcPr>
          <w:p w14:paraId="23734E69" w14:textId="77777777" w:rsidR="00F242D0" w:rsidRPr="00BF5223" w:rsidRDefault="00F242D0" w:rsidP="001D707A">
            <w:pPr>
              <w:autoSpaceDE w:val="0"/>
              <w:autoSpaceDN w:val="0"/>
              <w:adjustRightInd w:val="0"/>
              <w:spacing w:line="240" w:lineRule="auto"/>
            </w:pPr>
            <w:r w:rsidRPr="00BF5223">
              <w:t>423.00</w:t>
            </w:r>
          </w:p>
        </w:tc>
        <w:tc>
          <w:tcPr>
            <w:tcW w:w="851" w:type="dxa"/>
            <w:vMerge/>
          </w:tcPr>
          <w:p w14:paraId="1993DE20" w14:textId="77777777" w:rsidR="00F242D0" w:rsidRPr="00BF5223" w:rsidRDefault="00F242D0" w:rsidP="001D707A">
            <w:pPr>
              <w:autoSpaceDE w:val="0"/>
              <w:autoSpaceDN w:val="0"/>
              <w:adjustRightInd w:val="0"/>
              <w:spacing w:line="240" w:lineRule="auto"/>
            </w:pPr>
          </w:p>
        </w:tc>
        <w:tc>
          <w:tcPr>
            <w:tcW w:w="850" w:type="dxa"/>
            <w:vMerge/>
          </w:tcPr>
          <w:p w14:paraId="58BD2C25" w14:textId="77777777" w:rsidR="00F242D0" w:rsidRPr="00BF5223" w:rsidRDefault="00F242D0" w:rsidP="001D707A">
            <w:pPr>
              <w:autoSpaceDE w:val="0"/>
              <w:autoSpaceDN w:val="0"/>
              <w:adjustRightInd w:val="0"/>
              <w:spacing w:line="240" w:lineRule="auto"/>
            </w:pPr>
          </w:p>
        </w:tc>
        <w:tc>
          <w:tcPr>
            <w:tcW w:w="709" w:type="dxa"/>
            <w:vMerge/>
          </w:tcPr>
          <w:p w14:paraId="6C535BF5" w14:textId="77777777" w:rsidR="00F242D0" w:rsidRPr="00BF5223" w:rsidRDefault="00F242D0" w:rsidP="001D707A">
            <w:pPr>
              <w:autoSpaceDE w:val="0"/>
              <w:autoSpaceDN w:val="0"/>
              <w:adjustRightInd w:val="0"/>
              <w:spacing w:line="240" w:lineRule="auto"/>
            </w:pPr>
          </w:p>
        </w:tc>
      </w:tr>
      <w:tr w:rsidR="00F242D0" w:rsidRPr="00BF5223" w14:paraId="640CBFBA" w14:textId="77777777" w:rsidTr="00BC4FCA">
        <w:tc>
          <w:tcPr>
            <w:tcW w:w="851" w:type="dxa"/>
            <w:vMerge/>
          </w:tcPr>
          <w:p w14:paraId="594EB83E"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3BFF037B" w14:textId="77777777" w:rsidR="00F242D0" w:rsidRPr="00BF5223" w:rsidRDefault="00F242D0" w:rsidP="001D707A">
            <w:pPr>
              <w:autoSpaceDE w:val="0"/>
              <w:autoSpaceDN w:val="0"/>
              <w:adjustRightInd w:val="0"/>
              <w:spacing w:line="240" w:lineRule="auto"/>
              <w:rPr>
                <w:b/>
              </w:rPr>
            </w:pPr>
            <w:r w:rsidRPr="00BF5223">
              <w:rPr>
                <w:b/>
              </w:rPr>
              <w:t>Measurement</w:t>
            </w:r>
          </w:p>
        </w:tc>
        <w:tc>
          <w:tcPr>
            <w:tcW w:w="2410" w:type="dxa"/>
          </w:tcPr>
          <w:p w14:paraId="4135612C" w14:textId="77777777" w:rsidR="00F242D0" w:rsidRPr="00BF5223" w:rsidRDefault="00F242D0" w:rsidP="001D707A">
            <w:pPr>
              <w:autoSpaceDE w:val="0"/>
              <w:autoSpaceDN w:val="0"/>
              <w:adjustRightInd w:val="0"/>
              <w:spacing w:line="240" w:lineRule="auto"/>
            </w:pPr>
            <w:r w:rsidRPr="00BF5223">
              <w:t>Experiment I Post-Test</w:t>
            </w:r>
          </w:p>
        </w:tc>
        <w:tc>
          <w:tcPr>
            <w:tcW w:w="992" w:type="dxa"/>
          </w:tcPr>
          <w:p w14:paraId="37DDA682" w14:textId="77777777" w:rsidR="00F242D0" w:rsidRPr="00BF5223" w:rsidRDefault="00F242D0" w:rsidP="001D707A">
            <w:pPr>
              <w:autoSpaceDE w:val="0"/>
              <w:autoSpaceDN w:val="0"/>
              <w:adjustRightInd w:val="0"/>
              <w:spacing w:line="240" w:lineRule="auto"/>
            </w:pPr>
            <w:r w:rsidRPr="00BF5223">
              <w:t>28.33</w:t>
            </w:r>
          </w:p>
        </w:tc>
        <w:tc>
          <w:tcPr>
            <w:tcW w:w="1134" w:type="dxa"/>
          </w:tcPr>
          <w:p w14:paraId="4D4994AE" w14:textId="77777777" w:rsidR="00F242D0" w:rsidRPr="00BF5223" w:rsidRDefault="00F242D0" w:rsidP="001D707A">
            <w:pPr>
              <w:autoSpaceDE w:val="0"/>
              <w:autoSpaceDN w:val="0"/>
              <w:adjustRightInd w:val="0"/>
              <w:spacing w:line="240" w:lineRule="auto"/>
            </w:pPr>
            <w:r w:rsidRPr="00BF5223">
              <w:t>651.50</w:t>
            </w:r>
          </w:p>
        </w:tc>
        <w:tc>
          <w:tcPr>
            <w:tcW w:w="851" w:type="dxa"/>
            <w:vMerge w:val="restart"/>
          </w:tcPr>
          <w:p w14:paraId="1AD9ADAE" w14:textId="77777777" w:rsidR="00F242D0" w:rsidRPr="00BF5223" w:rsidRDefault="00F242D0" w:rsidP="001D707A">
            <w:pPr>
              <w:autoSpaceDE w:val="0"/>
              <w:autoSpaceDN w:val="0"/>
              <w:adjustRightInd w:val="0"/>
              <w:spacing w:line="240" w:lineRule="auto"/>
            </w:pPr>
            <w:r w:rsidRPr="00BF5223">
              <w:t>176.500</w:t>
            </w:r>
          </w:p>
        </w:tc>
        <w:tc>
          <w:tcPr>
            <w:tcW w:w="850" w:type="dxa"/>
            <w:vMerge w:val="restart"/>
          </w:tcPr>
          <w:p w14:paraId="2BE8B737" w14:textId="77777777" w:rsidR="00F242D0" w:rsidRPr="00BF5223" w:rsidRDefault="00F242D0" w:rsidP="001D707A">
            <w:pPr>
              <w:autoSpaceDE w:val="0"/>
              <w:autoSpaceDN w:val="0"/>
              <w:adjustRightInd w:val="0"/>
              <w:spacing w:line="240" w:lineRule="auto"/>
            </w:pPr>
            <w:r w:rsidRPr="00BF5223">
              <w:t>.022</w:t>
            </w:r>
          </w:p>
        </w:tc>
        <w:tc>
          <w:tcPr>
            <w:tcW w:w="709" w:type="dxa"/>
            <w:vMerge w:val="restart"/>
          </w:tcPr>
          <w:p w14:paraId="19C98C01" w14:textId="77777777" w:rsidR="00F242D0" w:rsidRPr="00BF5223" w:rsidRDefault="00F242D0" w:rsidP="001D707A">
            <w:pPr>
              <w:autoSpaceDE w:val="0"/>
              <w:autoSpaceDN w:val="0"/>
              <w:adjustRightInd w:val="0"/>
              <w:spacing w:line="240" w:lineRule="auto"/>
            </w:pPr>
            <w:r w:rsidRPr="00BF5223">
              <w:t>.335</w:t>
            </w:r>
          </w:p>
        </w:tc>
      </w:tr>
      <w:tr w:rsidR="00F242D0" w:rsidRPr="00BF5223" w14:paraId="183DECDF" w14:textId="77777777" w:rsidTr="00BC4FCA">
        <w:tc>
          <w:tcPr>
            <w:tcW w:w="851" w:type="dxa"/>
            <w:vMerge/>
          </w:tcPr>
          <w:p w14:paraId="582439B5"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00C6A741" w14:textId="77777777" w:rsidR="00F242D0" w:rsidRPr="00BF5223" w:rsidRDefault="00F242D0" w:rsidP="001D707A">
            <w:pPr>
              <w:autoSpaceDE w:val="0"/>
              <w:autoSpaceDN w:val="0"/>
              <w:adjustRightInd w:val="0"/>
              <w:spacing w:line="240" w:lineRule="auto"/>
            </w:pPr>
          </w:p>
        </w:tc>
        <w:tc>
          <w:tcPr>
            <w:tcW w:w="2410" w:type="dxa"/>
          </w:tcPr>
          <w:p w14:paraId="600B1B90"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252D50F0" w14:textId="77777777" w:rsidR="00F242D0" w:rsidRPr="00BF5223" w:rsidRDefault="00F242D0" w:rsidP="001D707A">
            <w:pPr>
              <w:autoSpaceDE w:val="0"/>
              <w:autoSpaceDN w:val="0"/>
              <w:adjustRightInd w:val="0"/>
              <w:spacing w:line="240" w:lineRule="auto"/>
            </w:pPr>
            <w:r w:rsidRPr="00BF5223">
              <w:t>19.58</w:t>
            </w:r>
          </w:p>
        </w:tc>
        <w:tc>
          <w:tcPr>
            <w:tcW w:w="1134" w:type="dxa"/>
          </w:tcPr>
          <w:p w14:paraId="5686BC29" w14:textId="77777777" w:rsidR="00F242D0" w:rsidRPr="00BF5223" w:rsidRDefault="00F242D0" w:rsidP="001D707A">
            <w:pPr>
              <w:autoSpaceDE w:val="0"/>
              <w:autoSpaceDN w:val="0"/>
              <w:adjustRightInd w:val="0"/>
              <w:spacing w:line="240" w:lineRule="auto"/>
            </w:pPr>
            <w:r w:rsidRPr="00BF5223">
              <w:t>476.50</w:t>
            </w:r>
          </w:p>
        </w:tc>
        <w:tc>
          <w:tcPr>
            <w:tcW w:w="851" w:type="dxa"/>
            <w:vMerge/>
          </w:tcPr>
          <w:p w14:paraId="09ED5AD9" w14:textId="77777777" w:rsidR="00F242D0" w:rsidRPr="00BF5223" w:rsidRDefault="00F242D0" w:rsidP="001D707A">
            <w:pPr>
              <w:autoSpaceDE w:val="0"/>
              <w:autoSpaceDN w:val="0"/>
              <w:adjustRightInd w:val="0"/>
              <w:spacing w:line="240" w:lineRule="auto"/>
            </w:pPr>
          </w:p>
        </w:tc>
        <w:tc>
          <w:tcPr>
            <w:tcW w:w="850" w:type="dxa"/>
            <w:vMerge/>
          </w:tcPr>
          <w:p w14:paraId="71C2E429" w14:textId="77777777" w:rsidR="00F242D0" w:rsidRPr="00BF5223" w:rsidRDefault="00F242D0" w:rsidP="001D707A">
            <w:pPr>
              <w:autoSpaceDE w:val="0"/>
              <w:autoSpaceDN w:val="0"/>
              <w:adjustRightInd w:val="0"/>
              <w:spacing w:line="240" w:lineRule="auto"/>
            </w:pPr>
          </w:p>
        </w:tc>
        <w:tc>
          <w:tcPr>
            <w:tcW w:w="709" w:type="dxa"/>
            <w:vMerge/>
          </w:tcPr>
          <w:p w14:paraId="5CB7F4F9" w14:textId="77777777" w:rsidR="00F242D0" w:rsidRPr="00BF5223" w:rsidRDefault="00F242D0" w:rsidP="001D707A">
            <w:pPr>
              <w:autoSpaceDE w:val="0"/>
              <w:autoSpaceDN w:val="0"/>
              <w:adjustRightInd w:val="0"/>
              <w:spacing w:line="240" w:lineRule="auto"/>
            </w:pPr>
          </w:p>
        </w:tc>
      </w:tr>
      <w:tr w:rsidR="00F242D0" w:rsidRPr="00BF5223" w14:paraId="65FBE91F" w14:textId="77777777" w:rsidTr="00BC4FCA">
        <w:tc>
          <w:tcPr>
            <w:tcW w:w="851" w:type="dxa"/>
            <w:vMerge/>
          </w:tcPr>
          <w:p w14:paraId="1AB4D685"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269665F0" w14:textId="77777777" w:rsidR="00F242D0" w:rsidRPr="00BF5223" w:rsidRDefault="00F242D0" w:rsidP="001D707A">
            <w:pPr>
              <w:autoSpaceDE w:val="0"/>
              <w:autoSpaceDN w:val="0"/>
              <w:adjustRightInd w:val="0"/>
              <w:spacing w:line="240" w:lineRule="auto"/>
              <w:rPr>
                <w:b/>
              </w:rPr>
            </w:pPr>
            <w:r w:rsidRPr="00BF5223">
              <w:rPr>
                <w:b/>
              </w:rPr>
              <w:t>Guesing</w:t>
            </w:r>
          </w:p>
        </w:tc>
        <w:tc>
          <w:tcPr>
            <w:tcW w:w="2410" w:type="dxa"/>
          </w:tcPr>
          <w:p w14:paraId="72D175CF" w14:textId="77777777" w:rsidR="00F242D0" w:rsidRPr="00BF5223" w:rsidRDefault="00F242D0" w:rsidP="001D707A">
            <w:pPr>
              <w:autoSpaceDE w:val="0"/>
              <w:autoSpaceDN w:val="0"/>
              <w:adjustRightInd w:val="0"/>
              <w:spacing w:line="240" w:lineRule="auto"/>
            </w:pPr>
            <w:r w:rsidRPr="00BF5223">
              <w:t>Experiment I Post-Test</w:t>
            </w:r>
          </w:p>
        </w:tc>
        <w:tc>
          <w:tcPr>
            <w:tcW w:w="992" w:type="dxa"/>
          </w:tcPr>
          <w:p w14:paraId="68A18D4B" w14:textId="77777777" w:rsidR="00F242D0" w:rsidRPr="00BF5223" w:rsidRDefault="00F242D0" w:rsidP="001D707A">
            <w:pPr>
              <w:autoSpaceDE w:val="0"/>
              <w:autoSpaceDN w:val="0"/>
              <w:adjustRightInd w:val="0"/>
              <w:spacing w:line="240" w:lineRule="auto"/>
            </w:pPr>
            <w:r w:rsidRPr="00BF5223">
              <w:t>34.42</w:t>
            </w:r>
          </w:p>
        </w:tc>
        <w:tc>
          <w:tcPr>
            <w:tcW w:w="1134" w:type="dxa"/>
          </w:tcPr>
          <w:p w14:paraId="18B66345" w14:textId="77777777" w:rsidR="00F242D0" w:rsidRPr="00BF5223" w:rsidRDefault="00F242D0" w:rsidP="001D707A">
            <w:pPr>
              <w:autoSpaceDE w:val="0"/>
              <w:autoSpaceDN w:val="0"/>
              <w:adjustRightInd w:val="0"/>
              <w:spacing w:line="240" w:lineRule="auto"/>
            </w:pPr>
            <w:r w:rsidRPr="00BF5223">
              <w:t>791.50</w:t>
            </w:r>
          </w:p>
        </w:tc>
        <w:tc>
          <w:tcPr>
            <w:tcW w:w="851" w:type="dxa"/>
            <w:vMerge w:val="restart"/>
          </w:tcPr>
          <w:p w14:paraId="280B0C8F" w14:textId="77777777" w:rsidR="00F242D0" w:rsidRPr="00BF5223" w:rsidRDefault="00F242D0" w:rsidP="001D707A">
            <w:pPr>
              <w:autoSpaceDE w:val="0"/>
              <w:autoSpaceDN w:val="0"/>
              <w:adjustRightInd w:val="0"/>
              <w:spacing w:line="240" w:lineRule="auto"/>
            </w:pPr>
            <w:r w:rsidRPr="00BF5223">
              <w:t>36.50</w:t>
            </w:r>
          </w:p>
        </w:tc>
        <w:tc>
          <w:tcPr>
            <w:tcW w:w="850" w:type="dxa"/>
            <w:vMerge w:val="restart"/>
          </w:tcPr>
          <w:p w14:paraId="4AED9028"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Pr>
          <w:p w14:paraId="16C02FF1" w14:textId="77777777" w:rsidR="00F242D0" w:rsidRPr="00BF5223" w:rsidRDefault="00F242D0" w:rsidP="001D707A">
            <w:pPr>
              <w:autoSpaceDE w:val="0"/>
              <w:autoSpaceDN w:val="0"/>
              <w:adjustRightInd w:val="0"/>
              <w:spacing w:line="240" w:lineRule="auto"/>
            </w:pPr>
            <w:r w:rsidRPr="00BF5223">
              <w:t>.785</w:t>
            </w:r>
          </w:p>
        </w:tc>
      </w:tr>
      <w:tr w:rsidR="00F242D0" w:rsidRPr="00BF5223" w14:paraId="7070246B" w14:textId="77777777" w:rsidTr="00BC4FCA">
        <w:tc>
          <w:tcPr>
            <w:tcW w:w="851" w:type="dxa"/>
            <w:vMerge/>
          </w:tcPr>
          <w:p w14:paraId="0C2B296D" w14:textId="77777777" w:rsidR="00F242D0" w:rsidRPr="00BF5223" w:rsidRDefault="00F242D0" w:rsidP="001D707A">
            <w:pPr>
              <w:autoSpaceDE w:val="0"/>
              <w:autoSpaceDN w:val="0"/>
              <w:adjustRightInd w:val="0"/>
              <w:spacing w:line="240" w:lineRule="auto"/>
              <w:jc w:val="center"/>
              <w:rPr>
                <w:b/>
              </w:rPr>
            </w:pPr>
          </w:p>
        </w:tc>
        <w:tc>
          <w:tcPr>
            <w:tcW w:w="1701" w:type="dxa"/>
            <w:vMerge/>
          </w:tcPr>
          <w:p w14:paraId="6EE0E1EF" w14:textId="77777777" w:rsidR="00F242D0" w:rsidRPr="00BF5223" w:rsidRDefault="00F242D0" w:rsidP="001D707A">
            <w:pPr>
              <w:autoSpaceDE w:val="0"/>
              <w:autoSpaceDN w:val="0"/>
              <w:adjustRightInd w:val="0"/>
              <w:spacing w:line="240" w:lineRule="auto"/>
            </w:pPr>
          </w:p>
        </w:tc>
        <w:tc>
          <w:tcPr>
            <w:tcW w:w="2410" w:type="dxa"/>
          </w:tcPr>
          <w:p w14:paraId="44487586"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2AD17E82" w14:textId="77777777" w:rsidR="00F242D0" w:rsidRPr="00BF5223" w:rsidRDefault="00F242D0" w:rsidP="001D707A">
            <w:pPr>
              <w:autoSpaceDE w:val="0"/>
              <w:autoSpaceDN w:val="0"/>
              <w:adjustRightInd w:val="0"/>
              <w:spacing w:line="240" w:lineRule="auto"/>
            </w:pPr>
            <w:r w:rsidRPr="00BF5223">
              <w:t>14.01</w:t>
            </w:r>
          </w:p>
        </w:tc>
        <w:tc>
          <w:tcPr>
            <w:tcW w:w="1134" w:type="dxa"/>
          </w:tcPr>
          <w:p w14:paraId="41EEF920" w14:textId="77777777" w:rsidR="00F242D0" w:rsidRPr="00BF5223" w:rsidRDefault="00F242D0" w:rsidP="001D707A">
            <w:pPr>
              <w:autoSpaceDE w:val="0"/>
              <w:autoSpaceDN w:val="0"/>
              <w:adjustRightInd w:val="0"/>
              <w:spacing w:line="240" w:lineRule="auto"/>
            </w:pPr>
            <w:r w:rsidRPr="00BF5223">
              <w:t>336.50</w:t>
            </w:r>
          </w:p>
        </w:tc>
        <w:tc>
          <w:tcPr>
            <w:tcW w:w="851" w:type="dxa"/>
            <w:vMerge/>
          </w:tcPr>
          <w:p w14:paraId="07D80770" w14:textId="77777777" w:rsidR="00F242D0" w:rsidRPr="00BF5223" w:rsidRDefault="00F242D0" w:rsidP="001D707A">
            <w:pPr>
              <w:autoSpaceDE w:val="0"/>
              <w:autoSpaceDN w:val="0"/>
              <w:adjustRightInd w:val="0"/>
              <w:spacing w:line="240" w:lineRule="auto"/>
            </w:pPr>
          </w:p>
        </w:tc>
        <w:tc>
          <w:tcPr>
            <w:tcW w:w="850" w:type="dxa"/>
            <w:vMerge/>
          </w:tcPr>
          <w:p w14:paraId="05A1F9C1" w14:textId="77777777" w:rsidR="00F242D0" w:rsidRPr="00BF5223" w:rsidRDefault="00F242D0" w:rsidP="001D707A">
            <w:pPr>
              <w:autoSpaceDE w:val="0"/>
              <w:autoSpaceDN w:val="0"/>
              <w:adjustRightInd w:val="0"/>
              <w:spacing w:line="240" w:lineRule="auto"/>
            </w:pPr>
          </w:p>
        </w:tc>
        <w:tc>
          <w:tcPr>
            <w:tcW w:w="709" w:type="dxa"/>
            <w:vMerge/>
          </w:tcPr>
          <w:p w14:paraId="31F71F15" w14:textId="77777777" w:rsidR="00F242D0" w:rsidRPr="00BF5223" w:rsidRDefault="00F242D0" w:rsidP="001D707A">
            <w:pPr>
              <w:autoSpaceDE w:val="0"/>
              <w:autoSpaceDN w:val="0"/>
              <w:adjustRightInd w:val="0"/>
              <w:spacing w:line="240" w:lineRule="auto"/>
            </w:pPr>
          </w:p>
        </w:tc>
      </w:tr>
      <w:tr w:rsidR="00F242D0" w:rsidRPr="00BF5223" w14:paraId="533F9320" w14:textId="77777777" w:rsidTr="00BC4FCA">
        <w:tc>
          <w:tcPr>
            <w:tcW w:w="851" w:type="dxa"/>
            <w:vMerge/>
          </w:tcPr>
          <w:p w14:paraId="19321B21" w14:textId="77777777" w:rsidR="00F242D0" w:rsidRPr="00BF5223" w:rsidRDefault="00F242D0" w:rsidP="001D707A">
            <w:pPr>
              <w:autoSpaceDE w:val="0"/>
              <w:autoSpaceDN w:val="0"/>
              <w:adjustRightInd w:val="0"/>
              <w:spacing w:line="240" w:lineRule="auto"/>
              <w:jc w:val="center"/>
              <w:rPr>
                <w:b/>
              </w:rPr>
            </w:pPr>
          </w:p>
        </w:tc>
        <w:tc>
          <w:tcPr>
            <w:tcW w:w="1701" w:type="dxa"/>
            <w:vMerge w:val="restart"/>
          </w:tcPr>
          <w:p w14:paraId="32477703" w14:textId="77777777" w:rsidR="00F242D0" w:rsidRPr="00BF5223" w:rsidRDefault="00F242D0" w:rsidP="001D707A">
            <w:pPr>
              <w:autoSpaceDE w:val="0"/>
              <w:autoSpaceDN w:val="0"/>
              <w:adjustRightInd w:val="0"/>
              <w:spacing w:line="240" w:lineRule="auto"/>
              <w:rPr>
                <w:b/>
              </w:rPr>
            </w:pPr>
            <w:r w:rsidRPr="00BF5223">
              <w:rPr>
                <w:b/>
              </w:rPr>
              <w:t>Inference</w:t>
            </w:r>
          </w:p>
        </w:tc>
        <w:tc>
          <w:tcPr>
            <w:tcW w:w="2410" w:type="dxa"/>
          </w:tcPr>
          <w:p w14:paraId="7AAD8681" w14:textId="77777777" w:rsidR="00F242D0" w:rsidRPr="00BF5223" w:rsidRDefault="00F242D0" w:rsidP="001D707A">
            <w:pPr>
              <w:autoSpaceDE w:val="0"/>
              <w:autoSpaceDN w:val="0"/>
              <w:adjustRightInd w:val="0"/>
              <w:spacing w:line="240" w:lineRule="auto"/>
            </w:pPr>
            <w:r w:rsidRPr="00BF5223">
              <w:t>Experiment I Post-Test</w:t>
            </w:r>
          </w:p>
        </w:tc>
        <w:tc>
          <w:tcPr>
            <w:tcW w:w="992" w:type="dxa"/>
          </w:tcPr>
          <w:p w14:paraId="6E0DE996" w14:textId="77777777" w:rsidR="00F242D0" w:rsidRPr="00BF5223" w:rsidRDefault="00F242D0" w:rsidP="001D707A">
            <w:pPr>
              <w:autoSpaceDE w:val="0"/>
              <w:autoSpaceDN w:val="0"/>
              <w:adjustRightInd w:val="0"/>
              <w:spacing w:line="240" w:lineRule="auto"/>
            </w:pPr>
            <w:r w:rsidRPr="00BF5223">
              <w:t>31.48</w:t>
            </w:r>
          </w:p>
        </w:tc>
        <w:tc>
          <w:tcPr>
            <w:tcW w:w="1134" w:type="dxa"/>
          </w:tcPr>
          <w:p w14:paraId="26C720E5" w14:textId="77777777" w:rsidR="00F242D0" w:rsidRPr="00BF5223" w:rsidRDefault="00F242D0" w:rsidP="001D707A">
            <w:pPr>
              <w:autoSpaceDE w:val="0"/>
              <w:autoSpaceDN w:val="0"/>
              <w:adjustRightInd w:val="0"/>
              <w:spacing w:line="240" w:lineRule="auto"/>
            </w:pPr>
            <w:r w:rsidRPr="00BF5223">
              <w:t>724.00</w:t>
            </w:r>
          </w:p>
        </w:tc>
        <w:tc>
          <w:tcPr>
            <w:tcW w:w="851" w:type="dxa"/>
            <w:vMerge w:val="restart"/>
          </w:tcPr>
          <w:p w14:paraId="4045BF58" w14:textId="77777777" w:rsidR="00F242D0" w:rsidRPr="00BF5223" w:rsidRDefault="00F242D0" w:rsidP="001D707A">
            <w:pPr>
              <w:autoSpaceDE w:val="0"/>
              <w:autoSpaceDN w:val="0"/>
              <w:adjustRightInd w:val="0"/>
              <w:spacing w:line="240" w:lineRule="auto"/>
            </w:pPr>
            <w:r w:rsidRPr="00BF5223">
              <w:t>104.00</w:t>
            </w:r>
          </w:p>
        </w:tc>
        <w:tc>
          <w:tcPr>
            <w:tcW w:w="850" w:type="dxa"/>
            <w:vMerge w:val="restart"/>
          </w:tcPr>
          <w:p w14:paraId="4ECA57C1"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Pr>
          <w:p w14:paraId="43955736" w14:textId="77777777" w:rsidR="00F242D0" w:rsidRPr="00BF5223" w:rsidRDefault="00F242D0" w:rsidP="001D707A">
            <w:pPr>
              <w:autoSpaceDE w:val="0"/>
              <w:autoSpaceDN w:val="0"/>
              <w:adjustRightInd w:val="0"/>
              <w:spacing w:line="240" w:lineRule="auto"/>
            </w:pPr>
            <w:r w:rsidRPr="00BF5223">
              <w:t>.552</w:t>
            </w:r>
          </w:p>
        </w:tc>
      </w:tr>
      <w:tr w:rsidR="00F242D0" w:rsidRPr="00BF5223" w14:paraId="5789F020" w14:textId="77777777" w:rsidTr="00BC4FCA">
        <w:tc>
          <w:tcPr>
            <w:tcW w:w="851" w:type="dxa"/>
            <w:vMerge/>
            <w:tcBorders>
              <w:bottom w:val="single" w:sz="12" w:space="0" w:color="auto"/>
            </w:tcBorders>
          </w:tcPr>
          <w:p w14:paraId="48FC0AAA" w14:textId="77777777" w:rsidR="00F242D0" w:rsidRPr="00BF5223" w:rsidRDefault="00F242D0" w:rsidP="001D707A">
            <w:pPr>
              <w:autoSpaceDE w:val="0"/>
              <w:autoSpaceDN w:val="0"/>
              <w:adjustRightInd w:val="0"/>
              <w:spacing w:line="240" w:lineRule="auto"/>
              <w:jc w:val="center"/>
              <w:rPr>
                <w:b/>
              </w:rPr>
            </w:pPr>
          </w:p>
        </w:tc>
        <w:tc>
          <w:tcPr>
            <w:tcW w:w="1701" w:type="dxa"/>
            <w:vMerge/>
            <w:tcBorders>
              <w:bottom w:val="single" w:sz="12" w:space="0" w:color="auto"/>
            </w:tcBorders>
          </w:tcPr>
          <w:p w14:paraId="08320603" w14:textId="77777777" w:rsidR="00F242D0" w:rsidRPr="00BF5223" w:rsidRDefault="00F242D0" w:rsidP="001D707A">
            <w:pPr>
              <w:autoSpaceDE w:val="0"/>
              <w:autoSpaceDN w:val="0"/>
              <w:adjustRightInd w:val="0"/>
              <w:spacing w:line="240" w:lineRule="auto"/>
            </w:pPr>
          </w:p>
        </w:tc>
        <w:tc>
          <w:tcPr>
            <w:tcW w:w="2410" w:type="dxa"/>
            <w:tcBorders>
              <w:bottom w:val="single" w:sz="12" w:space="0" w:color="auto"/>
            </w:tcBorders>
          </w:tcPr>
          <w:p w14:paraId="021D43F0" w14:textId="77777777" w:rsidR="00F242D0" w:rsidRPr="00BF5223" w:rsidRDefault="00F242D0" w:rsidP="001D707A">
            <w:pPr>
              <w:autoSpaceDE w:val="0"/>
              <w:autoSpaceDN w:val="0"/>
              <w:adjustRightInd w:val="0"/>
              <w:spacing w:line="240" w:lineRule="auto"/>
            </w:pPr>
            <w:r w:rsidRPr="00BF5223">
              <w:t>Control Post -Test</w:t>
            </w:r>
          </w:p>
        </w:tc>
        <w:tc>
          <w:tcPr>
            <w:tcW w:w="992" w:type="dxa"/>
            <w:tcBorders>
              <w:bottom w:val="single" w:sz="12" w:space="0" w:color="auto"/>
            </w:tcBorders>
          </w:tcPr>
          <w:p w14:paraId="37C3ED0F" w14:textId="77777777" w:rsidR="00F242D0" w:rsidRPr="00BF5223" w:rsidRDefault="00F242D0" w:rsidP="001D707A">
            <w:pPr>
              <w:autoSpaceDE w:val="0"/>
              <w:autoSpaceDN w:val="0"/>
              <w:adjustRightInd w:val="0"/>
              <w:spacing w:line="240" w:lineRule="auto"/>
            </w:pPr>
            <w:r w:rsidRPr="00BF5223">
              <w:t>16.83</w:t>
            </w:r>
          </w:p>
        </w:tc>
        <w:tc>
          <w:tcPr>
            <w:tcW w:w="1134" w:type="dxa"/>
            <w:tcBorders>
              <w:bottom w:val="single" w:sz="12" w:space="0" w:color="auto"/>
            </w:tcBorders>
          </w:tcPr>
          <w:p w14:paraId="726A2BFE" w14:textId="77777777" w:rsidR="00F242D0" w:rsidRPr="00BF5223" w:rsidRDefault="00F242D0" w:rsidP="001D707A">
            <w:pPr>
              <w:autoSpaceDE w:val="0"/>
              <w:autoSpaceDN w:val="0"/>
              <w:adjustRightInd w:val="0"/>
              <w:spacing w:line="240" w:lineRule="auto"/>
            </w:pPr>
            <w:r w:rsidRPr="00BF5223">
              <w:t>404.00</w:t>
            </w:r>
          </w:p>
        </w:tc>
        <w:tc>
          <w:tcPr>
            <w:tcW w:w="851" w:type="dxa"/>
            <w:vMerge/>
            <w:tcBorders>
              <w:bottom w:val="single" w:sz="12" w:space="0" w:color="auto"/>
            </w:tcBorders>
          </w:tcPr>
          <w:p w14:paraId="6E26B46B" w14:textId="77777777" w:rsidR="00F242D0" w:rsidRPr="00BF5223" w:rsidRDefault="00F242D0" w:rsidP="001D707A">
            <w:pPr>
              <w:autoSpaceDE w:val="0"/>
              <w:autoSpaceDN w:val="0"/>
              <w:adjustRightInd w:val="0"/>
              <w:spacing w:line="240" w:lineRule="auto"/>
            </w:pPr>
          </w:p>
        </w:tc>
        <w:tc>
          <w:tcPr>
            <w:tcW w:w="850" w:type="dxa"/>
            <w:vMerge/>
            <w:tcBorders>
              <w:bottom w:val="single" w:sz="12" w:space="0" w:color="auto"/>
            </w:tcBorders>
          </w:tcPr>
          <w:p w14:paraId="5DE46488" w14:textId="77777777" w:rsidR="00F242D0" w:rsidRPr="00BF5223" w:rsidRDefault="00F242D0" w:rsidP="001D707A">
            <w:pPr>
              <w:autoSpaceDE w:val="0"/>
              <w:autoSpaceDN w:val="0"/>
              <w:adjustRightInd w:val="0"/>
              <w:spacing w:line="240" w:lineRule="auto"/>
            </w:pPr>
          </w:p>
        </w:tc>
        <w:tc>
          <w:tcPr>
            <w:tcW w:w="709" w:type="dxa"/>
            <w:vMerge/>
            <w:tcBorders>
              <w:bottom w:val="single" w:sz="12" w:space="0" w:color="auto"/>
            </w:tcBorders>
          </w:tcPr>
          <w:p w14:paraId="1DF19265" w14:textId="77777777" w:rsidR="00F242D0" w:rsidRPr="00BF5223" w:rsidRDefault="00F242D0" w:rsidP="001D707A">
            <w:pPr>
              <w:autoSpaceDE w:val="0"/>
              <w:autoSpaceDN w:val="0"/>
              <w:adjustRightInd w:val="0"/>
              <w:spacing w:line="240" w:lineRule="auto"/>
            </w:pPr>
          </w:p>
        </w:tc>
      </w:tr>
      <w:tr w:rsidR="00F242D0" w:rsidRPr="00BF5223" w14:paraId="748472EF" w14:textId="77777777" w:rsidTr="00BC4FCA">
        <w:tc>
          <w:tcPr>
            <w:tcW w:w="851" w:type="dxa"/>
            <w:vMerge w:val="restart"/>
            <w:tcBorders>
              <w:top w:val="single" w:sz="12" w:space="0" w:color="auto"/>
            </w:tcBorders>
            <w:textDirection w:val="btLr"/>
          </w:tcPr>
          <w:p w14:paraId="61CDE7BF" w14:textId="77777777" w:rsidR="00F242D0" w:rsidRPr="00BF5223" w:rsidRDefault="00F242D0" w:rsidP="001D707A">
            <w:pPr>
              <w:autoSpaceDE w:val="0"/>
              <w:autoSpaceDN w:val="0"/>
              <w:adjustRightInd w:val="0"/>
              <w:spacing w:line="240" w:lineRule="auto"/>
              <w:ind w:left="113" w:right="113"/>
              <w:jc w:val="center"/>
              <w:rPr>
                <w:b/>
              </w:rPr>
            </w:pPr>
            <w:r w:rsidRPr="00BF5223">
              <w:rPr>
                <w:b/>
              </w:rPr>
              <w:t>Experiment II - Control l</w:t>
            </w:r>
          </w:p>
        </w:tc>
        <w:tc>
          <w:tcPr>
            <w:tcW w:w="1701" w:type="dxa"/>
            <w:vMerge w:val="restart"/>
            <w:tcBorders>
              <w:top w:val="single" w:sz="12" w:space="0" w:color="auto"/>
            </w:tcBorders>
          </w:tcPr>
          <w:p w14:paraId="33406859" w14:textId="77777777" w:rsidR="00F242D0" w:rsidRPr="00BF5223" w:rsidRDefault="00F242D0" w:rsidP="001D707A">
            <w:pPr>
              <w:autoSpaceDE w:val="0"/>
              <w:autoSpaceDN w:val="0"/>
              <w:adjustRightInd w:val="0"/>
              <w:spacing w:line="240" w:lineRule="auto"/>
            </w:pPr>
            <w:r w:rsidRPr="00BF5223">
              <w:rPr>
                <w:b/>
              </w:rPr>
              <w:t>Observation</w:t>
            </w:r>
          </w:p>
        </w:tc>
        <w:tc>
          <w:tcPr>
            <w:tcW w:w="2410" w:type="dxa"/>
            <w:tcBorders>
              <w:top w:val="single" w:sz="12" w:space="0" w:color="auto"/>
            </w:tcBorders>
          </w:tcPr>
          <w:p w14:paraId="48EFEFA1"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Borders>
              <w:top w:val="single" w:sz="12" w:space="0" w:color="auto"/>
            </w:tcBorders>
          </w:tcPr>
          <w:p w14:paraId="37C8D066" w14:textId="77777777" w:rsidR="00F242D0" w:rsidRPr="00BF5223" w:rsidRDefault="00F242D0" w:rsidP="001D707A">
            <w:pPr>
              <w:autoSpaceDE w:val="0"/>
              <w:autoSpaceDN w:val="0"/>
              <w:adjustRightInd w:val="0"/>
              <w:spacing w:line="240" w:lineRule="auto"/>
            </w:pPr>
            <w:r w:rsidRPr="00BF5223">
              <w:t>31.09</w:t>
            </w:r>
          </w:p>
        </w:tc>
        <w:tc>
          <w:tcPr>
            <w:tcW w:w="1134" w:type="dxa"/>
            <w:tcBorders>
              <w:top w:val="single" w:sz="12" w:space="0" w:color="auto"/>
            </w:tcBorders>
          </w:tcPr>
          <w:p w14:paraId="2DEFBBE3" w14:textId="77777777" w:rsidR="00F242D0" w:rsidRPr="00BF5223" w:rsidRDefault="00F242D0" w:rsidP="001D707A">
            <w:pPr>
              <w:autoSpaceDE w:val="0"/>
              <w:autoSpaceDN w:val="0"/>
              <w:adjustRightInd w:val="0"/>
              <w:spacing w:line="240" w:lineRule="auto"/>
            </w:pPr>
            <w:r w:rsidRPr="00BF5223">
              <w:t>715.00</w:t>
            </w:r>
          </w:p>
        </w:tc>
        <w:tc>
          <w:tcPr>
            <w:tcW w:w="851" w:type="dxa"/>
            <w:vMerge w:val="restart"/>
            <w:tcBorders>
              <w:top w:val="single" w:sz="12" w:space="0" w:color="auto"/>
            </w:tcBorders>
          </w:tcPr>
          <w:p w14:paraId="6107BD58" w14:textId="77777777" w:rsidR="00F242D0" w:rsidRPr="00BF5223" w:rsidRDefault="00F242D0" w:rsidP="001D707A">
            <w:pPr>
              <w:autoSpaceDE w:val="0"/>
              <w:autoSpaceDN w:val="0"/>
              <w:adjustRightInd w:val="0"/>
              <w:spacing w:line="240" w:lineRule="auto"/>
            </w:pPr>
            <w:r w:rsidRPr="00BF5223">
              <w:t>113.00</w:t>
            </w:r>
          </w:p>
        </w:tc>
        <w:tc>
          <w:tcPr>
            <w:tcW w:w="850" w:type="dxa"/>
            <w:vMerge w:val="restart"/>
            <w:tcBorders>
              <w:top w:val="single" w:sz="12" w:space="0" w:color="auto"/>
            </w:tcBorders>
          </w:tcPr>
          <w:p w14:paraId="00F7B68F"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Borders>
              <w:top w:val="single" w:sz="12" w:space="0" w:color="auto"/>
            </w:tcBorders>
          </w:tcPr>
          <w:p w14:paraId="3A233A68" w14:textId="77777777" w:rsidR="00F242D0" w:rsidRPr="00BF5223" w:rsidRDefault="00F242D0" w:rsidP="001D707A">
            <w:pPr>
              <w:autoSpaceDE w:val="0"/>
              <w:autoSpaceDN w:val="0"/>
              <w:adjustRightInd w:val="0"/>
              <w:spacing w:line="240" w:lineRule="auto"/>
            </w:pPr>
            <w:r w:rsidRPr="00BF5223">
              <w:t>.582</w:t>
            </w:r>
          </w:p>
        </w:tc>
      </w:tr>
      <w:tr w:rsidR="00F242D0" w:rsidRPr="00BF5223" w14:paraId="56297E32" w14:textId="77777777" w:rsidTr="00BC4FCA">
        <w:tc>
          <w:tcPr>
            <w:tcW w:w="851" w:type="dxa"/>
            <w:vMerge/>
          </w:tcPr>
          <w:p w14:paraId="183A2740" w14:textId="77777777" w:rsidR="00F242D0" w:rsidRPr="00BF5223" w:rsidRDefault="00F242D0" w:rsidP="001D707A">
            <w:pPr>
              <w:autoSpaceDE w:val="0"/>
              <w:autoSpaceDN w:val="0"/>
              <w:adjustRightInd w:val="0"/>
              <w:spacing w:line="240" w:lineRule="auto"/>
            </w:pPr>
          </w:p>
        </w:tc>
        <w:tc>
          <w:tcPr>
            <w:tcW w:w="1701" w:type="dxa"/>
            <w:vMerge/>
          </w:tcPr>
          <w:p w14:paraId="0A006F6F" w14:textId="77777777" w:rsidR="00F242D0" w:rsidRPr="00BF5223" w:rsidRDefault="00F242D0" w:rsidP="001D707A">
            <w:pPr>
              <w:autoSpaceDE w:val="0"/>
              <w:autoSpaceDN w:val="0"/>
              <w:adjustRightInd w:val="0"/>
              <w:spacing w:line="240" w:lineRule="auto"/>
            </w:pPr>
          </w:p>
        </w:tc>
        <w:tc>
          <w:tcPr>
            <w:tcW w:w="2410" w:type="dxa"/>
          </w:tcPr>
          <w:p w14:paraId="4DBFBD1B"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4FC68F19" w14:textId="77777777" w:rsidR="00F242D0" w:rsidRPr="00BF5223" w:rsidRDefault="00F242D0" w:rsidP="001D707A">
            <w:pPr>
              <w:autoSpaceDE w:val="0"/>
              <w:autoSpaceDN w:val="0"/>
              <w:adjustRightInd w:val="0"/>
              <w:spacing w:line="240" w:lineRule="auto"/>
            </w:pPr>
            <w:r w:rsidRPr="00BF5223">
              <w:t>17.21</w:t>
            </w:r>
          </w:p>
        </w:tc>
        <w:tc>
          <w:tcPr>
            <w:tcW w:w="1134" w:type="dxa"/>
          </w:tcPr>
          <w:p w14:paraId="0F6C8734" w14:textId="77777777" w:rsidR="00F242D0" w:rsidRPr="00BF5223" w:rsidRDefault="00F242D0" w:rsidP="001D707A">
            <w:pPr>
              <w:autoSpaceDE w:val="0"/>
              <w:autoSpaceDN w:val="0"/>
              <w:adjustRightInd w:val="0"/>
              <w:spacing w:line="240" w:lineRule="auto"/>
            </w:pPr>
            <w:r w:rsidRPr="00BF5223">
              <w:t>413.00</w:t>
            </w:r>
          </w:p>
        </w:tc>
        <w:tc>
          <w:tcPr>
            <w:tcW w:w="851" w:type="dxa"/>
            <w:vMerge/>
          </w:tcPr>
          <w:p w14:paraId="518B968E" w14:textId="77777777" w:rsidR="00F242D0" w:rsidRPr="00BF5223" w:rsidRDefault="00F242D0" w:rsidP="001D707A">
            <w:pPr>
              <w:autoSpaceDE w:val="0"/>
              <w:autoSpaceDN w:val="0"/>
              <w:adjustRightInd w:val="0"/>
              <w:spacing w:line="240" w:lineRule="auto"/>
            </w:pPr>
          </w:p>
        </w:tc>
        <w:tc>
          <w:tcPr>
            <w:tcW w:w="850" w:type="dxa"/>
            <w:vMerge/>
          </w:tcPr>
          <w:p w14:paraId="731B960E" w14:textId="77777777" w:rsidR="00F242D0" w:rsidRPr="00BF5223" w:rsidRDefault="00F242D0" w:rsidP="001D707A">
            <w:pPr>
              <w:autoSpaceDE w:val="0"/>
              <w:autoSpaceDN w:val="0"/>
              <w:adjustRightInd w:val="0"/>
              <w:spacing w:line="240" w:lineRule="auto"/>
            </w:pPr>
          </w:p>
        </w:tc>
        <w:tc>
          <w:tcPr>
            <w:tcW w:w="709" w:type="dxa"/>
            <w:vMerge/>
          </w:tcPr>
          <w:p w14:paraId="04589A70" w14:textId="77777777" w:rsidR="00F242D0" w:rsidRPr="00BF5223" w:rsidRDefault="00F242D0" w:rsidP="001D707A">
            <w:pPr>
              <w:autoSpaceDE w:val="0"/>
              <w:autoSpaceDN w:val="0"/>
              <w:adjustRightInd w:val="0"/>
              <w:spacing w:line="240" w:lineRule="auto"/>
            </w:pPr>
          </w:p>
        </w:tc>
      </w:tr>
      <w:tr w:rsidR="00F242D0" w:rsidRPr="00BF5223" w14:paraId="3B0FBF61" w14:textId="77777777" w:rsidTr="00BC4FCA">
        <w:tc>
          <w:tcPr>
            <w:tcW w:w="851" w:type="dxa"/>
            <w:vMerge/>
          </w:tcPr>
          <w:p w14:paraId="10DB3742" w14:textId="77777777" w:rsidR="00F242D0" w:rsidRPr="00BF5223" w:rsidRDefault="00F242D0" w:rsidP="001D707A">
            <w:pPr>
              <w:autoSpaceDE w:val="0"/>
              <w:autoSpaceDN w:val="0"/>
              <w:adjustRightInd w:val="0"/>
              <w:spacing w:line="240" w:lineRule="auto"/>
            </w:pPr>
          </w:p>
        </w:tc>
        <w:tc>
          <w:tcPr>
            <w:tcW w:w="1701" w:type="dxa"/>
            <w:vMerge w:val="restart"/>
          </w:tcPr>
          <w:p w14:paraId="44E39274" w14:textId="77777777" w:rsidR="00F242D0" w:rsidRPr="00BF5223" w:rsidRDefault="00F242D0" w:rsidP="001D707A">
            <w:pPr>
              <w:autoSpaceDE w:val="0"/>
              <w:autoSpaceDN w:val="0"/>
              <w:adjustRightInd w:val="0"/>
              <w:spacing w:line="240" w:lineRule="auto"/>
              <w:rPr>
                <w:b/>
              </w:rPr>
            </w:pPr>
            <w:r w:rsidRPr="00BF5223">
              <w:rPr>
                <w:b/>
              </w:rPr>
              <w:t>Classification</w:t>
            </w:r>
          </w:p>
        </w:tc>
        <w:tc>
          <w:tcPr>
            <w:tcW w:w="2410" w:type="dxa"/>
          </w:tcPr>
          <w:p w14:paraId="69763DCF"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782E2DF3" w14:textId="77777777" w:rsidR="00F242D0" w:rsidRPr="00BF5223" w:rsidRDefault="00F242D0" w:rsidP="001D707A">
            <w:pPr>
              <w:autoSpaceDE w:val="0"/>
              <w:autoSpaceDN w:val="0"/>
              <w:adjustRightInd w:val="0"/>
              <w:spacing w:line="240" w:lineRule="auto"/>
            </w:pPr>
            <w:r w:rsidRPr="00BF5223">
              <w:t>33.50</w:t>
            </w:r>
          </w:p>
        </w:tc>
        <w:tc>
          <w:tcPr>
            <w:tcW w:w="1134" w:type="dxa"/>
          </w:tcPr>
          <w:p w14:paraId="1EA5B7DE" w14:textId="77777777" w:rsidR="00F242D0" w:rsidRPr="00BF5223" w:rsidRDefault="00F242D0" w:rsidP="001D707A">
            <w:pPr>
              <w:autoSpaceDE w:val="0"/>
              <w:autoSpaceDN w:val="0"/>
              <w:adjustRightInd w:val="0"/>
              <w:spacing w:line="240" w:lineRule="auto"/>
            </w:pPr>
            <w:r w:rsidRPr="00BF5223">
              <w:t>770.50</w:t>
            </w:r>
          </w:p>
        </w:tc>
        <w:tc>
          <w:tcPr>
            <w:tcW w:w="851" w:type="dxa"/>
            <w:vMerge w:val="restart"/>
          </w:tcPr>
          <w:p w14:paraId="568B8B66" w14:textId="77777777" w:rsidR="00F242D0" w:rsidRPr="00BF5223" w:rsidRDefault="00F242D0" w:rsidP="001D707A">
            <w:pPr>
              <w:autoSpaceDE w:val="0"/>
              <w:autoSpaceDN w:val="0"/>
              <w:adjustRightInd w:val="0"/>
              <w:spacing w:line="240" w:lineRule="auto"/>
            </w:pPr>
            <w:r w:rsidRPr="00BF5223">
              <w:t>57.50</w:t>
            </w:r>
          </w:p>
        </w:tc>
        <w:tc>
          <w:tcPr>
            <w:tcW w:w="850" w:type="dxa"/>
            <w:vMerge w:val="restart"/>
          </w:tcPr>
          <w:p w14:paraId="426FBA65" w14:textId="77777777" w:rsidR="00F242D0" w:rsidRPr="00BF5223" w:rsidRDefault="00F242D0" w:rsidP="001D707A">
            <w:pPr>
              <w:autoSpaceDE w:val="0"/>
              <w:autoSpaceDN w:val="0"/>
              <w:adjustRightInd w:val="0"/>
              <w:spacing w:line="240" w:lineRule="auto"/>
            </w:pPr>
            <w:r w:rsidRPr="00BF5223">
              <w:t>.000</w:t>
            </w:r>
          </w:p>
          <w:p w14:paraId="534E9593" w14:textId="77777777" w:rsidR="00F242D0" w:rsidRPr="00BF5223" w:rsidRDefault="00F242D0" w:rsidP="001D707A">
            <w:pPr>
              <w:autoSpaceDE w:val="0"/>
              <w:autoSpaceDN w:val="0"/>
              <w:adjustRightInd w:val="0"/>
              <w:spacing w:line="240" w:lineRule="auto"/>
            </w:pPr>
          </w:p>
        </w:tc>
        <w:tc>
          <w:tcPr>
            <w:tcW w:w="709" w:type="dxa"/>
            <w:vMerge w:val="restart"/>
          </w:tcPr>
          <w:p w14:paraId="08CCFCED" w14:textId="77777777" w:rsidR="00F242D0" w:rsidRPr="00BF5223" w:rsidRDefault="00F242D0" w:rsidP="001D707A">
            <w:pPr>
              <w:autoSpaceDE w:val="0"/>
              <w:autoSpaceDN w:val="0"/>
              <w:adjustRightInd w:val="0"/>
              <w:spacing w:line="240" w:lineRule="auto"/>
            </w:pPr>
            <w:r w:rsidRPr="00BF5223">
              <w:t>.772</w:t>
            </w:r>
          </w:p>
        </w:tc>
      </w:tr>
      <w:tr w:rsidR="00F242D0" w:rsidRPr="00BF5223" w14:paraId="4C4EA71D" w14:textId="77777777" w:rsidTr="00BC4FCA">
        <w:tc>
          <w:tcPr>
            <w:tcW w:w="851" w:type="dxa"/>
            <w:vMerge/>
          </w:tcPr>
          <w:p w14:paraId="662DB750" w14:textId="77777777" w:rsidR="00F242D0" w:rsidRPr="00BF5223" w:rsidRDefault="00F242D0" w:rsidP="001D707A">
            <w:pPr>
              <w:autoSpaceDE w:val="0"/>
              <w:autoSpaceDN w:val="0"/>
              <w:adjustRightInd w:val="0"/>
              <w:spacing w:line="240" w:lineRule="auto"/>
            </w:pPr>
          </w:p>
        </w:tc>
        <w:tc>
          <w:tcPr>
            <w:tcW w:w="1701" w:type="dxa"/>
            <w:vMerge/>
          </w:tcPr>
          <w:p w14:paraId="02DE786B" w14:textId="77777777" w:rsidR="00F242D0" w:rsidRPr="00BF5223" w:rsidRDefault="00F242D0" w:rsidP="001D707A">
            <w:pPr>
              <w:autoSpaceDE w:val="0"/>
              <w:autoSpaceDN w:val="0"/>
              <w:adjustRightInd w:val="0"/>
              <w:spacing w:line="240" w:lineRule="auto"/>
            </w:pPr>
          </w:p>
        </w:tc>
        <w:tc>
          <w:tcPr>
            <w:tcW w:w="2410" w:type="dxa"/>
          </w:tcPr>
          <w:p w14:paraId="2BBE5A1E"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4094020C" w14:textId="77777777" w:rsidR="00F242D0" w:rsidRPr="00BF5223" w:rsidRDefault="00F242D0" w:rsidP="001D707A">
            <w:pPr>
              <w:autoSpaceDE w:val="0"/>
              <w:autoSpaceDN w:val="0"/>
              <w:adjustRightInd w:val="0"/>
              <w:spacing w:line="240" w:lineRule="auto"/>
            </w:pPr>
            <w:r w:rsidRPr="00BF5223">
              <w:t>14.90</w:t>
            </w:r>
          </w:p>
        </w:tc>
        <w:tc>
          <w:tcPr>
            <w:tcW w:w="1134" w:type="dxa"/>
          </w:tcPr>
          <w:p w14:paraId="091F6C57" w14:textId="77777777" w:rsidR="00F242D0" w:rsidRPr="00BF5223" w:rsidRDefault="00F242D0" w:rsidP="001D707A">
            <w:pPr>
              <w:autoSpaceDE w:val="0"/>
              <w:autoSpaceDN w:val="0"/>
              <w:adjustRightInd w:val="0"/>
              <w:spacing w:line="240" w:lineRule="auto"/>
            </w:pPr>
            <w:r w:rsidRPr="00BF5223">
              <w:t>357.50</w:t>
            </w:r>
          </w:p>
        </w:tc>
        <w:tc>
          <w:tcPr>
            <w:tcW w:w="851" w:type="dxa"/>
            <w:vMerge/>
          </w:tcPr>
          <w:p w14:paraId="158C0140" w14:textId="77777777" w:rsidR="00F242D0" w:rsidRPr="00BF5223" w:rsidRDefault="00F242D0" w:rsidP="001D707A">
            <w:pPr>
              <w:autoSpaceDE w:val="0"/>
              <w:autoSpaceDN w:val="0"/>
              <w:adjustRightInd w:val="0"/>
              <w:spacing w:line="240" w:lineRule="auto"/>
            </w:pPr>
          </w:p>
        </w:tc>
        <w:tc>
          <w:tcPr>
            <w:tcW w:w="850" w:type="dxa"/>
            <w:vMerge/>
          </w:tcPr>
          <w:p w14:paraId="3718BE35" w14:textId="77777777" w:rsidR="00F242D0" w:rsidRPr="00BF5223" w:rsidRDefault="00F242D0" w:rsidP="001D707A">
            <w:pPr>
              <w:autoSpaceDE w:val="0"/>
              <w:autoSpaceDN w:val="0"/>
              <w:adjustRightInd w:val="0"/>
              <w:spacing w:line="240" w:lineRule="auto"/>
            </w:pPr>
          </w:p>
        </w:tc>
        <w:tc>
          <w:tcPr>
            <w:tcW w:w="709" w:type="dxa"/>
            <w:vMerge/>
          </w:tcPr>
          <w:p w14:paraId="4B45B572" w14:textId="77777777" w:rsidR="00F242D0" w:rsidRPr="00BF5223" w:rsidRDefault="00F242D0" w:rsidP="001D707A">
            <w:pPr>
              <w:autoSpaceDE w:val="0"/>
              <w:autoSpaceDN w:val="0"/>
              <w:adjustRightInd w:val="0"/>
              <w:spacing w:line="240" w:lineRule="auto"/>
            </w:pPr>
          </w:p>
        </w:tc>
      </w:tr>
      <w:tr w:rsidR="00F242D0" w:rsidRPr="00BF5223" w14:paraId="384C389E" w14:textId="77777777" w:rsidTr="00BC4FCA">
        <w:tc>
          <w:tcPr>
            <w:tcW w:w="851" w:type="dxa"/>
            <w:vMerge/>
          </w:tcPr>
          <w:p w14:paraId="006DCF11" w14:textId="77777777" w:rsidR="00F242D0" w:rsidRPr="00BF5223" w:rsidRDefault="00F242D0" w:rsidP="001D707A">
            <w:pPr>
              <w:autoSpaceDE w:val="0"/>
              <w:autoSpaceDN w:val="0"/>
              <w:adjustRightInd w:val="0"/>
              <w:spacing w:line="240" w:lineRule="auto"/>
            </w:pPr>
          </w:p>
        </w:tc>
        <w:tc>
          <w:tcPr>
            <w:tcW w:w="1701" w:type="dxa"/>
            <w:vMerge w:val="restart"/>
          </w:tcPr>
          <w:p w14:paraId="0FAD7640" w14:textId="77777777" w:rsidR="00F242D0" w:rsidRPr="00BF5223" w:rsidRDefault="00F242D0" w:rsidP="001D707A">
            <w:pPr>
              <w:autoSpaceDE w:val="0"/>
              <w:autoSpaceDN w:val="0"/>
              <w:adjustRightInd w:val="0"/>
              <w:spacing w:line="240" w:lineRule="auto"/>
              <w:rPr>
                <w:b/>
              </w:rPr>
            </w:pPr>
            <w:r w:rsidRPr="00BF5223">
              <w:rPr>
                <w:b/>
              </w:rPr>
              <w:t>Measurement</w:t>
            </w:r>
          </w:p>
        </w:tc>
        <w:tc>
          <w:tcPr>
            <w:tcW w:w="2410" w:type="dxa"/>
          </w:tcPr>
          <w:p w14:paraId="0C9E3C23"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2D75C340" w14:textId="77777777" w:rsidR="00F242D0" w:rsidRPr="00BF5223" w:rsidRDefault="00F242D0" w:rsidP="001D707A">
            <w:pPr>
              <w:autoSpaceDE w:val="0"/>
              <w:autoSpaceDN w:val="0"/>
              <w:adjustRightInd w:val="0"/>
              <w:spacing w:line="240" w:lineRule="auto"/>
            </w:pPr>
            <w:r w:rsidRPr="00BF5223">
              <w:t>30.24</w:t>
            </w:r>
          </w:p>
        </w:tc>
        <w:tc>
          <w:tcPr>
            <w:tcW w:w="1134" w:type="dxa"/>
          </w:tcPr>
          <w:p w14:paraId="19D036BF" w14:textId="77777777" w:rsidR="00F242D0" w:rsidRPr="00BF5223" w:rsidRDefault="00F242D0" w:rsidP="001D707A">
            <w:pPr>
              <w:autoSpaceDE w:val="0"/>
              <w:autoSpaceDN w:val="0"/>
              <w:adjustRightInd w:val="0"/>
              <w:spacing w:line="240" w:lineRule="auto"/>
            </w:pPr>
            <w:r w:rsidRPr="00BF5223">
              <w:t>695.50</w:t>
            </w:r>
          </w:p>
        </w:tc>
        <w:tc>
          <w:tcPr>
            <w:tcW w:w="851" w:type="dxa"/>
            <w:vMerge w:val="restart"/>
          </w:tcPr>
          <w:p w14:paraId="63D0F9F7" w14:textId="77777777" w:rsidR="00F242D0" w:rsidRPr="00BF5223" w:rsidRDefault="00F242D0" w:rsidP="001D707A">
            <w:pPr>
              <w:autoSpaceDE w:val="0"/>
              <w:autoSpaceDN w:val="0"/>
              <w:adjustRightInd w:val="0"/>
              <w:spacing w:line="240" w:lineRule="auto"/>
            </w:pPr>
            <w:r w:rsidRPr="00BF5223">
              <w:t>132.50</w:t>
            </w:r>
          </w:p>
        </w:tc>
        <w:tc>
          <w:tcPr>
            <w:tcW w:w="850" w:type="dxa"/>
            <w:vMerge w:val="restart"/>
          </w:tcPr>
          <w:p w14:paraId="6312603E" w14:textId="77777777" w:rsidR="00F242D0" w:rsidRPr="00BF5223" w:rsidRDefault="00F242D0" w:rsidP="001D707A">
            <w:pPr>
              <w:autoSpaceDE w:val="0"/>
              <w:autoSpaceDN w:val="0"/>
              <w:adjustRightInd w:val="0"/>
              <w:spacing w:line="240" w:lineRule="auto"/>
            </w:pPr>
            <w:r w:rsidRPr="00BF5223">
              <w:t>.000</w:t>
            </w:r>
          </w:p>
        </w:tc>
        <w:tc>
          <w:tcPr>
            <w:tcW w:w="709" w:type="dxa"/>
            <w:vMerge w:val="restart"/>
          </w:tcPr>
          <w:p w14:paraId="53031512" w14:textId="77777777" w:rsidR="00F242D0" w:rsidRPr="00BF5223" w:rsidRDefault="00F242D0" w:rsidP="001D707A">
            <w:pPr>
              <w:autoSpaceDE w:val="0"/>
              <w:autoSpaceDN w:val="0"/>
              <w:adjustRightInd w:val="0"/>
              <w:spacing w:line="240" w:lineRule="auto"/>
            </w:pPr>
            <w:r w:rsidRPr="00BF5223">
              <w:t>.500</w:t>
            </w:r>
          </w:p>
        </w:tc>
      </w:tr>
      <w:tr w:rsidR="00F242D0" w:rsidRPr="00BF5223" w14:paraId="7DF6E459" w14:textId="77777777" w:rsidTr="00BC4FCA">
        <w:tc>
          <w:tcPr>
            <w:tcW w:w="851" w:type="dxa"/>
            <w:vMerge/>
          </w:tcPr>
          <w:p w14:paraId="5F24E082" w14:textId="77777777" w:rsidR="00F242D0" w:rsidRPr="00BF5223" w:rsidRDefault="00F242D0" w:rsidP="001D707A">
            <w:pPr>
              <w:autoSpaceDE w:val="0"/>
              <w:autoSpaceDN w:val="0"/>
              <w:adjustRightInd w:val="0"/>
              <w:spacing w:line="240" w:lineRule="auto"/>
            </w:pPr>
          </w:p>
        </w:tc>
        <w:tc>
          <w:tcPr>
            <w:tcW w:w="1701" w:type="dxa"/>
            <w:vMerge/>
          </w:tcPr>
          <w:p w14:paraId="24C5D6A3" w14:textId="77777777" w:rsidR="00F242D0" w:rsidRPr="00BF5223" w:rsidRDefault="00F242D0" w:rsidP="001D707A">
            <w:pPr>
              <w:autoSpaceDE w:val="0"/>
              <w:autoSpaceDN w:val="0"/>
              <w:adjustRightInd w:val="0"/>
              <w:spacing w:line="240" w:lineRule="auto"/>
            </w:pPr>
          </w:p>
        </w:tc>
        <w:tc>
          <w:tcPr>
            <w:tcW w:w="2410" w:type="dxa"/>
          </w:tcPr>
          <w:p w14:paraId="54C7E4E9"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13A5933E" w14:textId="77777777" w:rsidR="00F242D0" w:rsidRPr="00BF5223" w:rsidRDefault="00F242D0" w:rsidP="001D707A">
            <w:pPr>
              <w:autoSpaceDE w:val="0"/>
              <w:autoSpaceDN w:val="0"/>
              <w:adjustRightInd w:val="0"/>
              <w:spacing w:line="240" w:lineRule="auto"/>
            </w:pPr>
            <w:r w:rsidRPr="00BF5223">
              <w:t>18.02</w:t>
            </w:r>
          </w:p>
        </w:tc>
        <w:tc>
          <w:tcPr>
            <w:tcW w:w="1134" w:type="dxa"/>
          </w:tcPr>
          <w:p w14:paraId="520E67C5" w14:textId="77777777" w:rsidR="00F242D0" w:rsidRPr="00BF5223" w:rsidRDefault="00F242D0" w:rsidP="001D707A">
            <w:pPr>
              <w:autoSpaceDE w:val="0"/>
              <w:autoSpaceDN w:val="0"/>
              <w:adjustRightInd w:val="0"/>
              <w:spacing w:line="240" w:lineRule="auto"/>
            </w:pPr>
            <w:r w:rsidRPr="00BF5223">
              <w:t>432.50</w:t>
            </w:r>
          </w:p>
        </w:tc>
        <w:tc>
          <w:tcPr>
            <w:tcW w:w="851" w:type="dxa"/>
            <w:vMerge/>
          </w:tcPr>
          <w:p w14:paraId="0DAFDDE4" w14:textId="77777777" w:rsidR="00F242D0" w:rsidRPr="00BF5223" w:rsidRDefault="00F242D0" w:rsidP="001D707A">
            <w:pPr>
              <w:autoSpaceDE w:val="0"/>
              <w:autoSpaceDN w:val="0"/>
              <w:adjustRightInd w:val="0"/>
              <w:spacing w:line="240" w:lineRule="auto"/>
            </w:pPr>
          </w:p>
        </w:tc>
        <w:tc>
          <w:tcPr>
            <w:tcW w:w="850" w:type="dxa"/>
            <w:vMerge/>
          </w:tcPr>
          <w:p w14:paraId="2EE027D4" w14:textId="77777777" w:rsidR="00F242D0" w:rsidRPr="00BF5223" w:rsidRDefault="00F242D0" w:rsidP="001D707A">
            <w:pPr>
              <w:autoSpaceDE w:val="0"/>
              <w:autoSpaceDN w:val="0"/>
              <w:adjustRightInd w:val="0"/>
              <w:spacing w:line="240" w:lineRule="auto"/>
            </w:pPr>
          </w:p>
        </w:tc>
        <w:tc>
          <w:tcPr>
            <w:tcW w:w="709" w:type="dxa"/>
            <w:vMerge/>
          </w:tcPr>
          <w:p w14:paraId="6864CC1A" w14:textId="77777777" w:rsidR="00F242D0" w:rsidRPr="00BF5223" w:rsidRDefault="00F242D0" w:rsidP="001D707A">
            <w:pPr>
              <w:autoSpaceDE w:val="0"/>
              <w:autoSpaceDN w:val="0"/>
              <w:adjustRightInd w:val="0"/>
              <w:spacing w:line="240" w:lineRule="auto"/>
            </w:pPr>
          </w:p>
        </w:tc>
      </w:tr>
      <w:tr w:rsidR="00F242D0" w:rsidRPr="00BF5223" w14:paraId="23B111D8" w14:textId="77777777" w:rsidTr="00BC4FCA">
        <w:tc>
          <w:tcPr>
            <w:tcW w:w="851" w:type="dxa"/>
            <w:vMerge/>
          </w:tcPr>
          <w:p w14:paraId="03A3218C" w14:textId="77777777" w:rsidR="00F242D0" w:rsidRPr="00BF5223" w:rsidRDefault="00F242D0" w:rsidP="001D707A">
            <w:pPr>
              <w:autoSpaceDE w:val="0"/>
              <w:autoSpaceDN w:val="0"/>
              <w:adjustRightInd w:val="0"/>
              <w:spacing w:line="240" w:lineRule="auto"/>
            </w:pPr>
          </w:p>
        </w:tc>
        <w:tc>
          <w:tcPr>
            <w:tcW w:w="1701" w:type="dxa"/>
            <w:vMerge w:val="restart"/>
          </w:tcPr>
          <w:p w14:paraId="244AAB0A" w14:textId="77777777" w:rsidR="00F242D0" w:rsidRPr="00BF5223" w:rsidRDefault="00F242D0" w:rsidP="001D707A">
            <w:pPr>
              <w:autoSpaceDE w:val="0"/>
              <w:autoSpaceDN w:val="0"/>
              <w:adjustRightInd w:val="0"/>
              <w:spacing w:line="240" w:lineRule="auto"/>
              <w:rPr>
                <w:b/>
              </w:rPr>
            </w:pPr>
            <w:r w:rsidRPr="00BF5223">
              <w:rPr>
                <w:b/>
              </w:rPr>
              <w:t>Guesing</w:t>
            </w:r>
          </w:p>
        </w:tc>
        <w:tc>
          <w:tcPr>
            <w:tcW w:w="2410" w:type="dxa"/>
          </w:tcPr>
          <w:p w14:paraId="5F90546E" w14:textId="77777777" w:rsidR="00F242D0" w:rsidRPr="00BF5223" w:rsidRDefault="00F242D0" w:rsidP="001D707A">
            <w:pPr>
              <w:autoSpaceDE w:val="0"/>
              <w:autoSpaceDN w:val="0"/>
              <w:adjustRightInd w:val="0"/>
              <w:spacing w:line="240" w:lineRule="auto"/>
            </w:pPr>
            <w:r w:rsidRPr="00BF5223">
              <w:t>Experiment II Post -Test</w:t>
            </w:r>
          </w:p>
        </w:tc>
        <w:tc>
          <w:tcPr>
            <w:tcW w:w="992" w:type="dxa"/>
          </w:tcPr>
          <w:p w14:paraId="3F03E9D6" w14:textId="77777777" w:rsidR="00F242D0" w:rsidRPr="00BF5223" w:rsidRDefault="00F242D0" w:rsidP="001D707A">
            <w:pPr>
              <w:autoSpaceDE w:val="0"/>
              <w:autoSpaceDN w:val="0"/>
              <w:adjustRightInd w:val="0"/>
              <w:spacing w:line="240" w:lineRule="auto"/>
            </w:pPr>
            <w:r w:rsidRPr="00BF5223">
              <w:t>34.22</w:t>
            </w:r>
          </w:p>
        </w:tc>
        <w:tc>
          <w:tcPr>
            <w:tcW w:w="1134" w:type="dxa"/>
          </w:tcPr>
          <w:p w14:paraId="142E8379" w14:textId="77777777" w:rsidR="00F242D0" w:rsidRPr="00BF5223" w:rsidRDefault="00F242D0" w:rsidP="001D707A">
            <w:pPr>
              <w:autoSpaceDE w:val="0"/>
              <w:autoSpaceDN w:val="0"/>
              <w:adjustRightInd w:val="0"/>
              <w:spacing w:line="240" w:lineRule="auto"/>
            </w:pPr>
            <w:r w:rsidRPr="00BF5223">
              <w:t>787.00</w:t>
            </w:r>
          </w:p>
        </w:tc>
        <w:tc>
          <w:tcPr>
            <w:tcW w:w="851" w:type="dxa"/>
            <w:vMerge w:val="restart"/>
          </w:tcPr>
          <w:p w14:paraId="57766C6F" w14:textId="77777777" w:rsidR="00F242D0" w:rsidRPr="00BF5223" w:rsidRDefault="00F242D0" w:rsidP="001D707A">
            <w:pPr>
              <w:autoSpaceDE w:val="0"/>
              <w:autoSpaceDN w:val="0"/>
              <w:adjustRightInd w:val="0"/>
              <w:spacing w:line="240" w:lineRule="auto"/>
            </w:pPr>
            <w:r w:rsidRPr="00BF5223">
              <w:t>41.00</w:t>
            </w:r>
          </w:p>
        </w:tc>
        <w:tc>
          <w:tcPr>
            <w:tcW w:w="850" w:type="dxa"/>
            <w:vMerge w:val="restart"/>
          </w:tcPr>
          <w:p w14:paraId="752AAFFE" w14:textId="77777777" w:rsidR="00F242D0" w:rsidRPr="00BF5223" w:rsidRDefault="00F242D0" w:rsidP="001D707A">
            <w:pPr>
              <w:autoSpaceDE w:val="0"/>
              <w:autoSpaceDN w:val="0"/>
              <w:adjustRightInd w:val="0"/>
              <w:spacing w:line="240" w:lineRule="auto"/>
            </w:pPr>
            <w:r w:rsidRPr="00BF5223">
              <w:t>.001</w:t>
            </w:r>
          </w:p>
        </w:tc>
        <w:tc>
          <w:tcPr>
            <w:tcW w:w="709" w:type="dxa"/>
            <w:vMerge w:val="restart"/>
          </w:tcPr>
          <w:p w14:paraId="01AEA308" w14:textId="77777777" w:rsidR="00F242D0" w:rsidRPr="00BF5223" w:rsidRDefault="00F242D0" w:rsidP="001D707A">
            <w:pPr>
              <w:autoSpaceDE w:val="0"/>
              <w:autoSpaceDN w:val="0"/>
              <w:adjustRightInd w:val="0"/>
              <w:spacing w:line="240" w:lineRule="auto"/>
            </w:pPr>
            <w:r w:rsidRPr="00BF5223">
              <w:t>.772</w:t>
            </w:r>
          </w:p>
        </w:tc>
      </w:tr>
      <w:tr w:rsidR="00F242D0" w:rsidRPr="00BF5223" w14:paraId="55553BB5" w14:textId="77777777" w:rsidTr="00BC4FCA">
        <w:tc>
          <w:tcPr>
            <w:tcW w:w="851" w:type="dxa"/>
            <w:vMerge/>
          </w:tcPr>
          <w:p w14:paraId="5B065E31" w14:textId="77777777" w:rsidR="00F242D0" w:rsidRPr="00BF5223" w:rsidRDefault="00F242D0" w:rsidP="001D707A">
            <w:pPr>
              <w:autoSpaceDE w:val="0"/>
              <w:autoSpaceDN w:val="0"/>
              <w:adjustRightInd w:val="0"/>
              <w:spacing w:line="240" w:lineRule="auto"/>
            </w:pPr>
          </w:p>
        </w:tc>
        <w:tc>
          <w:tcPr>
            <w:tcW w:w="1701" w:type="dxa"/>
            <w:vMerge/>
          </w:tcPr>
          <w:p w14:paraId="1E585CAA" w14:textId="77777777" w:rsidR="00F242D0" w:rsidRPr="00BF5223" w:rsidRDefault="00F242D0" w:rsidP="001D707A">
            <w:pPr>
              <w:autoSpaceDE w:val="0"/>
              <w:autoSpaceDN w:val="0"/>
              <w:adjustRightInd w:val="0"/>
              <w:spacing w:line="240" w:lineRule="auto"/>
            </w:pPr>
          </w:p>
        </w:tc>
        <w:tc>
          <w:tcPr>
            <w:tcW w:w="2410" w:type="dxa"/>
          </w:tcPr>
          <w:p w14:paraId="3EE79796" w14:textId="77777777" w:rsidR="00F242D0" w:rsidRPr="00BF5223" w:rsidRDefault="00F242D0" w:rsidP="001D707A">
            <w:pPr>
              <w:autoSpaceDE w:val="0"/>
              <w:autoSpaceDN w:val="0"/>
              <w:adjustRightInd w:val="0"/>
              <w:spacing w:line="240" w:lineRule="auto"/>
            </w:pPr>
            <w:r w:rsidRPr="00BF5223">
              <w:t>Control Post -Test</w:t>
            </w:r>
          </w:p>
        </w:tc>
        <w:tc>
          <w:tcPr>
            <w:tcW w:w="992" w:type="dxa"/>
          </w:tcPr>
          <w:p w14:paraId="55AF2750" w14:textId="77777777" w:rsidR="00F242D0" w:rsidRPr="00BF5223" w:rsidRDefault="00F242D0" w:rsidP="001D707A">
            <w:pPr>
              <w:autoSpaceDE w:val="0"/>
              <w:autoSpaceDN w:val="0"/>
              <w:adjustRightInd w:val="0"/>
              <w:spacing w:line="240" w:lineRule="auto"/>
            </w:pPr>
            <w:r w:rsidRPr="00BF5223">
              <w:t>14.21</w:t>
            </w:r>
          </w:p>
        </w:tc>
        <w:tc>
          <w:tcPr>
            <w:tcW w:w="1134" w:type="dxa"/>
          </w:tcPr>
          <w:p w14:paraId="3B840F64" w14:textId="77777777" w:rsidR="00F242D0" w:rsidRPr="00BF5223" w:rsidRDefault="00F242D0" w:rsidP="001D707A">
            <w:pPr>
              <w:autoSpaceDE w:val="0"/>
              <w:autoSpaceDN w:val="0"/>
              <w:adjustRightInd w:val="0"/>
              <w:spacing w:line="240" w:lineRule="auto"/>
            </w:pPr>
            <w:r w:rsidRPr="00BF5223">
              <w:t>341.00</w:t>
            </w:r>
          </w:p>
        </w:tc>
        <w:tc>
          <w:tcPr>
            <w:tcW w:w="851" w:type="dxa"/>
            <w:vMerge/>
          </w:tcPr>
          <w:p w14:paraId="544F354F" w14:textId="77777777" w:rsidR="00F242D0" w:rsidRPr="00BF5223" w:rsidRDefault="00F242D0" w:rsidP="001D707A">
            <w:pPr>
              <w:autoSpaceDE w:val="0"/>
              <w:autoSpaceDN w:val="0"/>
              <w:adjustRightInd w:val="0"/>
              <w:spacing w:line="240" w:lineRule="auto"/>
            </w:pPr>
          </w:p>
        </w:tc>
        <w:tc>
          <w:tcPr>
            <w:tcW w:w="850" w:type="dxa"/>
            <w:vMerge/>
          </w:tcPr>
          <w:p w14:paraId="7DBD0A90" w14:textId="77777777" w:rsidR="00F242D0" w:rsidRPr="00BF5223" w:rsidRDefault="00F242D0" w:rsidP="001D707A">
            <w:pPr>
              <w:autoSpaceDE w:val="0"/>
              <w:autoSpaceDN w:val="0"/>
              <w:adjustRightInd w:val="0"/>
              <w:spacing w:line="240" w:lineRule="auto"/>
            </w:pPr>
          </w:p>
        </w:tc>
        <w:tc>
          <w:tcPr>
            <w:tcW w:w="709" w:type="dxa"/>
            <w:vMerge/>
          </w:tcPr>
          <w:p w14:paraId="584B219C" w14:textId="77777777" w:rsidR="00F242D0" w:rsidRPr="00BF5223" w:rsidRDefault="00F242D0" w:rsidP="001D707A">
            <w:pPr>
              <w:autoSpaceDE w:val="0"/>
              <w:autoSpaceDN w:val="0"/>
              <w:adjustRightInd w:val="0"/>
              <w:spacing w:line="240" w:lineRule="auto"/>
            </w:pPr>
          </w:p>
        </w:tc>
      </w:tr>
      <w:tr w:rsidR="00F242D0" w:rsidRPr="00BF5223" w14:paraId="61BB3B89" w14:textId="77777777" w:rsidTr="00BC4FCA">
        <w:tc>
          <w:tcPr>
            <w:tcW w:w="851" w:type="dxa"/>
            <w:vMerge/>
          </w:tcPr>
          <w:p w14:paraId="41E06705" w14:textId="77777777" w:rsidR="00F242D0" w:rsidRPr="00BF5223" w:rsidRDefault="00F242D0" w:rsidP="001D707A">
            <w:pPr>
              <w:autoSpaceDE w:val="0"/>
              <w:autoSpaceDN w:val="0"/>
              <w:adjustRightInd w:val="0"/>
              <w:spacing w:line="240" w:lineRule="auto"/>
            </w:pPr>
          </w:p>
        </w:tc>
        <w:tc>
          <w:tcPr>
            <w:tcW w:w="1701" w:type="dxa"/>
            <w:vMerge w:val="restart"/>
          </w:tcPr>
          <w:p w14:paraId="58DD039B" w14:textId="77777777" w:rsidR="00F242D0" w:rsidRPr="00BF5223" w:rsidRDefault="00F242D0" w:rsidP="001D707A">
            <w:pPr>
              <w:autoSpaceDE w:val="0"/>
              <w:autoSpaceDN w:val="0"/>
              <w:adjustRightInd w:val="0"/>
              <w:spacing w:line="240" w:lineRule="auto"/>
              <w:rPr>
                <w:b/>
              </w:rPr>
            </w:pPr>
            <w:r w:rsidRPr="00BF5223">
              <w:rPr>
                <w:b/>
              </w:rPr>
              <w:t>Inference</w:t>
            </w:r>
          </w:p>
        </w:tc>
        <w:tc>
          <w:tcPr>
            <w:tcW w:w="2410" w:type="dxa"/>
          </w:tcPr>
          <w:p w14:paraId="31E03484" w14:textId="77777777" w:rsidR="00F242D0" w:rsidRPr="00BF5223" w:rsidRDefault="00F242D0" w:rsidP="001D707A">
            <w:pPr>
              <w:autoSpaceDE w:val="0"/>
              <w:autoSpaceDN w:val="0"/>
              <w:adjustRightInd w:val="0"/>
              <w:spacing w:line="240" w:lineRule="auto"/>
            </w:pPr>
            <w:r w:rsidRPr="00BF5223">
              <w:t>Experiment II Post-Test</w:t>
            </w:r>
          </w:p>
        </w:tc>
        <w:tc>
          <w:tcPr>
            <w:tcW w:w="992" w:type="dxa"/>
          </w:tcPr>
          <w:p w14:paraId="014B7251" w14:textId="77777777" w:rsidR="00F242D0" w:rsidRPr="00BF5223" w:rsidRDefault="00F242D0" w:rsidP="001D707A">
            <w:pPr>
              <w:autoSpaceDE w:val="0"/>
              <w:autoSpaceDN w:val="0"/>
              <w:adjustRightInd w:val="0"/>
              <w:spacing w:line="240" w:lineRule="auto"/>
            </w:pPr>
            <w:r w:rsidRPr="00BF5223">
              <w:t>28.20</w:t>
            </w:r>
          </w:p>
        </w:tc>
        <w:tc>
          <w:tcPr>
            <w:tcW w:w="1134" w:type="dxa"/>
          </w:tcPr>
          <w:p w14:paraId="466D300B" w14:textId="77777777" w:rsidR="00F242D0" w:rsidRPr="00BF5223" w:rsidRDefault="00F242D0" w:rsidP="001D707A">
            <w:pPr>
              <w:autoSpaceDE w:val="0"/>
              <w:autoSpaceDN w:val="0"/>
              <w:adjustRightInd w:val="0"/>
              <w:spacing w:line="240" w:lineRule="auto"/>
            </w:pPr>
            <w:r w:rsidRPr="00BF5223">
              <w:t>648.50</w:t>
            </w:r>
          </w:p>
        </w:tc>
        <w:tc>
          <w:tcPr>
            <w:tcW w:w="851" w:type="dxa"/>
            <w:vMerge w:val="restart"/>
          </w:tcPr>
          <w:p w14:paraId="65D8ECB0" w14:textId="77777777" w:rsidR="00F242D0" w:rsidRPr="00BF5223" w:rsidRDefault="00F242D0" w:rsidP="001D707A">
            <w:pPr>
              <w:autoSpaceDE w:val="0"/>
              <w:autoSpaceDN w:val="0"/>
              <w:adjustRightInd w:val="0"/>
              <w:spacing w:line="240" w:lineRule="auto"/>
            </w:pPr>
            <w:r w:rsidRPr="00BF5223">
              <w:t>179.50</w:t>
            </w:r>
          </w:p>
        </w:tc>
        <w:tc>
          <w:tcPr>
            <w:tcW w:w="850" w:type="dxa"/>
            <w:vMerge w:val="restart"/>
          </w:tcPr>
          <w:p w14:paraId="4DFD074F" w14:textId="77777777" w:rsidR="00F242D0" w:rsidRPr="00BF5223" w:rsidRDefault="00F242D0" w:rsidP="001D707A">
            <w:pPr>
              <w:autoSpaceDE w:val="0"/>
              <w:autoSpaceDN w:val="0"/>
              <w:adjustRightInd w:val="0"/>
              <w:spacing w:line="240" w:lineRule="auto"/>
            </w:pPr>
            <w:r w:rsidRPr="00BF5223">
              <w:t>.032</w:t>
            </w:r>
          </w:p>
        </w:tc>
        <w:tc>
          <w:tcPr>
            <w:tcW w:w="709" w:type="dxa"/>
            <w:vMerge w:val="restart"/>
          </w:tcPr>
          <w:p w14:paraId="7F0E46B3" w14:textId="77777777" w:rsidR="00F242D0" w:rsidRPr="00BF5223" w:rsidRDefault="00F242D0" w:rsidP="001D707A">
            <w:pPr>
              <w:autoSpaceDE w:val="0"/>
              <w:autoSpaceDN w:val="0"/>
              <w:adjustRightInd w:val="0"/>
              <w:spacing w:line="240" w:lineRule="auto"/>
            </w:pPr>
            <w:r w:rsidRPr="00BF5223">
              <w:t>.312</w:t>
            </w:r>
          </w:p>
        </w:tc>
      </w:tr>
      <w:tr w:rsidR="00F242D0" w:rsidRPr="00BF5223" w14:paraId="652D7F27" w14:textId="77777777" w:rsidTr="00BC4FCA">
        <w:tc>
          <w:tcPr>
            <w:tcW w:w="851" w:type="dxa"/>
            <w:vMerge/>
            <w:tcBorders>
              <w:bottom w:val="single" w:sz="12" w:space="0" w:color="auto"/>
            </w:tcBorders>
          </w:tcPr>
          <w:p w14:paraId="66E7D002" w14:textId="77777777" w:rsidR="00F242D0" w:rsidRPr="00BF5223" w:rsidRDefault="00F242D0" w:rsidP="001D707A">
            <w:pPr>
              <w:autoSpaceDE w:val="0"/>
              <w:autoSpaceDN w:val="0"/>
              <w:adjustRightInd w:val="0"/>
              <w:spacing w:line="240" w:lineRule="auto"/>
            </w:pPr>
          </w:p>
        </w:tc>
        <w:tc>
          <w:tcPr>
            <w:tcW w:w="1701" w:type="dxa"/>
            <w:vMerge/>
            <w:tcBorders>
              <w:bottom w:val="single" w:sz="12" w:space="0" w:color="auto"/>
            </w:tcBorders>
          </w:tcPr>
          <w:p w14:paraId="6623C360" w14:textId="77777777" w:rsidR="00F242D0" w:rsidRPr="00BF5223" w:rsidRDefault="00F242D0" w:rsidP="001D707A">
            <w:pPr>
              <w:autoSpaceDE w:val="0"/>
              <w:autoSpaceDN w:val="0"/>
              <w:adjustRightInd w:val="0"/>
              <w:spacing w:line="240" w:lineRule="auto"/>
            </w:pPr>
          </w:p>
        </w:tc>
        <w:tc>
          <w:tcPr>
            <w:tcW w:w="2410" w:type="dxa"/>
            <w:tcBorders>
              <w:bottom w:val="single" w:sz="12" w:space="0" w:color="auto"/>
            </w:tcBorders>
          </w:tcPr>
          <w:p w14:paraId="050B343D" w14:textId="77777777" w:rsidR="00F242D0" w:rsidRPr="00BF5223" w:rsidRDefault="00F242D0" w:rsidP="001D707A">
            <w:pPr>
              <w:autoSpaceDE w:val="0"/>
              <w:autoSpaceDN w:val="0"/>
              <w:adjustRightInd w:val="0"/>
              <w:spacing w:line="240" w:lineRule="auto"/>
            </w:pPr>
            <w:r w:rsidRPr="00BF5223">
              <w:t>Control Post -Test</w:t>
            </w:r>
          </w:p>
        </w:tc>
        <w:tc>
          <w:tcPr>
            <w:tcW w:w="992" w:type="dxa"/>
            <w:tcBorders>
              <w:bottom w:val="single" w:sz="12" w:space="0" w:color="auto"/>
            </w:tcBorders>
          </w:tcPr>
          <w:p w14:paraId="19DFAD07" w14:textId="77777777" w:rsidR="00F242D0" w:rsidRPr="00BF5223" w:rsidRDefault="00F242D0" w:rsidP="001D707A">
            <w:pPr>
              <w:autoSpaceDE w:val="0"/>
              <w:autoSpaceDN w:val="0"/>
              <w:adjustRightInd w:val="0"/>
              <w:spacing w:line="240" w:lineRule="auto"/>
            </w:pPr>
            <w:r w:rsidRPr="00BF5223">
              <w:t>19.98</w:t>
            </w:r>
          </w:p>
        </w:tc>
        <w:tc>
          <w:tcPr>
            <w:tcW w:w="1134" w:type="dxa"/>
            <w:tcBorders>
              <w:bottom w:val="single" w:sz="12" w:space="0" w:color="auto"/>
            </w:tcBorders>
          </w:tcPr>
          <w:p w14:paraId="34FDA71B" w14:textId="77777777" w:rsidR="00F242D0" w:rsidRPr="00BF5223" w:rsidRDefault="00F242D0" w:rsidP="001D707A">
            <w:pPr>
              <w:autoSpaceDE w:val="0"/>
              <w:autoSpaceDN w:val="0"/>
              <w:adjustRightInd w:val="0"/>
              <w:spacing w:line="240" w:lineRule="auto"/>
            </w:pPr>
            <w:r w:rsidRPr="00BF5223">
              <w:t>479.50</w:t>
            </w:r>
          </w:p>
        </w:tc>
        <w:tc>
          <w:tcPr>
            <w:tcW w:w="851" w:type="dxa"/>
            <w:vMerge/>
            <w:tcBorders>
              <w:bottom w:val="single" w:sz="12" w:space="0" w:color="auto"/>
            </w:tcBorders>
          </w:tcPr>
          <w:p w14:paraId="02008E2E" w14:textId="77777777" w:rsidR="00F242D0" w:rsidRPr="00BF5223" w:rsidRDefault="00F242D0" w:rsidP="001D707A">
            <w:pPr>
              <w:autoSpaceDE w:val="0"/>
              <w:autoSpaceDN w:val="0"/>
              <w:adjustRightInd w:val="0"/>
              <w:spacing w:line="240" w:lineRule="auto"/>
            </w:pPr>
          </w:p>
        </w:tc>
        <w:tc>
          <w:tcPr>
            <w:tcW w:w="850" w:type="dxa"/>
            <w:vMerge/>
            <w:tcBorders>
              <w:bottom w:val="single" w:sz="12" w:space="0" w:color="auto"/>
            </w:tcBorders>
          </w:tcPr>
          <w:p w14:paraId="6A5B263E" w14:textId="77777777" w:rsidR="00F242D0" w:rsidRPr="00BF5223" w:rsidRDefault="00F242D0" w:rsidP="001D707A">
            <w:pPr>
              <w:autoSpaceDE w:val="0"/>
              <w:autoSpaceDN w:val="0"/>
              <w:adjustRightInd w:val="0"/>
              <w:spacing w:line="240" w:lineRule="auto"/>
            </w:pPr>
          </w:p>
        </w:tc>
        <w:tc>
          <w:tcPr>
            <w:tcW w:w="709" w:type="dxa"/>
            <w:vMerge/>
            <w:tcBorders>
              <w:bottom w:val="single" w:sz="12" w:space="0" w:color="auto"/>
            </w:tcBorders>
          </w:tcPr>
          <w:p w14:paraId="45D706D2" w14:textId="77777777" w:rsidR="00F242D0" w:rsidRPr="00BF5223" w:rsidRDefault="00F242D0" w:rsidP="001D707A">
            <w:pPr>
              <w:autoSpaceDE w:val="0"/>
              <w:autoSpaceDN w:val="0"/>
              <w:adjustRightInd w:val="0"/>
              <w:spacing w:line="240" w:lineRule="auto"/>
            </w:pPr>
          </w:p>
        </w:tc>
      </w:tr>
    </w:tbl>
    <w:p w14:paraId="1D73E558" w14:textId="77777777" w:rsidR="007E617C" w:rsidRPr="00BF6141" w:rsidRDefault="00230760">
      <w:pPr>
        <w:spacing w:after="160" w:line="259" w:lineRule="auto"/>
        <w:jc w:val="left"/>
      </w:pPr>
      <w:r w:rsidRPr="00BF6141">
        <w:br w:type="page"/>
      </w:r>
    </w:p>
    <w:p w14:paraId="02322336" w14:textId="77777777" w:rsidR="007E617C" w:rsidRPr="00BF6141" w:rsidRDefault="00230760">
      <w:pPr>
        <w:pStyle w:val="Balk1"/>
      </w:pPr>
      <w:r w:rsidRPr="00BF6141">
        <w:t>Highlights</w:t>
      </w:r>
    </w:p>
    <w:p w14:paraId="587D719C" w14:textId="77777777" w:rsidR="00F242D0" w:rsidRDefault="00F242D0" w:rsidP="001D707A">
      <w:pPr>
        <w:numPr>
          <w:ilvl w:val="0"/>
          <w:numId w:val="1"/>
        </w:numPr>
        <w:pBdr>
          <w:top w:val="nil"/>
          <w:left w:val="nil"/>
          <w:bottom w:val="nil"/>
          <w:right w:val="nil"/>
          <w:between w:val="nil"/>
        </w:pBdr>
      </w:pPr>
      <w:r w:rsidRPr="00F242D0">
        <w:t>Learning science is important for preschool students.</w:t>
      </w:r>
      <w:r>
        <w:t xml:space="preserve"> </w:t>
      </w:r>
    </w:p>
    <w:p w14:paraId="5F7C40D8" w14:textId="77777777" w:rsidR="00F242D0" w:rsidRDefault="00F242D0">
      <w:pPr>
        <w:numPr>
          <w:ilvl w:val="0"/>
          <w:numId w:val="1"/>
        </w:numPr>
        <w:pBdr>
          <w:top w:val="nil"/>
          <w:left w:val="nil"/>
          <w:bottom w:val="nil"/>
          <w:right w:val="nil"/>
          <w:between w:val="nil"/>
        </w:pBdr>
      </w:pPr>
      <w:r>
        <w:t>Game is important for preschool students.</w:t>
      </w:r>
    </w:p>
    <w:p w14:paraId="3CD080C6" w14:textId="21FCAD9C" w:rsidR="00F242D0" w:rsidRDefault="00F242D0">
      <w:pPr>
        <w:numPr>
          <w:ilvl w:val="0"/>
          <w:numId w:val="1"/>
        </w:numPr>
        <w:pBdr>
          <w:top w:val="nil"/>
          <w:left w:val="nil"/>
          <w:bottom w:val="nil"/>
          <w:right w:val="nil"/>
          <w:between w:val="nil"/>
        </w:pBdr>
      </w:pPr>
      <w:r>
        <w:t>In-class game</w:t>
      </w:r>
      <w:r w:rsidR="006B63EB">
        <w:t xml:space="preserve"> based science education</w:t>
      </w:r>
      <w:r>
        <w:t xml:space="preserve"> is helps preschool students develop scientific process skill</w:t>
      </w:r>
      <w:r w:rsidRPr="00BF6141">
        <w:t xml:space="preserve"> </w:t>
      </w:r>
    </w:p>
    <w:p w14:paraId="25E911C2" w14:textId="32EFAD21" w:rsidR="00F242D0" w:rsidRPr="00BF6141" w:rsidRDefault="00F242D0" w:rsidP="00F242D0">
      <w:pPr>
        <w:numPr>
          <w:ilvl w:val="0"/>
          <w:numId w:val="1"/>
        </w:numPr>
        <w:pBdr>
          <w:top w:val="nil"/>
          <w:left w:val="nil"/>
          <w:bottom w:val="nil"/>
          <w:right w:val="nil"/>
          <w:between w:val="nil"/>
        </w:pBdr>
      </w:pPr>
      <w:r w:rsidRPr="00F242D0">
        <w:t>Digital game</w:t>
      </w:r>
      <w:r w:rsidR="00CA5B2E">
        <w:t xml:space="preserve"> based science education</w:t>
      </w:r>
      <w:r w:rsidRPr="00F242D0">
        <w:t xml:space="preserve"> is helps preschool students develop scientific process skill.</w:t>
      </w:r>
    </w:p>
    <w:p w14:paraId="795B138B" w14:textId="77777777" w:rsidR="007E617C" w:rsidRPr="00BF6141" w:rsidRDefault="007E617C" w:rsidP="00F242D0"/>
    <w:sectPr w:rsidR="007E617C" w:rsidRPr="00BF6141">
      <w:headerReference w:type="even" r:id="rId10"/>
      <w:footerReference w:type="even" r:id="rId11"/>
      <w:footerReference w:type="default" r:id="rId12"/>
      <w:headerReference w:type="first" r:id="rId13"/>
      <w:footerReference w:type="first" r:id="rId14"/>
      <w:type w:val="continuous"/>
      <w:pgSz w:w="11906" w:h="16838"/>
      <w:pgMar w:top="1701" w:right="1701" w:bottom="1701" w:left="1701" w:header="720" w:footer="72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30CE8" w14:textId="77777777" w:rsidR="00F73DFB" w:rsidRDefault="00F73DFB">
      <w:pPr>
        <w:spacing w:line="240" w:lineRule="auto"/>
      </w:pPr>
      <w:r>
        <w:separator/>
      </w:r>
    </w:p>
  </w:endnote>
  <w:endnote w:type="continuationSeparator" w:id="0">
    <w:p w14:paraId="5D8BED9B" w14:textId="77777777" w:rsidR="00F73DFB" w:rsidRDefault="00F73D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00"/>
    <w:family w:val="roman"/>
    <w:notTrueType/>
    <w:pitch w:val="default"/>
  </w:font>
  <w:font w:name="Arno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EC096" w14:textId="77777777" w:rsidR="001D707A" w:rsidRDefault="001D707A">
    <w:pPr>
      <w:pBdr>
        <w:top w:val="nil"/>
        <w:left w:val="nil"/>
        <w:bottom w:val="nil"/>
        <w:right w:val="nil"/>
        <w:between w:val="nil"/>
      </w:pBdr>
      <w:tabs>
        <w:tab w:val="left" w:pos="0"/>
        <w:tab w:val="left" w:pos="4050"/>
        <w:tab w:val="right" w:pos="9720"/>
      </w:tabs>
      <w:spacing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ISSN xxx-xxx-xxx-xxx</w:t>
    </w:r>
    <w:r>
      <w:rPr>
        <w:rFonts w:ascii="Garamond" w:eastAsia="Garamond" w:hAnsi="Garamond" w:cs="Garamond"/>
        <w:color w:val="000000"/>
        <w:sz w:val="16"/>
        <w:szCs w:val="16"/>
      </w:rPr>
      <w:tab/>
    </w:r>
    <w:r>
      <w:rPr>
        <w:rFonts w:ascii="Garamond" w:eastAsia="Garamond" w:hAnsi="Garamond" w:cs="Garamond"/>
        <w:color w:val="000000"/>
        <w:sz w:val="16"/>
        <w:szCs w:val="16"/>
      </w:rPr>
      <w:tab/>
    </w:r>
    <w:r>
      <w:rPr>
        <w:rFonts w:ascii="Garamond" w:eastAsia="Garamond" w:hAnsi="Garamond" w:cs="Garamond"/>
        <w:color w:val="000000"/>
        <w:sz w:val="16"/>
        <w:szCs w:val="16"/>
      </w:rPr>
      <w:tab/>
      <w:t xml:space="preserve">dx.doi.org/xxx-xxx-xxx | Ind. J. Sci. Educ. </w:t>
    </w:r>
    <w:r>
      <w:rPr>
        <w:rFonts w:ascii="Garamond" w:eastAsia="Garamond" w:hAnsi="Garamond" w:cs="Garamond"/>
        <w:b/>
        <w:color w:val="000000"/>
        <w:sz w:val="16"/>
        <w:szCs w:val="16"/>
      </w:rPr>
      <w:t xml:space="preserve">2016, </w:t>
    </w:r>
    <w:r>
      <w:rPr>
        <w:rFonts w:ascii="Garamond" w:eastAsia="Garamond" w:hAnsi="Garamond" w:cs="Garamond"/>
        <w:color w:val="000000"/>
        <w:sz w:val="16"/>
        <w:szCs w:val="16"/>
      </w:rPr>
      <w:t>1(1), 1-xxx</w:t>
    </w:r>
  </w:p>
  <w:p w14:paraId="361F1A40" w14:textId="77777777" w:rsidR="001D707A" w:rsidRDefault="001D707A">
    <w:pPr>
      <w:pBdr>
        <w:top w:val="nil"/>
        <w:left w:val="nil"/>
        <w:bottom w:val="nil"/>
        <w:right w:val="nil"/>
        <w:between w:val="nil"/>
      </w:pBdr>
      <w:tabs>
        <w:tab w:val="center" w:pos="4680"/>
        <w:tab w:val="right" w:pos="9360"/>
      </w:tabs>
      <w:spacing w:line="240" w:lineRule="auto"/>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3F1FA" w14:textId="77777777" w:rsidR="001D707A" w:rsidRDefault="001D707A">
    <w:pPr>
      <w:pBdr>
        <w:top w:val="nil"/>
        <w:left w:val="nil"/>
        <w:bottom w:val="nil"/>
        <w:right w:val="nil"/>
        <w:between w:val="nil"/>
      </w:pBdr>
      <w:tabs>
        <w:tab w:val="left" w:pos="540"/>
        <w:tab w:val="right" w:pos="9720"/>
      </w:tabs>
      <w:spacing w:line="240" w:lineRule="auto"/>
      <w:rPr>
        <w:rFonts w:ascii="Garamond" w:eastAsia="Garamond" w:hAnsi="Garamond" w:cs="Garamond"/>
        <w:color w:val="000000"/>
        <w:sz w:val="16"/>
        <w:szCs w:val="16"/>
      </w:rPr>
    </w:pPr>
  </w:p>
  <w:p w14:paraId="6F46C947" w14:textId="77777777" w:rsidR="001D707A" w:rsidRDefault="001D707A">
    <w:pPr>
      <w:pBdr>
        <w:top w:val="nil"/>
        <w:left w:val="nil"/>
        <w:bottom w:val="nil"/>
        <w:right w:val="nil"/>
        <w:between w:val="nil"/>
      </w:pBdr>
      <w:tabs>
        <w:tab w:val="right" w:pos="9720"/>
      </w:tabs>
      <w:spacing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4416" w14:textId="77777777" w:rsidR="001D707A" w:rsidRDefault="001D707A">
    <w:pPr>
      <w:pBdr>
        <w:top w:val="nil"/>
        <w:left w:val="nil"/>
        <w:bottom w:val="nil"/>
        <w:right w:val="nil"/>
        <w:between w:val="nil"/>
      </w:pBdr>
      <w:tabs>
        <w:tab w:val="left" w:pos="630"/>
        <w:tab w:val="center" w:pos="5400"/>
        <w:tab w:val="right" w:pos="10350"/>
      </w:tabs>
      <w:spacing w:line="240" w:lineRule="auto"/>
      <w:rPr>
        <w:color w:val="000000"/>
      </w:rPr>
    </w:pPr>
  </w:p>
  <w:p w14:paraId="188ED065" w14:textId="77777777" w:rsidR="001D707A" w:rsidRDefault="001D707A">
    <w:pPr>
      <w:pBdr>
        <w:top w:val="nil"/>
        <w:left w:val="nil"/>
        <w:bottom w:val="nil"/>
        <w:right w:val="nil"/>
        <w:between w:val="nil"/>
      </w:pBdr>
      <w:tabs>
        <w:tab w:val="left" w:pos="630"/>
        <w:tab w:val="center" w:pos="5310"/>
        <w:tab w:val="right" w:pos="10440"/>
      </w:tabs>
      <w:spacing w:line="240" w:lineRule="auto"/>
      <w:ind w:right="270"/>
      <w:rPr>
        <w:rFonts w:ascii="Garamond" w:eastAsia="Garamond" w:hAnsi="Garamond" w:cs="Garamond"/>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F5C0E" w14:textId="77777777" w:rsidR="00F73DFB" w:rsidRDefault="00F73DFB">
      <w:pPr>
        <w:spacing w:line="240" w:lineRule="auto"/>
      </w:pPr>
      <w:r>
        <w:separator/>
      </w:r>
    </w:p>
  </w:footnote>
  <w:footnote w:type="continuationSeparator" w:id="0">
    <w:p w14:paraId="0DD85765" w14:textId="77777777" w:rsidR="00F73DFB" w:rsidRDefault="00F73D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D2C77" w14:textId="77777777" w:rsidR="001D707A" w:rsidRDefault="001D707A">
    <w:pPr>
      <w:pBdr>
        <w:top w:val="nil"/>
        <w:left w:val="nil"/>
        <w:bottom w:val="single" w:sz="4" w:space="1" w:color="D9D9D9"/>
        <w:right w:val="nil"/>
        <w:between w:val="nil"/>
      </w:pBdr>
      <w:tabs>
        <w:tab w:val="right" w:pos="9720"/>
      </w:tabs>
      <w:spacing w:line="240" w:lineRule="auto"/>
      <w:rPr>
        <w:rFonts w:ascii="Garamond" w:eastAsia="Garamond" w:hAnsi="Garamond" w:cs="Garamond"/>
        <w:b/>
        <w:color w:val="000000"/>
        <w:sz w:val="18"/>
        <w:szCs w:val="18"/>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end"/>
    </w:r>
    <w:r>
      <w:rPr>
        <w:rFonts w:ascii="Garamond" w:eastAsia="Garamond" w:hAnsi="Garamond" w:cs="Garamond"/>
        <w:b/>
        <w:color w:val="000000"/>
        <w:sz w:val="18"/>
        <w:szCs w:val="18"/>
      </w:rPr>
      <w:t xml:space="preserve"> | </w:t>
    </w:r>
    <w:r>
      <w:rPr>
        <w:rFonts w:ascii="Garamond" w:eastAsia="Garamond" w:hAnsi="Garamond" w:cs="Garamond"/>
        <w:color w:val="000000"/>
        <w:sz w:val="18"/>
        <w:szCs w:val="18"/>
      </w:rPr>
      <w:t>P.F.Vania et al.</w:t>
    </w:r>
    <w:r>
      <w:rPr>
        <w:rFonts w:ascii="Garamond" w:eastAsia="Garamond" w:hAnsi="Garamond" w:cs="Garamond"/>
        <w:color w:val="000000"/>
        <w:sz w:val="18"/>
        <w:szCs w:val="18"/>
      </w:rPr>
      <w:tab/>
    </w:r>
    <w:r>
      <w:rPr>
        <w:rFonts w:ascii="Garamond" w:eastAsia="Garamond" w:hAnsi="Garamond" w:cs="Garamond"/>
        <w:color w:val="000000"/>
        <w:sz w:val="18"/>
        <w:szCs w:val="18"/>
      </w:rPr>
      <w:tab/>
    </w:r>
    <w:r>
      <w:rPr>
        <w:rFonts w:ascii="Garamond" w:eastAsia="Garamond" w:hAnsi="Garamond" w:cs="Garamond"/>
        <w:b/>
        <w:color w:val="000000"/>
        <w:sz w:val="18"/>
        <w:szCs w:val="18"/>
      </w:rPr>
      <w:t>Original Article</w:t>
    </w:r>
  </w:p>
  <w:p w14:paraId="7A1F9629" w14:textId="77777777" w:rsidR="001D707A" w:rsidRDefault="001D707A">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D975" w14:textId="77777777" w:rsidR="001D707A" w:rsidRDefault="001D707A">
    <w:pPr>
      <w:pBdr>
        <w:top w:val="nil"/>
        <w:left w:val="nil"/>
        <w:bottom w:val="nil"/>
        <w:right w:val="nil"/>
        <w:between w:val="nil"/>
      </w:pBdr>
      <w:tabs>
        <w:tab w:val="right" w:pos="5760"/>
        <w:tab w:val="right" w:pos="10350"/>
      </w:tabs>
      <w:spacing w:after="60" w:line="240" w:lineRule="auto"/>
      <w:rPr>
        <w:rFonts w:ascii="Garamond" w:eastAsia="Garamond" w:hAnsi="Garamond" w:cs="Garamond"/>
        <w:i/>
        <w:color w:val="000000"/>
        <w:sz w:val="18"/>
        <w:szCs w:val="18"/>
      </w:rPr>
    </w:pPr>
    <w:r>
      <w:rPr>
        <w:noProof/>
        <w:lang w:val="tr-TR"/>
      </w:rPr>
      <w:drawing>
        <wp:anchor distT="0" distB="0" distL="114300" distR="114300" simplePos="0" relativeHeight="251659264" behindDoc="0" locked="0" layoutInCell="1" hidden="0" allowOverlap="1" wp14:anchorId="689FDD3D" wp14:editId="57F75263">
          <wp:simplePos x="0" y="0"/>
          <wp:positionH relativeFrom="column">
            <wp:posOffset>1</wp:posOffset>
          </wp:positionH>
          <wp:positionV relativeFrom="paragraph">
            <wp:posOffset>-112785</wp:posOffset>
          </wp:positionV>
          <wp:extent cx="6825615" cy="1187450"/>
          <wp:effectExtent l="0" t="0" r="0" b="0"/>
          <wp:wrapSquare wrapText="bothSides" distT="0" distB="0" distL="114300" distR="114300"/>
          <wp:docPr id="134" name="image1.jpg" descr="E:\Jurnal of Science Learning\Header Journal JSL.jpg"/>
          <wp:cNvGraphicFramePr/>
          <a:graphic xmlns:a="http://schemas.openxmlformats.org/drawingml/2006/main">
            <a:graphicData uri="http://schemas.openxmlformats.org/drawingml/2006/picture">
              <pic:pic xmlns:pic="http://schemas.openxmlformats.org/drawingml/2006/picture">
                <pic:nvPicPr>
                  <pic:cNvPr id="0" name="image1.jpg" descr="E:\Jurnal of Science Learning\Header Journal JSL.jpg"/>
                  <pic:cNvPicPr preferRelativeResize="0"/>
                </pic:nvPicPr>
                <pic:blipFill>
                  <a:blip r:embed="rId1"/>
                  <a:srcRect/>
                  <a:stretch>
                    <a:fillRect/>
                  </a:stretch>
                </pic:blipFill>
                <pic:spPr>
                  <a:xfrm>
                    <a:off x="0" y="0"/>
                    <a:ext cx="6825615" cy="11874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C4FC2"/>
    <w:multiLevelType w:val="multilevel"/>
    <w:tmpl w:val="280E2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7C"/>
    <w:rsid w:val="000147BC"/>
    <w:rsid w:val="00041B5A"/>
    <w:rsid w:val="000F03A3"/>
    <w:rsid w:val="001A2049"/>
    <w:rsid w:val="001D707A"/>
    <w:rsid w:val="00230760"/>
    <w:rsid w:val="002E1EBA"/>
    <w:rsid w:val="00433CF8"/>
    <w:rsid w:val="004678CF"/>
    <w:rsid w:val="004A590A"/>
    <w:rsid w:val="004B4A99"/>
    <w:rsid w:val="004C4450"/>
    <w:rsid w:val="0058767B"/>
    <w:rsid w:val="0059086F"/>
    <w:rsid w:val="006721C5"/>
    <w:rsid w:val="006B63EB"/>
    <w:rsid w:val="0072414B"/>
    <w:rsid w:val="007E617C"/>
    <w:rsid w:val="00821628"/>
    <w:rsid w:val="0088432A"/>
    <w:rsid w:val="009108BA"/>
    <w:rsid w:val="00A450AC"/>
    <w:rsid w:val="00AC7FBC"/>
    <w:rsid w:val="00AE6452"/>
    <w:rsid w:val="00BC4FCA"/>
    <w:rsid w:val="00BF6141"/>
    <w:rsid w:val="00CA5B2E"/>
    <w:rsid w:val="00CB5A26"/>
    <w:rsid w:val="00CF601C"/>
    <w:rsid w:val="00DD70E7"/>
    <w:rsid w:val="00E93627"/>
    <w:rsid w:val="00EA5E56"/>
    <w:rsid w:val="00F242D0"/>
    <w:rsid w:val="00F560B8"/>
    <w:rsid w:val="00F73D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8904"/>
  <w15:docId w15:val="{69AF335A-3E10-40AF-BCAA-5B3BDC5E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tr-TR"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style>
  <w:style w:type="paragraph" w:styleId="Balk1">
    <w:name w:val="heading 1"/>
    <w:basedOn w:val="Normal"/>
    <w:next w:val="Normal"/>
    <w:link w:val="Balk1Char"/>
    <w:uiPriority w:val="9"/>
    <w:qFormat/>
    <w:rsid w:val="00D03E8A"/>
    <w:pPr>
      <w:keepNext/>
      <w:keepLines/>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17AA5"/>
    <w:pPr>
      <w:keepNext/>
      <w:keepLines/>
      <w:outlineLvl w:val="1"/>
    </w:pPr>
    <w:rPr>
      <w:rFonts w:eastAsiaTheme="majorEastAsia" w:cstheme="majorBidi"/>
      <w:b/>
      <w:szCs w:val="2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aliases w:val="JSL_Title"/>
    <w:basedOn w:val="Normal"/>
    <w:next w:val="Normal"/>
    <w:link w:val="KonuBalChar"/>
    <w:uiPriority w:val="10"/>
    <w:qFormat/>
    <w:rsid w:val="00ED161B"/>
    <w:pPr>
      <w:spacing w:after="240"/>
      <w:contextualSpacing/>
      <w:jc w:val="left"/>
    </w:pPr>
    <w:rPr>
      <w:rFonts w:eastAsiaTheme="majorEastAsia" w:cstheme="majorBidi"/>
      <w:b/>
      <w:spacing w:val="-10"/>
      <w:kern w:val="28"/>
      <w:sz w:val="36"/>
      <w:szCs w:val="56"/>
    </w:rPr>
  </w:style>
  <w:style w:type="paragraph" w:styleId="ListeParagraf">
    <w:name w:val="List Paragraph"/>
    <w:aliases w:val="Body of text"/>
    <w:basedOn w:val="Normal"/>
    <w:link w:val="ListeParagrafChar"/>
    <w:uiPriority w:val="34"/>
    <w:qFormat/>
    <w:rsid w:val="000C6C05"/>
    <w:pPr>
      <w:spacing w:after="160" w:line="259" w:lineRule="auto"/>
      <w:ind w:left="720"/>
      <w:contextualSpacing/>
    </w:pPr>
    <w:rPr>
      <w:lang w:val="en-GB"/>
    </w:rPr>
  </w:style>
  <w:style w:type="character" w:customStyle="1" w:styleId="ListeParagrafChar">
    <w:name w:val="Liste Paragraf Char"/>
    <w:aliases w:val="Body of text Char"/>
    <w:basedOn w:val="VarsaylanParagrafYazTipi"/>
    <w:link w:val="ListeParagraf"/>
    <w:uiPriority w:val="34"/>
    <w:locked/>
    <w:rsid w:val="000C6C05"/>
    <w:rPr>
      <w:rFonts w:eastAsia="Times New Roman" w:cs="Times New Roman"/>
      <w:lang w:val="en-GB"/>
    </w:rPr>
  </w:style>
  <w:style w:type="table" w:styleId="TabloKlavuzu">
    <w:name w:val="Table Grid"/>
    <w:basedOn w:val="NormalTablo"/>
    <w:uiPriority w:val="39"/>
    <w:rsid w:val="000C6C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eParagraf"/>
    <w:link w:val="JSLAuthorChar"/>
    <w:qFormat/>
    <w:rsid w:val="00A07F92"/>
    <w:pPr>
      <w:spacing w:after="240" w:line="480" w:lineRule="auto"/>
      <w:ind w:left="0"/>
      <w:jc w:val="center"/>
    </w:pPr>
    <w:rPr>
      <w:i/>
    </w:rPr>
  </w:style>
  <w:style w:type="character" w:customStyle="1" w:styleId="JSLAuthorChar">
    <w:name w:val="JSL Author Char"/>
    <w:basedOn w:val="ListeParagrafChar"/>
    <w:link w:val="JSLAuthor"/>
    <w:locked/>
    <w:rsid w:val="00A07F92"/>
    <w:rPr>
      <w:rFonts w:ascii="Times New Roman" w:eastAsia="Times New Roman" w:hAnsi="Times New Roman" w:cs="Times New Roman"/>
      <w:i/>
      <w:sz w:val="24"/>
      <w:szCs w:val="24"/>
      <w:lang w:val="en-GB"/>
    </w:rPr>
  </w:style>
  <w:style w:type="paragraph" w:styleId="stBilgi">
    <w:name w:val="header"/>
    <w:basedOn w:val="Normal"/>
    <w:link w:val="stBilgiChar"/>
    <w:uiPriority w:val="99"/>
    <w:unhideWhenUsed/>
    <w:rsid w:val="000C6C05"/>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C6C05"/>
    <w:rPr>
      <w:rFonts w:eastAsia="Times New Roman" w:cs="Times New Roman"/>
      <w:lang w:val="en-US"/>
    </w:rPr>
  </w:style>
  <w:style w:type="paragraph" w:styleId="AltBilgi">
    <w:name w:val="footer"/>
    <w:basedOn w:val="Normal"/>
    <w:link w:val="AltBilgiChar"/>
    <w:uiPriority w:val="99"/>
    <w:unhideWhenUsed/>
    <w:rsid w:val="000C6C05"/>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C6C05"/>
    <w:rPr>
      <w:rFonts w:eastAsia="Times New Roman" w:cs="Times New Roman"/>
      <w:lang w:val="en-US"/>
    </w:rPr>
  </w:style>
  <w:style w:type="character" w:styleId="Kpr">
    <w:name w:val="Hyperlink"/>
    <w:basedOn w:val="VarsaylanParagrafYazTipi"/>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line="240" w:lineRule="auto"/>
    </w:pPr>
    <w:rPr>
      <w:color w:val="000000"/>
    </w:rPr>
  </w:style>
  <w:style w:type="paragraph" w:customStyle="1" w:styleId="Tabel">
    <w:name w:val="Tabel"/>
    <w:basedOn w:val="Normal"/>
    <w:link w:val="TabelChar"/>
    <w:qFormat/>
    <w:rsid w:val="008653D4"/>
    <w:pPr>
      <w:spacing w:line="240" w:lineRule="auto"/>
      <w:ind w:left="1134"/>
      <w:jc w:val="center"/>
    </w:pPr>
    <w:rPr>
      <w:rFonts w:eastAsiaTheme="minorHAnsi"/>
      <w:b/>
      <w:color w:val="000000" w:themeColor="text1"/>
    </w:rPr>
  </w:style>
  <w:style w:type="character" w:customStyle="1" w:styleId="TabelChar">
    <w:name w:val="Tabel Char"/>
    <w:basedOn w:val="VarsaylanParagrafYazTipi"/>
    <w:link w:val="Tabel"/>
    <w:rsid w:val="008653D4"/>
    <w:rPr>
      <w:rFonts w:ascii="Times New Roman" w:hAnsi="Times New Roman" w:cs="Times New Roman"/>
      <w:b/>
      <w:color w:val="000000" w:themeColor="text1"/>
      <w:sz w:val="24"/>
      <w:szCs w:val="24"/>
      <w:lang w:val="en-US"/>
    </w:rPr>
  </w:style>
  <w:style w:type="character" w:customStyle="1" w:styleId="KonuBalChar">
    <w:name w:val="Konu Başlığı Char"/>
    <w:aliases w:val="JSL_Title Char"/>
    <w:basedOn w:val="VarsaylanParagrafYazTipi"/>
    <w:link w:val="KonuBal"/>
    <w:uiPriority w:val="10"/>
    <w:rsid w:val="00ED161B"/>
    <w:rPr>
      <w:rFonts w:ascii="Times New Roman" w:eastAsiaTheme="majorEastAsia" w:hAnsi="Times New Roman" w:cstheme="majorBidi"/>
      <w:b/>
      <w:spacing w:val="-10"/>
      <w:kern w:val="28"/>
      <w:sz w:val="36"/>
      <w:szCs w:val="56"/>
      <w:lang w:val="en-US"/>
    </w:rPr>
  </w:style>
  <w:style w:type="character" w:customStyle="1" w:styleId="Balk1Char">
    <w:name w:val="Başlık 1 Char"/>
    <w:basedOn w:val="VarsaylanParagrafYazTipi"/>
    <w:link w:val="Balk1"/>
    <w:uiPriority w:val="9"/>
    <w:rsid w:val="00D03E8A"/>
    <w:rPr>
      <w:rFonts w:ascii="Times New Roman" w:eastAsiaTheme="majorEastAsia" w:hAnsi="Times New Roman" w:cstheme="majorBidi"/>
      <w:b/>
      <w:sz w:val="24"/>
      <w:szCs w:val="32"/>
      <w:lang w:val="en-US"/>
    </w:rPr>
  </w:style>
  <w:style w:type="character" w:customStyle="1" w:styleId="Balk2Char">
    <w:name w:val="Başlık 2 Char"/>
    <w:basedOn w:val="VarsaylanParagrafYazTipi"/>
    <w:link w:val="Balk2"/>
    <w:uiPriority w:val="9"/>
    <w:rsid w:val="00B17AA5"/>
    <w:rPr>
      <w:rFonts w:ascii="Times New Roman" w:eastAsiaTheme="majorEastAsia" w:hAnsi="Times New Roman" w:cstheme="majorBidi"/>
      <w:b/>
      <w:sz w:val="24"/>
      <w:szCs w:val="26"/>
      <w:lang w:val="en-US"/>
    </w:rPr>
  </w:style>
  <w:style w:type="paragraph" w:styleId="ResimYazs">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SatrNumaras">
    <w:name w:val="line number"/>
    <w:basedOn w:val="VarsaylanParagrafYazTipi"/>
    <w:uiPriority w:val="99"/>
    <w:semiHidden/>
    <w:unhideWhenUsed/>
    <w:rsid w:val="00CA1F97"/>
  </w:style>
  <w:style w:type="character" w:customStyle="1" w:styleId="apple-converted-space">
    <w:name w:val="apple-converted-space"/>
    <w:basedOn w:val="VarsaylanParagrafYazTipi"/>
    <w:rsid w:val="003F61C3"/>
  </w:style>
  <w:style w:type="paragraph" w:customStyle="1" w:styleId="JSLAbstract">
    <w:name w:val="JSL_Abstract"/>
    <w:basedOn w:val="Normal"/>
    <w:link w:val="JSLAbstractChar"/>
    <w:qFormat/>
    <w:rsid w:val="008A6FE5"/>
    <w:pPr>
      <w:spacing w:line="360" w:lineRule="auto"/>
    </w:pPr>
  </w:style>
  <w:style w:type="paragraph" w:customStyle="1" w:styleId="JSLKeywords">
    <w:name w:val="JSL_Keywords"/>
    <w:basedOn w:val="Normal"/>
    <w:link w:val="JSLKeywordsChar"/>
    <w:qFormat/>
    <w:rsid w:val="00E424F4"/>
    <w:pPr>
      <w:spacing w:after="360" w:line="240" w:lineRule="auto"/>
    </w:pPr>
  </w:style>
  <w:style w:type="character" w:customStyle="1" w:styleId="JSLAbstractChar">
    <w:name w:val="JSL_Abstract Char"/>
    <w:basedOn w:val="VarsaylanParagrafYazTipi"/>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VarsaylanParagrafYazTipi"/>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style>
  <w:style w:type="character" w:customStyle="1" w:styleId="JSLMainTextChar">
    <w:name w:val="JSL_Main Text Char"/>
    <w:basedOn w:val="VarsaylanParagrafYazTipi"/>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VarsaylanParagrafYazTipi"/>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VarsaylanParagrafYazTipi"/>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zlenenKpr">
    <w:name w:val="FollowedHyperlink"/>
    <w:rsid w:val="00990F5F"/>
    <w:rPr>
      <w:color w:val="800080"/>
      <w:u w:val="single"/>
    </w:rPr>
  </w:style>
  <w:style w:type="character" w:customStyle="1" w:styleId="JSLSupportingInformationChar">
    <w:name w:val="JSL_Supporting Information Char"/>
    <w:basedOn w:val="VarsaylanParagrafYazTipi"/>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hd w:val="clear" w:color="auto" w:fill="FFFFFF"/>
    </w:rPr>
  </w:style>
  <w:style w:type="character" w:customStyle="1" w:styleId="Balk4Char">
    <w:name w:val="Başlık 4 Char"/>
    <w:basedOn w:val="VarsaylanParagrafYazTipi"/>
    <w:link w:val="Balk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VarsaylanParagrafYazTipi"/>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style>
  <w:style w:type="paragraph" w:customStyle="1" w:styleId="citation">
    <w:name w:val="citation"/>
    <w:basedOn w:val="Normal"/>
    <w:rsid w:val="000577CF"/>
    <w:pPr>
      <w:spacing w:before="100" w:beforeAutospacing="1" w:after="100" w:afterAutospacing="1" w:line="240" w:lineRule="auto"/>
      <w:jc w:val="left"/>
    </w:pPr>
  </w:style>
  <w:style w:type="character" w:styleId="Gl">
    <w:name w:val="Strong"/>
    <w:basedOn w:val="VarsaylanParagrafYazTipi"/>
    <w:uiPriority w:val="22"/>
    <w:qFormat/>
    <w:rsid w:val="000577CF"/>
    <w:rPr>
      <w:b/>
      <w:bCs/>
    </w:rPr>
  </w:style>
  <w:style w:type="paragraph" w:customStyle="1" w:styleId="Author">
    <w:name w:val="Author"/>
    <w:basedOn w:val="ListeParagraf"/>
    <w:link w:val="AuthorChar"/>
    <w:qFormat/>
    <w:rsid w:val="00956E97"/>
    <w:pPr>
      <w:spacing w:after="240" w:line="480" w:lineRule="auto"/>
      <w:ind w:left="360" w:hanging="360"/>
      <w:jc w:val="center"/>
    </w:pPr>
    <w:rPr>
      <w:i/>
    </w:rPr>
  </w:style>
  <w:style w:type="character" w:customStyle="1" w:styleId="AuthorChar">
    <w:name w:val="Author Char"/>
    <w:basedOn w:val="ListeParagrafChar"/>
    <w:link w:val="Author"/>
    <w:locked/>
    <w:rsid w:val="00956E97"/>
    <w:rPr>
      <w:rFonts w:ascii="Times New Roman" w:eastAsia="Times New Roman" w:hAnsi="Times New Roman" w:cs="Times New Roman"/>
      <w:i/>
      <w:sz w:val="24"/>
      <w:szCs w:val="24"/>
      <w:lang w:val="en-GB"/>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pPr>
      <w:spacing w:line="240" w:lineRule="auto"/>
    </w:pPr>
    <w:tblPr>
      <w:tblStyleRowBandSize w:val="1"/>
      <w:tblStyleColBandSize w:val="1"/>
    </w:tblPr>
  </w:style>
  <w:style w:type="table" w:customStyle="1" w:styleId="a1">
    <w:basedOn w:val="NormalTablo"/>
    <w:pPr>
      <w:spacing w:line="240" w:lineRule="auto"/>
    </w:pPr>
    <w:tblPr>
      <w:tblStyleRowBandSize w:val="1"/>
      <w:tblStyleColBandSize w:val="1"/>
    </w:tblPr>
  </w:style>
  <w:style w:type="table" w:customStyle="1" w:styleId="a2">
    <w:basedOn w:val="NormalTablo"/>
    <w:pPr>
      <w:spacing w:line="240" w:lineRule="auto"/>
    </w:pPr>
    <w:tblPr>
      <w:tblStyleRowBandSize w:val="1"/>
      <w:tblStyleColBandSize w:val="1"/>
    </w:tblPr>
  </w:style>
  <w:style w:type="table" w:customStyle="1" w:styleId="a3">
    <w:basedOn w:val="NormalTablo"/>
    <w:pPr>
      <w:spacing w:line="240" w:lineRule="auto"/>
    </w:pPr>
    <w:tblPr>
      <w:tblStyleRowBandSize w:val="1"/>
      <w:tblStyleColBandSize w:val="1"/>
    </w:tblPr>
  </w:style>
  <w:style w:type="character" w:styleId="AklamaBavurusu">
    <w:name w:val="annotation reference"/>
    <w:basedOn w:val="VarsaylanParagrafYazTipi"/>
    <w:uiPriority w:val="99"/>
    <w:semiHidden/>
    <w:unhideWhenUsed/>
    <w:rsid w:val="00BF6141"/>
    <w:rPr>
      <w:sz w:val="16"/>
      <w:szCs w:val="16"/>
    </w:rPr>
  </w:style>
  <w:style w:type="paragraph" w:styleId="AklamaMetni">
    <w:name w:val="annotation text"/>
    <w:basedOn w:val="Normal"/>
    <w:link w:val="AklamaMetniChar"/>
    <w:uiPriority w:val="99"/>
    <w:semiHidden/>
    <w:unhideWhenUsed/>
    <w:rsid w:val="00BF614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F6141"/>
    <w:rPr>
      <w:sz w:val="20"/>
      <w:szCs w:val="20"/>
    </w:rPr>
  </w:style>
  <w:style w:type="paragraph" w:styleId="AklamaKonusu">
    <w:name w:val="annotation subject"/>
    <w:basedOn w:val="AklamaMetni"/>
    <w:next w:val="AklamaMetni"/>
    <w:link w:val="AklamaKonusuChar"/>
    <w:uiPriority w:val="99"/>
    <w:semiHidden/>
    <w:unhideWhenUsed/>
    <w:rsid w:val="00BF6141"/>
    <w:rPr>
      <w:b/>
      <w:bCs/>
    </w:rPr>
  </w:style>
  <w:style w:type="character" w:customStyle="1" w:styleId="AklamaKonusuChar">
    <w:name w:val="Açıklama Konusu Char"/>
    <w:basedOn w:val="AklamaMetniChar"/>
    <w:link w:val="AklamaKonusu"/>
    <w:uiPriority w:val="99"/>
    <w:semiHidden/>
    <w:rsid w:val="00BF6141"/>
    <w:rPr>
      <w:b/>
      <w:bCs/>
      <w:sz w:val="20"/>
      <w:szCs w:val="20"/>
    </w:rPr>
  </w:style>
  <w:style w:type="paragraph" w:styleId="BalonMetni">
    <w:name w:val="Balloon Text"/>
    <w:basedOn w:val="Normal"/>
    <w:link w:val="BalonMetniChar"/>
    <w:uiPriority w:val="99"/>
    <w:semiHidden/>
    <w:unhideWhenUsed/>
    <w:rsid w:val="00BF6141"/>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o2w4zwlLTyUFps/czMHLVwhp+Q==">AMUW2mWxTj8EZqaaLg8vcZVqLG9Kr13hwGLtoJPsBNBQSj0YVhdDwnGxYQR4ndstum3eSEcECMO2uVRkojCM02SOS4P593lis1oZ0PQT9lzWuN0jAiWis/BGJRRD4j1m9k5M39K82Ra5JwLC+aJ5Y0CMyg3xH1thq2DsLPkVM9RNO7ya20i+RY2V85k2zGSQw50Sv5PUSgBIN58CuF2nUt+lKJNGY9vjocv2BeGQhSdvisOIsUW6jURKTfS2w0PPak8oGdDPpjMcC31oBKJVlfnuzxgOrb8kf7tSqd86NRDfUvEe+l8bhbuO9wkJ4edkOXCv45hSZxFyvI/pTvP1AxY/PxrbQmd9F+UZcIUAZSNADQXNLrOWwKPFTI2apLZYfZTxYf6I1PGlCbp6wA+tfsRcW8RwIHuQ2rexgjR1XuARH47gm+roG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5905</Words>
  <Characters>33661</Characters>
  <Application>Microsoft Office Word</Application>
  <DocSecurity>0</DocSecurity>
  <Lines>280</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FKZ</cp:lastModifiedBy>
  <cp:revision>2</cp:revision>
  <dcterms:created xsi:type="dcterms:W3CDTF">2020-12-21T19:58:00Z</dcterms:created>
  <dcterms:modified xsi:type="dcterms:W3CDTF">2020-12-21T19:58:00Z</dcterms:modified>
</cp:coreProperties>
</file>