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CB671" w14:textId="7B589787" w:rsidR="002B6707" w:rsidRDefault="002B6707" w:rsidP="00DD5480">
      <w:pPr>
        <w:pBdr>
          <w:top w:val="nil"/>
          <w:left w:val="nil"/>
          <w:bottom w:val="nil"/>
          <w:right w:val="nil"/>
          <w:between w:val="nil"/>
        </w:pBdr>
        <w:spacing w:line="360" w:lineRule="auto"/>
        <w:ind w:left="1" w:hanging="3"/>
        <w:jc w:val="left"/>
        <w:rPr>
          <w:rFonts w:ascii="Book Antiqua" w:eastAsia="Book Antiqua" w:hAnsi="Book Antiqua" w:cs="Book Antiqua"/>
          <w:b/>
          <w:bCs/>
          <w:sz w:val="28"/>
          <w:szCs w:val="28"/>
        </w:rPr>
      </w:pPr>
      <w:bookmarkStart w:id="0" w:name="_Hlk138951351"/>
      <w:r w:rsidRPr="002D3C04">
        <w:rPr>
          <w:rFonts w:ascii="Book Antiqua" w:eastAsia="Book Antiqua" w:hAnsi="Book Antiqua" w:cs="Book Antiqua"/>
          <w:b/>
          <w:bCs/>
          <w:sz w:val="28"/>
          <w:szCs w:val="28"/>
        </w:rPr>
        <w:t>Paper Circuit Project-based STEAM Learning to Enhance Student Understanding and Creativity</w:t>
      </w:r>
    </w:p>
    <w:p w14:paraId="10BA2037" w14:textId="77777777" w:rsidR="00F72760" w:rsidRPr="002D3C04" w:rsidRDefault="00F72760" w:rsidP="00DD5480">
      <w:pPr>
        <w:pBdr>
          <w:top w:val="nil"/>
          <w:left w:val="nil"/>
          <w:bottom w:val="nil"/>
          <w:right w:val="nil"/>
          <w:between w:val="nil"/>
        </w:pBdr>
        <w:spacing w:line="360" w:lineRule="auto"/>
        <w:ind w:left="1" w:hanging="3"/>
        <w:jc w:val="left"/>
        <w:rPr>
          <w:rFonts w:ascii="Book Antiqua" w:eastAsia="Book Antiqua" w:hAnsi="Book Antiqua" w:cs="Book Antiqua"/>
          <w:b/>
          <w:bCs/>
          <w:sz w:val="28"/>
          <w:szCs w:val="28"/>
        </w:rPr>
      </w:pPr>
    </w:p>
    <w:bookmarkEnd w:id="0"/>
    <w:p w14:paraId="74FFC3F8" w14:textId="652D6E25" w:rsidR="002B6707" w:rsidRDefault="002B6707" w:rsidP="00DD5480">
      <w:pPr>
        <w:tabs>
          <w:tab w:val="left" w:pos="2120"/>
        </w:tabs>
        <w:spacing w:after="240" w:line="360" w:lineRule="auto"/>
      </w:pPr>
      <w:r w:rsidRPr="00620221">
        <w:t xml:space="preserve">Arnie </w:t>
      </w:r>
      <w:proofErr w:type="spellStart"/>
      <w:r w:rsidRPr="00620221">
        <w:t>Novianti</w:t>
      </w:r>
      <w:proofErr w:type="spellEnd"/>
      <w:r w:rsidR="007B350E">
        <w:t xml:space="preserve"> Zulkarnain</w:t>
      </w:r>
      <w:r w:rsidRPr="00620221">
        <w:t xml:space="preserve">, </w:t>
      </w:r>
      <w:r w:rsidR="00C172E7">
        <w:t xml:space="preserve">Eka Cahya Prima, Nanang </w:t>
      </w:r>
      <w:proofErr w:type="spellStart"/>
      <w:r w:rsidR="00C172E7">
        <w:t>Winarno</w:t>
      </w:r>
      <w:proofErr w:type="spellEnd"/>
    </w:p>
    <w:p w14:paraId="130E06C5" w14:textId="4A0792F5" w:rsidR="002B6707" w:rsidRPr="00620221" w:rsidRDefault="002B6707" w:rsidP="00DD5480">
      <w:pPr>
        <w:tabs>
          <w:tab w:val="left" w:pos="2120"/>
        </w:tabs>
        <w:spacing w:after="240" w:line="360" w:lineRule="auto"/>
      </w:pPr>
      <w:r>
        <w:t xml:space="preserve">*Corresponding Author. </w:t>
      </w:r>
      <w:hyperlink r:id="rId8" w:history="1">
        <w:r w:rsidR="00AF7399" w:rsidRPr="002571D2">
          <w:rPr>
            <w:rStyle w:val="Hyperlink"/>
          </w:rPr>
          <w:t>arnienovianti@upi.edu</w:t>
        </w:r>
      </w:hyperlink>
      <w:r w:rsidR="00AF7399">
        <w:t xml:space="preserve"> </w:t>
      </w:r>
    </w:p>
    <w:p w14:paraId="79C83B7F" w14:textId="77777777" w:rsidR="00D03E8A" w:rsidRPr="00FF1E9B" w:rsidRDefault="00FF1E9B" w:rsidP="00DD5480">
      <w:pPr>
        <w:spacing w:after="240" w:line="360" w:lineRule="auto"/>
        <w:rPr>
          <w:b/>
          <w:bCs/>
        </w:rPr>
      </w:pPr>
      <w:r w:rsidRPr="00FF1E9B">
        <w:rPr>
          <w:b/>
          <w:bCs/>
        </w:rPr>
        <w:t>NOVELTY</w:t>
      </w:r>
    </w:p>
    <w:p w14:paraId="2B7F3198" w14:textId="6A6F7CAC" w:rsidR="00C172E7" w:rsidRDefault="00C172E7" w:rsidP="00C172E7">
      <w:pPr>
        <w:spacing w:line="360" w:lineRule="auto"/>
        <w:ind w:hanging="2"/>
        <w:rPr>
          <w:rFonts w:eastAsia="Book Antiqua"/>
          <w:szCs w:val="24"/>
        </w:rPr>
      </w:pPr>
      <w:r>
        <w:rPr>
          <w:rFonts w:eastAsia="Book Antiqua"/>
          <w:szCs w:val="24"/>
        </w:rPr>
        <w:t>T</w:t>
      </w:r>
      <w:r w:rsidRPr="008F0C31">
        <w:rPr>
          <w:rFonts w:eastAsia="Book Antiqua"/>
          <w:szCs w:val="24"/>
        </w:rPr>
        <w:t xml:space="preserve">he novelty in this research is students’ understanding was assessed using an objective test of cognitive levels C1 (remembering), C2 (understanding), C3 (applying) and 25 multiple-choice questions based on the Bloom Classification </w:t>
      </w:r>
      <w:r w:rsidRPr="008F0C31">
        <w:rPr>
          <w:rFonts w:eastAsia="Book Antiqua"/>
          <w:szCs w:val="24"/>
        </w:rPr>
        <w:fldChar w:fldCharType="begin" w:fldLock="1"/>
      </w:r>
      <w:r w:rsidRPr="008F0C31">
        <w:rPr>
          <w:rFonts w:eastAsia="Book Antiqua"/>
          <w:szCs w:val="24"/>
        </w:rPr>
        <w:instrText>ADDIN CSL_CITATION {"citationItems":[{"id":"ITEM-1","itemData":{"author":[{"dropping-particle":"","family":"Anderson","given":"L. W","non-dropping-particle":"","parse-names":false,"suffix":""},{"dropping-particle":"","family":"Krathwohl","given":"D. R. (Eds.)","non-dropping-particle":"","parse-names":false,"suffix":""}],"id":"ITEM-1","issued":{"date-parts":[["2001"]]},"publisher":"Addison Wesley Longman, Inc.","publisher-place":"New York","title":"A Taxonomy for Learning, Teaching, and Assessing","type":"book"},"uris":["http://www.mendeley.com/documents/?uuid=1b22d663-3815-416e-bafd-d25a0df7b61f"]}],"mendeley":{"formattedCitation":"(Anderson &amp; Krathwohl, 2001)","plainTextFormattedCitation":"(Anderson &amp; Krathwohl, 2001)","previouslyFormattedCitation":"(Anderson &amp; Krathwohl, 2001)"},"properties":{"noteIndex":0},"schema":"https://github.com/citation-style-language/schema/raw/master/csl-citation.json"}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(Anderson &amp; Krathwohl, 2001)</w:t>
      </w:r>
      <w:r w:rsidRPr="008F0C31">
        <w:rPr>
          <w:rFonts w:eastAsia="Book Antiqua"/>
          <w:szCs w:val="24"/>
        </w:rPr>
        <w:fldChar w:fldCharType="end"/>
      </w:r>
      <w:r w:rsidRPr="008F0C31">
        <w:rPr>
          <w:rFonts w:eastAsia="Book Antiqua"/>
          <w:szCs w:val="24"/>
        </w:rPr>
        <w:t xml:space="preserve">. For measuring the enhancing students' creativity, the project was assessed using the instrument for creative product analysis matrix (CPAM) indicator and the results were also assessed by teacher and then it was seen whether students could increase their creativity or not. </w:t>
      </w:r>
    </w:p>
    <w:p w14:paraId="520ED383" w14:textId="77777777" w:rsidR="00C172E7" w:rsidRDefault="00C172E7" w:rsidP="00C172E7">
      <w:pPr>
        <w:spacing w:line="360" w:lineRule="auto"/>
        <w:ind w:hanging="2"/>
        <w:rPr>
          <w:rFonts w:eastAsia="Book Antiqua"/>
          <w:szCs w:val="24"/>
        </w:rPr>
      </w:pPr>
    </w:p>
    <w:p w14:paraId="2C986307" w14:textId="77777777" w:rsidR="00D03E8A" w:rsidRPr="00D03E8A" w:rsidRDefault="00D03E8A" w:rsidP="00DD5480">
      <w:pPr>
        <w:pStyle w:val="Heading1"/>
        <w:spacing w:line="360" w:lineRule="auto"/>
      </w:pPr>
      <w:r w:rsidRPr="00D03E8A">
        <w:t>ABSTRACT</w:t>
      </w:r>
    </w:p>
    <w:p w14:paraId="7C86131E" w14:textId="735D619F" w:rsidR="00713835" w:rsidRPr="00713835" w:rsidRDefault="008F0C31" w:rsidP="00DD5480">
      <w:pPr>
        <w:pStyle w:val="JSLAbstract"/>
        <w:rPr>
          <w:rFonts w:eastAsia="Book Antiqua"/>
        </w:rPr>
      </w:pPr>
      <w:r w:rsidRPr="008F0C31">
        <w:t xml:space="preserve">Students believed physics is one of the most difficult sciences in education and their interest in learning physics was lacking. Therefore, this study aims to enhance students' understanding and creativity in the STEAM learning system in electricity topic by creating a project (Paper Circuit) using the students' creativity at the junior high school level. Quantitative research with a pre-experimental design used as method for this study. The population is 8th grade and 9th grade (50 students adapted to the curriculum used in the school) in one of Junior Secondary School that is located in Bandung and </w:t>
      </w:r>
      <w:proofErr w:type="spellStart"/>
      <w:r w:rsidRPr="008F0C31">
        <w:t>Cimahi</w:t>
      </w:r>
      <w:proofErr w:type="spellEnd"/>
      <w:r w:rsidRPr="008F0C31">
        <w:t xml:space="preserve">, Indonesia. The data is obtained through results from the pretest-posttest results standing from average of pre-test score was 57.04 and the post-test score was 76.64. The nonparametric test was tested using the Willcoxon test, for </w:t>
      </w:r>
      <w:proofErr w:type="spellStart"/>
      <w:r w:rsidRPr="008F0C31">
        <w:t>measureing</w:t>
      </w:r>
      <w:proofErr w:type="spellEnd"/>
      <w:r w:rsidRPr="008F0C31">
        <w:t xml:space="preserve"> student understanding. The results from e Willcoxon is .000 which the results show sig. &lt;0.05, which means there is a significant difference pre-test and post-test. Students’ creativity is obtained from Creativity Product Analysis Matrix (CPAM) and the result for project 1 as 73.71% which is categorized enough and project 2 as 83.13% which is categorized as good. Based on the result, Paper Circuit STEAM project-based learning can enhance </w:t>
      </w:r>
      <w:r w:rsidRPr="008F0C31">
        <w:lastRenderedPageBreak/>
        <w:t>student understanding and creativity STEAM project-based learning can be used as alternative teaching strategies in Junior Secondary School.</w:t>
      </w:r>
    </w:p>
    <w:p w14:paraId="64A29BD7" w14:textId="77777777" w:rsidR="00761213" w:rsidRPr="00761213" w:rsidRDefault="00761213" w:rsidP="00DD5480">
      <w:pPr>
        <w:spacing w:line="360" w:lineRule="auto"/>
        <w:rPr>
          <w:b/>
          <w:i/>
          <w:szCs w:val="24"/>
        </w:rPr>
      </w:pPr>
      <w:r w:rsidRPr="00761213">
        <w:rPr>
          <w:b/>
          <w:i/>
          <w:szCs w:val="24"/>
        </w:rPr>
        <w:t>Keywords</w:t>
      </w:r>
    </w:p>
    <w:p w14:paraId="4D416EF5" w14:textId="745E6656" w:rsidR="00B17AA5" w:rsidRPr="002B6707" w:rsidRDefault="002A67C9" w:rsidP="00DD5480">
      <w:pPr>
        <w:pStyle w:val="JSLKeywords"/>
        <w:spacing w:line="360" w:lineRule="auto"/>
        <w:rPr>
          <w:sz w:val="28"/>
          <w:szCs w:val="28"/>
        </w:rPr>
      </w:pPr>
      <w:proofErr w:type="spellStart"/>
      <w:r>
        <w:rPr>
          <w:rFonts w:eastAsia="Book Antiqua"/>
        </w:rPr>
        <w:t>Electiricty</w:t>
      </w:r>
      <w:proofErr w:type="spellEnd"/>
      <w:r>
        <w:rPr>
          <w:rFonts w:eastAsia="Book Antiqua"/>
        </w:rPr>
        <w:t xml:space="preserve">, </w:t>
      </w:r>
      <w:r w:rsidR="002B6707" w:rsidRPr="002B6707">
        <w:rPr>
          <w:rFonts w:eastAsia="Book Antiqua"/>
        </w:rPr>
        <w:t>STEAM Project</w:t>
      </w:r>
      <w:r w:rsidR="00DD5480">
        <w:rPr>
          <w:rFonts w:eastAsia="Book Antiqua"/>
        </w:rPr>
        <w:t>-b</w:t>
      </w:r>
      <w:r w:rsidR="002B6707" w:rsidRPr="002B6707">
        <w:rPr>
          <w:rFonts w:eastAsia="Book Antiqua"/>
        </w:rPr>
        <w:t>ase</w:t>
      </w:r>
      <w:r w:rsidR="00DD5480">
        <w:rPr>
          <w:rFonts w:eastAsia="Book Antiqua"/>
        </w:rPr>
        <w:t>d</w:t>
      </w:r>
      <w:r w:rsidR="002B6707" w:rsidRPr="002B6707">
        <w:rPr>
          <w:rFonts w:eastAsia="Book Antiqua"/>
        </w:rPr>
        <w:t xml:space="preserve"> Learning, Students </w:t>
      </w:r>
      <w:r>
        <w:rPr>
          <w:rFonts w:eastAsia="Book Antiqua"/>
        </w:rPr>
        <w:t xml:space="preserve">Creativity, Students </w:t>
      </w:r>
      <w:r w:rsidR="002B6707" w:rsidRPr="002B6707">
        <w:rPr>
          <w:rFonts w:eastAsia="Book Antiqua"/>
        </w:rPr>
        <w:t xml:space="preserve">Understanding </w:t>
      </w:r>
    </w:p>
    <w:p w14:paraId="624A7D66" w14:textId="59FD9EF7" w:rsidR="000C6C05" w:rsidRPr="00B52D5E" w:rsidRDefault="000C6C05" w:rsidP="00DD5480">
      <w:pPr>
        <w:pStyle w:val="Heading1"/>
        <w:spacing w:line="360" w:lineRule="auto"/>
      </w:pPr>
      <w:r w:rsidRPr="00B52D5E">
        <w:t>1. I</w:t>
      </w:r>
      <w:r w:rsidR="008771DD">
        <w:t xml:space="preserve">NTRODUCTION </w:t>
      </w:r>
    </w:p>
    <w:p w14:paraId="5F6FDED0" w14:textId="69276027" w:rsidR="008F0C31" w:rsidRPr="008F0C31" w:rsidRDefault="008F0C31" w:rsidP="008F0C31">
      <w:pPr>
        <w:spacing w:line="360" w:lineRule="auto"/>
        <w:ind w:hanging="2"/>
        <w:rPr>
          <w:rFonts w:eastAsia="Book Antiqua"/>
          <w:szCs w:val="24"/>
        </w:rPr>
      </w:pPr>
      <w:bookmarkStart w:id="1" w:name="_Hlk140653680"/>
      <w:r w:rsidRPr="008F0C31">
        <w:rPr>
          <w:rFonts w:eastAsia="Book Antiqua"/>
          <w:szCs w:val="24"/>
        </w:rPr>
        <w:t xml:space="preserve">One of the STEM subjects that causes students difficulty understanding and confusion is electricity. Students believed physics is one of the most difficult sciences in education, which contributed to their lack of enthusiasm and disinterest in learning </w:t>
      </w:r>
      <w:r w:rsidRPr="008F0C31">
        <w:rPr>
          <w:rFonts w:eastAsia="Book Antiqua"/>
          <w:szCs w:val="24"/>
        </w:rPr>
        <w:fldChar w:fldCharType="begin" w:fldLock="1"/>
      </w:r>
      <w:r w:rsidRPr="008F0C31">
        <w:rPr>
          <w:rFonts w:eastAsia="Book Antiqua"/>
          <w:szCs w:val="24"/>
        </w:rPr>
        <w:instrText>ADDIN CSL_CITATION {"citationItems":[{"id":"ITEM-1","itemData":{"DOI":"10.17509/jsl.v1i3.11789","abstract":"The STEM is an interdisciplinary approach provided learning atmosphere where students can use science, technology, engineering and math in daily life. The aim of the STEM is educating the students to be STEM Literate. This research goal was to implement STEM learning on electricity using Arduino-Android Game based experiment to 8th-grade students. STEM Learning was chosen as an approach in this research by the consideration that it was developed through Android Game, YWRobot, and Arduino Uno experiment lesson plan and worksheet. The analysis of this research was focused on the effect of STEM learning implementation through lesson plan and worksheet to 8th-grade students’ STEM Literacy on electricity topic. The method used in this research was pre-experimental with one group pretest-posttest design. The data of this research was obtained from the STEM Literacy objective test (pretest and posttest) based on Allan Zollman. Then the data were analyzed based on each aspect of STEM Literacy such as science, technology, engineering, and mathematics. The result shows that the value of  from students’ STEM Literacy pretest-posttest are -0.06, -0.12, -0.06, -0.87 for science, technology, engineering and mathematics literacy respectively. The result implies that STEM Learning implementation was less optimal to improve science, mathematics, technology and engineering literacy. The reason was because STEM Learning implementation was not implement in continuously. Therefore, science, technology, engineering, and technology literacy regarding electricity topic are emphasized less optimally.","author":[{"dropping-particle":"","family":"Yasin","given":"Alifa Irna","non-dropping-particle":"","parse-names":false,"suffix":""},{"dropping-particle":"","family":"Prima","given":"Eka Cahya","non-dropping-particle":"","parse-names":false,"suffix":""},{"dropping-particle":"","family":"Sholihin","given":"Hayat","non-dropping-particle":"","parse-names":false,"suffix":""}],"container-title":"Journal of Science Learning","id":"ITEM-1","issue":"3","issued":{"date-parts":[["2018"]]},"page":"77","title":"Learning Electricity using Arduino-Android based Game to Improve STEM Literacy","type":"article-journal","volume":"1"},"uris":["http://www.mendeley.com/documents/?uuid=07799cd1-a54a-4d9b-b3cb-2b303bd01e96"]}],"mendeley":{"formattedCitation":"(Yasin et al., 2018)","plainTextFormattedCitation":"(Yasin et al., 2018)","previouslyFormattedCitation":"(Yasin et al., 2018)"},"properties":{"noteIndex":0},"schema":"https://github.com/citation-style-language/schema/raw/master/csl-citation.json"}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(Yasin et al., 2018)</w:t>
      </w:r>
      <w:r w:rsidRPr="008F0C31">
        <w:rPr>
          <w:rFonts w:eastAsia="Book Antiqua"/>
          <w:szCs w:val="24"/>
        </w:rPr>
        <w:fldChar w:fldCharType="end"/>
      </w:r>
      <w:r w:rsidRPr="008F0C31">
        <w:rPr>
          <w:rFonts w:eastAsia="Book Antiqua"/>
          <w:szCs w:val="24"/>
        </w:rPr>
        <w:t>. This was also justified after the researchers conducted interviews with one of the schools in Bandung, grade 8</w:t>
      </w:r>
      <w:r w:rsidRPr="008F0C31">
        <w:rPr>
          <w:rFonts w:eastAsia="Book Antiqua"/>
          <w:szCs w:val="24"/>
          <w:vertAlign w:val="superscript"/>
        </w:rPr>
        <w:t>th</w:t>
      </w:r>
      <w:r w:rsidRPr="008F0C31">
        <w:rPr>
          <w:rFonts w:eastAsia="Book Antiqua"/>
          <w:szCs w:val="24"/>
        </w:rPr>
        <w:t xml:space="preserve"> junior high school students, and grade 9</w:t>
      </w:r>
      <w:r w:rsidRPr="008F0C31">
        <w:rPr>
          <w:rFonts w:eastAsia="Book Antiqua"/>
          <w:szCs w:val="24"/>
          <w:vertAlign w:val="superscript"/>
        </w:rPr>
        <w:t>th</w:t>
      </w:r>
      <w:r w:rsidRPr="008F0C31">
        <w:rPr>
          <w:rFonts w:eastAsia="Book Antiqua"/>
          <w:szCs w:val="24"/>
        </w:rPr>
        <w:t xml:space="preserve"> junior high school students in </w:t>
      </w:r>
      <w:proofErr w:type="spellStart"/>
      <w:r w:rsidRPr="008F0C31">
        <w:rPr>
          <w:rFonts w:eastAsia="Book Antiqua"/>
          <w:szCs w:val="24"/>
        </w:rPr>
        <w:t>Cimahi</w:t>
      </w:r>
      <w:proofErr w:type="spellEnd"/>
      <w:r w:rsidRPr="008F0C31">
        <w:rPr>
          <w:rFonts w:eastAsia="Book Antiqua"/>
          <w:szCs w:val="24"/>
        </w:rPr>
        <w:t xml:space="preserve">. </w:t>
      </w:r>
      <w:bookmarkStart w:id="2" w:name="_Hlk142555586"/>
      <w:r w:rsidRPr="008F0C31">
        <w:rPr>
          <w:rFonts w:eastAsia="Book Antiqua"/>
          <w:szCs w:val="24"/>
        </w:rPr>
        <w:t>37 of 45 students said that physics lessons were very difficult to understand and their interest in learning physics was lacking</w:t>
      </w:r>
      <w:bookmarkEnd w:id="2"/>
      <w:r w:rsidRPr="008F0C31">
        <w:rPr>
          <w:rFonts w:eastAsia="Book Antiqua"/>
          <w:szCs w:val="24"/>
        </w:rPr>
        <w:t xml:space="preserve">. In the interviews in grade 9 junior high school, they did not do electricity experiment, there was no clear reason why their teacher did not do an experiment on electricity, even though electricity is a </w:t>
      </w:r>
      <w:r w:rsidR="006539AF">
        <w:rPr>
          <w:rFonts w:eastAsia="Book Antiqua"/>
          <w:szCs w:val="24"/>
        </w:rPr>
        <w:t xml:space="preserve"> </w:t>
      </w:r>
      <w:r w:rsidRPr="008F0C31">
        <w:rPr>
          <w:rFonts w:eastAsia="Book Antiqua"/>
          <w:szCs w:val="24"/>
        </w:rPr>
        <w:t xml:space="preserve">challenge, according to </w:t>
      </w:r>
      <w:r w:rsidRPr="008F0C31">
        <w:rPr>
          <w:rFonts w:eastAsia="Book Antiqua"/>
          <w:szCs w:val="24"/>
        </w:rPr>
        <w:fldChar w:fldCharType="begin" w:fldLock="1"/>
      </w:r>
      <w:r w:rsidRPr="008F0C31">
        <w:rPr>
          <w:rFonts w:eastAsia="Book Antiqua"/>
          <w:szCs w:val="24"/>
        </w:rPr>
        <w:instrText>ADDIN CSL_CITATION {"citationItems":[{"id":"ITEM-1","itemData":{"author":[{"dropping-particle":"","family":"Mulhall","given":"P.","non-dropping-particle":"","parse-names":false,"suffix":""},{"dropping-particle":"","family":"McKittrick","given":"B.","non-dropping-particle":"","parse-names":false,"suffix":""},{"dropping-particle":"","family":"Gunstone","given":"R","non-dropping-particle":"","parse-names":false,"suffix":""}],"container-title":"Research in Science Education","id":"ITEM-1","issued":{"date-parts":[["2001"]]},"title":"A Perspective on the Resolution of Confusions in the Teaching of Electricity","type":"article-journal"},"uris":["http://www.mendeley.com/documents/?uuid=ab4c864c-15a2-45cc-9dad-f110a466c78c"]}],"mendeley":{"formattedCitation":"(Mulhall et al., 2001)","manualFormatting":"Mulhall et al., (2001)","plainTextFormattedCitation":"(Mulhall et al., 2001)","previouslyFormattedCitation":"(Mulhall et al., 2001)"},"properties":{"noteIndex":0},"schema":"https://github.com/citation-style-language/schema/raw/master/csl-citation.json"}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Mulhall et al., (2001)</w:t>
      </w:r>
      <w:r w:rsidRPr="008F0C31">
        <w:rPr>
          <w:rFonts w:eastAsia="Book Antiqua"/>
          <w:szCs w:val="24"/>
        </w:rPr>
        <w:fldChar w:fldCharType="end"/>
      </w:r>
      <w:r w:rsidRPr="008F0C31">
        <w:rPr>
          <w:rFonts w:eastAsia="Book Antiqua"/>
          <w:szCs w:val="24"/>
        </w:rPr>
        <w:t xml:space="preserve"> in Journal </w:t>
      </w:r>
      <w:r w:rsidRPr="008F0C31">
        <w:rPr>
          <w:rFonts w:eastAsia="Book Antiqua"/>
          <w:szCs w:val="24"/>
        </w:rPr>
        <w:fldChar w:fldCharType="begin" w:fldLock="1"/>
      </w:r>
      <w:r w:rsidRPr="008F0C31">
        <w:rPr>
          <w:rFonts w:eastAsia="Book Antiqua"/>
          <w:szCs w:val="24"/>
        </w:rPr>
        <w:instrText>ADDIN CSL_CITATION {"citationItems":[{"id":"ITEM-1","itemData":{"DOI":"10.17509/jsl.v1i3.11789","abstract":"The STEM is an interdisciplinary approach provided learning atmosphere where students can use science, technology, engineering and math in daily life. The aim of the STEM is educating the students to be STEM Literate. This research goal was to implement STEM learning on electricity using Arduino-Android Game based experiment to 8th-grade students. STEM Learning was chosen as an approach in this research by the consideration that it was developed through Android Game, YWRobot, and Arduino Uno experiment lesson plan and worksheet. The analysis of this research was focused on the effect of STEM learning implementation through lesson plan and worksheet to 8th-grade students’ STEM Literacy on electricity topic. The method used in this research was pre-experimental with one group pretest-posttest design. The data of this research was obtained from the STEM Literacy objective test (pretest and posttest) based on Allan Zollman. Then the data were analyzed based on each aspect of STEM Literacy such as science, technology, engineering, and mathematics. The result shows that the value of  from students’ STEM Literacy pretest-posttest are -0.06, -0.12, -0.06, -0.87 for science, technology, engineering and mathematics literacy respectively. The result implies that STEM Learning implementation was less optimal to improve science, mathematics, technology and engineering literacy. The reason was because STEM Learning implementation was not implement in continuously. Therefore, science, technology, engineering, and technology literacy regarding electricity topic are emphasized less optimally.","author":[{"dropping-particle":"","family":"Yasin","given":"Alifa Irna","non-dropping-particle":"","parse-names":false,"suffix":""},{"dropping-particle":"","family":"Prima","given":"Eka Cahya","non-dropping-particle":"","parse-names":false,"suffix":""},{"dropping-particle":"","family":"Sholihin","given":"Hayat","non-dropping-particle":"","parse-names":false,"suffix":""}],"container-title":"Journal of Science Learning","id":"ITEM-1","issue":"3","issued":{"date-parts":[["2018"]]},"page":"77","title":"Learning Electricity using Arduino-Android based Game to Improve STEM Literacy","type":"article-journal","volume":"1"},"uris":["http://www.mendeley.com/documents/?uuid=07799cd1-a54a-4d9b-b3cb-2b303bd01e96"]}],"mendeley":{"formattedCitation":"(Yasin et al., 2018)","plainTextFormattedCitation":"(Yasin et al., 2018)","previouslyFormattedCitation":"(Yasin et al., 2018)"},"properties":{"noteIndex":0},"schema":"https://github.com/citation-style-language/schema/raw/master/csl-citation.json"}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(Yasin et al., 2018)</w:t>
      </w:r>
      <w:r w:rsidRPr="008F0C31">
        <w:rPr>
          <w:rFonts w:eastAsia="Book Antiqua"/>
          <w:szCs w:val="24"/>
        </w:rPr>
        <w:fldChar w:fldCharType="end"/>
      </w:r>
      <w:r w:rsidRPr="008F0C31">
        <w:rPr>
          <w:rFonts w:eastAsia="Book Antiqua"/>
          <w:szCs w:val="24"/>
        </w:rPr>
        <w:t xml:space="preserve">, since it contains exceedingly abstract and sophisticated concepts and is entirely dependent on models, analogies, and metaphors. </w:t>
      </w:r>
      <w:r w:rsidRPr="008F0C31">
        <w:rPr>
          <w:rFonts w:eastAsia="Book Antiqua"/>
          <w:szCs w:val="24"/>
        </w:rPr>
        <w:fldChar w:fldCharType="begin" w:fldLock="1"/>
      </w:r>
      <w:r w:rsidRPr="008F0C31">
        <w:rPr>
          <w:rFonts w:eastAsia="Book Antiqua"/>
          <w:szCs w:val="24"/>
        </w:rPr>
        <w:instrText>ADDIN CSL_CITATION {"citationItems":[{"id":"ITEM-1","itemData":{"author":[{"dropping-particle":"","family":"Cao","given":"Y.","non-dropping-particle":"","parse-names":false,"suffix":""},{"dropping-particle":"","family":"Brizuela","given":"B. M.","non-dropping-particle":"","parse-names":false,"suffix":""}],"container-title":"Physical Review Physics Education Research","id":"ITEM-1","issued":{"date-parts":[["2016"]]},"title":"High school students’ representations and understandings of electric fields","type":"article-journal"},"uris":["http://www.mendeley.com/documents/?uuid=a5add3f3-e5af-4240-8f0f-91235a6eb289"]}],"mendeley":{"formattedCitation":"(Cao &amp; Brizuela, 2016)","manualFormatting":"Cao &amp; Brizuela, (2016)","plainTextFormattedCitation":"(Cao &amp; Brizuela, 2016)","previouslyFormattedCitation":"(Cao &amp; Brizuela, 2016)"},"properties":{"noteIndex":0},"schema":"https://github.com/citation-style-language/schema/raw/master/csl-citation.json"}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Cao &amp; Brizuela, (2016)</w:t>
      </w:r>
      <w:r w:rsidRPr="008F0C31">
        <w:rPr>
          <w:rFonts w:eastAsia="Book Antiqua"/>
          <w:szCs w:val="24"/>
        </w:rPr>
        <w:fldChar w:fldCharType="end"/>
      </w:r>
      <w:r w:rsidRPr="008F0C31">
        <w:rPr>
          <w:rFonts w:eastAsia="Book Antiqua"/>
          <w:szCs w:val="24"/>
        </w:rPr>
        <w:t xml:space="preserve"> also stated that it is difficult for students to explain the role of the electric field in the interaction of the various elements of a circuit. There was also an alternative concept about electric current in the electric circuit that the students generated </w:t>
      </w:r>
      <w:r w:rsidRPr="008F0C31">
        <w:rPr>
          <w:rFonts w:eastAsia="Book Antiqua"/>
          <w:szCs w:val="24"/>
        </w:rPr>
        <w:fldChar w:fldCharType="begin" w:fldLock="1"/>
      </w:r>
      <w:r w:rsidRPr="008F0C31">
        <w:rPr>
          <w:rFonts w:eastAsia="Book Antiqua"/>
          <w:szCs w:val="24"/>
        </w:rPr>
        <w:instrText>ADDIN CSL_CITATION {"citationItems":[{"id":"ITEM-1","itemData":{"DOI":"10.17509/jsl.v1i3.11789","abstract":"The STEM is an interdisciplinary approach provided learning atmosphere where students can use science, technology, engineering and math in daily life. The aim of the STEM is educating the students to be STEM Literate. This research goal was to implement STEM learning on electricity using Arduino-Android Game based experiment to 8th-grade students. STEM Learning was chosen as an approach in this research by the consideration that it was developed through Android Game, YWRobot, and Arduino Uno experiment lesson plan and worksheet. The analysis of this research was focused on the effect of STEM learning implementation through lesson plan and worksheet to 8th-grade students’ STEM Literacy on electricity topic. The method used in this research was pre-experimental with one group pretest-posttest design. The data of this research was obtained from the STEM Literacy objective test (pretest and posttest) based on Allan Zollman. Then the data were analyzed based on each aspect of STEM Literacy such as science, technology, engineering, and mathematics. The result shows that the value of  from students’ STEM Literacy pretest-posttest are -0.06, -0.12, -0.06, -0.87 for science, technology, engineering and mathematics literacy respectively. The result implies that STEM Learning implementation was less optimal to improve science, mathematics, technology and engineering literacy. The reason was because STEM Learning implementation was not implement in continuously. Therefore, science, technology, engineering, and technology literacy regarding electricity topic are emphasized less optimally.","author":[{"dropping-particle":"","family":"Yasin","given":"Alifa Irna","non-dropping-particle":"","parse-names":false,"suffix":""},{"dropping-particle":"","family":"Prima","given":"Eka Cahya","non-dropping-particle":"","parse-names":false,"suffix":""},{"dropping-particle":"","family":"Sholihin","given":"Hayat","non-dropping-particle":"","parse-names":false,"suffix":""}],"container-title":"Journal of Science Learning","id":"ITEM-1","issue":"3","issued":{"date-parts":[["2018"]]},"page":"77","title":"Learning Electricity using Arduino-Android based Game to Improve STEM Literacy","type":"article-journal","volume":"1"},"uris":["http://www.mendeley.com/documents/?uuid=07799cd1-a54a-4d9b-b3cb-2b303bd01e96"]}],"mendeley":{"formattedCitation":"(Yasin et al., 2018)","plainTextFormattedCitation":"(Yasin et al., 2018)","previouslyFormattedCitation":"(Yasin et al., 2018)"},"properties":{"noteIndex":0},"schema":"https://github.com/citation-style-language/schema/raw/master/csl-citation.json"}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(Yasin et al., 2018)</w:t>
      </w:r>
      <w:r w:rsidRPr="008F0C31">
        <w:rPr>
          <w:rFonts w:eastAsia="Book Antiqua"/>
          <w:szCs w:val="24"/>
        </w:rPr>
        <w:fldChar w:fldCharType="end"/>
      </w:r>
      <w:r w:rsidRPr="008F0C31">
        <w:rPr>
          <w:rFonts w:eastAsia="Book Antiqua"/>
          <w:szCs w:val="24"/>
        </w:rPr>
        <w:t xml:space="preserve">. </w:t>
      </w:r>
      <w:r w:rsidRPr="008F0C31">
        <w:rPr>
          <w:rFonts w:eastAsia="Book Antiqua"/>
          <w:szCs w:val="24"/>
        </w:rPr>
        <w:fldChar w:fldCharType="begin" w:fldLock="1"/>
      </w:r>
      <w:r w:rsidRPr="008F0C31">
        <w:rPr>
          <w:rFonts w:eastAsia="Book Antiqua"/>
          <w:szCs w:val="24"/>
        </w:rPr>
        <w:instrText>ADDIN CSL_CITATION {"citationItems":[{"id":"ITEM-1","itemData":{"author":[{"dropping-particle":"","family":"Anwari","given":"I.","non-dropping-particle":"","parse-names":false,"suffix":""},{"dropping-particle":"","family":"Yamada","given":"S.","non-dropping-particle":"","parse-names":false,"suffix":""},{"dropping-particle":"","family":"Unno","given":"M.","non-dropping-particle":"","parse-names":false,"suffix":""},{"dropping-particle":"","family":"Saito","given":"T.","non-dropping-particle":"","parse-names":false,"suffix":""},{"dropping-particle":"","family":"Suwarma","given":"I. R.","non-dropping-particle":"","parse-names":false,"suffix":""},{"dropping-particle":"","family":"Mutakinati","given":"L.","non-dropping-particle":"","parse-names":false,"suffix":""},{"dropping-particle":"","family":"Kumano","given":"Y","non-dropping-particle":"","parse-names":false,"suffix":""}],"container-title":"K-12 STEM Education","id":"ITEM-1","issue":"1(3)","issued":{"date-parts":[["2015"]]},"page":"123-136","title":"Implementation of authentic learning and assessment through stem education approach to improve students’ metacognitive skills","type":"article-journal"},"uris":["http://www.mendeley.com/documents/?uuid=aa88e0d9-4b22-4ce5-a140-adc4f6488c4a"]}],"mendeley":{"formattedCitation":"(Anwari et al., 2015)","manualFormatting":"Anwari et al., (2015)","plainTextFormattedCitation":"(Anwari et al., 2015)","previouslyFormattedCitation":"(Anwari et al., 2015)"},"properties":{"noteIndex":0},"schema":"https://github.com/citation-style-language/schema/raw/master/csl-citation.json"}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Anwari et al., (2015)</w:t>
      </w:r>
      <w:r w:rsidRPr="008F0C31">
        <w:rPr>
          <w:rFonts w:eastAsia="Book Antiqua"/>
          <w:szCs w:val="24"/>
        </w:rPr>
        <w:fldChar w:fldCharType="end"/>
      </w:r>
      <w:r w:rsidRPr="008F0C31">
        <w:rPr>
          <w:rFonts w:eastAsia="Book Antiqua"/>
          <w:szCs w:val="24"/>
        </w:rPr>
        <w:t xml:space="preserve"> stated that a STEM educational approach to learning about magnetism, electricity, and electrical energy can stimulate students' interest in science, provide deep and meaningful learning, and improve students' thinking and hands-on skills. </w:t>
      </w:r>
    </w:p>
    <w:p w14:paraId="61C3B477" w14:textId="77777777" w:rsidR="008F0C31" w:rsidRPr="008F0C31" w:rsidRDefault="008F0C31" w:rsidP="008F0C31">
      <w:pPr>
        <w:spacing w:line="360" w:lineRule="auto"/>
        <w:ind w:hanging="2"/>
        <w:rPr>
          <w:rFonts w:eastAsia="Book Antiqua"/>
          <w:szCs w:val="24"/>
        </w:rPr>
      </w:pPr>
      <w:r w:rsidRPr="008F0C31">
        <w:rPr>
          <w:rFonts w:eastAsia="Book Antiqua"/>
          <w:szCs w:val="24"/>
        </w:rPr>
        <w:t xml:space="preserve">In Indonesia there are still many the learning-teaching process is often teacher-centered. In fact, student learns better when they engage in meaningful learning activities. The learning teaching process itself still occurs in the form of direct transfer of knowledge from teacher to students. In fact, student learns better when they engage in meaningful learning activities. Project-based STEM learning is one of the alternative teaching strategies to encourage students to engage in meaningful learning </w:t>
      </w:r>
      <w:r w:rsidRPr="008F0C31">
        <w:rPr>
          <w:rFonts w:eastAsia="Book Antiqua"/>
          <w:szCs w:val="24"/>
        </w:rPr>
        <w:fldChar w:fldCharType="begin" w:fldLock="1"/>
      </w:r>
      <w:r w:rsidRPr="008F0C31">
        <w:rPr>
          <w:rFonts w:eastAsia="Book Antiqua"/>
          <w:szCs w:val="24"/>
        </w:rPr>
        <w:instrText>ADDIN CSL_CITATION {"citationItems":[{"id":"ITEM-1","itemData":{"DOI":"10.17509/jsl.v2i2.13271","abstract":"In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Learning","id":"ITEM-1","issue":"2","issued":{"date-parts":[["2019"]]},"page":"50","title":"Enhancing Students’ Creativity through STEM Project-Based Learning","type":"article-journal","volume":"2"},"uris":["http://www.mendeley.com/documents/?uuid=a83eba3b-61e7-4d9f-a5be-43fe6172a8b6"]}],"mendeley":{"formattedCitation":"(Hanif et al., 2019)","plainTextFormattedCitation":"(Hanif et al., 2019)","previouslyFormattedCitation":"(Hanif et al., 2019)"},"properties":{"noteIndex":0},"schema":"https://github.com/citation-style-language/schema/raw/master/csl-citation.json"}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(Hanif et al., 2019)</w:t>
      </w:r>
      <w:r w:rsidRPr="008F0C31">
        <w:rPr>
          <w:rFonts w:eastAsia="Book Antiqua"/>
          <w:szCs w:val="24"/>
        </w:rPr>
        <w:fldChar w:fldCharType="end"/>
      </w:r>
      <w:r w:rsidRPr="008F0C31">
        <w:rPr>
          <w:rFonts w:eastAsia="Book Antiqua"/>
          <w:szCs w:val="24"/>
        </w:rPr>
        <w:t xml:space="preserve">. STEM learning in many schools is heavily focused on science and mathematics while </w:t>
      </w:r>
      <w:r w:rsidRPr="008F0C31">
        <w:rPr>
          <w:rFonts w:eastAsia="Book Antiqua"/>
          <w:szCs w:val="24"/>
        </w:rPr>
        <w:lastRenderedPageBreak/>
        <w:t xml:space="preserve">ignoring the critical role of engineering and technology </w:t>
      </w:r>
      <w:r w:rsidRPr="008F0C31">
        <w:rPr>
          <w:rFonts w:eastAsia="Book Antiqua"/>
          <w:szCs w:val="24"/>
        </w:rPr>
        <w:fldChar w:fldCharType="begin" w:fldLock="1"/>
      </w:r>
      <w:r w:rsidRPr="008F0C31">
        <w:rPr>
          <w:rFonts w:eastAsia="Book Antiqua"/>
          <w:szCs w:val="24"/>
        </w:rPr>
        <w:instrText>ADDIN CSL_CITATION {"citationItems":[{"id":"ITEM-1","itemData":{"abstract":"Recent global educational initiatives and reforms have focused on increasing the number of students pursuing STEM subjects, and ensuring students are well-prepared, and suitably qualified to engage in STEM careers. This paper examines the contributions of the four disciplines-Science, Technology, Engineering and Mathematics-to the field of STEM education, and discusses STEM literacy; factors influencing students' engagement in STEM education; effective pedagogical practices, and their influence on student learning and achievement in STEM; and the role of the teacher in STEM education. Through a critical review of 237 studies, three key factors were identified: (1) the importance of focusing on the junior secondary phase of schooling to maintain student interest and motivation to engage in STEM, (2) the implementation of effective pedagogical practices to increase student interest and motivation, develop 21 st century competencies, and improve student achievement, and (3) the development of high-quality teachers to positively affect students' attitudes and motivation towards STEM.","author":[{"dropping-particle":"","family":"Christine","given":"V","non-dropping-particle":"","parse-names":false,"suffix":""},{"dropping-particle":"","family":"McDonald","given":"","non-dropping-particle":"","parse-names":false,"suffix":""}],"container-title":"Science Education International","id":"ITEM-1","issue":"4","issued":{"date-parts":[["2016"]]},"page":"530-569","title":"STEM Education: A review of the contribution of the disciplines of science, technology, engineering and mathematics","type":"article-journal","volume":"27"},"uris":["http://www.mendeley.com/documents/?uuid=ca5025e0-333c-4a89-832e-ef6a8f83b3d3"]}],"mendeley":{"formattedCitation":"(Christine &amp; McDonald, 2016)","plainTextFormattedCitation":"(Christine &amp; McDonald, 2016)","previouslyFormattedCitation":"(Christine &amp; McDonald, 2016)"},"properties":{"noteIndex":0},"schema":"https://github.com/citation-style-language/schema/raw/master/csl-citation.json"}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(Christine &amp; McDonald, 2016)</w:t>
      </w:r>
      <w:r w:rsidRPr="008F0C31">
        <w:rPr>
          <w:rFonts w:eastAsia="Book Antiqua"/>
          <w:szCs w:val="24"/>
        </w:rPr>
        <w:fldChar w:fldCharType="end"/>
      </w:r>
      <w:r w:rsidRPr="008F0C31">
        <w:rPr>
          <w:rFonts w:eastAsia="Book Antiqua"/>
          <w:szCs w:val="24"/>
        </w:rPr>
        <w:t xml:space="preserve">. In recent years, STEM becomes a trending pedagogic topic in every education sector in many countries. In the United States, STEM has become a national priority and the National Science Foundation has followed suit at all levels of secondary education </w:t>
      </w:r>
      <w:r w:rsidRPr="008F0C31">
        <w:rPr>
          <w:rFonts w:eastAsia="Book Antiqua"/>
          <w:szCs w:val="24"/>
        </w:rPr>
        <w:fldChar w:fldCharType="begin" w:fldLock="1"/>
      </w:r>
      <w:r w:rsidRPr="008F0C31">
        <w:rPr>
          <w:rFonts w:eastAsia="Book Antiqua"/>
          <w:szCs w:val="24"/>
        </w:rPr>
        <w:instrText>ADDIN CSL_CITATION {"citationItems":[{"id":"ITEM-1","itemData":{"author":[{"dropping-particle":"","family":"Sanders","given":"M","non-dropping-particle":"","parse-names":false,"suffix":""}],"container-title":"The Technology Teacher","id":"ITEM-1","issued":{"date-parts":[["2009"]]},"page":"20-26","title":"STEM, STEM education, STEMmania","type":"article-journal"},"uris":["http://www.mendeley.com/documents/?uuid=81108e59-d148-49f4-a5d9-93401cf704cb"]},{"id":"ITEM-2","itemData":{"DOI":"10.1007/s10639-021-10849-w","ISBN":"1063902110849","ISSN":"15737608","abstract":"Qualitative and quantitative research methods were undertaken to examine and develop a digitally based virtual classroom learning environment (VCLE) for Thai undergraduate students’ creative thinking and innovation enhancement in science, technology, engineering, arts, and math (STEM/STEAM) disciplines. The research methodology was divided into two phases, including the synthesis and then the design of the VCLE. Also, in addition to the study’s authors, nine experts were used for the model’s development and another ten for its assessment (19 total). From their in-depth interviews and subsequent content analysis, their input of the proposed STEAM-ification process was synthesized and the data analyzed. The results revealed that the VCLE design should begin with a face-to-face, classroom learning environment in which the ‘gamification’ mechanisms were introduced and examined. This was then reinforced by moving the gamification process online outside of the classroom. Furthermore, five VCLE STEAM-ification steps were found to be particularly useful for enhancing creative thinking and student innovation. These included investigation, discovery, connections, creativity, and reflection. Moreover, we identified the gamification process as consisting of three main components. These were the ‘game mechanics,' the ‘game dynamics,' and ‘player emotions’. The ten experts agreed that the VCLE STEAM-ification creativity and innovation (C &amp; I) process was appropriate at an ‘excellent’ level (x¯ = 4.68, S. D. = 0.47), which has great potential in the development of Thai undergraduate student C &amp; I skills. Also, when undertaken correctly, innovation and motivation to learn are also outcomes from both VCLE and gamification applications. Thus, when students undertook study with the VCLE STEAM-ification format, they were found to achieve higher levels of creativity and innovation than students who studied using the traditional teaching plan. These results were found to be statistically significant at the.01 level.","author":[{"dropping-particle":"","family":"Wannapiroon","given":"Naphong","non-dropping-particle":"","parse-names":false,"suffix":""},{"dropping-particle":"","family":"Pimdee","given":"Paitoon","non-dropping-particle":"","parse-names":false,"suffix":""}],"container-title":"Education and Information Technologies","id":"ITEM-2","issue":"4","issued":{"date-parts":[["2022"]]},"page":"5689-5716","publisher":"Springer US","title":"Thai undergraduate science, technology, engineering, arts, and math (STEAM) creative thinking and innovation skill development: a conceptual model using a digital virtual classroom learning environment","type":"article-journal","volume":"27"},"uris":["http://www.mendeley.com/documents/?uuid=db6ccff6-02eb-4887-b0b5-09db7bd89b4d"]}],"mendeley":{"formattedCitation":"(Sanders, 2009; Wannapiroon &amp; Pimdee, 2022)","plainTextFormattedCitation":"(Sanders, 2009; Wannapiroon &amp; Pimdee, 2022)","previouslyFormattedCitation":"(Sanders, 2009; Wannapiroon &amp; Pimdee, 2022)"},"properties":{"noteIndex":0},"schema":"https://github.com/citation-style-language/schema/raw/master/csl-citation.json"}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(Sanders, 2009; Wannapiroon &amp; Pimdee, 2022)</w:t>
      </w:r>
      <w:r w:rsidRPr="008F0C31">
        <w:rPr>
          <w:rFonts w:eastAsia="Book Antiqua"/>
          <w:szCs w:val="24"/>
        </w:rPr>
        <w:fldChar w:fldCharType="end"/>
      </w:r>
      <w:r w:rsidRPr="008F0C31">
        <w:rPr>
          <w:rFonts w:eastAsia="Book Antiqua"/>
          <w:szCs w:val="24"/>
        </w:rPr>
        <w:t xml:space="preserve">, to instill critical thinking skills in students so they have the potential to develop students become creative- thinking problem solvers who will ultimately thrive in the workforce </w:t>
      </w:r>
      <w:r w:rsidRPr="008F0C31">
        <w:rPr>
          <w:rFonts w:eastAsia="Book Antiqua"/>
          <w:szCs w:val="24"/>
        </w:rPr>
        <w:fldChar w:fldCharType="begin" w:fldLock="1"/>
      </w:r>
      <w:r w:rsidRPr="008F0C31">
        <w:rPr>
          <w:rFonts w:eastAsia="Book Antiqua"/>
          <w:szCs w:val="24"/>
        </w:rPr>
        <w:instrText>ADDIN CSL_CITATION {"citationItems":[{"id":"ITEM-1","itemData":{"DOI":"10.1007/s10639-021-10849-w","ISBN":"1063902110849","ISSN":"15737608","abstract":"Qualitative and quantitative research methods were undertaken to examine and develop a digitally based virtual classroom learning environment (VCLE) for Thai undergraduate students’ creative thinking and innovation enhancement in science, technology, engineering, arts, and math (STEM/STEAM) disciplines. The research methodology was divided into two phases, including the synthesis and then the design of the VCLE. Also, in addition to the study’s authors, nine experts were used for the model’s development and another ten for its assessment (19 total). From their in-depth interviews and subsequent content analysis, their input of the proposed STEAM-ification process was synthesized and the data analyzed. The results revealed that the VCLE design should begin with a face-to-face, classroom learning environment in which the ‘gamification’ mechanisms were introduced and examined. This was then reinforced by moving the gamification process online outside of the classroom. Furthermore, five VCLE STEAM-ification steps were found to be particularly useful for enhancing creative thinking and student innovation. These included investigation, discovery, connections, creativity, and reflection. Moreover, we identified the gamification process as consisting of three main components. These were the ‘game mechanics,' the ‘game dynamics,' and ‘player emotions’. The ten experts agreed that the VCLE STEAM-ification creativity and innovation (C &amp; I) process was appropriate at an ‘excellent’ level (x¯ = 4.68, S. D. = 0.47), which has great potential in the development of Thai undergraduate student C &amp; I skills. Also, when undertaken correctly, innovation and motivation to learn are also outcomes from both VCLE and gamification applications. Thus, when students undertook study with the VCLE STEAM-ification format, they were found to achieve higher levels of creativity and innovation than students who studied using the traditional teaching plan. These results were found to be statistically significant at the.01 level.","author":[{"dropping-particle":"","family":"Wannapiroon","given":"Naphong","non-dropping-particle":"","parse-names":false,"suffix":""},{"dropping-particle":"","family":"Pimdee","given":"Paitoon","non-dropping-particle":"","parse-names":false,"suffix":""}],"container-title":"Education and Information Technologies","id":"ITEM-1","issue":"4","issued":{"date-parts":[["2022"]]},"page":"5689-5716","publisher":"Springer US","title":"Thai undergraduate science, technology, engineering, arts, and math (STEAM) creative thinking and innovation skill development: a conceptual model using a digital virtual classroom learning environment","type":"article-journal","volume":"27"},"uris":["http://www.mendeley.com/documents/?uuid=db6ccff6-02eb-4887-b0b5-09db7bd89b4d"]},{"id":"ITEM-2","itemData":{"author":[{"dropping-particle":"","family":"White","given":"D. W.","non-dropping-particle":"","parse-names":false,"suffix":""}],"container-title":"Florida Association of Teacher Educators Journal","id":"ITEM-2","issued":{"date-parts":[["2014"]]},"page":"1-9","title":"What Is STEM education and why is it important?","type":"article-journal"},"uris":["http://www.mendeley.com/documents/?uuid=93a99aeb-96b9-44b2-9d68-4ff223ed8e9e"]}],"mendeley":{"formattedCitation":"(Wannapiroon &amp; Pimdee, 2022; White, 2014)","plainTextFormattedCitation":"(Wannapiroon &amp; Pimdee, 2022; White, 2014)","previouslyFormattedCitation":"(Wannapiroon &amp; Pimdee, 2022; White, 2014)"},"properties":{"noteIndex":0},"schema":"https://github.com/citation-style-language/schema/raw/master/csl-citation.json"}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(Wannapiroon &amp; Pimdee, 2022; White, 2014)</w:t>
      </w:r>
      <w:r w:rsidRPr="008F0C31">
        <w:rPr>
          <w:rFonts w:eastAsia="Book Antiqua"/>
          <w:szCs w:val="24"/>
        </w:rPr>
        <w:fldChar w:fldCharType="end"/>
      </w:r>
      <w:r w:rsidRPr="008F0C31">
        <w:rPr>
          <w:rFonts w:eastAsia="Book Antiqua"/>
          <w:szCs w:val="24"/>
        </w:rPr>
        <w:t xml:space="preserve">. In general, the implementation STEM into learning can enhance students improve their 21st-century skills </w:t>
      </w:r>
      <w:r w:rsidRPr="008F0C31">
        <w:rPr>
          <w:rFonts w:eastAsia="Book Antiqua"/>
          <w:szCs w:val="24"/>
        </w:rPr>
        <w:fldChar w:fldCharType="begin" w:fldLock="1"/>
      </w:r>
      <w:r w:rsidRPr="008F0C31">
        <w:rPr>
          <w:rFonts w:eastAsia="Book Antiqua"/>
          <w:szCs w:val="24"/>
        </w:rPr>
        <w:instrText>ADDIN CSL_CITATION {"citationItems":[{"id":"ITEM-1","itemData":{"author":[{"dropping-particle":"","family":"Farwati","given":"R.","non-dropping-particle":"","parse-names":false,"suffix":""},{"dropping-particle":"","family":"Metafisika","given":"K.","non-dropping-particle":"","parse-names":false,"suffix":""},{"dropping-particle":"","family":"Sari","given":"I.","non-dropping-particle":"","parse-names":false,"suffix":""},{"dropping-particle":"","family":"Sitinjak","given":"D.","non-dropping-particle":"","parse-names":false,"suffix":""},{"dropping-particle":"","family":"Solikha","given":"D. F.","non-dropping-particle":"","parse-names":false,"suffix":""},{"dropping-particle":"","family":"Putra","given":"E. E.","non-dropping-particle":"","parse-names":false,"suffix":""}],"container-title":"DOTPLUS","id":"ITEM-1","issued":{"date-parts":[["2021"]]},"title":"STEM Education Dukung Merdeka Belajar (dilengkapi dengan Perangkat Pembelajaran Berbasis STEM)","type":"article-journal"},"uris":["http://www.mendeley.com/documents/?uuid=daf82a40-4f40-4d15-b3b3-85c0211cb0f4"]},{"id":"ITEM-2","itemData":{"author":[{"dropping-particle":"","family":"Permanasari","given":"A.","non-dropping-particle":"","parse-names":false,"suffix":""}],"container-title":"Seminar Nasional Pendidikan Sains VI","id":"ITEM-2","issued":{"date-parts":[["2016"]]},"title":"STEM Education: inovasi dalam pembelajaran sains","type":"article-journal"},"uris":["http://www.mendeley.com/documents/?uuid=2a4d7bab-d2b8-464e-a300-faed9b728561"]}],"mendeley":{"formattedCitation":"(Farwati et al., 2021; Permanasari, 2016)","plainTextFormattedCitation":"(Farwati et al., 2021; Permanasari, 2016)","previouslyFormattedCitation":"(Farwati et al., 2021; Permanasari, 2016)"},"properties":{"noteIndex":0},"schema":"https://github.com/citation-style-language/schema/raw/master/csl-citation.json"}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(Farwati et al., 2021; Permanasari, 2016)</w:t>
      </w:r>
      <w:r w:rsidRPr="008F0C31">
        <w:rPr>
          <w:rFonts w:eastAsia="Book Antiqua"/>
          <w:szCs w:val="24"/>
        </w:rPr>
        <w:fldChar w:fldCharType="end"/>
      </w:r>
      <w:r w:rsidRPr="008F0C31">
        <w:rPr>
          <w:rFonts w:eastAsia="Book Antiqua"/>
          <w:szCs w:val="24"/>
        </w:rPr>
        <w:t xml:space="preserve">. However, in Indonesia over the last six years, STEM implementation has primarily involved high school students, reaching 42%. Thus, strong encouragement is required to pique the interest of other education unit-level teachers in innovating by incorporating STEM into classroom learning </w:t>
      </w:r>
      <w:r w:rsidRPr="008F0C31">
        <w:rPr>
          <w:rFonts w:eastAsia="Book Antiqua"/>
          <w:szCs w:val="24"/>
        </w:rPr>
        <w:fldChar w:fldCharType="begin" w:fldLock="1"/>
      </w:r>
      <w:r w:rsidRPr="008F0C31">
        <w:rPr>
          <w:rFonts w:eastAsia="Book Antiqua"/>
          <w:szCs w:val="24"/>
        </w:rPr>
        <w:instrText>ADDIN CSL_CITATION {"citationItems":[{"id":"ITEM-1","itemData":{"author":[{"dropping-particle":"","family":"Farwati","given":"R.","non-dropping-particle":"","parse-names":false,"suffix":""},{"dropping-particle":"","family":"Metafisika","given":"K.","non-dropping-particle":"","parse-names":false,"suffix":""},{"dropping-particle":"","family":"Sari","given":"I.","non-dropping-particle":"","parse-names":false,"suffix":""},{"dropping-particle":"","family":"Sitinjak","given":"D.","non-dropping-particle":"","parse-names":false,"suffix":""},{"dropping-particle":"","family":"Solikha","given":"D. F.","non-dropping-particle":"","parse-names":false,"suffix":""},{"dropping-particle":"","family":"Putra","given":"E. E.","non-dropping-particle":"","parse-names":false,"suffix":""}],"container-title":"DOTPLUS","id":"ITEM-1","issued":{"date-parts":[["2021"]]},"title":"STEM Education Dukung Merdeka Belajar (dilengkapi dengan Perangkat Pembelajaran Berbasis STEM)","type":"article-journal"},"uris":["http://www.mendeley.com/documents/?uuid=daf82a40-4f40-4d15-b3b3-85c0211cb0f4"]}],"mendeley":{"formattedCitation":"(Farwati et al., 2021)","plainTextFormattedCitation":"(Farwati et al., 2021)","previouslyFormattedCitation":"(Farwati et al., 2021)"},"properties":{"noteIndex":0},"schema":"https://github.com/citation-style-language/schema/raw/master/csl-citation.json"}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(Farwati et al., 2021)</w:t>
      </w:r>
      <w:r w:rsidRPr="008F0C31">
        <w:rPr>
          <w:rFonts w:eastAsia="Book Antiqua"/>
          <w:szCs w:val="24"/>
        </w:rPr>
        <w:fldChar w:fldCharType="end"/>
      </w:r>
      <w:r w:rsidRPr="008F0C31">
        <w:rPr>
          <w:rFonts w:eastAsia="Book Antiqua"/>
          <w:szCs w:val="24"/>
        </w:rPr>
        <w:t xml:space="preserve">. Today, art has added an "A", and STEAM education now helps students better understand their world through a diversity of knowledge and perspectives, which is conducive to cultivating their innovative abilities </w:t>
      </w:r>
      <w:r w:rsidRPr="008F0C31">
        <w:rPr>
          <w:rFonts w:eastAsia="Book Antiqua"/>
          <w:szCs w:val="24"/>
        </w:rPr>
        <w:fldChar w:fldCharType="begin" w:fldLock="1"/>
      </w:r>
      <w:r w:rsidRPr="008F0C31">
        <w:rPr>
          <w:rFonts w:eastAsia="Book Antiqua"/>
          <w:szCs w:val="24"/>
        </w:rPr>
        <w:instrText>ADDIN CSL_CITATION {"citationItems":[{"id":"ITEM-1","itemData":{"DOI":"doi: 10.3991/ijep.v5i2.4458","author":[{"dropping-particle":"","family":"Connor","given":"A. M","non-dropping-particle":"","parse-names":false,"suffix":""},{"dropping-particle":"","family":"Karmokar","given":"S.","non-dropping-particle":"","parse-names":false,"suffix":""},{"dropping-particle":"","family":"Whittington","given":"C","non-dropping-particle":"","parse-names":false,"suffix":""}],"container-title":"International Journal of Engineering Pedagogy","id":"ITEM-1","issued":{"date-parts":[["2015"]]},"page":"37 – 47","title":"From STEM to STEAM: Strategies for enhancing engineering &amp; technology education","type":"article-journal","volume":"5(2)"},"uris":["http://www.mendeley.com/documents/?uuid=c03f6591-d3fd-4ff2-ad8c-eb4a87b471cc"]},{"id":"ITEM-2","itemData":{"author":[{"dropping-particle":"","family":"Miller","given":"J.","non-dropping-particle":"","parse-names":false,"suffix":""},{"dropping-particle":"","family":"Knezek","given":"G","non-dropping-particle":"","parse-names":false,"suffix":""}],"container-title":"Proceedings of the SITE 2013","id":"ITEM-2","issued":{"date-parts":[["2013"]]},"page":"25-29","title":"STEAM for student engagement","type":"article-journal"},"uris":["http://www.mendeley.com/documents/?uuid=c4ec166b-3ef4-440c-a172-6091f4392ff3"]}],"mendeley":{"formattedCitation":"(Connor et al., 2015; Miller &amp; Knezek, 2013)","plainTextFormattedCitation":"(Connor et al., 2015; Miller &amp; Knezek, 2013)","previouslyFormattedCitation":"(Connor et al., 2015; Miller &amp; Knezek, 2013)"},"properties":{"noteIndex":0},"schema":"https://github.com/citation-style-language/schema/raw/master/csl-citation.json"}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(Connor et al., 2015; Miller &amp; Knezek, 2013)</w:t>
      </w:r>
      <w:r w:rsidRPr="008F0C31">
        <w:rPr>
          <w:rFonts w:eastAsia="Book Antiqua"/>
          <w:szCs w:val="24"/>
        </w:rPr>
        <w:fldChar w:fldCharType="end"/>
      </w:r>
      <w:r w:rsidRPr="008F0C31">
        <w:rPr>
          <w:rFonts w:eastAsia="Book Antiqua"/>
          <w:szCs w:val="24"/>
        </w:rPr>
        <w:t>.</w:t>
      </w:r>
    </w:p>
    <w:p w14:paraId="2BEF3071" w14:textId="77777777" w:rsidR="008F0C31" w:rsidRPr="008F0C31" w:rsidRDefault="008F0C31" w:rsidP="008F0C31">
      <w:pPr>
        <w:spacing w:line="360" w:lineRule="auto"/>
        <w:ind w:hanging="2"/>
        <w:rPr>
          <w:rFonts w:eastAsia="Book Antiqua"/>
          <w:szCs w:val="24"/>
        </w:rPr>
      </w:pPr>
      <w:r w:rsidRPr="008F0C31">
        <w:rPr>
          <w:rFonts w:eastAsia="Book Antiqua"/>
          <w:szCs w:val="24"/>
        </w:rPr>
        <w:t xml:space="preserve"> Therefore, the researchers assume that Paper Circuit Project-based STEAM Learning will be proposed to solve students' problems understanding and creativity in electrical concepts and applications. Project-based STEM learning is a project-based methodology in which Science, Technology, Engineering, and Mathematics (STEM) are integrated into curriculum design. STEM project-based learning is distinguished by its design approach and multidisciplinary training. Project-based STEM learning design approach begins with creating a well-defined result by defining the purpose and organizing the project's summative evaluation. Students will next be assigned an in which they must present their thoughts for solving a complicated problem in a novel way. Project-based STEM learning has the potential to boost creativity since students will build or enhance their product ideas. One crucial talent that students should cultivate is creativity </w:t>
      </w:r>
      <w:r w:rsidRPr="008F0C31">
        <w:rPr>
          <w:rFonts w:eastAsia="Book Antiqua"/>
          <w:szCs w:val="24"/>
        </w:rPr>
        <w:fldChar w:fldCharType="begin" w:fldLock="1"/>
      </w:r>
      <w:r w:rsidRPr="008F0C31">
        <w:rPr>
          <w:rFonts w:eastAsia="Book Antiqua"/>
          <w:szCs w:val="24"/>
        </w:rPr>
        <w:instrText>ADDIN CSL_CITATION {"citationItems":[{"id":"ITEM-1","itemData":{"author":[{"dropping-particle":"","family":"Dawes","given":"L.","non-dropping-particle":"","parse-names":false,"suffix":""},{"dropping-particle":"","family":"Wegerif","given":"R.","non-dropping-particle":"","parse-names":false,"suffix":""}],"id":"ITEM-1","issued":{"date-parts":[["2004"]]},"title":"Thinking and learning with ICT: Raising achievement in primary classrooms","type":"article-journal"},"uris":["http://www.mendeley.com/documents/?uuid=6a11d90f-0b7d-43ca-bada-0262791dab4b"]},{"id":"ITEM-2","itemData":{"DOI":"10.17509/jsl.v2i2.13271","abstract":"In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Learning","id":"ITEM-2","issue":"2","issued":{"date-parts":[["2019"]]},"page":"50","title":"Enhancing Students’ Creativity through STEM Project-Based Learning","type":"article-journal","volume":"2"},"uris":["http://www.mendeley.com/documents/?uuid=a83eba3b-61e7-4d9f-a5be-43fe6172a8b6"]}],"mendeley":{"formattedCitation":"(Dawes &amp; Wegerif, 2004; Hanif et al., 2019)","plainTextFormattedCitation":"(Dawes &amp; Wegerif, 2004; Hanif et al., 2019)","previouslyFormattedCitation":"(Dawes &amp; Wegerif, 2004; Hanif et al., 2019)"},"properties":{"noteIndex":0},"schema":"https://github.com/citation-style-language/schema/raw/master/csl-citation.json"}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(Dawes &amp; Wegerif, 2004; Hanif et al., 2019)</w:t>
      </w:r>
      <w:r w:rsidRPr="008F0C31">
        <w:rPr>
          <w:rFonts w:eastAsia="Book Antiqua"/>
          <w:szCs w:val="24"/>
        </w:rPr>
        <w:fldChar w:fldCharType="end"/>
      </w:r>
      <w:r w:rsidRPr="008F0C31">
        <w:rPr>
          <w:rFonts w:eastAsia="Book Antiqua"/>
          <w:szCs w:val="24"/>
        </w:rPr>
        <w:t xml:space="preserve">. Creativity refers to the creation of a novel and appropriate response, product, or solution to an open-ended task </w:t>
      </w:r>
      <w:r w:rsidRPr="008F0C31">
        <w:rPr>
          <w:rFonts w:eastAsia="Book Antiqua"/>
          <w:szCs w:val="24"/>
        </w:rPr>
        <w:fldChar w:fldCharType="begin" w:fldLock="1"/>
      </w:r>
      <w:r w:rsidRPr="008F0C31">
        <w:rPr>
          <w:rFonts w:eastAsia="Book Antiqua"/>
          <w:szCs w:val="24"/>
        </w:rPr>
        <w:instrText>ADDIN CSL_CITATION {"citationItems":[{"id":"ITEM-1","itemData":{"author":[{"dropping-particle":"","family":"Amabile","given":"T. M","non-dropping-particle":"","parse-names":false,"suffix":""}],"container-title":"Harvard Business School","id":"ITEM-1","issued":{"date-parts":[["2012"]]},"page":"1-10","title":"Componential Theory of Creativity","type":"article-journal"},"uris":["http://www.mendeley.com/documents/?uuid=016535c2-336b-46e4-bba5-6cbe13f4c3f5"]}],"mendeley":{"formattedCitation":"(Amabile, 2012)","plainTextFormattedCitation":"(Amabile, 2012)","previouslyFormattedCitation":"(Amabile, 2012)"},"properties":{"noteIndex":0},"schema":"https://github.com/citation-style-language/schema/raw/master/csl-citation.json"}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(Amabile, 2012)</w:t>
      </w:r>
      <w:r w:rsidRPr="008F0C31">
        <w:rPr>
          <w:rFonts w:eastAsia="Book Antiqua"/>
          <w:szCs w:val="24"/>
        </w:rPr>
        <w:fldChar w:fldCharType="end"/>
      </w:r>
      <w:r w:rsidRPr="008F0C31">
        <w:rPr>
          <w:rFonts w:eastAsia="Book Antiqua"/>
          <w:szCs w:val="24"/>
        </w:rPr>
        <w:t xml:space="preserve">. If creativity is related to study and technology, it will result in high-quality work. STEM project-based learning has been used to assess students' creativity in areas such as adventure, curiosity, imagination, and challenge </w:t>
      </w:r>
      <w:r w:rsidRPr="008F0C31">
        <w:rPr>
          <w:rFonts w:eastAsia="Book Antiqua"/>
          <w:szCs w:val="24"/>
        </w:rPr>
        <w:fldChar w:fldCharType="begin" w:fldLock="1"/>
      </w:r>
      <w:r w:rsidRPr="008F0C31">
        <w:rPr>
          <w:rFonts w:eastAsia="Book Antiqua"/>
          <w:szCs w:val="24"/>
        </w:rPr>
        <w:instrText>ADDIN CSL_CITATION {"citationItems":[{"id":"ITEM-1","itemData":{"DOI":"10.17509/jsl.v2i2.13271","abstract":"In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Learning","id":"ITEM-1","issue":"2","issued":{"date-parts":[["2019"]]},"page":"50","title":"Enhancing Students’ Creativity through STEM Project-Based Learning","type":"article-journal","volume":"2"},"uris":["http://www.mendeley.com/documents/?uuid=a83eba3b-61e7-4d9f-a5be-43fe6172a8b6"]}],"mendeley":{"formattedCitation":"(Hanif et al., 2019)","plainTextFormattedCitation":"(Hanif et al., 2019)","previouslyFormattedCitation":"(Hanif et al., 2019)"},"properties":{"noteIndex":0},"schema":"https://github.com/citation-style-language/schema/raw/master/csl-citation.json"}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(Hanif et al., 2019)</w:t>
      </w:r>
      <w:r w:rsidRPr="008F0C31">
        <w:rPr>
          <w:rFonts w:eastAsia="Book Antiqua"/>
          <w:szCs w:val="24"/>
        </w:rPr>
        <w:fldChar w:fldCharType="end"/>
      </w:r>
      <w:r w:rsidRPr="008F0C31">
        <w:rPr>
          <w:rFonts w:eastAsia="Book Antiqua"/>
          <w:szCs w:val="24"/>
        </w:rPr>
        <w:t>.</w:t>
      </w:r>
    </w:p>
    <w:p w14:paraId="12223885" w14:textId="77777777" w:rsidR="008F0C31" w:rsidRPr="008F0C31" w:rsidRDefault="008F0C31" w:rsidP="008F0C31">
      <w:pPr>
        <w:spacing w:line="360" w:lineRule="auto"/>
        <w:ind w:hanging="2"/>
        <w:rPr>
          <w:rFonts w:eastAsia="Book Antiqua"/>
          <w:szCs w:val="24"/>
        </w:rPr>
      </w:pPr>
      <w:r w:rsidRPr="008F0C31">
        <w:rPr>
          <w:rFonts w:eastAsia="Book Antiqua"/>
          <w:szCs w:val="24"/>
        </w:rPr>
        <w:lastRenderedPageBreak/>
        <w:t xml:space="preserve">STEAM education is a learning management extension of STEM education, designed to integrate four subjects: science, technology, engineering, and mathematics. The STEAM model of learning management encourages student innovation and design thinking, providing possible solutions. Real problems due to the engineering design process. Below are process-based teaching and learning models for structural design: (1) Problem identification (2) Finding relevant information (3) Solution design (4) Planning and development (5) Testing and evaluation and design improvement (6) Presentation. Art integration under the STEAM concept is an innovative way to enable students to work through creative processes, experiential learning, real-world work practice, problem-solving, analysis, synthesis, evaluation, and creative skill development. Focused on design, resulting in improved cognitive skills, a better understanding of what is being taught, and the development of creative thinking </w:t>
      </w:r>
      <w:r w:rsidRPr="008F0C31">
        <w:rPr>
          <w:rFonts w:eastAsia="Book Antiqua"/>
          <w:szCs w:val="24"/>
        </w:rPr>
        <w:fldChar w:fldCharType="begin" w:fldLock="1"/>
      </w:r>
      <w:r w:rsidRPr="008F0C31">
        <w:rPr>
          <w:rFonts w:eastAsia="Book Antiqua"/>
          <w:szCs w:val="24"/>
        </w:rPr>
        <w:instrText>ADDIN CSL_CITATION {"citationItems":[{"id":"ITEM-1","itemData":{"DOI":"10.5539/hes.v10n4p44","ISSN":"1925-4741","abstract":"The purposes of this study were: 1) design Learning Management STEAM Model on Massive Open Online Courses Using Augmented Reality to enhance Creativity and Innovation, 2) suitability assessment of a Learning Management STEAM Model on Massive Open Online Courses Using Augmented Reality to enhance Creativity and Innovation. The research methodology was composed of two parts: the first part involved theories and research papers relating to massive open online courses, augmented reality, elements synthesis, and the design of a Learning Management STEAM Model on Massive Open Online Courses Using Augmented Reality to enhance Creativity and Innovation; the second part involved suitability assessment of this approach. Data were analyzed by using the statistic of the mathematic mean (x̄) and standard deviation (S.D.). The overall result with regard to the suitability of a Learning Management STEAM Model on Massive Open Online Courses Using Augmented Reality to enhance Creativity and Innovation by seven experts was assessed at a very high level, which can be applied to real situations.","author":[{"dropping-particle":"","family":"Wittayakhom","given":"Nawarat","non-dropping-particle":"","parse-names":false,"suffix":""},{"dropping-particle":"","family":"Piriyasurawong","given":"Pallop","non-dropping-particle":"","parse-names":false,"suffix":""}],"container-title":"Higher Education Studies","id":"ITEM-1","issue":"4","issued":{"date-parts":[["2020"]]},"page":"44","title":"Learning Management STEAM Model on Massive Open Online Courses Using Augmented Reality to Enhance Creativity and Innovation","type":"article-journal","volume":"10"},"uris":["http://www.mendeley.com/documents/?uuid=24cba52d-09c0-4104-86ef-4f371648ca66"]}],"mendeley":{"formattedCitation":"(Wittayakhom &amp; Piriyasurawong, 2020)","plainTextFormattedCitation":"(Wittayakhom &amp; Piriyasurawong, 2020)","previouslyFormattedCitation":"(Wittayakhom &amp; Piriyasurawong, 2020)"},"properties":{"noteIndex":0},"schema":"https://github.com/citation-style-language/schema/raw/master/csl-citation.json"}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(Wittayakhom &amp; Piriyasurawong, 2020)</w:t>
      </w:r>
      <w:r w:rsidRPr="008F0C31">
        <w:rPr>
          <w:rFonts w:eastAsia="Book Antiqua"/>
          <w:szCs w:val="24"/>
        </w:rPr>
        <w:fldChar w:fldCharType="end"/>
      </w:r>
      <w:r w:rsidRPr="008F0C31">
        <w:rPr>
          <w:rFonts w:eastAsia="Book Antiqua"/>
          <w:szCs w:val="24"/>
        </w:rPr>
        <w:t xml:space="preserve">. </w:t>
      </w:r>
      <w:r w:rsidRPr="008F0C31">
        <w:rPr>
          <w:rFonts w:eastAsia="Book Antiqua"/>
          <w:szCs w:val="24"/>
        </w:rPr>
        <w:fldChar w:fldCharType="begin" w:fldLock="1"/>
      </w:r>
      <w:r w:rsidRPr="008F0C31">
        <w:rPr>
          <w:rFonts w:eastAsia="Book Antiqua"/>
          <w:szCs w:val="24"/>
        </w:rPr>
        <w:instrText>ADDIN CSL_CITATION {"citationItems":[{"id":"ITEM-1","itemData":{"author":[{"dropping-particle":"","family":"Ogunleye","given":"J","non-dropping-particle":"","parse-names":false,"suffix":""}],"id":"ITEM-1","issued":{"date-parts":[["2018"]]},"title":"Creativity and innovation in STEM Education","type":"article-journal"},"uris":["http://www.mendeley.com/documents/?uuid=50127bcc-3d9b-416c-b167-a4f13dcd5504"]}],"mendeley":{"formattedCitation":"(Ogunleye, 2018)","manualFormatting":"Ogunleye, (2018)","plainTextFormattedCitation":"(Ogunleye, 2018)","previouslyFormattedCitation":"(Ogunleye, 2018)"},"properties":{"noteIndex":0},"schema":"https://github.com/citation-style-language/schema/raw/master/csl-citation.json"}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Ogunleye, (2018)</w:t>
      </w:r>
      <w:r w:rsidRPr="008F0C31">
        <w:rPr>
          <w:rFonts w:eastAsia="Book Antiqua"/>
          <w:szCs w:val="24"/>
        </w:rPr>
        <w:fldChar w:fldCharType="end"/>
      </w:r>
      <w:r w:rsidRPr="008F0C31">
        <w:rPr>
          <w:rFonts w:eastAsia="Book Antiqua"/>
          <w:szCs w:val="24"/>
        </w:rPr>
        <w:t xml:space="preserve"> has stated that the key to STEAM education is the word, ‘integration’. </w:t>
      </w:r>
      <w:r w:rsidRPr="008F0C31">
        <w:rPr>
          <w:rFonts w:eastAsia="Book Antiqua"/>
          <w:szCs w:val="24"/>
        </w:rPr>
        <w:fldChar w:fldCharType="begin" w:fldLock="1"/>
      </w:r>
      <w:r w:rsidRPr="008F0C31">
        <w:rPr>
          <w:rFonts w:eastAsia="Book Antiqua"/>
          <w:szCs w:val="24"/>
        </w:rPr>
        <w:instrText>ADDIN CSL_CITATION {"citationItems":[{"id":"ITEM-1","itemData":{"author":[{"dropping-particle":"","family":"Bazler","given":"J.","non-dropping-particle":"","parse-names":false,"suffix":""},{"dropping-particle":"V","family":"Sickle","given":"M.","non-dropping-particle":"","parse-names":false,"suffix":""}],"container-title":"IGI global","id":"ITEM-1","issued":{"date-parts":[["2017"]]},"title":"Cases on STEAM education in practice","type":"article-journal"},"uris":["http://www.mendeley.com/documents/?uuid=a720a546-fa3a-4a75-8bf7-dbeb810f5baa"]}],"mendeley":{"formattedCitation":"(Bazler &amp; Sickle, 2017)","manualFormatting":"Bazler &amp; Sickle, (2017)","plainTextFormattedCitation":"(Bazler &amp; Sickle, 2017)","previouslyFormattedCitation":"(Bazler &amp; Sickle, 2017)"},"properties":{"noteIndex":0},"schema":"https://github.com/citation-style-language/schema/raw/master/csl-citation.json"}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Bazler &amp; Sickle, (2017)</w:t>
      </w:r>
      <w:r w:rsidRPr="008F0C31">
        <w:rPr>
          <w:rFonts w:eastAsia="Book Antiqua"/>
          <w:szCs w:val="24"/>
        </w:rPr>
        <w:fldChar w:fldCharType="end"/>
      </w:r>
      <w:r w:rsidRPr="008F0C31">
        <w:rPr>
          <w:rFonts w:eastAsia="Book Antiqua"/>
          <w:szCs w:val="24"/>
        </w:rPr>
        <w:t xml:space="preserve"> stated that adding art to STEM increases students’ systematic thinking skills, creativity development, and student motivation enhancement.</w:t>
      </w:r>
    </w:p>
    <w:p w14:paraId="45DEF526" w14:textId="77777777" w:rsidR="008F0C31" w:rsidRPr="008F0C31" w:rsidRDefault="008F0C31" w:rsidP="008F0C31">
      <w:pPr>
        <w:spacing w:line="360" w:lineRule="auto"/>
        <w:ind w:hanging="2"/>
        <w:rPr>
          <w:rFonts w:eastAsia="Book Antiqua"/>
          <w:szCs w:val="24"/>
        </w:rPr>
      </w:pPr>
      <w:r w:rsidRPr="008F0C31">
        <w:rPr>
          <w:rFonts w:eastAsia="Book Antiqua"/>
          <w:szCs w:val="24"/>
        </w:rPr>
        <w:t xml:space="preserve">Creativity is defined as novelty or originality; thus, it must generate something new and distinct Something cannot be deemed innovative If inappropriate or unimaginative. As a result, teachers must be capable of cultivating pupils' creativity. According to </w:t>
      </w:r>
      <w:r w:rsidRPr="008F0C31">
        <w:rPr>
          <w:rFonts w:eastAsia="Book Antiqua"/>
          <w:szCs w:val="24"/>
        </w:rPr>
        <w:fldChar w:fldCharType="begin" w:fldLock="1"/>
      </w:r>
      <w:r w:rsidRPr="008F0C31">
        <w:rPr>
          <w:rFonts w:eastAsia="Book Antiqua"/>
          <w:szCs w:val="24"/>
        </w:rPr>
        <w:instrText>ADDIN CSL_CITATION {"citationItems":[{"id":"ITEM-1","itemData":{"DOI":"10.1016/j.tsc.2012.07.004","ISSN":"18711871","abstract":"This paper reports on a systematic review of 210 pieces of educational research, policy and professional literature relating to creative environments for learning in schools, commissioned by Learning and Teaching Scotland (LTS). Despite the volume of academic literature in this field, the team of six reviewers found comparatively few empirical studies published in the period 2005-2011 providing findings addressing the review objectives. There was, however a reasonable weight of research evidence to support the importance of the following factors in supporting creative skills development in children and young people: flexible use of space and time; availability of appropriate materials; working outside the classroom/school; 'playful' or 'games-bases' approaches with a degree of learner autonomy; respectful relationships between teachers and learners; opportunities for peer collaboration; partnerships with outside agencies; awareness of learners' needs; and non-prescriptive planning. The review also found evidence for impact of creative environments on pupil attainment and the development of teacher professionalism. LTS intend to use the review as a basis for recommendations to Scottish schools in promoting creativity within Curriculum for Excellence. However, the findings of the review and methodological gaps in the reviewed studies have implications for policy, practice and research internationally. © 2012 Elsevier Ltd.","author":[{"dropping-particle":"","family":"Davies","given":"Dan","non-dropping-particle":"","parse-names":false,"suffix":""},{"dropping-particle":"","family":"Jindal-Snape","given":"Divya","non-dropping-particle":"","parse-names":false,"suffix":""},{"dropping-particle":"","family":"Collier","given":"Chris","non-dropping-particle":"","parse-names":false,"suffix":""},{"dropping-particle":"","family":"Digby","given":"Rebecca","non-dropping-particle":"","parse-names":false,"suffix":""},{"dropping-particle":"","family":"Hay","given":"Penny","non-dropping-particle":"","parse-names":false,"suffix":""},{"dropping-particle":"","family":"Howe","given":"Alan","non-dropping-particle":"","parse-names":false,"suffix":""}],"container-title":"Thinking Skills and Creativity","id":"ITEM-1","issue":"1","issued":{"date-parts":[["2013"]]},"page":"80-91","publisher":"Elsevier Ltd","title":"Creative learning environments in education-A systematic literature review","type":"article-journal","volume":"8"},"uris":["http://www.mendeley.com/documents/?uuid=7d5c0469-afd8-49a5-a6a6-d194276dc964"]}],"mendeley":{"formattedCitation":"(Davies et al., 2013)","manualFormatting":"Davies et al., (2013)","plainTextFormattedCitation":"(Davies et al., 2013)","previouslyFormattedCitation":"(Davies et al., 2013)"},"properties":{"noteIndex":0},"schema":"https://github.com/citation-style-language/schema/raw/master/csl-citation.json"}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Davies et al., (2013)</w:t>
      </w:r>
      <w:r w:rsidRPr="008F0C31">
        <w:rPr>
          <w:rFonts w:eastAsia="Book Antiqua"/>
          <w:szCs w:val="24"/>
        </w:rPr>
        <w:fldChar w:fldCharType="end"/>
      </w:r>
      <w:r w:rsidRPr="008F0C31">
        <w:rPr>
          <w:rFonts w:eastAsia="Book Antiqua"/>
          <w:szCs w:val="24"/>
        </w:rPr>
        <w:t xml:space="preserve"> in Journal </w:t>
      </w:r>
      <w:r w:rsidRPr="008F0C31">
        <w:rPr>
          <w:rFonts w:eastAsia="Book Antiqua"/>
          <w:szCs w:val="24"/>
        </w:rPr>
        <w:fldChar w:fldCharType="begin" w:fldLock="1"/>
      </w:r>
      <w:r w:rsidRPr="008F0C31">
        <w:rPr>
          <w:rFonts w:eastAsia="Book Antiqua"/>
          <w:szCs w:val="24"/>
        </w:rPr>
        <w:instrText>ADDIN CSL_CITATION {"citationItems":[{"id":"ITEM-1","itemData":{"DOI":"10.3390/educsci11070331","ISSN":"22277102","abstract":"STEM (science, technology, engineering and mathematics) is an educational approach that is now accompanied by the STEAM (STEM + Arts) variant. Both educational approaches seek to renew the scientific literacy of younger generations, and, with the inclusion of the arts, student creativity is described as a key skill that must receive special attention. A review is therefore presented here of empirical STEM and STEAM-based educational interventions so as to determine their potential to develop student creativity. A systematic search of papers over one decade, 2010–2020, found 14 didactic interventions on theWeb of Science and Scopus databases for analysis within the review process. The analysis suggested that: (1) the interventions based both on STEM and STEAM have multiple and even contradictory forms, both in theory and in practice, (2) there appears to be a preference among researchers for the Likert-type test to evaluate creativity, and (3) both educational approaches show evidence of positive effects on student creativity. In the light of the principal findings, it was concluded that arguing for the implementation of STEAM education over STEM education, with a view to developing or promoting student creativity, is not in agreement with the evidence from the empirical studies.","author":[{"dropping-particle":"","family":"Aguilera","given":"David","non-dropping-particle":"","parse-names":false,"suffix":""},{"dropping-particle":"","family":"Ortiz-Revilla","given":"Jairo","non-dropping-particle":"","parse-names":false,"suffix":""}],"container-title":"Education Sciences","id":"ITEM-1","issue":"7","issued":{"date-parts":[["2021"]]},"title":"Stem vs. Steam education and student creativity: A systematic literature review","type":"article-journal","volume":"11"},"uris":["http://www.mendeley.com/documents/?uuid=67063765-b4db-45ea-99fa-4f28d0a3b758"]}],"mendeley":{"formattedCitation":"(Aguilera &amp; Ortiz-Revilla, 2021)","plainTextFormattedCitation":"(Aguilera &amp; Ortiz-Revilla, 2021)","previouslyFormattedCitation":"(Aguilera &amp; Ortiz-Revilla, 2021)"},"properties":{"noteIndex":0},"schema":"https://github.com/citation-style-language/schema/raw/master/csl-citation.json"}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(Aguilera &amp; Ortiz-Revilla, 2021)</w:t>
      </w:r>
      <w:r w:rsidRPr="008F0C31">
        <w:rPr>
          <w:rFonts w:eastAsia="Book Antiqua"/>
          <w:szCs w:val="24"/>
        </w:rPr>
        <w:fldChar w:fldCharType="end"/>
      </w:r>
      <w:r w:rsidRPr="008F0C31">
        <w:rPr>
          <w:rFonts w:eastAsia="Book Antiqua"/>
          <w:szCs w:val="24"/>
        </w:rPr>
        <w:t xml:space="preserve"> if a teacher's teaching and instructional conduct promote the development of a student's creative potential, it must adhere to the following criteria: (1) grant freedom of use and displacement between spaces; (2) set aside sufficient time and avoid rushing into the development of the activities; (3) layout and incorporate a broad range of educational resources; (4) design novel and stimulating tasks; (5) focus learning from a perspective of play, minimizing pressures and permitting a structured yet flexible and self- directed learning experience; (6) promote cooperative work, dialogue, and respect; and (7) rely on the participation of external bodies and experts unconnected with the school (museums, research centers, etc.). The most significant part that has been addressed is how a teacher can enhance and provide action to students so that they may have many creative ideas and new inventions in developing STEAM learning projects.</w:t>
      </w:r>
    </w:p>
    <w:p w14:paraId="156F7A70" w14:textId="77777777" w:rsidR="008F0C31" w:rsidRPr="008F0C31" w:rsidRDefault="008F0C31" w:rsidP="008F0C31">
      <w:pPr>
        <w:spacing w:line="360" w:lineRule="auto"/>
        <w:ind w:hanging="2"/>
        <w:rPr>
          <w:rFonts w:eastAsia="Book Antiqua"/>
          <w:szCs w:val="24"/>
        </w:rPr>
      </w:pPr>
      <w:r w:rsidRPr="008F0C31">
        <w:rPr>
          <w:rFonts w:eastAsia="Book Antiqua"/>
          <w:szCs w:val="24"/>
        </w:rPr>
        <w:t xml:space="preserve">Many </w:t>
      </w:r>
      <w:proofErr w:type="spellStart"/>
      <w:r w:rsidRPr="008F0C31">
        <w:rPr>
          <w:rFonts w:eastAsia="Book Antiqua"/>
          <w:szCs w:val="24"/>
        </w:rPr>
        <w:t>researches</w:t>
      </w:r>
      <w:proofErr w:type="spellEnd"/>
      <w:r w:rsidRPr="008F0C31">
        <w:rPr>
          <w:rFonts w:eastAsia="Book Antiqua"/>
          <w:szCs w:val="24"/>
        </w:rPr>
        <w:t xml:space="preserve"> conducted about project based STEAM learning, according to </w:t>
      </w:r>
      <w:r w:rsidRPr="008F0C31">
        <w:rPr>
          <w:rFonts w:eastAsia="Book Antiqua"/>
          <w:szCs w:val="24"/>
        </w:rPr>
        <w:fldChar w:fldCharType="begin" w:fldLock="1"/>
      </w:r>
      <w:r w:rsidRPr="008F0C31">
        <w:rPr>
          <w:rFonts w:eastAsia="Book Antiqua"/>
          <w:szCs w:val="24"/>
        </w:rPr>
        <w:instrText>ADDIN CSL_CITATION {"citationItems":[{"id":"ITEM-1","itemData":{"ISBN":"9781742864075","abstract":"Research conference 2016 : improving STEM learning. What will it take?.","author":[{"dropping-particle":"","family":"Taylor","given":"Charles Peter","non-dropping-particle":"","parse-names":false,"suffix":""}],"container-title":"14th Annual conference of the Australian Council for Educational Research","id":"ITEM-1","issue":"August","issued":{"date-parts":[["2016"]]},"page":"89-93","title":"Why is a STEAM Curriculum Perspective Crucial to the 21st Century ?","type":"article-journal"},"uris":["http://www.mendeley.com/documents/?uuid=98199c07-3959-41d1-8778-7e83dc00a807"]}],"mendeley":{"formattedCitation":"(Taylor, 2016)","manualFormatting":"Taylor, (2016)","plainTextFormattedCitation":"(Taylor, 2016)","previouslyFormattedCitation":"(Taylor, 2016)"},"properties":{"noteIndex":0},"schema":"https://github.com/citation-style-language/schema/raw/master/csl-citation.json"}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Taylor, (2016)</w:t>
      </w:r>
      <w:r w:rsidRPr="008F0C31">
        <w:rPr>
          <w:rFonts w:eastAsia="Book Antiqua"/>
          <w:szCs w:val="24"/>
        </w:rPr>
        <w:fldChar w:fldCharType="end"/>
      </w:r>
      <w:r w:rsidRPr="008F0C31">
        <w:rPr>
          <w:rFonts w:eastAsia="Book Antiqua"/>
          <w:szCs w:val="24"/>
        </w:rPr>
        <w:t xml:space="preserve"> in this paper outline reasons why integrating the arts with science, technology, </w:t>
      </w:r>
      <w:r w:rsidRPr="008F0C31">
        <w:rPr>
          <w:rFonts w:eastAsia="Book Antiqua"/>
          <w:szCs w:val="24"/>
        </w:rPr>
        <w:lastRenderedPageBreak/>
        <w:t xml:space="preserve">engineering and mathematics is not just another curriculum fad but an important response to the pressing need to prepare young people with higher-order abilities to deal positively and productively with 21st century. Moreover, according to </w:t>
      </w:r>
      <w:r w:rsidRPr="008F0C31">
        <w:rPr>
          <w:rFonts w:eastAsia="Book Antiqua"/>
          <w:szCs w:val="24"/>
        </w:rPr>
        <w:fldChar w:fldCharType="begin" w:fldLock="1"/>
      </w:r>
      <w:r w:rsidRPr="008F0C31">
        <w:rPr>
          <w:rFonts w:eastAsia="Book Antiqua"/>
          <w:szCs w:val="24"/>
        </w:rPr>
        <w:instrText>ADDIN CSL_CITATION {"citationItems":[{"id":"ITEM-1","itemData":{"DOI":"10.1088/1742-6596/1464/1/012032","ISSN":"17426596","abstract":"Technology is part of our life and it cannot be separated from our daily life. Consciously or not this will affect the behavior of each individual. Rapid progress in technology makes the children of the current generation increasingly grow into smarter and more critical generation. Fortunately, most parents often use this sophisticated technology as a means to make the children stay busy or as a means for negotiating with them. So, it is necessary to apply an appropriate method. STEAM which stands for Science, Technology, Engineering, Art, and Mathematics is a very important method in child development. This method emphasizes on active learning, and it stimulates children to solve problems. Through STEAM children are trained to focus on solutions, to build logical and systematic ways of thinking and to improve their critical thinking. All of them are intended to prepare the children to build their sense of competitiveness and to prepare them for career opportunities in the technical and creative fields in the future. Family as one of the smallest units in society can be the main agent in reviving digital literacy. Therefore, family also plays an important role for the success of the program.","author":[{"dropping-particle":"","family":"Purnamasari","given":"I.","non-dropping-particle":"","parse-names":false,"suffix":""},{"dropping-particle":"","family":"Khasanah","given":"I.","non-dropping-particle":"","parse-names":false,"suffix":""},{"dropping-particle":"","family":"Wahyuni","given":"S.","non-dropping-particle":"","parse-names":false,"suffix":""}],"container-title":"Journal of Physics: Conference Series","id":"ITEM-1","issue":"1","issued":{"date-parts":[["2020"]]},"title":"Digital literacy for children based on steam in family education","type":"article-journal","volume":"1464"},"uris":["http://www.mendeley.com/documents/?uuid=473481d7-94b0-4c15-a930-3ad0eaef45d8"]}],"mendeley":{"formattedCitation":"(Purnamasari et al., 2020)","manualFormatting":"Purnamasari et al., (2020)","plainTextFormattedCitation":"(Purnamasari et al., 2020)","previouslyFormattedCitation":"(Purnamasari et al., 2020)"},"properties":{"noteIndex":0},"schema":"https://github.com/citation-style-language/schema/raw/master/csl-citation.json"}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Purnamasari et al., (2020)</w:t>
      </w:r>
      <w:r w:rsidRPr="008F0C31">
        <w:rPr>
          <w:rFonts w:eastAsia="Book Antiqua"/>
          <w:szCs w:val="24"/>
        </w:rPr>
        <w:fldChar w:fldCharType="end"/>
      </w:r>
      <w:r w:rsidRPr="008F0C31">
        <w:rPr>
          <w:rFonts w:eastAsia="Book Antiqua"/>
          <w:szCs w:val="24"/>
        </w:rPr>
        <w:t xml:space="preserve"> has found that digital literacy for children based on steam in family education also plays an important role for the success of the program. In addition, according to </w:t>
      </w:r>
      <w:r w:rsidRPr="008F0C31">
        <w:rPr>
          <w:rFonts w:eastAsia="Book Antiqua"/>
          <w:szCs w:val="24"/>
        </w:rPr>
        <w:fldChar w:fldCharType="begin" w:fldLock="1"/>
      </w:r>
      <w:r w:rsidRPr="008F0C31">
        <w:rPr>
          <w:rFonts w:eastAsia="Book Antiqua"/>
          <w:szCs w:val="24"/>
        </w:rPr>
        <w:instrText>ADDIN CSL_CITATION {"citationItems":[{"id":"ITEM-1","itemData":{"DOI":"10.17509/jsl.v2i1.12878","abstract":"The integrated knowledge should be implemented to face the 21st-century era. Beside the integrated knowledge, mastery the concept and creativity also must be involved in order to enhance the quality of education. Thus, this research was aimed to investigate the effect of STEAM-Based Learning on Students’ Concept Mastery and Creativity in learning Light and Optics. The method that used was a mixed method with convergent parallel design. The population in this research was 8th-grade students in private junior high school in West Bandung and the sample was one class of 8th grade. The school implemented Indonesian Curriculum 2013 in the teaching-learning process. The sampling techniques were convenience sampling. The number of participants in this research was 27 students. The quantitative data in this research was obtained through an objective test. The objective test was made based on Bloom’s Taxonomy revision by Anderson. The qualitative data was obtained through the creativity rubric adopted from Creative Product Semantic Scale (CPSS) developed by O’Quinn and Bessemer. The dimension that was in creativity is novelty, resolution, and elaboration and synthesis. According to the research, students’ concept mastery improved as much as 0.78 with category high improvement after the implementation of STEAM-Based Learning. For students’ creativity achievement, in every dimension gained different result: 1) Novelty is categorized into good with 75.6%, 2) Resolution is categorized into good with 77.8%, and 3) Elaboration and synthesis are categorized into enough with 65.3 %. Overall, students’ concept mastery and creativity in the implementation of STEAM-Based Learning in learning light and optic is categorized as good.","author":[{"dropping-particle":"","family":"Wandari","given":"Gita Ayu","non-dropping-particle":"","parse-names":false,"suffix":""},{"dropping-particle":"","family":"Wijaya","given":"Agus Fany Chandra","non-dropping-particle":"","parse-names":false,"suffix":""},{"dropping-particle":"","family":"Agustin","given":"Rika Rafikah","non-dropping-particle":"","parse-names":false,"suffix":""}],"container-title":"Journal of Science Learning","id":"ITEM-1","issue":"1","issued":{"date-parts":[["2018"]]},"page":"26","title":"The Effect of STEAM-based Learning on Students’ Concept Mastery and Creativity in Learning Light And Optics","type":"article-journal","volume":"2"},"uris":["http://www.mendeley.com/documents/?uuid=9aa9cea5-f7ee-4193-aa6e-ef4e98a836eb"]}],"mendeley":{"formattedCitation":"(Wandari et al., 2018)","manualFormatting":"Wandari et al., (2018)","plainTextFormattedCitation":"(Wandari et al., 2018)","previouslyFormattedCitation":"(Wandari et al., 2018)"},"properties":{"noteIndex":0},"schema":"https://github.com/citation-style-language/schema/raw/master/csl-citation.json"}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Wandari et al., (2018)</w:t>
      </w:r>
      <w:r w:rsidRPr="008F0C31">
        <w:rPr>
          <w:rFonts w:eastAsia="Book Antiqua"/>
          <w:szCs w:val="24"/>
        </w:rPr>
        <w:fldChar w:fldCharType="end"/>
      </w:r>
      <w:r w:rsidRPr="008F0C31">
        <w:rPr>
          <w:rFonts w:eastAsia="Book Antiqua"/>
          <w:szCs w:val="24"/>
        </w:rPr>
        <w:t xml:space="preserve"> already describe that students’ concept mastery and creativity in the implementation of project-based STEAM Learning in light and optic lesson is categorized as good. Furthermore, according to </w:t>
      </w:r>
      <w:r w:rsidRPr="008F0C31">
        <w:rPr>
          <w:rFonts w:eastAsia="Book Antiqua"/>
          <w:szCs w:val="24"/>
        </w:rPr>
        <w:fldChar w:fldCharType="begin" w:fldLock="1"/>
      </w:r>
      <w:r w:rsidRPr="008F0C31">
        <w:rPr>
          <w:rFonts w:eastAsia="Book Antiqua"/>
          <w:szCs w:val="24"/>
        </w:rPr>
        <w:instrText>ADDIN CSL_CITATION {"citationItems":[{"id":"ITEM-1","itemData":{"DOI":"10.29333/iji.2022.1532a","ISBN":"2021021114","ISSN":"13081470","abstract":"The Science, Technology, Engineering, Art and Mathematics (STEAM) approach is increasingly used as it is believed to be capable of facilitating students to understand subjects and adjust to the 21st century competency framework. Integrating a project-based learning (PjBL) model with STEAM is part of good teaching practice. The PjBL-STEAM learning is conducted online (e-learning) to facilitate students in accessing learning content due to the COVID-19 pandemic. The research analyzes the PjBeL-STEAM learning model on the improvement of students’ concept mastery in ecological concepts. The learning emphasizes project activities by conducting an independent practicum and creating an animation of biogeochemical cycles. The research involves 72 students of Grade 10 in one of the senior high schools (SMA) in Jakarta. Instruments employed in the research include pretest and posttest of the mastery of ecological concepts. Data is analyzed using independent sample t-test. The research results indicate that the PjBeL-STEAM learning model improves students’ mastery of ecological concepts. The research has a limitation related to the assessment of students’ attitudes that is not conducted due to online learning.","author":[{"dropping-particle":"","family":"Sigit","given":"Diana Vivanti","non-dropping-particle":"","parse-names":false,"suffix":""},{"dropping-particle":"","family":"Ristanto","given":"Rizhal Hendi","non-dropping-particle":"","parse-names":false,"suffix":""},{"dropping-particle":"","family":"Mufida","given":"Siti Nur","non-dropping-particle":"","parse-names":false,"suffix":""}],"container-title":"International Journal of Instruction","id":"ITEM-1","issue":"3","issued":{"date-parts":[["2022"]]},"page":"23-40","title":"Integration of Project-Based E-Learning with STEAM: An Innovative Solution to Learn Ecological Concept","type":"article-journal","volume":"15"},"uris":["http://www.mendeley.com/documents/?uuid=3e57e901-bc6a-4ad9-9eda-505b6f7a9c7b"]}],"mendeley":{"formattedCitation":"(Sigit et al., 2022)","manualFormatting":"Sigit et al., (2022)","plainTextFormattedCitation":"(Sigit et al., 2022)","previouslyFormattedCitation":"(Sigit et al., 2022)"},"properties":{"noteIndex":0},"schema":"https://github.com/citation-style-language/schema/raw/master/csl-citation.json"}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Sigit et al., (2022)</w:t>
      </w:r>
      <w:r w:rsidRPr="008F0C31">
        <w:rPr>
          <w:rFonts w:eastAsia="Book Antiqua"/>
          <w:szCs w:val="24"/>
        </w:rPr>
        <w:fldChar w:fldCharType="end"/>
      </w:r>
      <w:r w:rsidRPr="008F0C31">
        <w:rPr>
          <w:rFonts w:eastAsia="Book Antiqua"/>
          <w:szCs w:val="24"/>
        </w:rPr>
        <w:t xml:space="preserve"> the research results indicate that the Project based STEAM learning model improves students’ mastery of ecological concepts. The research has a limitation related to the assessment of students’ attitudes. According to journal </w:t>
      </w:r>
      <w:r w:rsidRPr="008F0C31">
        <w:rPr>
          <w:rFonts w:eastAsia="Book Antiqua"/>
          <w:szCs w:val="24"/>
        </w:rPr>
        <w:fldChar w:fldCharType="begin" w:fldLock="1"/>
      </w:r>
      <w:r w:rsidRPr="008F0C31">
        <w:rPr>
          <w:rFonts w:eastAsia="Book Antiqua"/>
          <w:szCs w:val="24"/>
        </w:rPr>
        <w:instrText>ADDIN CSL_CITATION {"citationItems":[{"id":"ITEM-1","itemData":{"DOI":"10.1088/1742-6596/2098/1/012040","ISSN":"17426596","abstract":"This study uses qualitative methods describing the integration of STEAM-project-based learning with the aim of training the critical thinking skills of 18 male and 18 female students in science learning. The application of STEAM is done by integrating it with a project-based learning model on the topic of energy transformation through the electric bell project. Instruments are used to explore the development of critical thinking skills through interviews, observations, reflective journals, and critical thinking skills tests. The study found that students trained STEAM-PjBL to ask questions and have a good understanding of the energy change from electrical energy to sound energy. In addition, through problem solving and project creation, students are encouraged to connect ideas, make assumptions, and infer concepts. The challenges faced in this study are time management, project ideas related to teaching concepts, and student engagement. In addition, STEAM-PjBL integration provides an opportunity for teachers to develop their competencies in applying various methods to encourage students in the test results of the test is students achieve mastering (40%) and competent (30%) at a critical level. Only temporary small (3.80%) students no concept of transformation correctly, even after knowing the distance.","author":[{"dropping-particle":"","family":"Rahmawati","given":"Y.","non-dropping-particle":"","parse-names":false,"suffix":""},{"dropping-particle":"","family":"Adriyawati","given":"","non-dropping-particle":"","parse-names":false,"suffix":""},{"dropping-particle":"","family":"Utomo","given":"E.","non-dropping-particle":"","parse-names":false,"suffix":""},{"dropping-particle":"","family":"Mardiah","given":"A.","non-dropping-particle":"","parse-names":false,"suffix":""}],"container-title":"Journal of Physics: Conference Series","id":"ITEM-1","issue":"1","issued":{"date-parts":[["2021"]]},"title":"The integration of STEAM-project-based learning to train students critical thinking skills in science learning through electrical bell project","type":"article-journal","volume":"2098"},"uris":["http://www.mendeley.com/documents/?uuid=2ce63b9a-e4ce-40df-8af3-fc26938975fc"]}],"mendeley":{"formattedCitation":"(Rahmawati et al., 2021)","manualFormatting":"Rahmawati et al., (2021)","plainTextFormattedCitation":"(Rahmawati et al., 2021)","previouslyFormattedCitation":"(Rahmawati et al., 2021)"},"properties":{"noteIndex":0},"schema":"https://github.com/citation-style-language/schema/raw/master/csl-citation.json"}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Rahmawati et al., (2021)</w:t>
      </w:r>
      <w:r w:rsidRPr="008F0C31">
        <w:rPr>
          <w:rFonts w:eastAsia="Book Antiqua"/>
          <w:szCs w:val="24"/>
        </w:rPr>
        <w:fldChar w:fldCharType="end"/>
      </w:r>
      <w:r w:rsidRPr="008F0C31">
        <w:rPr>
          <w:rFonts w:eastAsia="Book Antiqua"/>
          <w:szCs w:val="24"/>
        </w:rPr>
        <w:t xml:space="preserve"> describe project-based STEAM learning can train students critical thinking skills in science learning through electrical bell project. </w:t>
      </w:r>
    </w:p>
    <w:p w14:paraId="70B8E709" w14:textId="77777777" w:rsidR="008F0C31" w:rsidRPr="008F0C31" w:rsidRDefault="008F0C31" w:rsidP="008F0C31">
      <w:pPr>
        <w:spacing w:line="360" w:lineRule="auto"/>
        <w:ind w:hanging="2"/>
        <w:rPr>
          <w:rFonts w:eastAsia="Book Antiqua"/>
          <w:szCs w:val="24"/>
        </w:rPr>
      </w:pPr>
      <w:r w:rsidRPr="008F0C31">
        <w:rPr>
          <w:rFonts w:eastAsia="Book Antiqua"/>
          <w:szCs w:val="24"/>
        </w:rPr>
        <w:t xml:space="preserve">Existing research in project-based learning has often focused on generic project implementations, neglecting the nuanced interplay between artistic expression, scientific principles, and interdisciplinary collaboration that characterizes STEAM education. Similarly, studies on STEAM education tend to lack in-depth investigation into specific projects, hindering a comprehensive understanding of their impact on student engagement, creativity, and cognitive development. Various research studies from </w:t>
      </w:r>
      <w:r w:rsidRPr="008F0C31">
        <w:rPr>
          <w:rFonts w:eastAsia="Book Antiqua"/>
          <w:szCs w:val="24"/>
        </w:rPr>
        <w:fldChar w:fldCharType="begin" w:fldLock="1"/>
      </w:r>
      <w:r w:rsidRPr="008F0C31">
        <w:rPr>
          <w:rFonts w:eastAsia="Book Antiqua"/>
          <w:szCs w:val="24"/>
        </w:rPr>
        <w:instrText>ADDIN CSL_CITATION {"citationItems":[{"id":"ITEM-1","itemData":{"ISBN":"9780078097850","author":[{"dropping-particle":"","family":"Weibert","given":"Anne","non-dropping-particle":"","parse-names":false,"suffix":""},{"dropping-particle":"","family":"Aal","given":"Konstantin","non-dropping-particle":"","parse-names":false,"suffix":""},{"dropping-particle":"","family":"Wulf","given":"Volker","non-dropping-particle":"","parse-names":false,"suffix":""},{"dropping-particle":"","family":"Masrhall","given":"Andrea","non-dropping-particle":"","parse-names":false,"suffix":""}],"id":"ITEM-1","issued":{"date-parts":[["2016"]]},"publisher":"McGraw-Hill","publisher-place":"New York","title":"Facilitating STEAM Learning among Children with Paper Circuit Activities","type":"book"},"uris":["http://www.mendeley.com/documents/?uuid=4517863f-ab7a-4773-8ad5-9c27b3bb1c01"]}],"mendeley":{"formattedCitation":"(Weibert et al., 2016)","manualFormatting":"Weibert et al., (2016)","plainTextFormattedCitation":"(Weibert et al., 2016)","previouslyFormattedCitation":"(Weibert et al., 2016)"},"properties":{"noteIndex":0},"schema":"https://github.com/citation-style-language/schema/raw/master/csl-citation.json"}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Weibert et al., (2016)</w:t>
      </w:r>
      <w:r w:rsidRPr="008F0C31">
        <w:rPr>
          <w:rFonts w:eastAsia="Book Antiqua"/>
          <w:szCs w:val="24"/>
        </w:rPr>
        <w:fldChar w:fldCharType="end"/>
      </w:r>
      <w:r w:rsidRPr="008F0C31">
        <w:rPr>
          <w:rFonts w:eastAsia="Book Antiqua"/>
          <w:szCs w:val="24"/>
        </w:rPr>
        <w:t xml:space="preserve"> have investigated the implementation project-based STEAM learning using paper circuit in elementary school and secondary school, then to measure the increase in creativity it was not explained in more detail what indicators were used, and to measure students' understanding of electricity topic was not explained in more detail  In addition, </w:t>
      </w:r>
      <w:r w:rsidRPr="008F0C31">
        <w:rPr>
          <w:rFonts w:eastAsia="Book Antiqua"/>
          <w:szCs w:val="24"/>
        </w:rPr>
        <w:fldChar w:fldCharType="begin" w:fldLock="1"/>
      </w:r>
      <w:r w:rsidRPr="008F0C31">
        <w:rPr>
          <w:rFonts w:eastAsia="Book Antiqua"/>
          <w:szCs w:val="24"/>
        </w:rPr>
        <w:instrText>ADDIN CSL_CITATION {"citationItems":[{"id":"ITEM-1","itemData":{"DOI":"10.3389/feduc.2020.00051","ISSN":"2504284X","abstract":"Much of maker education’s expansion has focused on STEM (science, technology, engineering, mathematics) learning, leaving out equally promising opportunities for integrating arts learning. In this paper we share findings from a project in which high school students created electronic-textiles-based art representing features of a community important to them as a part of an elective high school computer science class. We addressed the following research questions: (1) What kinds of personal and community meanings did students convey through their maker projects? (2) How did students engage with artistic dimensions in their projects? (3) How did coding interactive features support students’ artwork? Drawing on daily observations, pre/post interviews, and documentation of students’ artifacts (photographs of in-process designs, design notebooks, and artist statements), we developed four case studies of students as they made art representing their communities using electronic-textiles as their primary medium. Our findings reveal how making became a means of personal, artistic expression with quite literal layering of coded meanings, and how maker activities can integrate art. In the discussion we consider the opportunities for authentic artistic expression in maker education by distinguishing the difference between craft and art in a maker education context. We consider the ways in which these ideas have implications for equity, pedagogy, and future research.","author":[{"dropping-particle":"","family":"Lindberg","given":"Lindsay","non-dropping-particle":"","parse-names":false,"suffix":""},{"dropping-particle":"","family":"Fields","given":"Deborah Ann","non-dropping-particle":"","parse-names":false,"suffix":""},{"dropping-particle":"","family":"Kafai","given":"Yasmin B.","non-dropping-particle":"","parse-names":false,"suffix":""}],"container-title":"Frontiers in Education","id":"ITEM-1","issue":"May","issued":{"date-parts":[["2020"]]},"page":"1-16","title":"STEAM Maker Education: Conceal/Reveal of Personal, Artistic and Computational Dimensions in High School Student Projects","type":"article-journal","volume":"5"},"uris":["http://www.mendeley.com/documents/?uuid=120b28a3-9109-4fd6-8bc1-0821b3f628af"]}],"mendeley":{"formattedCitation":"(Lindberg et al., 2020)","manualFormatting":"Lindberg et al., (2020)","plainTextFormattedCitation":"(Lindberg et al., 2020)","previouslyFormattedCitation":"(Lindberg et al., 2020)"},"properties":{"noteIndex":0},"schema":"https://github.com/citation-style-language/schema/raw/master/csl-citation.json"}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Lindberg et al., (2020)</w:t>
      </w:r>
      <w:r w:rsidRPr="008F0C31">
        <w:rPr>
          <w:rFonts w:eastAsia="Book Antiqua"/>
          <w:szCs w:val="24"/>
        </w:rPr>
        <w:fldChar w:fldCharType="end"/>
      </w:r>
      <w:r w:rsidRPr="008F0C31">
        <w:rPr>
          <w:rFonts w:eastAsia="Book Antiqua"/>
          <w:szCs w:val="24"/>
        </w:rPr>
        <w:t xml:space="preserve">  research on improving student's creativity by using STEAM Project Based Learning toward paper circuit project with ethnographic method in High School. Furthermore, the research utilizing STEAM Project-Based Learning on student concept mastery and creativity skills through paper circuit project also have been conducted by</w:t>
      </w:r>
      <w:r w:rsidRPr="008F0C31">
        <w:rPr>
          <w:rFonts w:eastAsia="Book Antiqua"/>
          <w:szCs w:val="24"/>
        </w:rPr>
        <w:fldChar w:fldCharType="begin" w:fldLock="1"/>
      </w:r>
      <w:r w:rsidRPr="008F0C31">
        <w:rPr>
          <w:rFonts w:eastAsia="Book Antiqua"/>
          <w:szCs w:val="24"/>
        </w:rPr>
        <w:instrText>ADDIN CSL_CITATION {"citationItems":[{"id":"ITEM-1","itemData":{"DOI":"10.1007/s11528-017-0248-3","ISSN":"87563894","abstract":"In this paper, we propose that paper circuitry provides a productive space for exploring aspects of computational thinking, an increasingly critical 21st century skills for all students. We argue that the creation and operation of paper circuits involve learning about computational concepts such as rule-based constraints, operations, and defined states. Moreover, paper circuitry materials are low cost, provide a low threshold to entry, and draw upon the familiarity that already exists with respect to paper as a hands-on and interactive medium. Paper circuitry thus provides multiple points of entry for students who are unfamiliar with computational thinking ideas while also supporting creative, artistic and crafting activities. It also provides an important alternative to the typically steep learning curve associated with learning a programming language. We define paper circuitry and associated technologies, show how they afford key dimensions of computational thinking, and present examples of paper circuit projects created by students.","author":[{"dropping-particle":"","family":"Lee","given":"Victor R.","non-dropping-particle":"","parse-names":false,"suffix":""},{"dropping-particle":"","family":"Recker","given":"Mimi","non-dropping-particle":"","parse-names":false,"suffix":""}],"container-title":"TechTrends","id":"ITEM-1","issue":"2","issued":{"date-parts":[["2018"]]},"page":"197-203","publisher":"TechTrends","title":"Paper Circuits: A Tangible, Low Threshold, Low Cost Entry to Computational Thinking","type":"article-journal","volume":"62"},"uris":["http://www.mendeley.com/documents/?uuid=c2add746-4773-44d7-9780-e9a55bdad7ba"]}],"mendeley":{"formattedCitation":"(Lee &amp; Recker, 2018)","manualFormatting":" Lee &amp; Recker, (2018)","plainTextFormattedCitation":"(Lee &amp; Recker, 2018)","previouslyFormattedCitation":"(Lee &amp; Recker, 2018)"},"properties":{"noteIndex":0},"schema":"https://github.com/citation-style-language/schema/raw/master/csl-citation.json"}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 xml:space="preserve"> Lee &amp; Recker, (2018)</w:t>
      </w:r>
      <w:r w:rsidRPr="008F0C31">
        <w:rPr>
          <w:rFonts w:eastAsia="Book Antiqua"/>
          <w:szCs w:val="24"/>
        </w:rPr>
        <w:fldChar w:fldCharType="end"/>
      </w:r>
      <w:r w:rsidRPr="008F0C31">
        <w:rPr>
          <w:rFonts w:eastAsia="Book Antiqua"/>
          <w:szCs w:val="24"/>
        </w:rPr>
        <w:t>. However, in this research, the participant are middle school students, and using pre-experimental research. The study aims to investigate how this hands-on, multidisciplinary approach enhances students' creativity and comprehension of electricity concepts.  However, in previous research to measure the increase in creativity it was not explained in more detail what indicators were used</w:t>
      </w:r>
    </w:p>
    <w:p w14:paraId="008447FF" w14:textId="77777777" w:rsidR="008F0C31" w:rsidRPr="008F0C31" w:rsidRDefault="008F0C31" w:rsidP="008F0C31">
      <w:pPr>
        <w:spacing w:line="360" w:lineRule="auto"/>
        <w:ind w:hanging="2"/>
        <w:rPr>
          <w:rFonts w:eastAsia="Book Antiqua"/>
          <w:szCs w:val="24"/>
        </w:rPr>
      </w:pPr>
      <w:r w:rsidRPr="008F0C31">
        <w:rPr>
          <w:rFonts w:eastAsia="Book Antiqua"/>
          <w:szCs w:val="24"/>
        </w:rPr>
        <w:lastRenderedPageBreak/>
        <w:t xml:space="preserve">Therefore, the novelty in this research is students’ understanding was assessed using an objective test of cognitive levels C1 (remembering), C2 (understanding), C3 (applying) and 25 multiple-choice questions based on the Bloom Classification </w:t>
      </w:r>
      <w:r w:rsidRPr="008F0C31">
        <w:rPr>
          <w:rFonts w:eastAsia="Book Antiqua"/>
          <w:szCs w:val="24"/>
        </w:rPr>
        <w:fldChar w:fldCharType="begin" w:fldLock="1"/>
      </w:r>
      <w:r w:rsidRPr="008F0C31">
        <w:rPr>
          <w:rFonts w:eastAsia="Book Antiqua"/>
          <w:szCs w:val="24"/>
        </w:rPr>
        <w:instrText>ADDIN CSL_CITATION {"citationItems":[{"id":"ITEM-1","itemData":{"author":[{"dropping-particle":"","family":"Anderson","given":"L. W","non-dropping-particle":"","parse-names":false,"suffix":""},{"dropping-particle":"","family":"Krathwohl","given":"D. R. (Eds.)","non-dropping-particle":"","parse-names":false,"suffix":""}],"id":"ITEM-1","issued":{"date-parts":[["2001"]]},"publisher":"Addison Wesley Longman, Inc.","publisher-place":"New York","title":"A Taxonomy for Learning, Teaching, and Assessing","type":"book"},"uris":["http://www.mendeley.com/documents/?uuid=1b22d663-3815-416e-bafd-d25a0df7b61f"]}],"mendeley":{"formattedCitation":"(Anderson &amp; Krathwohl, 2001)","plainTextFormattedCitation":"(Anderson &amp; Krathwohl, 2001)","previouslyFormattedCitation":"(Anderson &amp; Krathwohl, 2001)"},"properties":{"noteIndex":0},"schema":"https://github.com/citation-style-language/schema/raw/master/csl-citation.json"}</w:instrText>
      </w:r>
      <w:r w:rsidRPr="008F0C31">
        <w:rPr>
          <w:rFonts w:eastAsia="Book Antiqua"/>
          <w:szCs w:val="24"/>
        </w:rPr>
        <w:fldChar w:fldCharType="separate"/>
      </w:r>
      <w:r w:rsidRPr="008F0C31">
        <w:rPr>
          <w:rFonts w:eastAsia="Book Antiqua"/>
          <w:noProof/>
          <w:szCs w:val="24"/>
        </w:rPr>
        <w:t>(Anderson &amp; Krathwohl, 2001)</w:t>
      </w:r>
      <w:r w:rsidRPr="008F0C31">
        <w:rPr>
          <w:rFonts w:eastAsia="Book Antiqua"/>
          <w:szCs w:val="24"/>
        </w:rPr>
        <w:fldChar w:fldCharType="end"/>
      </w:r>
      <w:r w:rsidRPr="008F0C31">
        <w:rPr>
          <w:rFonts w:eastAsia="Book Antiqua"/>
          <w:szCs w:val="24"/>
        </w:rPr>
        <w:t>. For measuring the enhancing students' creativity, the project was assessed using the instrument for creative product analysis matrix (CPAM) indicator and the results were also assessed by teacher and then it was seen whether students could increase their creativity or not. More information, this research endeavor seeks to bridge this gap and unravel uncharted dimensions by examining how the synergy between the Paper Circuit Project, project-based learning, and STEAM education can redefine educational experiences.</w:t>
      </w:r>
    </w:p>
    <w:p w14:paraId="1287FFA9" w14:textId="77777777" w:rsidR="008774D2" w:rsidRPr="00EA0592" w:rsidRDefault="008774D2" w:rsidP="00DD5480">
      <w:pPr>
        <w:spacing w:line="360" w:lineRule="auto"/>
        <w:ind w:hanging="2"/>
        <w:rPr>
          <w:rFonts w:eastAsia="Book Antiqua"/>
          <w:szCs w:val="24"/>
          <w:lang w:val="id-ID"/>
        </w:rPr>
      </w:pPr>
      <w:r w:rsidRPr="00EA0592">
        <w:rPr>
          <w:rFonts w:eastAsia="Book Antiqua"/>
          <w:szCs w:val="24"/>
          <w:lang w:val="id-ID"/>
        </w:rPr>
        <w:t>The research problem would be state as:</w:t>
      </w:r>
    </w:p>
    <w:bookmarkEnd w:id="1"/>
    <w:p w14:paraId="1D834490" w14:textId="77777777" w:rsidR="002B2606" w:rsidRPr="002B2606" w:rsidRDefault="002B2606" w:rsidP="002B2606">
      <w:pPr>
        <w:numPr>
          <w:ilvl w:val="2"/>
          <w:numId w:val="14"/>
        </w:numPr>
        <w:spacing w:line="360" w:lineRule="auto"/>
        <w:ind w:left="426"/>
        <w:rPr>
          <w:rFonts w:eastAsia="Book Antiqua"/>
          <w:szCs w:val="24"/>
        </w:rPr>
      </w:pPr>
      <w:r w:rsidRPr="002B2606">
        <w:rPr>
          <w:rFonts w:eastAsia="Book Antiqua"/>
          <w:szCs w:val="24"/>
        </w:rPr>
        <w:t>How does the implementation of Paper Circuit after STEAM Learning in Classroom?</w:t>
      </w:r>
    </w:p>
    <w:p w14:paraId="4FEA0946" w14:textId="77777777" w:rsidR="002B2606" w:rsidRPr="002B2606" w:rsidRDefault="002B2606" w:rsidP="002B2606">
      <w:pPr>
        <w:numPr>
          <w:ilvl w:val="2"/>
          <w:numId w:val="14"/>
        </w:numPr>
        <w:spacing w:line="360" w:lineRule="auto"/>
        <w:ind w:left="426"/>
        <w:rPr>
          <w:rFonts w:eastAsia="Book Antiqua"/>
          <w:szCs w:val="24"/>
        </w:rPr>
      </w:pPr>
      <w:r w:rsidRPr="002B2606">
        <w:rPr>
          <w:rFonts w:eastAsia="Book Antiqua"/>
          <w:szCs w:val="24"/>
        </w:rPr>
        <w:t xml:space="preserve">How does the improvement of Students’ understanding after implementing STEAM Learning in electricity topic? </w:t>
      </w:r>
    </w:p>
    <w:p w14:paraId="6072AEC6" w14:textId="77777777" w:rsidR="002B2606" w:rsidRPr="002B2606" w:rsidRDefault="002B2606" w:rsidP="002B2606">
      <w:pPr>
        <w:numPr>
          <w:ilvl w:val="2"/>
          <w:numId w:val="14"/>
        </w:numPr>
        <w:spacing w:line="360" w:lineRule="auto"/>
        <w:ind w:left="426"/>
        <w:rPr>
          <w:rFonts w:eastAsia="Book Antiqua"/>
          <w:szCs w:val="24"/>
        </w:rPr>
      </w:pPr>
      <w:r w:rsidRPr="002B2606">
        <w:rPr>
          <w:rFonts w:eastAsia="Book Antiqua"/>
          <w:szCs w:val="24"/>
        </w:rPr>
        <w:t>How does the improvement of Students’ Creativity after implementing STEAM Learning in electricity topic?</w:t>
      </w:r>
    </w:p>
    <w:p w14:paraId="4CB010CF" w14:textId="77777777" w:rsidR="008774D2" w:rsidRDefault="008774D2" w:rsidP="008F0C31">
      <w:pPr>
        <w:spacing w:line="360" w:lineRule="auto"/>
        <w:rPr>
          <w:b/>
          <w:bCs/>
          <w:szCs w:val="24"/>
        </w:rPr>
      </w:pPr>
    </w:p>
    <w:p w14:paraId="1F732446" w14:textId="05969129" w:rsidR="000C6C05" w:rsidRDefault="000C6C05" w:rsidP="008F0C31">
      <w:pPr>
        <w:pStyle w:val="Heading1"/>
        <w:spacing w:line="360" w:lineRule="auto"/>
      </w:pPr>
      <w:r w:rsidRPr="00D03E8A">
        <w:t xml:space="preserve">2. </w:t>
      </w:r>
      <w:r w:rsidR="008774D2">
        <w:t>METHOD</w:t>
      </w:r>
    </w:p>
    <w:p w14:paraId="6ECDE0F0" w14:textId="2C4B7790" w:rsidR="008774D2" w:rsidRPr="008774D2" w:rsidRDefault="008774D2" w:rsidP="008F0C31">
      <w:pPr>
        <w:pStyle w:val="ListParagraph"/>
        <w:numPr>
          <w:ilvl w:val="0"/>
          <w:numId w:val="4"/>
        </w:numPr>
        <w:spacing w:line="360" w:lineRule="auto"/>
      </w:pPr>
      <w:r>
        <w:rPr>
          <w:b/>
          <w:bCs/>
        </w:rPr>
        <w:t>Research Method</w:t>
      </w:r>
    </w:p>
    <w:p w14:paraId="6B3B46D4" w14:textId="2CF79BE5" w:rsidR="008774D2" w:rsidRPr="008F0C31" w:rsidRDefault="008F0C31" w:rsidP="008F0C31">
      <w:pPr>
        <w:spacing w:line="360" w:lineRule="auto"/>
        <w:ind w:firstLine="284"/>
        <w:rPr>
          <w:bCs/>
        </w:rPr>
      </w:pPr>
      <w:r>
        <w:t xml:space="preserve">Quantitative Method used as the method of this research. </w:t>
      </w:r>
      <w:r w:rsidRPr="001D0FCF">
        <w:t>Quantitative research rigorously tests objective theories by analyzing the relationship between variables</w:t>
      </w:r>
      <w:r>
        <w:t xml:space="preserve"> </w:t>
      </w:r>
      <w:r>
        <w:fldChar w:fldCharType="begin" w:fldLock="1"/>
      </w:r>
      <w:r>
        <w:instrText>ADDIN CSL_CITATION {"citationItems":[{"id":"ITEM-1","itemData":{"ISBN":"9781506386706","abstract":"In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chapters.","author":[{"dropping-particle":"","family":"Creswell","given":"John W.","non-dropping-particle":"","parse-names":false,"suffix":""},{"dropping-particle":"","family":"Creswell","given":"J. David","non-dropping-particle":"","parse-names":false,"suffix":""}],"container-title":"Sage Publications","id":"ITEM-1","issued":{"date-parts":[["2018"]]},"number-of-pages":"pg 418","publisher":"Sage Publications","publisher-place":"London","title":"Research Design, Qualitative, Quantitative, and Mixed Methods Approachs, Second Edition","type":"book"},"uris":["http://www.mendeley.com/documents/?uuid=2a589837-fff8-42c9-a3bc-b34db1f03fb5"]}],"mendeley":{"formattedCitation":"(Creswell &amp; Creswell, 2018)","plainTextFormattedCitation":"(Creswell &amp; Creswell, 2018)","previouslyFormattedCitation":"(Creswell &amp; Creswell, 2018)"},"properties":{"noteIndex":0},"schema":"https://github.com/citation-style-language/schema/raw/master/csl-citation.json"}</w:instrText>
      </w:r>
      <w:r>
        <w:fldChar w:fldCharType="separate"/>
      </w:r>
      <w:r w:rsidRPr="00982694">
        <w:rPr>
          <w:noProof/>
        </w:rPr>
        <w:t>(Creswell &amp; Creswell, 2018)</w:t>
      </w:r>
      <w:r>
        <w:fldChar w:fldCharType="end"/>
      </w:r>
      <w:r>
        <w:t>.</w:t>
      </w:r>
      <w:bookmarkStart w:id="3" w:name="_Hlk143537403"/>
      <w:r w:rsidRPr="008F0C31">
        <w:rPr>
          <w:szCs w:val="24"/>
        </w:rPr>
        <w:t xml:space="preserve"> </w:t>
      </w:r>
      <w:r w:rsidRPr="008F0C31">
        <w:rPr>
          <w:bCs/>
        </w:rPr>
        <w:t xml:space="preserve">Pre-experimental Design and Pre-test Post-test is chosen as the experimental research methods. In pre-experimental designs, the researcher studies a one group and implements an intervention during the experiment. This design does not have a control group to compare with the experimental group </w:t>
      </w:r>
      <w:r w:rsidRPr="008F0C31">
        <w:rPr>
          <w:bCs/>
        </w:rPr>
        <w:fldChar w:fldCharType="begin" w:fldLock="1"/>
      </w:r>
      <w:r w:rsidRPr="008F0C31">
        <w:rPr>
          <w:bCs/>
        </w:rPr>
        <w:instrText>ADDIN CSL_CITATION {"citationItems":[{"id":"ITEM-1","itemData":{"ISBN":"9781506386706","abstract":"In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chapters.","author":[{"dropping-particle":"","family":"Creswell","given":"John W.","non-dropping-particle":"","parse-names":false,"suffix":""},{"dropping-particle":"","family":"Creswell","given":"J. David","non-dropping-particle":"","parse-names":false,"suffix":""}],"container-title":"Sage Publications","id":"ITEM-1","issued":{"date-parts":[["2018"]]},"number-of-pages":"pg 418","publisher":"Sage Publications","publisher-place":"London","title":"Research Design, Qualitative, Quantitative, and Mixed Methods Approachs, Second Edition","type":"book"},"uris":["http://www.mendeley.com/documents/?uuid=2a589837-fff8-42c9-a3bc-b34db1f03fb5"]}],"mendeley":{"formattedCitation":"(Creswell &amp; Creswell, 2018)","plainTextFormattedCitation":"(Creswell &amp; Creswell, 2018)","previouslyFormattedCitation":"(Creswell &amp; Creswell, 2018)"},"properties":{"noteIndex":0},"schema":"https://github.com/citation-style-language/schema/raw/master/csl-citation.json"}</w:instrText>
      </w:r>
      <w:r w:rsidRPr="008F0C31">
        <w:rPr>
          <w:bCs/>
        </w:rPr>
        <w:fldChar w:fldCharType="separate"/>
      </w:r>
      <w:r w:rsidRPr="008F0C31">
        <w:rPr>
          <w:bCs/>
          <w:noProof/>
        </w:rPr>
        <w:t>(Creswell &amp; Creswell, 2018)</w:t>
      </w:r>
      <w:r w:rsidRPr="008F0C31">
        <w:rPr>
          <w:bCs/>
        </w:rPr>
        <w:fldChar w:fldCharType="end"/>
      </w:r>
      <w:r w:rsidRPr="008F0C31">
        <w:rPr>
          <w:bCs/>
        </w:rPr>
        <w:t xml:space="preserve">. The pre-experimental design was used to discover the effect of STEAM Learning approach implemented by the researcher to students’ STEAM Understanding and Creativity. Therefore, the researcher will know whether any change occurred due to the implementation of STEAM Learning approach in learning electricity. Students’ understanding was assessed using an objective test of cognitive levels C1 (remembering), C2 (understanding), C3 (applying) and 25 multiple-choice questions based on the Bloom Classification </w:t>
      </w:r>
      <w:r w:rsidRPr="008F0C31">
        <w:rPr>
          <w:bCs/>
        </w:rPr>
        <w:fldChar w:fldCharType="begin" w:fldLock="1"/>
      </w:r>
      <w:r w:rsidRPr="008F0C31">
        <w:rPr>
          <w:bCs/>
        </w:rPr>
        <w:instrText>ADDIN CSL_CITATION {"citationItems":[{"id":"ITEM-1","itemData":{"author":[{"dropping-particle":"","family":"Anderson","given":"L. W","non-dropping-particle":"","parse-names":false,"suffix":""},{"dropping-particle":"","family":"Krathwohl","given":"D. R. (Eds.)","non-dropping-particle":"","parse-names":false,"suffix":""}],"id":"ITEM-1","issued":{"date-parts":[["2001"]]},"publisher":"Addison Wesley Longman, Inc.","publisher-place":"New York","title":"A Taxonomy for Learning, Teaching, and Assessing","type":"book"},"uris":["http://www.mendeley.com/documents/?uuid=1b22d663-3815-416e-bafd-d25a0df7b61f"]}],"mendeley":{"formattedCitation":"(Anderson &amp; Krathwohl, 2001)","plainTextFormattedCitation":"(Anderson &amp; Krathwohl, 2001)","previouslyFormattedCitation":"(Anderson &amp; Krathwohl, 2001)"},"properties":{"noteIndex":0},"schema":"https://github.com/citation-style-language/schema/raw/master/csl-citation.json"}</w:instrText>
      </w:r>
      <w:r w:rsidRPr="008F0C31">
        <w:rPr>
          <w:bCs/>
        </w:rPr>
        <w:fldChar w:fldCharType="separate"/>
      </w:r>
      <w:r w:rsidRPr="008F0C31">
        <w:rPr>
          <w:bCs/>
          <w:noProof/>
        </w:rPr>
        <w:t>(Anderson &amp; Krathwohl, 2001)</w:t>
      </w:r>
      <w:r w:rsidRPr="008F0C31">
        <w:rPr>
          <w:bCs/>
        </w:rPr>
        <w:fldChar w:fldCharType="end"/>
      </w:r>
      <w:r w:rsidRPr="008F0C31">
        <w:rPr>
          <w:bCs/>
        </w:rPr>
        <w:t xml:space="preserve">. All test assignments were analyzed by </w:t>
      </w:r>
      <w:r w:rsidRPr="008F0C31">
        <w:rPr>
          <w:bCs/>
        </w:rPr>
        <w:lastRenderedPageBreak/>
        <w:t xml:space="preserve">experts as part of the assessment and tested to the students. Test task results are used, modified, or deleted after the evaluation process. </w:t>
      </w:r>
      <w:bookmarkStart w:id="4" w:name="_Hlk138967813"/>
      <w:r w:rsidRPr="008F0C31">
        <w:rPr>
          <w:bCs/>
        </w:rPr>
        <w:t xml:space="preserve">The objective test analyzed using SPSS. The reliability score is 0.60 which is moderate reliability. </w:t>
      </w:r>
      <w:bookmarkEnd w:id="4"/>
      <w:r w:rsidRPr="008F0C31">
        <w:rPr>
          <w:bCs/>
        </w:rPr>
        <w:t xml:space="preserve">Reliability is the constancy of stating that reliability refers to an understanding that the instruments used in research to obtain information used can be trusted as a data collection tool and are able to reveal actual information in the field </w:t>
      </w:r>
      <w:r w:rsidRPr="008F0C31">
        <w:rPr>
          <w:bCs/>
        </w:rPr>
        <w:fldChar w:fldCharType="begin" w:fldLock="1"/>
      </w:r>
      <w:r w:rsidRPr="008F0C31">
        <w:rPr>
          <w:bCs/>
        </w:rPr>
        <w:instrText>ADDIN CSL_CITATION {"citationItems":[{"id":"ITEM-1","itemData":{"abstract":"The research instrument is a tool used to collect data or measure objects of a research variable. To obtain the correct data for the conclusion that is in accordance with the actual situation, then required a valid instrument and consistent and appropriate in providing data of research result. Instrument reliability tests to include test-retest, equivalent, and internal consistency. Internal consistency tests have several testing techniques depending on the type of instrument. Testing techniques included split half test, KR 20, KR 21, and Alfa Cronbach. The value of the validity and reliability of an instrument is influenced by the measured subject, the instrument user, and the instrument itself. Sehinggga, validity and reliability must always be tested before the instrument is used","author":[{"dropping-particle":"","family":"Riskawati","given":"","non-dropping-particle":"","parse-names":false,"suffix":""}],"container-title":"Jurnal Tarbiyah: Jurnal Ilmiah Kependidikan","id":"ITEM-1","issue":"1","issued":{"date-parts":[["2018"]]},"page":"1-10","title":"Uji Validitas dan Reliabilitas","type":"article-journal","volume":"7"},"uris":["http://www.mendeley.com/documents/?uuid=500d1fb7-ad1b-4c82-a43c-7f91555b9c35"]}],"mendeley":{"formattedCitation":"(Riskawati, 2018)","plainTextFormattedCitation":"(Riskawati, 2018)","previouslyFormattedCitation":"(Riskawati, 2018)"},"properties":{"noteIndex":0},"schema":"https://github.com/citation-style-language/schema/raw/master/csl-citation.json"}</w:instrText>
      </w:r>
      <w:r w:rsidRPr="008F0C31">
        <w:rPr>
          <w:bCs/>
        </w:rPr>
        <w:fldChar w:fldCharType="separate"/>
      </w:r>
      <w:r w:rsidRPr="008F0C31">
        <w:rPr>
          <w:bCs/>
          <w:noProof/>
        </w:rPr>
        <w:t>(Riskawati, 2018)</w:t>
      </w:r>
      <w:r w:rsidRPr="008F0C31">
        <w:rPr>
          <w:bCs/>
        </w:rPr>
        <w:fldChar w:fldCharType="end"/>
      </w:r>
      <w:r w:rsidRPr="008F0C31">
        <w:rPr>
          <w:bCs/>
        </w:rPr>
        <w:t xml:space="preserve">. The design of this research was One-Group Pretest Posttest Design. A pretest was used to measure some understanding of participants in an experiment before receiving treatment. A posttest was used to measure some understanding of participants in an experiment after receiving treatment. </w:t>
      </w:r>
      <w:bookmarkEnd w:id="3"/>
    </w:p>
    <w:p w14:paraId="4293A6BA" w14:textId="03C6F479" w:rsidR="00661600" w:rsidRPr="00661600" w:rsidRDefault="00661600" w:rsidP="00DD5480">
      <w:pPr>
        <w:widowControl w:val="0"/>
        <w:autoSpaceDE w:val="0"/>
        <w:autoSpaceDN w:val="0"/>
        <w:spacing w:before="66" w:after="42" w:line="360" w:lineRule="auto"/>
        <w:ind w:left="580"/>
        <w:jc w:val="center"/>
        <w:rPr>
          <w:szCs w:val="24"/>
        </w:rPr>
      </w:pPr>
      <w:r w:rsidRPr="00661600">
        <w:rPr>
          <w:b/>
          <w:bCs/>
          <w:szCs w:val="24"/>
        </w:rPr>
        <w:t>Table 1</w:t>
      </w:r>
      <w:r w:rsidR="008771DD">
        <w:rPr>
          <w:b/>
          <w:bCs/>
          <w:szCs w:val="24"/>
        </w:rPr>
        <w:t>.</w:t>
      </w:r>
      <w:r w:rsidRPr="00661600">
        <w:rPr>
          <w:szCs w:val="24"/>
        </w:rPr>
        <w:t xml:space="preserve"> Pre-Experimental</w:t>
      </w:r>
      <w:r w:rsidRPr="00661600">
        <w:rPr>
          <w:spacing w:val="-4"/>
          <w:szCs w:val="24"/>
        </w:rPr>
        <w:t xml:space="preserve"> </w:t>
      </w:r>
      <w:r w:rsidRPr="00661600">
        <w:rPr>
          <w:szCs w:val="24"/>
        </w:rPr>
        <w:t>Research</w:t>
      </w:r>
      <w:r w:rsidRPr="00661600">
        <w:rPr>
          <w:spacing w:val="-3"/>
          <w:szCs w:val="24"/>
        </w:rPr>
        <w:t xml:space="preserve"> </w:t>
      </w:r>
      <w:r w:rsidRPr="00661600">
        <w:rPr>
          <w:szCs w:val="24"/>
        </w:rPr>
        <w:t>Design</w:t>
      </w:r>
    </w:p>
    <w:tbl>
      <w:tblPr>
        <w:tblStyle w:val="TableNormal1"/>
        <w:tblW w:w="8363" w:type="dxa"/>
        <w:tblInd w:w="142" w:type="dxa"/>
        <w:tblLayout w:type="fixed"/>
        <w:tblLook w:val="01E0" w:firstRow="1" w:lastRow="1" w:firstColumn="1" w:lastColumn="1" w:noHBand="0" w:noVBand="0"/>
      </w:tblPr>
      <w:tblGrid>
        <w:gridCol w:w="2410"/>
        <w:gridCol w:w="3544"/>
        <w:gridCol w:w="2409"/>
      </w:tblGrid>
      <w:tr w:rsidR="00661600" w:rsidRPr="00661600" w14:paraId="22ABFB53" w14:textId="77777777" w:rsidTr="00BA0F9D">
        <w:trPr>
          <w:trHeight w:val="318"/>
        </w:trPr>
        <w:tc>
          <w:tcPr>
            <w:tcW w:w="2410" w:type="dxa"/>
            <w:tcBorders>
              <w:top w:val="single" w:sz="4" w:space="0" w:color="000000"/>
              <w:bottom w:val="single" w:sz="4" w:space="0" w:color="000000"/>
            </w:tcBorders>
            <w:shd w:val="clear" w:color="auto" w:fill="BBD4EC"/>
          </w:tcPr>
          <w:p w14:paraId="35701439" w14:textId="77777777" w:rsidR="00661600" w:rsidRPr="00661600" w:rsidRDefault="00661600" w:rsidP="00DD5480">
            <w:pPr>
              <w:spacing w:before="1" w:line="360" w:lineRule="auto"/>
              <w:jc w:val="center"/>
            </w:pPr>
            <w:r w:rsidRPr="00661600">
              <w:t>Pre-test</w:t>
            </w:r>
          </w:p>
        </w:tc>
        <w:tc>
          <w:tcPr>
            <w:tcW w:w="3544" w:type="dxa"/>
            <w:tcBorders>
              <w:top w:val="single" w:sz="4" w:space="0" w:color="000000"/>
              <w:bottom w:val="single" w:sz="4" w:space="0" w:color="000000"/>
            </w:tcBorders>
            <w:shd w:val="clear" w:color="auto" w:fill="BBD4EC"/>
          </w:tcPr>
          <w:p w14:paraId="27C4A2B4" w14:textId="77777777" w:rsidR="00661600" w:rsidRPr="00661600" w:rsidRDefault="00661600" w:rsidP="00DD5480">
            <w:pPr>
              <w:spacing w:before="1" w:line="360" w:lineRule="auto"/>
              <w:ind w:left="28"/>
              <w:jc w:val="center"/>
            </w:pPr>
            <w:r w:rsidRPr="00661600">
              <w:t>Implementation</w:t>
            </w:r>
          </w:p>
        </w:tc>
        <w:tc>
          <w:tcPr>
            <w:tcW w:w="2409" w:type="dxa"/>
            <w:tcBorders>
              <w:top w:val="single" w:sz="4" w:space="0" w:color="000000"/>
              <w:bottom w:val="single" w:sz="4" w:space="0" w:color="000000"/>
            </w:tcBorders>
            <w:shd w:val="clear" w:color="auto" w:fill="BBD4EC"/>
          </w:tcPr>
          <w:p w14:paraId="3DA29E9E" w14:textId="77777777" w:rsidR="00661600" w:rsidRPr="00661600" w:rsidRDefault="00661600" w:rsidP="00DD5480">
            <w:pPr>
              <w:spacing w:before="1" w:line="360" w:lineRule="auto"/>
              <w:ind w:left="931"/>
              <w:jc w:val="left"/>
            </w:pPr>
            <w:r w:rsidRPr="00661600">
              <w:t>Post-test</w:t>
            </w:r>
          </w:p>
        </w:tc>
      </w:tr>
      <w:tr w:rsidR="00661600" w:rsidRPr="00661600" w14:paraId="434933B2" w14:textId="77777777" w:rsidTr="00BA0F9D">
        <w:trPr>
          <w:trHeight w:val="957"/>
        </w:trPr>
        <w:tc>
          <w:tcPr>
            <w:tcW w:w="2410" w:type="dxa"/>
            <w:tcBorders>
              <w:top w:val="single" w:sz="4" w:space="0" w:color="000000"/>
              <w:bottom w:val="single" w:sz="4" w:space="0" w:color="000000"/>
            </w:tcBorders>
          </w:tcPr>
          <w:p w14:paraId="2A309E37" w14:textId="4A121B10" w:rsidR="00661600" w:rsidRPr="00661600" w:rsidRDefault="00661600" w:rsidP="008F0C31">
            <w:pPr>
              <w:spacing w:before="1" w:line="360" w:lineRule="auto"/>
              <w:ind w:left="9" w:right="140"/>
              <w:jc w:val="left"/>
            </w:pPr>
            <w:r w:rsidRPr="00661600">
              <w:t>S</w:t>
            </w:r>
            <w:r w:rsidR="008F0C31">
              <w:t>tudents’</w:t>
            </w:r>
            <w:r w:rsidRPr="00661600">
              <w:rPr>
                <w:spacing w:val="-2"/>
              </w:rPr>
              <w:t xml:space="preserve"> </w:t>
            </w:r>
            <w:r w:rsidRPr="00661600">
              <w:t>Understanding</w:t>
            </w:r>
            <w:r w:rsidRPr="00661600">
              <w:rPr>
                <w:spacing w:val="1"/>
              </w:rPr>
              <w:t xml:space="preserve"> </w:t>
            </w:r>
            <w:r w:rsidRPr="00661600">
              <w:t>–</w:t>
            </w:r>
            <w:r w:rsidR="00701067">
              <w:t xml:space="preserve"> </w:t>
            </w:r>
            <w:r w:rsidRPr="00661600">
              <w:t>Pretest</w:t>
            </w:r>
          </w:p>
        </w:tc>
        <w:tc>
          <w:tcPr>
            <w:tcW w:w="3544" w:type="dxa"/>
            <w:tcBorders>
              <w:top w:val="single" w:sz="4" w:space="0" w:color="000000"/>
              <w:bottom w:val="single" w:sz="4" w:space="0" w:color="000000"/>
            </w:tcBorders>
          </w:tcPr>
          <w:p w14:paraId="26326BEA" w14:textId="77777777" w:rsidR="00661600" w:rsidRPr="00661600" w:rsidRDefault="00661600" w:rsidP="00DD5480">
            <w:pPr>
              <w:spacing w:before="1" w:line="360" w:lineRule="auto"/>
              <w:ind w:left="28"/>
              <w:jc w:val="left"/>
            </w:pPr>
            <w:r w:rsidRPr="00661600">
              <w:t>Experiment</w:t>
            </w:r>
            <w:r w:rsidRPr="00661600">
              <w:rPr>
                <w:spacing w:val="-1"/>
              </w:rPr>
              <w:t xml:space="preserve"> </w:t>
            </w:r>
            <w:r w:rsidRPr="00661600">
              <w:t>Paper</w:t>
            </w:r>
            <w:r w:rsidRPr="00661600">
              <w:rPr>
                <w:spacing w:val="-2"/>
              </w:rPr>
              <w:t xml:space="preserve"> </w:t>
            </w:r>
            <w:r w:rsidRPr="00661600">
              <w:t>Circuit Project</w:t>
            </w:r>
            <w:r w:rsidRPr="00661600">
              <w:rPr>
                <w:spacing w:val="1"/>
              </w:rPr>
              <w:t xml:space="preserve"> </w:t>
            </w:r>
            <w:r w:rsidRPr="00661600">
              <w:t>–</w:t>
            </w:r>
          </w:p>
          <w:p w14:paraId="7762B1DE" w14:textId="3BA3E1FD" w:rsidR="00661600" w:rsidRPr="00661600" w:rsidRDefault="00661600" w:rsidP="00DD5480">
            <w:pPr>
              <w:spacing w:line="360" w:lineRule="auto"/>
              <w:ind w:left="28" w:right="30"/>
              <w:jc w:val="left"/>
            </w:pPr>
            <w:r w:rsidRPr="00661600">
              <w:t>implementation</w:t>
            </w:r>
            <w:r w:rsidRPr="00661600">
              <w:rPr>
                <w:spacing w:val="-9"/>
              </w:rPr>
              <w:t xml:space="preserve"> </w:t>
            </w:r>
            <w:r w:rsidRPr="00661600">
              <w:t>of</w:t>
            </w:r>
            <w:r w:rsidRPr="00661600">
              <w:rPr>
                <w:spacing w:val="-14"/>
              </w:rPr>
              <w:t xml:space="preserve"> </w:t>
            </w:r>
            <w:r w:rsidRPr="00661600">
              <w:t>STEA</w:t>
            </w:r>
            <w:r w:rsidR="008F0C31">
              <w:t xml:space="preserve">M </w:t>
            </w:r>
            <w:r w:rsidRPr="00661600">
              <w:t>learning</w:t>
            </w:r>
          </w:p>
        </w:tc>
        <w:tc>
          <w:tcPr>
            <w:tcW w:w="2409" w:type="dxa"/>
            <w:tcBorders>
              <w:top w:val="single" w:sz="4" w:space="0" w:color="000000"/>
              <w:bottom w:val="single" w:sz="4" w:space="0" w:color="000000"/>
            </w:tcBorders>
          </w:tcPr>
          <w:p w14:paraId="7F4CE063" w14:textId="471F2BA0" w:rsidR="00661600" w:rsidRPr="00661600" w:rsidRDefault="00661600" w:rsidP="00DD5480">
            <w:pPr>
              <w:spacing w:before="1" w:line="360" w:lineRule="auto"/>
              <w:ind w:left="35"/>
              <w:jc w:val="left"/>
            </w:pPr>
            <w:r w:rsidRPr="00661600">
              <w:t>S</w:t>
            </w:r>
            <w:r w:rsidR="008F0C31">
              <w:t>tudents’</w:t>
            </w:r>
            <w:r w:rsidRPr="00661600">
              <w:rPr>
                <w:spacing w:val="-2"/>
              </w:rPr>
              <w:t xml:space="preserve"> </w:t>
            </w:r>
            <w:r w:rsidRPr="00661600">
              <w:t>Understanding</w:t>
            </w:r>
            <w:r w:rsidRPr="00661600">
              <w:rPr>
                <w:spacing w:val="2"/>
              </w:rPr>
              <w:t xml:space="preserve"> </w:t>
            </w:r>
            <w:r w:rsidRPr="00661600">
              <w:t>–</w:t>
            </w:r>
            <w:r w:rsidR="00701067">
              <w:t xml:space="preserve"> </w:t>
            </w:r>
            <w:r w:rsidRPr="00661600">
              <w:t>Posttest</w:t>
            </w:r>
          </w:p>
        </w:tc>
      </w:tr>
    </w:tbl>
    <w:p w14:paraId="6A5105B5" w14:textId="77017BEC" w:rsidR="00661600" w:rsidRDefault="00661600" w:rsidP="00DD5480">
      <w:pPr>
        <w:widowControl w:val="0"/>
        <w:autoSpaceDE w:val="0"/>
        <w:autoSpaceDN w:val="0"/>
        <w:spacing w:before="3" w:line="360" w:lineRule="auto"/>
        <w:jc w:val="left"/>
        <w:rPr>
          <w:sz w:val="28"/>
          <w:szCs w:val="24"/>
        </w:rPr>
      </w:pPr>
    </w:p>
    <w:p w14:paraId="52B15977" w14:textId="37062E9D" w:rsidR="00661600" w:rsidRPr="00EA0592" w:rsidRDefault="00661600" w:rsidP="00DD5480">
      <w:pPr>
        <w:pStyle w:val="ListParagraph"/>
        <w:numPr>
          <w:ilvl w:val="0"/>
          <w:numId w:val="4"/>
        </w:numPr>
        <w:spacing w:line="360" w:lineRule="auto"/>
        <w:rPr>
          <w:rFonts w:eastAsia="Book Antiqua"/>
          <w:szCs w:val="24"/>
        </w:rPr>
      </w:pPr>
      <w:r w:rsidRPr="00EA0592">
        <w:rPr>
          <w:rFonts w:eastAsia="Book Antiqua"/>
          <w:b/>
          <w:szCs w:val="24"/>
        </w:rPr>
        <w:t xml:space="preserve">Participants </w:t>
      </w:r>
    </w:p>
    <w:p w14:paraId="78C21201" w14:textId="313E5AE8" w:rsidR="00661600" w:rsidRPr="008F0C31" w:rsidRDefault="00661600" w:rsidP="00DD5480">
      <w:pPr>
        <w:spacing w:line="360" w:lineRule="auto"/>
        <w:ind w:firstLine="284"/>
        <w:rPr>
          <w:rFonts w:eastAsia="Book Antiqua"/>
          <w:szCs w:val="24"/>
        </w:rPr>
      </w:pPr>
      <w:bookmarkStart w:id="5" w:name="_Hlk138953063"/>
      <w:r w:rsidRPr="00EA0592">
        <w:rPr>
          <w:rFonts w:eastAsia="Book Antiqua"/>
          <w:szCs w:val="24"/>
          <w:lang w:val="id-ID"/>
        </w:rPr>
        <w:t>In this research,</w:t>
      </w:r>
      <w:r w:rsidRPr="00EA0592">
        <w:rPr>
          <w:rFonts w:eastAsia="Book Antiqua"/>
          <w:szCs w:val="24"/>
        </w:rPr>
        <w:t xml:space="preserve"> sample</w:t>
      </w:r>
      <w:r w:rsidRPr="00EA0592">
        <w:rPr>
          <w:rFonts w:eastAsia="Book Antiqua"/>
          <w:szCs w:val="24"/>
          <w:lang w:val="id-ID"/>
        </w:rPr>
        <w:t xml:space="preserve"> </w:t>
      </w:r>
      <w:r w:rsidRPr="00EA0592">
        <w:rPr>
          <w:rFonts w:eastAsia="Book Antiqua"/>
          <w:szCs w:val="24"/>
        </w:rPr>
        <w:t>is 8</w:t>
      </w:r>
      <w:r w:rsidRPr="00EA0592">
        <w:rPr>
          <w:rFonts w:eastAsia="Book Antiqua"/>
          <w:szCs w:val="24"/>
          <w:vertAlign w:val="superscript"/>
        </w:rPr>
        <w:t>th</w:t>
      </w:r>
      <w:r w:rsidRPr="00EA0592">
        <w:rPr>
          <w:rFonts w:eastAsia="Book Antiqua"/>
          <w:szCs w:val="24"/>
        </w:rPr>
        <w:t xml:space="preserve"> grade and 9</w:t>
      </w:r>
      <w:r w:rsidRPr="00EA0592">
        <w:rPr>
          <w:rFonts w:eastAsia="Book Antiqua"/>
          <w:szCs w:val="24"/>
          <w:vertAlign w:val="superscript"/>
        </w:rPr>
        <w:t>th</w:t>
      </w:r>
      <w:r w:rsidRPr="00EA0592">
        <w:rPr>
          <w:rFonts w:eastAsia="Book Antiqua"/>
          <w:szCs w:val="24"/>
        </w:rPr>
        <w:t xml:space="preserve"> grade student (adapted to the curriculum used in the school) and will be one class</w:t>
      </w:r>
      <w:r w:rsidR="00B46C56">
        <w:rPr>
          <w:rFonts w:eastAsia="Book Antiqua"/>
          <w:szCs w:val="24"/>
        </w:rPr>
        <w:t xml:space="preserve"> (50 students)</w:t>
      </w:r>
      <w:r w:rsidRPr="00EA0592">
        <w:rPr>
          <w:rFonts w:eastAsia="Book Antiqua"/>
          <w:szCs w:val="24"/>
        </w:rPr>
        <w:t xml:space="preserve"> as a sample of this research that will be implementing Project Base Learning through Paper Circuit Experiment. L</w:t>
      </w:r>
      <w:r w:rsidRPr="00EA0592">
        <w:rPr>
          <w:rFonts w:eastAsia="Book Antiqua"/>
          <w:szCs w:val="24"/>
          <w:lang w:val="id-ID"/>
        </w:rPr>
        <w:t xml:space="preserve">ocation that will be conducted at </w:t>
      </w:r>
      <w:r w:rsidR="008F0C31">
        <w:rPr>
          <w:rFonts w:eastAsia="Book Antiqua"/>
          <w:szCs w:val="24"/>
        </w:rPr>
        <w:t xml:space="preserve">one of school in Bandung and </w:t>
      </w:r>
      <w:proofErr w:type="spellStart"/>
      <w:r w:rsidR="008F0C31">
        <w:rPr>
          <w:rFonts w:eastAsia="Book Antiqua"/>
          <w:szCs w:val="24"/>
        </w:rPr>
        <w:t>Cimahi</w:t>
      </w:r>
      <w:proofErr w:type="spellEnd"/>
      <w:r w:rsidRPr="00EA0592">
        <w:rPr>
          <w:rFonts w:eastAsia="Book Antiqua"/>
          <w:szCs w:val="24"/>
          <w:lang w:val="id-ID"/>
        </w:rPr>
        <w:t>. The characteristic of the chosen school is they conduct Merdeka curriculum and Cambridge curriculum</w:t>
      </w:r>
      <w:bookmarkEnd w:id="5"/>
      <w:r w:rsidR="008F0C31">
        <w:rPr>
          <w:rFonts w:eastAsia="Book Antiqua"/>
          <w:szCs w:val="24"/>
        </w:rPr>
        <w:t>.</w:t>
      </w:r>
    </w:p>
    <w:p w14:paraId="2DCEA306" w14:textId="77777777" w:rsidR="00701067" w:rsidRPr="00EA0592" w:rsidRDefault="00701067" w:rsidP="00DD5480">
      <w:pPr>
        <w:spacing w:line="360" w:lineRule="auto"/>
        <w:rPr>
          <w:rFonts w:eastAsia="Book Antiqua"/>
          <w:szCs w:val="24"/>
          <w:lang w:val="id-ID"/>
        </w:rPr>
      </w:pPr>
    </w:p>
    <w:p w14:paraId="65C1F8AB" w14:textId="77777777" w:rsidR="00661600" w:rsidRDefault="00661600" w:rsidP="00DD5480">
      <w:pPr>
        <w:pStyle w:val="ListParagraph"/>
        <w:numPr>
          <w:ilvl w:val="0"/>
          <w:numId w:val="4"/>
        </w:numPr>
        <w:spacing w:line="360" w:lineRule="auto"/>
        <w:rPr>
          <w:rFonts w:eastAsia="Book Antiqua"/>
          <w:b/>
          <w:bCs/>
          <w:szCs w:val="24"/>
        </w:rPr>
      </w:pPr>
      <w:r w:rsidRPr="00EA0592">
        <w:rPr>
          <w:rFonts w:eastAsia="Book Antiqua"/>
          <w:b/>
          <w:bCs/>
          <w:szCs w:val="24"/>
        </w:rPr>
        <w:t>Research Instrument</w:t>
      </w:r>
    </w:p>
    <w:p w14:paraId="5D6DA5AA" w14:textId="19CC3003" w:rsidR="00661600" w:rsidRDefault="00661600" w:rsidP="00DD5480">
      <w:pPr>
        <w:spacing w:line="360" w:lineRule="auto"/>
        <w:ind w:firstLine="284"/>
        <w:rPr>
          <w:rFonts w:eastAsia="Book Antiqua"/>
        </w:rPr>
      </w:pPr>
      <w:r w:rsidRPr="00EA0592">
        <w:rPr>
          <w:rFonts w:eastAsia="Book Antiqua"/>
        </w:rPr>
        <w:t xml:space="preserve">Research instrument is required to collect the data. There are several types of research instrument used in this research. Those instruments are described as follow: The pretest was given before conducting the treatment to know STEAM understanding in basic Electricity subject of students. Worksheet was used to measure the creativity implementation of STEAM learning in the class. The worksheet contains the steps taken by students which will be assessed whether students can make their own projects or not. In the implementation, students create Paper Circuit Project, in this observation Project Based Learning used to test students’ STEAM Understanding and Creativity. Post-test </w:t>
      </w:r>
      <w:r w:rsidRPr="00EA0592">
        <w:rPr>
          <w:rFonts w:eastAsia="Book Antiqua"/>
        </w:rPr>
        <w:lastRenderedPageBreak/>
        <w:t xml:space="preserve">was given after the implementation conducting the treatment to know enhance STEAM understanding in basic Electricity subject of students. In Table </w:t>
      </w:r>
      <w:r>
        <w:rPr>
          <w:rFonts w:eastAsia="Book Antiqua"/>
        </w:rPr>
        <w:t>2</w:t>
      </w:r>
      <w:r w:rsidRPr="00EA0592">
        <w:rPr>
          <w:rFonts w:eastAsia="Book Antiqua"/>
        </w:rPr>
        <w:t>. shown the STEAM lesson plan</w:t>
      </w:r>
    </w:p>
    <w:p w14:paraId="746369DC" w14:textId="77777777" w:rsidR="008771DD" w:rsidRPr="00D3527D" w:rsidRDefault="008771DD" w:rsidP="00DD5480">
      <w:pPr>
        <w:widowControl w:val="0"/>
        <w:autoSpaceDE w:val="0"/>
        <w:autoSpaceDN w:val="0"/>
        <w:spacing w:before="82" w:line="360" w:lineRule="auto"/>
        <w:ind w:right="411" w:firstLine="388"/>
        <w:jc w:val="center"/>
        <w:rPr>
          <w:szCs w:val="24"/>
        </w:rPr>
      </w:pPr>
      <w:r w:rsidRPr="00D3527D">
        <w:rPr>
          <w:b/>
          <w:bCs/>
          <w:szCs w:val="24"/>
        </w:rPr>
        <w:t xml:space="preserve">Table </w:t>
      </w:r>
      <w:r>
        <w:rPr>
          <w:b/>
          <w:bCs/>
          <w:szCs w:val="24"/>
        </w:rPr>
        <w:t>2</w:t>
      </w:r>
      <w:r w:rsidRPr="00D3527D">
        <w:rPr>
          <w:b/>
          <w:bCs/>
          <w:szCs w:val="24"/>
        </w:rPr>
        <w:t>.</w:t>
      </w:r>
      <w:r w:rsidRPr="00D3527D">
        <w:rPr>
          <w:szCs w:val="24"/>
        </w:rPr>
        <w:t xml:space="preserve"> STEAM Lesson Plan</w:t>
      </w:r>
    </w:p>
    <w:tbl>
      <w:tblPr>
        <w:tblStyle w:val="TableNormal1"/>
        <w:tblW w:w="893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693"/>
        <w:gridCol w:w="1846"/>
        <w:gridCol w:w="3115"/>
      </w:tblGrid>
      <w:tr w:rsidR="00661600" w:rsidRPr="00D3527D" w14:paraId="52CE5122" w14:textId="77777777" w:rsidTr="008771DD">
        <w:trPr>
          <w:trHeight w:val="635"/>
        </w:trPr>
        <w:tc>
          <w:tcPr>
            <w:tcW w:w="1276" w:type="dxa"/>
            <w:tcBorders>
              <w:left w:val="nil"/>
              <w:bottom w:val="nil"/>
              <w:right w:val="nil"/>
            </w:tcBorders>
            <w:shd w:val="clear" w:color="auto" w:fill="BBD4EC"/>
          </w:tcPr>
          <w:p w14:paraId="4FA02252" w14:textId="77777777" w:rsidR="00661600" w:rsidRPr="00D3527D" w:rsidRDefault="00661600" w:rsidP="00DD5480">
            <w:pPr>
              <w:spacing w:before="1" w:line="360" w:lineRule="auto"/>
              <w:ind w:left="4"/>
              <w:jc w:val="left"/>
              <w:rPr>
                <w:b/>
              </w:rPr>
            </w:pPr>
            <w:r w:rsidRPr="00D3527D">
              <w:rPr>
                <w:b/>
              </w:rPr>
              <w:t>Meeting</w:t>
            </w:r>
          </w:p>
        </w:tc>
        <w:tc>
          <w:tcPr>
            <w:tcW w:w="2693" w:type="dxa"/>
            <w:tcBorders>
              <w:left w:val="nil"/>
              <w:bottom w:val="nil"/>
              <w:right w:val="nil"/>
            </w:tcBorders>
            <w:shd w:val="clear" w:color="auto" w:fill="BBD4EC"/>
          </w:tcPr>
          <w:p w14:paraId="4D5183EC" w14:textId="77777777" w:rsidR="00661600" w:rsidRPr="00D3527D" w:rsidRDefault="00661600" w:rsidP="00DD5480">
            <w:pPr>
              <w:spacing w:before="1" w:line="360" w:lineRule="auto"/>
              <w:ind w:left="153"/>
              <w:jc w:val="left"/>
              <w:rPr>
                <w:b/>
              </w:rPr>
            </w:pPr>
            <w:r w:rsidRPr="00D3527D">
              <w:rPr>
                <w:b/>
              </w:rPr>
              <w:t>Activity</w:t>
            </w:r>
          </w:p>
        </w:tc>
        <w:tc>
          <w:tcPr>
            <w:tcW w:w="1846" w:type="dxa"/>
            <w:tcBorders>
              <w:left w:val="nil"/>
              <w:bottom w:val="nil"/>
              <w:right w:val="nil"/>
            </w:tcBorders>
            <w:shd w:val="clear" w:color="auto" w:fill="BBD4EC"/>
          </w:tcPr>
          <w:p w14:paraId="4B3ED04C" w14:textId="77777777" w:rsidR="00661600" w:rsidRPr="00D3527D" w:rsidRDefault="00661600" w:rsidP="00DD5480">
            <w:pPr>
              <w:spacing w:before="1" w:line="360" w:lineRule="auto"/>
              <w:ind w:left="142"/>
              <w:jc w:val="left"/>
              <w:rPr>
                <w:b/>
              </w:rPr>
            </w:pPr>
            <w:r w:rsidRPr="00D3527D">
              <w:rPr>
                <w:b/>
              </w:rPr>
              <w:t>Science</w:t>
            </w:r>
          </w:p>
          <w:p w14:paraId="43C9CC1A" w14:textId="77777777" w:rsidR="00661600" w:rsidRPr="00D3527D" w:rsidRDefault="00661600" w:rsidP="00DD5480">
            <w:pPr>
              <w:spacing w:before="41" w:line="360" w:lineRule="auto"/>
              <w:ind w:left="142"/>
              <w:jc w:val="left"/>
              <w:rPr>
                <w:b/>
              </w:rPr>
            </w:pPr>
            <w:r w:rsidRPr="00D3527D">
              <w:rPr>
                <w:b/>
              </w:rPr>
              <w:t>Concept</w:t>
            </w:r>
          </w:p>
        </w:tc>
        <w:tc>
          <w:tcPr>
            <w:tcW w:w="3115" w:type="dxa"/>
            <w:tcBorders>
              <w:left w:val="nil"/>
              <w:bottom w:val="nil"/>
              <w:right w:val="nil"/>
            </w:tcBorders>
            <w:shd w:val="clear" w:color="auto" w:fill="BBD4EC"/>
          </w:tcPr>
          <w:p w14:paraId="2FA7C8C7" w14:textId="77777777" w:rsidR="00661600" w:rsidRPr="00D3527D" w:rsidRDefault="00661600" w:rsidP="00DD5480">
            <w:pPr>
              <w:tabs>
                <w:tab w:val="right" w:pos="3115"/>
              </w:tabs>
              <w:spacing w:before="1" w:line="360" w:lineRule="auto"/>
              <w:ind w:left="141"/>
              <w:jc w:val="left"/>
              <w:rPr>
                <w:b/>
              </w:rPr>
            </w:pPr>
            <w:r w:rsidRPr="00D3527D">
              <w:rPr>
                <w:b/>
              </w:rPr>
              <w:t>Developed</w:t>
            </w:r>
            <w:r w:rsidRPr="00D3527D">
              <w:rPr>
                <w:b/>
                <w:spacing w:val="-4"/>
              </w:rPr>
              <w:t xml:space="preserve"> </w:t>
            </w:r>
            <w:r w:rsidRPr="00D3527D">
              <w:rPr>
                <w:b/>
              </w:rPr>
              <w:t>STEM</w:t>
            </w:r>
            <w:r w:rsidRPr="00D3527D">
              <w:rPr>
                <w:b/>
                <w:spacing w:val="-10"/>
              </w:rPr>
              <w:t xml:space="preserve"> </w:t>
            </w:r>
            <w:r>
              <w:rPr>
                <w:b/>
                <w:spacing w:val="-10"/>
              </w:rPr>
              <w:tab/>
            </w:r>
          </w:p>
        </w:tc>
      </w:tr>
      <w:tr w:rsidR="00661600" w:rsidRPr="00D3527D" w14:paraId="0E7D87A5" w14:textId="77777777" w:rsidTr="008771DD">
        <w:trPr>
          <w:trHeight w:val="426"/>
        </w:trPr>
        <w:tc>
          <w:tcPr>
            <w:tcW w:w="1276" w:type="dxa"/>
            <w:tcBorders>
              <w:top w:val="nil"/>
              <w:left w:val="nil"/>
              <w:bottom w:val="nil"/>
              <w:right w:val="nil"/>
            </w:tcBorders>
          </w:tcPr>
          <w:p w14:paraId="500B7332" w14:textId="77777777" w:rsidR="00661600" w:rsidRPr="00D3527D" w:rsidRDefault="00661600" w:rsidP="00DD5480">
            <w:pPr>
              <w:spacing w:line="360" w:lineRule="auto"/>
              <w:ind w:left="4"/>
              <w:jc w:val="left"/>
              <w:rPr>
                <w:b/>
                <w:bCs/>
                <w:vertAlign w:val="superscript"/>
              </w:rPr>
            </w:pPr>
            <w:r w:rsidRPr="00D3527D">
              <w:rPr>
                <w:b/>
                <w:bCs/>
              </w:rPr>
              <w:t>Meeting</w:t>
            </w:r>
            <w:r w:rsidRPr="00D3527D">
              <w:rPr>
                <w:b/>
                <w:bCs/>
                <w:spacing w:val="-2"/>
              </w:rPr>
              <w:t xml:space="preserve"> </w:t>
            </w:r>
            <w:r w:rsidRPr="00D3527D">
              <w:rPr>
                <w:b/>
                <w:bCs/>
              </w:rPr>
              <w:t>1</w:t>
            </w:r>
            <w:r w:rsidRPr="00D3527D">
              <w:rPr>
                <w:b/>
                <w:bCs/>
                <w:vertAlign w:val="superscript"/>
              </w:rPr>
              <w:t>st</w:t>
            </w:r>
          </w:p>
          <w:p w14:paraId="624F29F1" w14:textId="77777777" w:rsidR="00661600" w:rsidRPr="00D3527D" w:rsidRDefault="00661600" w:rsidP="00DD5480">
            <w:pPr>
              <w:spacing w:line="360" w:lineRule="auto"/>
              <w:ind w:left="4"/>
              <w:jc w:val="left"/>
              <w:rPr>
                <w:vertAlign w:val="superscript"/>
              </w:rPr>
            </w:pPr>
          </w:p>
          <w:p w14:paraId="1208E828" w14:textId="77777777" w:rsidR="00661600" w:rsidRPr="00D3527D" w:rsidRDefault="00661600" w:rsidP="00DD5480">
            <w:pPr>
              <w:spacing w:line="360" w:lineRule="auto"/>
              <w:ind w:left="4"/>
              <w:jc w:val="left"/>
              <w:rPr>
                <w:vertAlign w:val="superscript"/>
              </w:rPr>
            </w:pPr>
          </w:p>
          <w:p w14:paraId="7ABF05B1" w14:textId="77777777" w:rsidR="00661600" w:rsidRPr="00D3527D" w:rsidRDefault="00661600" w:rsidP="00DD5480">
            <w:pPr>
              <w:spacing w:line="360" w:lineRule="auto"/>
              <w:ind w:left="4"/>
              <w:jc w:val="left"/>
              <w:rPr>
                <w:vertAlign w:val="superscript"/>
              </w:rPr>
            </w:pPr>
          </w:p>
          <w:p w14:paraId="0D4A5C3A" w14:textId="77777777" w:rsidR="00661600" w:rsidRPr="00D3527D" w:rsidRDefault="00661600" w:rsidP="00DD5480">
            <w:pPr>
              <w:spacing w:line="360" w:lineRule="auto"/>
              <w:ind w:left="4"/>
              <w:jc w:val="left"/>
              <w:rPr>
                <w:vertAlign w:val="superscript"/>
              </w:rPr>
            </w:pPr>
          </w:p>
          <w:p w14:paraId="78C0D989" w14:textId="77777777" w:rsidR="00661600" w:rsidRPr="00D3527D" w:rsidRDefault="00661600" w:rsidP="00DD5480">
            <w:pPr>
              <w:spacing w:line="360" w:lineRule="auto"/>
              <w:ind w:left="4"/>
              <w:jc w:val="left"/>
              <w:rPr>
                <w:vertAlign w:val="superscript"/>
              </w:rPr>
            </w:pPr>
          </w:p>
          <w:p w14:paraId="19664D04" w14:textId="77777777" w:rsidR="00661600" w:rsidRPr="00D3527D" w:rsidRDefault="00661600" w:rsidP="00DD5480">
            <w:pPr>
              <w:spacing w:line="360" w:lineRule="auto"/>
              <w:ind w:left="4"/>
              <w:jc w:val="left"/>
              <w:rPr>
                <w:vertAlign w:val="superscript"/>
              </w:rPr>
            </w:pPr>
          </w:p>
          <w:p w14:paraId="04A549D4" w14:textId="77777777" w:rsidR="00661600" w:rsidRPr="00D3527D" w:rsidRDefault="00661600" w:rsidP="00DD5480">
            <w:pPr>
              <w:spacing w:line="360" w:lineRule="auto"/>
              <w:jc w:val="left"/>
              <w:rPr>
                <w:vertAlign w:val="superscript"/>
              </w:rPr>
            </w:pPr>
          </w:p>
          <w:p w14:paraId="540E0668" w14:textId="77777777" w:rsidR="00661600" w:rsidRPr="00D3527D" w:rsidRDefault="00661600" w:rsidP="00DD5480">
            <w:pPr>
              <w:spacing w:line="360" w:lineRule="auto"/>
              <w:jc w:val="left"/>
              <w:rPr>
                <w:vertAlign w:val="superscript"/>
              </w:rPr>
            </w:pPr>
          </w:p>
          <w:p w14:paraId="3918AD0E" w14:textId="77777777" w:rsidR="00661600" w:rsidRPr="00D3527D" w:rsidRDefault="00661600" w:rsidP="00DD5480">
            <w:pPr>
              <w:spacing w:line="360" w:lineRule="auto"/>
              <w:jc w:val="left"/>
              <w:rPr>
                <w:vertAlign w:val="superscript"/>
              </w:rPr>
            </w:pPr>
          </w:p>
          <w:p w14:paraId="3442117B" w14:textId="4A651E04" w:rsidR="00661600" w:rsidRPr="00D3527D" w:rsidRDefault="00661600" w:rsidP="002B2606">
            <w:pPr>
              <w:spacing w:line="360" w:lineRule="auto"/>
              <w:jc w:val="left"/>
              <w:rPr>
                <w:b/>
                <w:bCs/>
              </w:rPr>
            </w:pPr>
            <w:r w:rsidRPr="00D3527D">
              <w:rPr>
                <w:b/>
                <w:bCs/>
              </w:rPr>
              <w:t>Meeting 2</w:t>
            </w:r>
            <w:r w:rsidRPr="00D3527D">
              <w:rPr>
                <w:b/>
                <w:bCs/>
                <w:vertAlign w:val="superscript"/>
              </w:rPr>
              <w:t>nd</w:t>
            </w:r>
          </w:p>
          <w:p w14:paraId="65A55B85" w14:textId="77777777" w:rsidR="00661600" w:rsidRPr="00D3527D" w:rsidRDefault="00661600" w:rsidP="00DD5480">
            <w:pPr>
              <w:spacing w:line="360" w:lineRule="auto"/>
              <w:jc w:val="left"/>
              <w:rPr>
                <w:sz w:val="22"/>
              </w:rPr>
            </w:pPr>
          </w:p>
          <w:p w14:paraId="13B4F43B" w14:textId="77777777" w:rsidR="00661600" w:rsidRPr="00D3527D" w:rsidRDefault="00661600" w:rsidP="00DD5480">
            <w:pPr>
              <w:spacing w:line="360" w:lineRule="auto"/>
              <w:jc w:val="left"/>
              <w:rPr>
                <w:sz w:val="22"/>
              </w:rPr>
            </w:pPr>
          </w:p>
          <w:p w14:paraId="200A3907" w14:textId="77777777" w:rsidR="00661600" w:rsidRPr="00D3527D" w:rsidRDefault="00661600" w:rsidP="00DD5480">
            <w:pPr>
              <w:spacing w:line="360" w:lineRule="auto"/>
              <w:jc w:val="left"/>
              <w:rPr>
                <w:sz w:val="22"/>
              </w:rPr>
            </w:pPr>
          </w:p>
          <w:p w14:paraId="433A80DC" w14:textId="77777777" w:rsidR="00661600" w:rsidRPr="00D3527D" w:rsidRDefault="00661600" w:rsidP="00DD5480">
            <w:pPr>
              <w:spacing w:line="360" w:lineRule="auto"/>
              <w:jc w:val="left"/>
              <w:rPr>
                <w:sz w:val="22"/>
              </w:rPr>
            </w:pPr>
          </w:p>
          <w:p w14:paraId="366E3E0E" w14:textId="77777777" w:rsidR="00661600" w:rsidRPr="00D3527D" w:rsidRDefault="00661600" w:rsidP="00DD5480">
            <w:pPr>
              <w:spacing w:line="360" w:lineRule="auto"/>
              <w:jc w:val="left"/>
              <w:rPr>
                <w:sz w:val="22"/>
              </w:rPr>
            </w:pPr>
          </w:p>
          <w:p w14:paraId="3E4F7986" w14:textId="77777777" w:rsidR="00661600" w:rsidRPr="00D3527D" w:rsidRDefault="00661600" w:rsidP="00DD5480">
            <w:pPr>
              <w:spacing w:line="360" w:lineRule="auto"/>
              <w:jc w:val="left"/>
              <w:rPr>
                <w:sz w:val="22"/>
              </w:rPr>
            </w:pPr>
          </w:p>
          <w:p w14:paraId="09F5ECBD" w14:textId="77777777" w:rsidR="00661600" w:rsidRPr="00D3527D" w:rsidRDefault="00661600" w:rsidP="00DD5480">
            <w:pPr>
              <w:spacing w:line="360" w:lineRule="auto"/>
              <w:jc w:val="left"/>
              <w:rPr>
                <w:sz w:val="22"/>
              </w:rPr>
            </w:pPr>
          </w:p>
          <w:p w14:paraId="3A87C715" w14:textId="77777777" w:rsidR="00661600" w:rsidRPr="00D3527D" w:rsidRDefault="00661600" w:rsidP="00DD5480">
            <w:pPr>
              <w:spacing w:line="360" w:lineRule="auto"/>
              <w:jc w:val="left"/>
            </w:pPr>
          </w:p>
          <w:p w14:paraId="05ED41DB" w14:textId="77777777" w:rsidR="00661600" w:rsidRPr="00D3527D" w:rsidRDefault="00661600" w:rsidP="00DD5480">
            <w:pPr>
              <w:spacing w:line="360" w:lineRule="auto"/>
              <w:jc w:val="left"/>
            </w:pPr>
          </w:p>
          <w:p w14:paraId="7A041E23" w14:textId="77777777" w:rsidR="00661600" w:rsidRPr="00D3527D" w:rsidRDefault="00661600" w:rsidP="00DD5480">
            <w:pPr>
              <w:spacing w:line="360" w:lineRule="auto"/>
              <w:jc w:val="left"/>
              <w:rPr>
                <w:sz w:val="22"/>
              </w:rPr>
            </w:pPr>
          </w:p>
        </w:tc>
        <w:tc>
          <w:tcPr>
            <w:tcW w:w="2693" w:type="dxa"/>
            <w:tcBorders>
              <w:top w:val="nil"/>
              <w:left w:val="nil"/>
              <w:bottom w:val="nil"/>
              <w:right w:val="nil"/>
            </w:tcBorders>
          </w:tcPr>
          <w:p w14:paraId="0B050BAB" w14:textId="77777777" w:rsidR="00661600" w:rsidRPr="00D3527D" w:rsidRDefault="00661600" w:rsidP="00DD5480">
            <w:pPr>
              <w:spacing w:before="1" w:line="360" w:lineRule="auto"/>
              <w:ind w:left="125" w:right="154" w:hanging="28"/>
              <w:jc w:val="left"/>
            </w:pPr>
            <w:r w:rsidRPr="00D3527D">
              <w:t>STEAM</w:t>
            </w:r>
            <w:r w:rsidRPr="00D3527D">
              <w:rPr>
                <w:spacing w:val="25"/>
              </w:rPr>
              <w:t xml:space="preserve"> </w:t>
            </w:r>
            <w:r w:rsidRPr="00D3527D">
              <w:t>understanding and creativity</w:t>
            </w:r>
            <w:r w:rsidRPr="00D3527D">
              <w:rPr>
                <w:spacing w:val="1"/>
              </w:rPr>
              <w:t xml:space="preserve"> </w:t>
            </w:r>
            <w:r w:rsidRPr="00D3527D">
              <w:t>Pre-test</w:t>
            </w:r>
          </w:p>
          <w:p w14:paraId="5B9D68C6" w14:textId="77777777" w:rsidR="00661600" w:rsidRPr="00D3527D" w:rsidRDefault="00661600" w:rsidP="00DD5480">
            <w:pPr>
              <w:spacing w:before="1" w:line="360" w:lineRule="auto"/>
              <w:ind w:left="141" w:right="18"/>
              <w:jc w:val="left"/>
            </w:pPr>
          </w:p>
          <w:p w14:paraId="40C962F9" w14:textId="77777777" w:rsidR="00661600" w:rsidRPr="00D3527D" w:rsidRDefault="00661600" w:rsidP="00DD5480">
            <w:pPr>
              <w:spacing w:before="1" w:line="360" w:lineRule="auto"/>
              <w:ind w:left="153" w:right="18" w:hanging="101"/>
              <w:jc w:val="left"/>
            </w:pPr>
          </w:p>
          <w:p w14:paraId="08E6CBA5" w14:textId="77777777" w:rsidR="00661600" w:rsidRPr="00D3527D" w:rsidRDefault="00661600" w:rsidP="00DD5480">
            <w:pPr>
              <w:spacing w:before="1" w:line="360" w:lineRule="auto"/>
              <w:ind w:right="494"/>
              <w:jc w:val="left"/>
            </w:pPr>
          </w:p>
          <w:p w14:paraId="191F1C9C" w14:textId="77777777" w:rsidR="00661600" w:rsidRPr="00D3527D" w:rsidRDefault="00661600" w:rsidP="00DD5480">
            <w:pPr>
              <w:spacing w:before="1" w:line="360" w:lineRule="auto"/>
              <w:ind w:left="153" w:right="494" w:hanging="101"/>
              <w:jc w:val="left"/>
            </w:pPr>
          </w:p>
          <w:p w14:paraId="599951D4" w14:textId="77777777" w:rsidR="00661600" w:rsidRPr="00D3527D" w:rsidRDefault="00661600" w:rsidP="00DD5480">
            <w:pPr>
              <w:spacing w:before="1" w:line="360" w:lineRule="auto"/>
              <w:ind w:left="153" w:right="494" w:hanging="101"/>
              <w:jc w:val="left"/>
            </w:pPr>
          </w:p>
          <w:p w14:paraId="69E524F4" w14:textId="77777777" w:rsidR="00661600" w:rsidRPr="00D3527D" w:rsidRDefault="00661600" w:rsidP="00DD5480">
            <w:pPr>
              <w:spacing w:before="1" w:line="360" w:lineRule="auto"/>
              <w:ind w:left="153" w:right="141" w:hanging="101"/>
              <w:jc w:val="left"/>
            </w:pPr>
          </w:p>
          <w:p w14:paraId="16C796E9" w14:textId="77777777" w:rsidR="00661600" w:rsidRPr="00D3527D" w:rsidRDefault="00661600" w:rsidP="00DD5480">
            <w:pPr>
              <w:spacing w:before="17" w:line="360" w:lineRule="auto"/>
              <w:ind w:right="138"/>
            </w:pPr>
          </w:p>
          <w:p w14:paraId="0470CA07" w14:textId="77777777" w:rsidR="002B2606" w:rsidRDefault="002B2606" w:rsidP="00DD5480">
            <w:pPr>
              <w:spacing w:before="17" w:line="360" w:lineRule="auto"/>
              <w:ind w:left="141" w:right="295"/>
            </w:pPr>
          </w:p>
          <w:p w14:paraId="334782CE" w14:textId="6DFFABDA" w:rsidR="00661600" w:rsidRPr="00D3527D" w:rsidRDefault="00661600" w:rsidP="00DD5480">
            <w:pPr>
              <w:spacing w:before="17" w:line="360" w:lineRule="auto"/>
              <w:ind w:left="141" w:right="295"/>
            </w:pPr>
            <w:r w:rsidRPr="00D3527D">
              <w:t xml:space="preserve">Create </w:t>
            </w:r>
            <w:r w:rsidRPr="00D3527D">
              <w:rPr>
                <w:spacing w:val="-1"/>
              </w:rPr>
              <w:t>Circuits</w:t>
            </w:r>
            <w:r w:rsidRPr="00D3527D">
              <w:rPr>
                <w:spacing w:val="-58"/>
              </w:rPr>
              <w:t xml:space="preserve"> </w:t>
            </w:r>
            <w:r w:rsidRPr="00D3527D">
              <w:rPr>
                <w:spacing w:val="-1"/>
              </w:rPr>
              <w:t xml:space="preserve">Diagrams </w:t>
            </w:r>
            <w:r w:rsidRPr="00D3527D">
              <w:t>by</w:t>
            </w:r>
            <w:r w:rsidRPr="00D3527D">
              <w:rPr>
                <w:spacing w:val="1"/>
              </w:rPr>
              <w:t xml:space="preserve"> </w:t>
            </w:r>
            <w:r w:rsidRPr="00D3527D">
              <w:t>using</w:t>
            </w:r>
            <w:r w:rsidRPr="00D3527D">
              <w:rPr>
                <w:spacing w:val="1"/>
              </w:rPr>
              <w:t xml:space="preserve"> </w:t>
            </w:r>
            <w:r w:rsidRPr="00D3527D">
              <w:t>Paper</w:t>
            </w:r>
            <w:r w:rsidRPr="00D3527D">
              <w:rPr>
                <w:spacing w:val="-4"/>
              </w:rPr>
              <w:t xml:space="preserve"> </w:t>
            </w:r>
            <w:r w:rsidRPr="00D3527D">
              <w:t>Circuit (LED, Battery and Cooper tape)</w:t>
            </w:r>
          </w:p>
          <w:p w14:paraId="5971EE1B" w14:textId="77777777" w:rsidR="00661600" w:rsidRPr="00D3527D" w:rsidRDefault="00661600" w:rsidP="00DD5480">
            <w:pPr>
              <w:spacing w:before="1" w:line="360" w:lineRule="auto"/>
              <w:ind w:left="153" w:right="494" w:hanging="101"/>
              <w:jc w:val="left"/>
            </w:pPr>
          </w:p>
        </w:tc>
        <w:tc>
          <w:tcPr>
            <w:tcW w:w="1846" w:type="dxa"/>
            <w:tcBorders>
              <w:top w:val="nil"/>
              <w:left w:val="nil"/>
              <w:bottom w:val="nil"/>
              <w:right w:val="nil"/>
            </w:tcBorders>
          </w:tcPr>
          <w:p w14:paraId="02C8676A" w14:textId="77777777" w:rsidR="00661600" w:rsidRPr="00D3527D" w:rsidRDefault="00661600" w:rsidP="00DD5480">
            <w:pPr>
              <w:numPr>
                <w:ilvl w:val="0"/>
                <w:numId w:val="6"/>
              </w:numPr>
              <w:tabs>
                <w:tab w:val="left" w:pos="143"/>
              </w:tabs>
              <w:spacing w:before="1" w:line="360" w:lineRule="auto"/>
              <w:ind w:hanging="131"/>
              <w:jc w:val="left"/>
            </w:pPr>
            <w:r w:rsidRPr="00D3527D">
              <w:t>Electric</w:t>
            </w:r>
            <w:r w:rsidRPr="00D3527D">
              <w:rPr>
                <w:spacing w:val="-10"/>
              </w:rPr>
              <w:t xml:space="preserve"> </w:t>
            </w:r>
            <w:r w:rsidRPr="00D3527D">
              <w:t>Current</w:t>
            </w:r>
          </w:p>
          <w:p w14:paraId="5D340CAC" w14:textId="77777777" w:rsidR="00661600" w:rsidRPr="00D3527D" w:rsidRDefault="00661600" w:rsidP="00DD5480">
            <w:pPr>
              <w:numPr>
                <w:ilvl w:val="0"/>
                <w:numId w:val="6"/>
              </w:numPr>
              <w:tabs>
                <w:tab w:val="left" w:pos="143"/>
              </w:tabs>
              <w:spacing w:before="221" w:line="360" w:lineRule="auto"/>
              <w:ind w:hanging="131"/>
              <w:jc w:val="left"/>
            </w:pPr>
            <w:r w:rsidRPr="00D3527D">
              <w:t>Resistance</w:t>
            </w:r>
          </w:p>
          <w:p w14:paraId="30D7010C" w14:textId="77777777" w:rsidR="00661600" w:rsidRPr="00D3527D" w:rsidRDefault="00661600" w:rsidP="00DD5480">
            <w:pPr>
              <w:numPr>
                <w:ilvl w:val="0"/>
                <w:numId w:val="6"/>
              </w:numPr>
              <w:tabs>
                <w:tab w:val="left" w:pos="143"/>
              </w:tabs>
              <w:spacing w:before="221" w:line="360" w:lineRule="auto"/>
              <w:ind w:hanging="131"/>
              <w:jc w:val="left"/>
            </w:pPr>
            <w:r w:rsidRPr="00D3527D">
              <w:t>Ohms’</w:t>
            </w:r>
            <w:r w:rsidRPr="00D3527D">
              <w:rPr>
                <w:spacing w:val="-6"/>
              </w:rPr>
              <w:t xml:space="preserve"> </w:t>
            </w:r>
            <w:r w:rsidRPr="00D3527D">
              <w:t>Law</w:t>
            </w:r>
          </w:p>
          <w:p w14:paraId="434FFCAE" w14:textId="77777777" w:rsidR="00661600" w:rsidRPr="00D3527D" w:rsidRDefault="00661600" w:rsidP="00DD5480">
            <w:pPr>
              <w:numPr>
                <w:ilvl w:val="0"/>
                <w:numId w:val="6"/>
              </w:numPr>
              <w:tabs>
                <w:tab w:val="left" w:pos="143"/>
              </w:tabs>
              <w:spacing w:before="221" w:line="360" w:lineRule="auto"/>
              <w:ind w:hanging="131"/>
              <w:jc w:val="left"/>
            </w:pPr>
            <w:r w:rsidRPr="00D3527D">
              <w:t>Potential</w:t>
            </w:r>
            <w:r w:rsidRPr="00D3527D">
              <w:rPr>
                <w:spacing w:val="1"/>
              </w:rPr>
              <w:t xml:space="preserve"> </w:t>
            </w:r>
            <w:r w:rsidRPr="00D3527D">
              <w:rPr>
                <w:spacing w:val="-1"/>
              </w:rPr>
              <w:t xml:space="preserve">Difference </w:t>
            </w:r>
          </w:p>
          <w:p w14:paraId="6E9D7873" w14:textId="77777777" w:rsidR="00661600" w:rsidRPr="00D3527D" w:rsidRDefault="00661600" w:rsidP="00DD5480">
            <w:pPr>
              <w:spacing w:before="223" w:line="360" w:lineRule="auto"/>
              <w:ind w:right="15"/>
              <w:jc w:val="left"/>
              <w:rPr>
                <w:spacing w:val="-1"/>
              </w:rPr>
            </w:pPr>
            <w:r w:rsidRPr="00D3527D">
              <w:rPr>
                <w:spacing w:val="-1"/>
              </w:rPr>
              <w:br/>
            </w:r>
            <w:r w:rsidRPr="00D3527D">
              <w:rPr>
                <w:spacing w:val="-1"/>
              </w:rPr>
              <w:br/>
            </w:r>
            <w:r w:rsidRPr="00D3527D">
              <w:rPr>
                <w:spacing w:val="-1"/>
              </w:rPr>
              <w:br/>
              <w:t xml:space="preserve">- </w:t>
            </w:r>
            <w:r w:rsidRPr="00D3527D">
              <w:t>Series</w:t>
            </w:r>
            <w:r w:rsidRPr="00D3527D">
              <w:tab/>
              <w:t>and</w:t>
            </w:r>
            <w:r w:rsidRPr="00D3527D">
              <w:rPr>
                <w:spacing w:val="1"/>
              </w:rPr>
              <w:t xml:space="preserve"> </w:t>
            </w:r>
            <w:r w:rsidRPr="00D3527D">
              <w:t>parallel</w:t>
            </w:r>
            <w:r w:rsidRPr="00D3527D">
              <w:rPr>
                <w:spacing w:val="-13"/>
              </w:rPr>
              <w:t xml:space="preserve"> </w:t>
            </w:r>
            <w:r w:rsidRPr="00D3527D">
              <w:t>circuit</w:t>
            </w:r>
          </w:p>
        </w:tc>
        <w:tc>
          <w:tcPr>
            <w:tcW w:w="3115" w:type="dxa"/>
            <w:tcBorders>
              <w:top w:val="nil"/>
              <w:left w:val="nil"/>
              <w:bottom w:val="nil"/>
              <w:right w:val="nil"/>
            </w:tcBorders>
          </w:tcPr>
          <w:p w14:paraId="2A22BA6E" w14:textId="77777777" w:rsidR="00661600" w:rsidRPr="00D3527D" w:rsidRDefault="00661600" w:rsidP="00DD5480">
            <w:pPr>
              <w:spacing w:before="1" w:line="360" w:lineRule="auto"/>
              <w:ind w:left="141"/>
              <w:rPr>
                <w:b/>
              </w:rPr>
            </w:pPr>
            <w:r w:rsidRPr="00D3527D">
              <w:rPr>
                <w:b/>
              </w:rPr>
              <w:t>Science</w:t>
            </w:r>
          </w:p>
          <w:p w14:paraId="1156E21C" w14:textId="77777777" w:rsidR="00661600" w:rsidRPr="00D3527D" w:rsidRDefault="00661600" w:rsidP="00DD5480">
            <w:pPr>
              <w:spacing w:before="159" w:line="360" w:lineRule="auto"/>
              <w:ind w:left="141"/>
            </w:pPr>
            <w:r w:rsidRPr="00D3527D">
              <w:t>Students learn the basic principles of electricity such as electric current, voltage, resistance, and power.</w:t>
            </w:r>
          </w:p>
          <w:p w14:paraId="4D2CFEF9" w14:textId="77777777" w:rsidR="00661600" w:rsidRPr="00D3527D" w:rsidRDefault="00661600" w:rsidP="00DD5480">
            <w:pPr>
              <w:spacing w:before="159" w:line="360" w:lineRule="auto"/>
              <w:ind w:left="141"/>
              <w:rPr>
                <w:b/>
              </w:rPr>
            </w:pPr>
            <w:r w:rsidRPr="00D3527D">
              <w:rPr>
                <w:b/>
              </w:rPr>
              <w:t>Technology</w:t>
            </w:r>
          </w:p>
          <w:p w14:paraId="523E7624" w14:textId="77777777" w:rsidR="00661600" w:rsidRPr="00D3527D" w:rsidRDefault="00661600" w:rsidP="00DD5480">
            <w:pPr>
              <w:spacing w:before="162" w:line="360" w:lineRule="auto"/>
              <w:ind w:left="141"/>
            </w:pPr>
            <w:r w:rsidRPr="00D3527D">
              <w:t>Students use technology in this project, including the use of batteries, wires, and light sources such as LEDs.</w:t>
            </w:r>
          </w:p>
          <w:p w14:paraId="41471B32" w14:textId="77777777" w:rsidR="00661600" w:rsidRPr="00D3527D" w:rsidRDefault="00661600" w:rsidP="00DD5480">
            <w:pPr>
              <w:spacing w:before="162" w:line="360" w:lineRule="auto"/>
              <w:ind w:left="141"/>
              <w:rPr>
                <w:b/>
              </w:rPr>
            </w:pPr>
            <w:r w:rsidRPr="00D3527D">
              <w:rPr>
                <w:b/>
              </w:rPr>
              <w:t>Engineering</w:t>
            </w:r>
          </w:p>
          <w:p w14:paraId="5FEB1804" w14:textId="77777777" w:rsidR="00661600" w:rsidRPr="00D3527D" w:rsidRDefault="00661600" w:rsidP="00DD5480">
            <w:pPr>
              <w:spacing w:before="156" w:line="360" w:lineRule="auto"/>
              <w:ind w:left="141"/>
            </w:pPr>
            <w:r w:rsidRPr="00D3527D">
              <w:t>Students learn the basic principles of electrical engineering and build more complex circuits. They will also apply engineering principles to solve problems in their project.</w:t>
            </w:r>
          </w:p>
          <w:p w14:paraId="59053CE6" w14:textId="77777777" w:rsidR="00661600" w:rsidRPr="00D3527D" w:rsidRDefault="00661600" w:rsidP="00DD5480">
            <w:pPr>
              <w:spacing w:before="156" w:line="360" w:lineRule="auto"/>
              <w:ind w:left="141"/>
              <w:rPr>
                <w:b/>
                <w:bCs/>
              </w:rPr>
            </w:pPr>
            <w:r w:rsidRPr="00D3527D">
              <w:rPr>
                <w:b/>
                <w:bCs/>
              </w:rPr>
              <w:t>Art</w:t>
            </w:r>
          </w:p>
          <w:p w14:paraId="38FE2F87" w14:textId="77777777" w:rsidR="00661600" w:rsidRPr="00D3527D" w:rsidRDefault="00661600" w:rsidP="00DD5480">
            <w:pPr>
              <w:spacing w:before="156" w:line="360" w:lineRule="auto"/>
              <w:ind w:left="141"/>
            </w:pPr>
            <w:r w:rsidRPr="00D3527D">
              <w:t xml:space="preserve">Students use art elements in this project, such as paper, scissors, and other decorative materials to make their circuits </w:t>
            </w:r>
            <w:r w:rsidRPr="00D3527D">
              <w:lastRenderedPageBreak/>
              <w:t>look attractive and eye-catching.</w:t>
            </w:r>
          </w:p>
          <w:p w14:paraId="0A721E12" w14:textId="77777777" w:rsidR="00661600" w:rsidRPr="00D3527D" w:rsidRDefault="00661600" w:rsidP="00DD5480">
            <w:pPr>
              <w:spacing w:before="156" w:line="360" w:lineRule="auto"/>
              <w:ind w:left="141"/>
              <w:rPr>
                <w:b/>
              </w:rPr>
            </w:pPr>
            <w:r w:rsidRPr="00D3527D">
              <w:rPr>
                <w:b/>
              </w:rPr>
              <w:t>Mathematics</w:t>
            </w:r>
          </w:p>
          <w:p w14:paraId="56F84BB7" w14:textId="77777777" w:rsidR="00661600" w:rsidRPr="00D3527D" w:rsidRDefault="00661600" w:rsidP="00DD5480">
            <w:pPr>
              <w:spacing w:before="156" w:line="360" w:lineRule="auto"/>
              <w:ind w:left="141"/>
            </w:pPr>
            <w:r w:rsidRPr="00D3527D">
              <w:t>Students</w:t>
            </w:r>
            <w:r w:rsidRPr="00D3527D">
              <w:rPr>
                <w:spacing w:val="-8"/>
              </w:rPr>
              <w:t xml:space="preserve"> </w:t>
            </w:r>
            <w:r w:rsidRPr="00D3527D">
              <w:t>are</w:t>
            </w:r>
            <w:r w:rsidRPr="00D3527D">
              <w:rPr>
                <w:spacing w:val="-8"/>
              </w:rPr>
              <w:t xml:space="preserve"> </w:t>
            </w:r>
            <w:r w:rsidRPr="00D3527D">
              <w:t>able</w:t>
            </w:r>
            <w:r w:rsidRPr="00D3527D">
              <w:rPr>
                <w:spacing w:val="-6"/>
              </w:rPr>
              <w:t xml:space="preserve"> </w:t>
            </w:r>
            <w:r w:rsidRPr="00D3527D">
              <w:t>to</w:t>
            </w:r>
            <w:r w:rsidRPr="00D3527D">
              <w:rPr>
                <w:spacing w:val="-4"/>
              </w:rPr>
              <w:t xml:space="preserve"> </w:t>
            </w:r>
            <w:r w:rsidRPr="00D3527D">
              <w:t>apply</w:t>
            </w:r>
            <w:r w:rsidRPr="00D3527D">
              <w:rPr>
                <w:spacing w:val="-57"/>
              </w:rPr>
              <w:t xml:space="preserve"> </w:t>
            </w:r>
            <w:r w:rsidRPr="00D3527D">
              <w:t>Ohm’s</w:t>
            </w:r>
            <w:r w:rsidRPr="00D3527D">
              <w:rPr>
                <w:spacing w:val="-3"/>
              </w:rPr>
              <w:t xml:space="preserve"> </w:t>
            </w:r>
            <w:r w:rsidRPr="00D3527D">
              <w:t>Law</w:t>
            </w:r>
            <w:r w:rsidRPr="00D3527D">
              <w:rPr>
                <w:sz w:val="22"/>
              </w:rPr>
              <w:t xml:space="preserve"> </w:t>
            </w:r>
            <w:r w:rsidRPr="00D3527D">
              <w:t>students will learn basic math in relation to electrical principles, such as calculating voltage, current, resistance, and power.</w:t>
            </w:r>
          </w:p>
        </w:tc>
      </w:tr>
      <w:tr w:rsidR="00661600" w:rsidRPr="00D3527D" w14:paraId="2865C5C2" w14:textId="77777777" w:rsidTr="008F0C31">
        <w:trPr>
          <w:trHeight w:val="1701"/>
        </w:trPr>
        <w:tc>
          <w:tcPr>
            <w:tcW w:w="1276" w:type="dxa"/>
            <w:tcBorders>
              <w:top w:val="nil"/>
              <w:left w:val="nil"/>
              <w:right w:val="nil"/>
            </w:tcBorders>
          </w:tcPr>
          <w:p w14:paraId="00C98875" w14:textId="77777777" w:rsidR="00661600" w:rsidRPr="00D3527D" w:rsidRDefault="00661600" w:rsidP="00DD5480">
            <w:pPr>
              <w:spacing w:line="360" w:lineRule="auto"/>
              <w:jc w:val="left"/>
              <w:rPr>
                <w:b/>
                <w:bCs/>
              </w:rPr>
            </w:pPr>
            <w:r w:rsidRPr="00D3527D">
              <w:rPr>
                <w:b/>
                <w:bCs/>
              </w:rPr>
              <w:lastRenderedPageBreak/>
              <w:t>Meeting 3</w:t>
            </w:r>
            <w:r w:rsidRPr="00D3527D">
              <w:rPr>
                <w:b/>
                <w:bCs/>
                <w:vertAlign w:val="superscript"/>
              </w:rPr>
              <w:t>rd</w:t>
            </w:r>
            <w:r w:rsidRPr="00D3527D">
              <w:rPr>
                <w:b/>
                <w:bCs/>
              </w:rPr>
              <w:t xml:space="preserve"> </w:t>
            </w:r>
          </w:p>
          <w:p w14:paraId="4E8496DE" w14:textId="77777777" w:rsidR="00661600" w:rsidRPr="00D3527D" w:rsidRDefault="00661600" w:rsidP="00DD5480">
            <w:pPr>
              <w:spacing w:line="360" w:lineRule="auto"/>
              <w:jc w:val="left"/>
            </w:pPr>
          </w:p>
          <w:p w14:paraId="4F9C9C7D" w14:textId="77777777" w:rsidR="00661600" w:rsidRPr="00D3527D" w:rsidRDefault="00661600" w:rsidP="00DD5480">
            <w:pPr>
              <w:spacing w:line="360" w:lineRule="auto"/>
              <w:jc w:val="left"/>
            </w:pPr>
          </w:p>
          <w:p w14:paraId="462C448C" w14:textId="77777777" w:rsidR="00661600" w:rsidRPr="00D3527D" w:rsidRDefault="00661600" w:rsidP="00DD5480">
            <w:pPr>
              <w:spacing w:line="360" w:lineRule="auto"/>
              <w:jc w:val="left"/>
            </w:pPr>
          </w:p>
          <w:p w14:paraId="2B4E803C" w14:textId="77777777" w:rsidR="00661600" w:rsidRPr="00D3527D" w:rsidRDefault="00661600" w:rsidP="00DD5480">
            <w:pPr>
              <w:spacing w:line="360" w:lineRule="auto"/>
              <w:jc w:val="left"/>
            </w:pPr>
          </w:p>
          <w:p w14:paraId="7D9A3B4F" w14:textId="77777777" w:rsidR="00661600" w:rsidRPr="00D3527D" w:rsidRDefault="00661600" w:rsidP="00DD5480">
            <w:pPr>
              <w:spacing w:line="360" w:lineRule="auto"/>
              <w:jc w:val="left"/>
            </w:pPr>
          </w:p>
          <w:p w14:paraId="20E24AC6" w14:textId="77777777" w:rsidR="00661600" w:rsidRPr="00D3527D" w:rsidRDefault="00661600" w:rsidP="00DD5480">
            <w:pPr>
              <w:spacing w:line="360" w:lineRule="auto"/>
              <w:jc w:val="left"/>
            </w:pPr>
          </w:p>
          <w:p w14:paraId="245B5830" w14:textId="77777777" w:rsidR="00661600" w:rsidRPr="00D3527D" w:rsidRDefault="00661600" w:rsidP="00DD5480">
            <w:pPr>
              <w:spacing w:line="360" w:lineRule="auto"/>
              <w:jc w:val="left"/>
            </w:pPr>
          </w:p>
          <w:p w14:paraId="5F52DD23" w14:textId="77777777" w:rsidR="00661600" w:rsidRPr="00D3527D" w:rsidRDefault="00661600" w:rsidP="00DD5480">
            <w:pPr>
              <w:spacing w:line="360" w:lineRule="auto"/>
              <w:jc w:val="left"/>
            </w:pPr>
          </w:p>
          <w:p w14:paraId="08FA6E4C" w14:textId="77777777" w:rsidR="00661600" w:rsidRPr="00D3527D" w:rsidRDefault="00661600" w:rsidP="00DD5480">
            <w:pPr>
              <w:spacing w:line="360" w:lineRule="auto"/>
              <w:jc w:val="left"/>
            </w:pPr>
          </w:p>
          <w:p w14:paraId="0A660047" w14:textId="77777777" w:rsidR="00661600" w:rsidRPr="00D3527D" w:rsidRDefault="00661600" w:rsidP="00DD5480">
            <w:pPr>
              <w:spacing w:line="360" w:lineRule="auto"/>
              <w:jc w:val="left"/>
            </w:pPr>
          </w:p>
          <w:p w14:paraId="06254CC8" w14:textId="77777777" w:rsidR="00661600" w:rsidRPr="00D3527D" w:rsidRDefault="00661600" w:rsidP="00DD5480">
            <w:pPr>
              <w:spacing w:line="360" w:lineRule="auto"/>
              <w:jc w:val="left"/>
            </w:pPr>
          </w:p>
          <w:p w14:paraId="5FFF55D8" w14:textId="77777777" w:rsidR="00661600" w:rsidRPr="00D3527D" w:rsidRDefault="00661600" w:rsidP="00DD5480">
            <w:pPr>
              <w:spacing w:line="360" w:lineRule="auto"/>
              <w:jc w:val="left"/>
            </w:pPr>
          </w:p>
          <w:p w14:paraId="618D1A5B" w14:textId="77777777" w:rsidR="00661600" w:rsidRPr="00D3527D" w:rsidRDefault="00661600" w:rsidP="00DD5480">
            <w:pPr>
              <w:spacing w:line="360" w:lineRule="auto"/>
              <w:jc w:val="left"/>
            </w:pPr>
          </w:p>
          <w:p w14:paraId="7D38FB8F" w14:textId="77777777" w:rsidR="00661600" w:rsidRPr="00D3527D" w:rsidRDefault="00661600" w:rsidP="00DD5480">
            <w:pPr>
              <w:spacing w:line="360" w:lineRule="auto"/>
              <w:jc w:val="left"/>
            </w:pPr>
          </w:p>
          <w:p w14:paraId="0E178960" w14:textId="77777777" w:rsidR="00661600" w:rsidRPr="00D3527D" w:rsidRDefault="00661600" w:rsidP="00DD5480">
            <w:pPr>
              <w:spacing w:line="360" w:lineRule="auto"/>
              <w:jc w:val="left"/>
              <w:rPr>
                <w:b/>
                <w:bCs/>
                <w:vertAlign w:val="superscript"/>
              </w:rPr>
            </w:pPr>
            <w:r w:rsidRPr="00D3527D">
              <w:rPr>
                <w:b/>
                <w:bCs/>
              </w:rPr>
              <w:t>Meeting 4</w:t>
            </w:r>
            <w:r w:rsidRPr="00D3527D">
              <w:rPr>
                <w:b/>
                <w:bCs/>
                <w:vertAlign w:val="superscript"/>
              </w:rPr>
              <w:t>th</w:t>
            </w:r>
            <w:r w:rsidRPr="00D3527D">
              <w:rPr>
                <w:b/>
                <w:bCs/>
              </w:rPr>
              <w:t xml:space="preserve"> </w:t>
            </w:r>
          </w:p>
        </w:tc>
        <w:tc>
          <w:tcPr>
            <w:tcW w:w="2693" w:type="dxa"/>
            <w:tcBorders>
              <w:top w:val="nil"/>
              <w:left w:val="nil"/>
              <w:right w:val="nil"/>
            </w:tcBorders>
          </w:tcPr>
          <w:p w14:paraId="37FDD50F" w14:textId="77777777" w:rsidR="00661600" w:rsidRPr="00D3527D" w:rsidRDefault="00661600" w:rsidP="00DD5480">
            <w:pPr>
              <w:numPr>
                <w:ilvl w:val="0"/>
                <w:numId w:val="6"/>
              </w:numPr>
              <w:spacing w:line="360" w:lineRule="auto"/>
              <w:ind w:right="136"/>
              <w:jc w:val="left"/>
            </w:pPr>
            <w:r w:rsidRPr="00D3527D">
              <w:t>Experimental : Series</w:t>
            </w:r>
            <w:r w:rsidRPr="00D3527D">
              <w:rPr>
                <w:spacing w:val="1"/>
              </w:rPr>
              <w:t xml:space="preserve"> </w:t>
            </w:r>
            <w:r w:rsidRPr="00D3527D">
              <w:t>and</w:t>
            </w:r>
            <w:r w:rsidRPr="00D3527D">
              <w:rPr>
                <w:spacing w:val="1"/>
              </w:rPr>
              <w:t xml:space="preserve"> </w:t>
            </w:r>
            <w:r w:rsidRPr="00D3527D">
              <w:t>parallel</w:t>
            </w:r>
            <w:r w:rsidRPr="00D3527D">
              <w:rPr>
                <w:spacing w:val="-57"/>
              </w:rPr>
              <w:t xml:space="preserve"> </w:t>
            </w:r>
            <w:r w:rsidRPr="00D3527D">
              <w:t>construction</w:t>
            </w:r>
            <w:r w:rsidRPr="00D3527D">
              <w:rPr>
                <w:spacing w:val="1"/>
              </w:rPr>
              <w:t xml:space="preserve"> </w:t>
            </w:r>
            <w:r w:rsidRPr="00D3527D">
              <w:t>with</w:t>
            </w:r>
            <w:r w:rsidRPr="00D3527D">
              <w:rPr>
                <w:spacing w:val="1"/>
              </w:rPr>
              <w:t xml:space="preserve"> </w:t>
            </w:r>
            <w:r w:rsidRPr="00D3527D">
              <w:t>Paper</w:t>
            </w:r>
            <w:r w:rsidRPr="00D3527D">
              <w:rPr>
                <w:spacing w:val="-57"/>
              </w:rPr>
              <w:t xml:space="preserve"> </w:t>
            </w:r>
            <w:r w:rsidRPr="00D3527D">
              <w:t>Circuits</w:t>
            </w:r>
          </w:p>
          <w:p w14:paraId="1FE3683C" w14:textId="77777777" w:rsidR="00661600" w:rsidRPr="00D3527D" w:rsidRDefault="00661600" w:rsidP="00DD5480">
            <w:pPr>
              <w:numPr>
                <w:ilvl w:val="0"/>
                <w:numId w:val="6"/>
              </w:numPr>
              <w:spacing w:line="360" w:lineRule="auto"/>
              <w:ind w:right="136"/>
              <w:jc w:val="left"/>
            </w:pPr>
            <w:r w:rsidRPr="00D3527D">
              <w:t>Combined</w:t>
            </w:r>
            <w:r w:rsidRPr="00D3527D">
              <w:rPr>
                <w:spacing w:val="1"/>
              </w:rPr>
              <w:t xml:space="preserve"> </w:t>
            </w:r>
            <w:r w:rsidRPr="00D3527D">
              <w:t>series</w:t>
            </w:r>
            <w:r w:rsidRPr="00D3527D">
              <w:rPr>
                <w:spacing w:val="1"/>
              </w:rPr>
              <w:t xml:space="preserve"> </w:t>
            </w:r>
            <w:r w:rsidRPr="00D3527D">
              <w:t>and</w:t>
            </w:r>
            <w:r w:rsidRPr="00D3527D">
              <w:rPr>
                <w:spacing w:val="-57"/>
              </w:rPr>
              <w:t xml:space="preserve"> </w:t>
            </w:r>
            <w:r w:rsidRPr="00D3527D">
              <w:t>parallel</w:t>
            </w:r>
            <w:r w:rsidRPr="00D3527D">
              <w:rPr>
                <w:spacing w:val="-2"/>
              </w:rPr>
              <w:t xml:space="preserve"> </w:t>
            </w:r>
            <w:r w:rsidRPr="00D3527D">
              <w:t>construction</w:t>
            </w:r>
          </w:p>
          <w:p w14:paraId="722279B8" w14:textId="77777777" w:rsidR="00661600" w:rsidRPr="00D3527D" w:rsidRDefault="00661600" w:rsidP="00DD5480">
            <w:pPr>
              <w:spacing w:line="360" w:lineRule="auto"/>
              <w:ind w:left="1007" w:hanging="440"/>
              <w:jc w:val="left"/>
            </w:pPr>
          </w:p>
          <w:p w14:paraId="2FA48354" w14:textId="77777777" w:rsidR="00661600" w:rsidRPr="00D3527D" w:rsidRDefault="00661600" w:rsidP="00DD5480">
            <w:pPr>
              <w:numPr>
                <w:ilvl w:val="0"/>
                <w:numId w:val="6"/>
              </w:numPr>
              <w:spacing w:line="360" w:lineRule="auto"/>
              <w:ind w:right="136"/>
              <w:jc w:val="left"/>
            </w:pPr>
            <w:r w:rsidRPr="00D3527D">
              <w:t>Making</w:t>
            </w:r>
            <w:r w:rsidRPr="00D3527D">
              <w:rPr>
                <w:spacing w:val="-8"/>
              </w:rPr>
              <w:t xml:space="preserve"> </w:t>
            </w:r>
            <w:r w:rsidRPr="00D3527D">
              <w:t>variation</w:t>
            </w:r>
            <w:r w:rsidRPr="00D3527D">
              <w:rPr>
                <w:spacing w:val="-8"/>
              </w:rPr>
              <w:t xml:space="preserve"> </w:t>
            </w:r>
            <w:r w:rsidRPr="00D3527D">
              <w:t>Paper</w:t>
            </w:r>
            <w:r w:rsidRPr="00D3527D">
              <w:rPr>
                <w:spacing w:val="-57"/>
              </w:rPr>
              <w:t xml:space="preserve"> </w:t>
            </w:r>
            <w:r w:rsidRPr="00D3527D">
              <w:t>Circuits</w:t>
            </w:r>
            <w:r w:rsidRPr="00D3527D">
              <w:rPr>
                <w:spacing w:val="-2"/>
              </w:rPr>
              <w:t xml:space="preserve"> </w:t>
            </w:r>
            <w:r w:rsidRPr="00D3527D">
              <w:t>Project.</w:t>
            </w:r>
          </w:p>
          <w:p w14:paraId="554EEE2E" w14:textId="77777777" w:rsidR="00661600" w:rsidRPr="00D3527D" w:rsidRDefault="00661600" w:rsidP="00DD5480">
            <w:pPr>
              <w:spacing w:line="360" w:lineRule="auto"/>
              <w:ind w:left="1007" w:hanging="440"/>
              <w:jc w:val="left"/>
            </w:pPr>
          </w:p>
          <w:p w14:paraId="50142B2F" w14:textId="77777777" w:rsidR="00661600" w:rsidRPr="00D3527D" w:rsidRDefault="00661600" w:rsidP="00DD5480">
            <w:pPr>
              <w:numPr>
                <w:ilvl w:val="0"/>
                <w:numId w:val="6"/>
              </w:numPr>
              <w:spacing w:line="360" w:lineRule="auto"/>
              <w:ind w:right="136"/>
              <w:jc w:val="left"/>
            </w:pPr>
            <w:r w:rsidRPr="00D3527D">
              <w:t>Create</w:t>
            </w:r>
            <w:r w:rsidRPr="00D3527D">
              <w:rPr>
                <w:spacing w:val="10"/>
              </w:rPr>
              <w:t xml:space="preserve"> </w:t>
            </w:r>
            <w:r w:rsidRPr="00D3527D">
              <w:t>a</w:t>
            </w:r>
            <w:r w:rsidRPr="00D3527D">
              <w:rPr>
                <w:spacing w:val="8"/>
              </w:rPr>
              <w:t xml:space="preserve"> </w:t>
            </w:r>
            <w:r w:rsidRPr="00D3527D">
              <w:t>Circuit</w:t>
            </w:r>
            <w:r w:rsidRPr="00D3527D">
              <w:rPr>
                <w:spacing w:val="8"/>
              </w:rPr>
              <w:t xml:space="preserve"> </w:t>
            </w:r>
            <w:r w:rsidRPr="00D3527D">
              <w:t xml:space="preserve">and </w:t>
            </w:r>
            <w:r w:rsidRPr="00D3527D">
              <w:rPr>
                <w:spacing w:val="-57"/>
              </w:rPr>
              <w:t xml:space="preserve"> </w:t>
            </w:r>
            <w:r w:rsidRPr="00D3527D">
              <w:t>Art</w:t>
            </w:r>
          </w:p>
          <w:p w14:paraId="30C98710" w14:textId="77777777" w:rsidR="00661600" w:rsidRPr="00D3527D" w:rsidRDefault="00661600" w:rsidP="00DD5480">
            <w:pPr>
              <w:spacing w:before="2" w:line="360" w:lineRule="auto"/>
              <w:ind w:left="153"/>
              <w:jc w:val="left"/>
            </w:pPr>
            <w:r w:rsidRPr="00D3527D">
              <w:t>Design</w:t>
            </w:r>
            <w:r w:rsidRPr="00D3527D">
              <w:rPr>
                <w:spacing w:val="-4"/>
              </w:rPr>
              <w:t xml:space="preserve"> </w:t>
            </w:r>
            <w:r w:rsidRPr="00D3527D">
              <w:t>(drawing)</w:t>
            </w:r>
          </w:p>
          <w:p w14:paraId="3E4F3440" w14:textId="77777777" w:rsidR="00661600" w:rsidRPr="00D3527D" w:rsidRDefault="00661600" w:rsidP="00DD5480">
            <w:pPr>
              <w:spacing w:before="17" w:line="360" w:lineRule="auto"/>
              <w:ind w:right="138"/>
            </w:pPr>
            <w:r w:rsidRPr="00D3527D">
              <w:t>Modifying</w:t>
            </w:r>
            <w:r w:rsidRPr="00D3527D">
              <w:rPr>
                <w:spacing w:val="-3"/>
              </w:rPr>
              <w:t xml:space="preserve"> </w:t>
            </w:r>
            <w:r w:rsidRPr="00D3527D">
              <w:t>the</w:t>
            </w:r>
            <w:r w:rsidRPr="00D3527D">
              <w:rPr>
                <w:spacing w:val="-7"/>
              </w:rPr>
              <w:t xml:space="preserve"> </w:t>
            </w:r>
            <w:r w:rsidRPr="00D3527D">
              <w:t>Circuit</w:t>
            </w:r>
          </w:p>
          <w:p w14:paraId="7F944101" w14:textId="77777777" w:rsidR="00661600" w:rsidRPr="00D3527D" w:rsidRDefault="00661600" w:rsidP="00DD5480">
            <w:pPr>
              <w:spacing w:before="1" w:line="360" w:lineRule="auto"/>
              <w:jc w:val="left"/>
              <w:rPr>
                <w:sz w:val="28"/>
              </w:rPr>
            </w:pPr>
          </w:p>
          <w:p w14:paraId="758EC7AF" w14:textId="77777777" w:rsidR="00661600" w:rsidRPr="00D3527D" w:rsidRDefault="00661600" w:rsidP="00DD5480">
            <w:pPr>
              <w:spacing w:before="1" w:line="360" w:lineRule="auto"/>
              <w:jc w:val="left"/>
              <w:rPr>
                <w:sz w:val="28"/>
              </w:rPr>
            </w:pPr>
          </w:p>
          <w:p w14:paraId="018F7C64" w14:textId="77777777" w:rsidR="00661600" w:rsidRPr="00D3527D" w:rsidRDefault="00661600" w:rsidP="00DD5480">
            <w:pPr>
              <w:numPr>
                <w:ilvl w:val="0"/>
                <w:numId w:val="6"/>
              </w:numPr>
              <w:spacing w:before="1" w:line="360" w:lineRule="auto"/>
              <w:jc w:val="left"/>
              <w:rPr>
                <w:sz w:val="28"/>
              </w:rPr>
            </w:pPr>
            <w:r w:rsidRPr="00D3527D">
              <w:t>STEAM</w:t>
            </w:r>
            <w:r w:rsidRPr="00D3527D">
              <w:rPr>
                <w:spacing w:val="-11"/>
              </w:rPr>
              <w:t xml:space="preserve"> Understanding </w:t>
            </w:r>
          </w:p>
          <w:p w14:paraId="78A3A685" w14:textId="77777777" w:rsidR="00661600" w:rsidRPr="00D3527D" w:rsidRDefault="00661600" w:rsidP="00DD5480">
            <w:pPr>
              <w:spacing w:before="1" w:line="360" w:lineRule="auto"/>
              <w:ind w:left="142"/>
              <w:jc w:val="left"/>
              <w:rPr>
                <w:sz w:val="28"/>
              </w:rPr>
            </w:pPr>
            <w:r w:rsidRPr="00D3527D">
              <w:t>Post-</w:t>
            </w:r>
            <w:r w:rsidRPr="00D3527D">
              <w:rPr>
                <w:spacing w:val="-57"/>
              </w:rPr>
              <w:t xml:space="preserve"> </w:t>
            </w:r>
            <w:r w:rsidRPr="00D3527D">
              <w:t>test</w:t>
            </w:r>
          </w:p>
          <w:p w14:paraId="3938443D" w14:textId="77777777" w:rsidR="00661600" w:rsidRPr="00D3527D" w:rsidRDefault="00661600" w:rsidP="00DD5480">
            <w:pPr>
              <w:spacing w:before="1" w:line="360" w:lineRule="auto"/>
              <w:jc w:val="left"/>
              <w:rPr>
                <w:sz w:val="28"/>
              </w:rPr>
            </w:pPr>
          </w:p>
          <w:p w14:paraId="3E9EAA35" w14:textId="77777777" w:rsidR="00661600" w:rsidRPr="00D3527D" w:rsidRDefault="00661600" w:rsidP="00DD5480">
            <w:pPr>
              <w:spacing w:before="1" w:line="360" w:lineRule="auto"/>
              <w:jc w:val="left"/>
              <w:rPr>
                <w:sz w:val="28"/>
              </w:rPr>
            </w:pPr>
          </w:p>
          <w:p w14:paraId="67F4891F" w14:textId="77777777" w:rsidR="00661600" w:rsidRPr="00D3527D" w:rsidRDefault="00661600" w:rsidP="00DD5480">
            <w:pPr>
              <w:tabs>
                <w:tab w:val="left" w:pos="154"/>
              </w:tabs>
              <w:spacing w:before="221" w:line="360" w:lineRule="auto"/>
              <w:jc w:val="left"/>
            </w:pPr>
          </w:p>
        </w:tc>
        <w:tc>
          <w:tcPr>
            <w:tcW w:w="1846" w:type="dxa"/>
            <w:tcBorders>
              <w:top w:val="nil"/>
              <w:left w:val="nil"/>
              <w:right w:val="nil"/>
            </w:tcBorders>
          </w:tcPr>
          <w:p w14:paraId="2B3D4A3F" w14:textId="77777777" w:rsidR="00661600" w:rsidRPr="00D3527D" w:rsidRDefault="00661600" w:rsidP="00DD5480">
            <w:pPr>
              <w:tabs>
                <w:tab w:val="left" w:pos="125"/>
              </w:tabs>
              <w:spacing w:before="15" w:line="360" w:lineRule="auto"/>
              <w:ind w:left="125" w:right="15"/>
              <w:jc w:val="left"/>
              <w:rPr>
                <w:spacing w:val="21"/>
              </w:rPr>
            </w:pPr>
            <w:r w:rsidRPr="00D3527D">
              <w:t>Electric</w:t>
            </w:r>
            <w:r w:rsidRPr="00D3527D">
              <w:rPr>
                <w:spacing w:val="1"/>
              </w:rPr>
              <w:t xml:space="preserve"> </w:t>
            </w:r>
            <w:r w:rsidRPr="00D3527D">
              <w:t>Current:</w:t>
            </w:r>
            <w:r w:rsidRPr="00D3527D">
              <w:rPr>
                <w:spacing w:val="41"/>
              </w:rPr>
              <w:t xml:space="preserve"> - </w:t>
            </w:r>
            <w:r w:rsidRPr="00D3527D">
              <w:t xml:space="preserve">Series and </w:t>
            </w:r>
            <w:r w:rsidRPr="00D3527D">
              <w:rPr>
                <w:spacing w:val="-1"/>
              </w:rPr>
              <w:t>parallel</w:t>
            </w:r>
            <w:r w:rsidRPr="00D3527D">
              <w:rPr>
                <w:spacing w:val="-57"/>
              </w:rPr>
              <w:t xml:space="preserve"> </w:t>
            </w:r>
            <w:r w:rsidRPr="00D3527D">
              <w:t>circuit</w:t>
            </w:r>
          </w:p>
          <w:p w14:paraId="69562083" w14:textId="77777777" w:rsidR="00661600" w:rsidRPr="00D3527D" w:rsidRDefault="00661600" w:rsidP="00DD5480">
            <w:pPr>
              <w:numPr>
                <w:ilvl w:val="0"/>
                <w:numId w:val="6"/>
              </w:numPr>
              <w:spacing w:before="15" w:line="360" w:lineRule="auto"/>
              <w:ind w:left="408" w:right="15" w:hanging="283"/>
              <w:jc w:val="left"/>
            </w:pPr>
            <w:r w:rsidRPr="00D3527D">
              <w:t>Potential</w:t>
            </w:r>
            <w:r w:rsidRPr="00D3527D">
              <w:rPr>
                <w:spacing w:val="-57"/>
              </w:rPr>
              <w:t xml:space="preserve"> </w:t>
            </w:r>
            <w:r w:rsidRPr="00D3527D">
              <w:t>Difference</w:t>
            </w:r>
          </w:p>
          <w:p w14:paraId="282A2253" w14:textId="77777777" w:rsidR="00661600" w:rsidRPr="00D3527D" w:rsidRDefault="00661600" w:rsidP="00DD5480">
            <w:pPr>
              <w:numPr>
                <w:ilvl w:val="0"/>
                <w:numId w:val="6"/>
              </w:numPr>
              <w:tabs>
                <w:tab w:val="left" w:pos="143"/>
              </w:tabs>
              <w:spacing w:before="221" w:line="360" w:lineRule="auto"/>
              <w:ind w:hanging="131"/>
              <w:jc w:val="left"/>
            </w:pPr>
            <w:r w:rsidRPr="00D3527D">
              <w:t>Resistance</w:t>
            </w:r>
          </w:p>
          <w:p w14:paraId="737390BB" w14:textId="77777777" w:rsidR="00661600" w:rsidRPr="00D3527D" w:rsidRDefault="00661600" w:rsidP="00DD5480">
            <w:pPr>
              <w:numPr>
                <w:ilvl w:val="0"/>
                <w:numId w:val="6"/>
              </w:numPr>
              <w:tabs>
                <w:tab w:val="left" w:pos="143"/>
              </w:tabs>
              <w:spacing w:before="221" w:line="360" w:lineRule="auto"/>
              <w:ind w:hanging="131"/>
              <w:jc w:val="left"/>
            </w:pPr>
            <w:r w:rsidRPr="00D3527D">
              <w:t>Ohms’</w:t>
            </w:r>
            <w:r w:rsidRPr="00D3527D">
              <w:rPr>
                <w:spacing w:val="-6"/>
              </w:rPr>
              <w:t xml:space="preserve"> </w:t>
            </w:r>
            <w:r w:rsidRPr="00D3527D">
              <w:t>Law</w:t>
            </w:r>
          </w:p>
          <w:p w14:paraId="33845A2F" w14:textId="77777777" w:rsidR="00661600" w:rsidRPr="00D3527D" w:rsidRDefault="00661600" w:rsidP="00DD5480">
            <w:pPr>
              <w:numPr>
                <w:ilvl w:val="0"/>
                <w:numId w:val="6"/>
              </w:numPr>
              <w:tabs>
                <w:tab w:val="left" w:pos="143"/>
              </w:tabs>
              <w:spacing w:before="221" w:line="360" w:lineRule="auto"/>
              <w:ind w:hanging="131"/>
              <w:jc w:val="left"/>
            </w:pPr>
            <w:r w:rsidRPr="00D3527D">
              <w:t>Potential</w:t>
            </w:r>
            <w:r w:rsidRPr="00D3527D">
              <w:rPr>
                <w:spacing w:val="1"/>
              </w:rPr>
              <w:t xml:space="preserve"> </w:t>
            </w:r>
            <w:r w:rsidRPr="00D3527D">
              <w:rPr>
                <w:spacing w:val="-1"/>
              </w:rPr>
              <w:t xml:space="preserve">Difference </w:t>
            </w:r>
          </w:p>
          <w:p w14:paraId="7784877A" w14:textId="77777777" w:rsidR="00661600" w:rsidRPr="00D3527D" w:rsidRDefault="00661600" w:rsidP="00DD5480">
            <w:pPr>
              <w:tabs>
                <w:tab w:val="left" w:pos="125"/>
              </w:tabs>
              <w:spacing w:before="15" w:line="360" w:lineRule="auto"/>
              <w:ind w:left="125" w:right="15"/>
              <w:jc w:val="left"/>
            </w:pPr>
          </w:p>
          <w:p w14:paraId="324E3B52" w14:textId="77777777" w:rsidR="00661600" w:rsidRPr="00D3527D" w:rsidRDefault="00661600" w:rsidP="00DD5480">
            <w:pPr>
              <w:tabs>
                <w:tab w:val="left" w:pos="125"/>
              </w:tabs>
              <w:spacing w:before="15" w:line="360" w:lineRule="auto"/>
              <w:ind w:left="125" w:right="15"/>
              <w:jc w:val="left"/>
            </w:pPr>
          </w:p>
          <w:p w14:paraId="7E46971F" w14:textId="77777777" w:rsidR="00661600" w:rsidRPr="00D3527D" w:rsidRDefault="00661600" w:rsidP="00DD5480">
            <w:pPr>
              <w:tabs>
                <w:tab w:val="left" w:pos="125"/>
              </w:tabs>
              <w:spacing w:before="15" w:line="360" w:lineRule="auto"/>
              <w:ind w:left="125" w:right="15"/>
              <w:jc w:val="left"/>
            </w:pPr>
          </w:p>
          <w:p w14:paraId="75207466" w14:textId="77777777" w:rsidR="00661600" w:rsidRPr="00D3527D" w:rsidRDefault="00661600" w:rsidP="00DD5480">
            <w:pPr>
              <w:numPr>
                <w:ilvl w:val="0"/>
                <w:numId w:val="5"/>
              </w:numPr>
              <w:tabs>
                <w:tab w:val="left" w:pos="143"/>
              </w:tabs>
              <w:spacing w:before="1" w:line="360" w:lineRule="auto"/>
              <w:jc w:val="left"/>
            </w:pPr>
            <w:r w:rsidRPr="00D3527D">
              <w:t>Electric</w:t>
            </w:r>
            <w:r w:rsidRPr="00D3527D">
              <w:rPr>
                <w:spacing w:val="-10"/>
              </w:rPr>
              <w:t xml:space="preserve"> </w:t>
            </w:r>
            <w:r w:rsidRPr="00D3527D">
              <w:t>Current</w:t>
            </w:r>
          </w:p>
          <w:p w14:paraId="791E5BDF" w14:textId="77777777" w:rsidR="00661600" w:rsidRPr="00D3527D" w:rsidRDefault="00661600" w:rsidP="00DD5480">
            <w:pPr>
              <w:numPr>
                <w:ilvl w:val="0"/>
                <w:numId w:val="5"/>
              </w:numPr>
              <w:tabs>
                <w:tab w:val="left" w:pos="143"/>
              </w:tabs>
              <w:spacing w:before="221" w:line="360" w:lineRule="auto"/>
              <w:jc w:val="left"/>
            </w:pPr>
            <w:r w:rsidRPr="00D3527D">
              <w:t>Resistance</w:t>
            </w:r>
          </w:p>
          <w:p w14:paraId="1CB76CBB" w14:textId="77777777" w:rsidR="00661600" w:rsidRPr="00D3527D" w:rsidRDefault="00661600" w:rsidP="00DD5480">
            <w:pPr>
              <w:numPr>
                <w:ilvl w:val="0"/>
                <w:numId w:val="5"/>
              </w:numPr>
              <w:tabs>
                <w:tab w:val="left" w:pos="143"/>
              </w:tabs>
              <w:spacing w:before="221" w:line="360" w:lineRule="auto"/>
              <w:jc w:val="left"/>
            </w:pPr>
            <w:r w:rsidRPr="00D3527D">
              <w:t>Ohms’</w:t>
            </w:r>
            <w:r w:rsidRPr="00D3527D">
              <w:rPr>
                <w:spacing w:val="-6"/>
              </w:rPr>
              <w:t xml:space="preserve"> </w:t>
            </w:r>
            <w:r w:rsidRPr="00D3527D">
              <w:t>Law</w:t>
            </w:r>
          </w:p>
          <w:p w14:paraId="43D2F902" w14:textId="77777777" w:rsidR="00661600" w:rsidRPr="00D3527D" w:rsidRDefault="00661600" w:rsidP="00DD5480">
            <w:pPr>
              <w:numPr>
                <w:ilvl w:val="0"/>
                <w:numId w:val="5"/>
              </w:numPr>
              <w:tabs>
                <w:tab w:val="left" w:pos="143"/>
              </w:tabs>
              <w:spacing w:before="221" w:line="360" w:lineRule="auto"/>
              <w:jc w:val="left"/>
            </w:pPr>
            <w:r w:rsidRPr="00D3527D">
              <w:t>Potential</w:t>
            </w:r>
            <w:r w:rsidRPr="00D3527D">
              <w:rPr>
                <w:spacing w:val="1"/>
              </w:rPr>
              <w:t xml:space="preserve"> </w:t>
            </w:r>
            <w:r w:rsidRPr="00D3527D">
              <w:rPr>
                <w:spacing w:val="-1"/>
              </w:rPr>
              <w:t xml:space="preserve">Difference </w:t>
            </w:r>
          </w:p>
          <w:p w14:paraId="0FA7889D" w14:textId="77777777" w:rsidR="00661600" w:rsidRPr="00D3527D" w:rsidRDefault="00661600" w:rsidP="00DD5480">
            <w:pPr>
              <w:spacing w:before="15" w:line="360" w:lineRule="auto"/>
              <w:ind w:left="125" w:right="15"/>
              <w:jc w:val="left"/>
            </w:pPr>
          </w:p>
        </w:tc>
        <w:tc>
          <w:tcPr>
            <w:tcW w:w="3115" w:type="dxa"/>
            <w:tcBorders>
              <w:top w:val="nil"/>
              <w:left w:val="nil"/>
              <w:right w:val="nil"/>
            </w:tcBorders>
          </w:tcPr>
          <w:p w14:paraId="29309C12" w14:textId="77777777" w:rsidR="00661600" w:rsidRPr="00D3527D" w:rsidRDefault="00661600" w:rsidP="00DD5480">
            <w:pPr>
              <w:spacing w:before="15" w:line="360" w:lineRule="auto"/>
              <w:ind w:left="141"/>
              <w:jc w:val="left"/>
              <w:rPr>
                <w:b/>
              </w:rPr>
            </w:pPr>
            <w:r w:rsidRPr="00D3527D">
              <w:rPr>
                <w:b/>
              </w:rPr>
              <w:t>Science</w:t>
            </w:r>
          </w:p>
          <w:p w14:paraId="48E01862" w14:textId="77777777" w:rsidR="00661600" w:rsidRPr="00D3527D" w:rsidRDefault="00661600" w:rsidP="00DD5480">
            <w:pPr>
              <w:spacing w:before="223" w:line="360" w:lineRule="auto"/>
              <w:ind w:left="141" w:right="22"/>
            </w:pPr>
            <w:r w:rsidRPr="00D3527D">
              <w:t>Students learn how simple circuits work and how different materials affect the flow of electricity.</w:t>
            </w:r>
          </w:p>
          <w:p w14:paraId="58144A22" w14:textId="77777777" w:rsidR="00661600" w:rsidRPr="00D3527D" w:rsidRDefault="00661600" w:rsidP="00DD5480">
            <w:pPr>
              <w:spacing w:before="223" w:line="360" w:lineRule="auto"/>
              <w:ind w:left="141" w:right="427"/>
            </w:pPr>
            <w:r w:rsidRPr="00D3527D">
              <w:t>Students are able to recall the</w:t>
            </w:r>
            <w:r w:rsidRPr="00D3527D">
              <w:rPr>
                <w:spacing w:val="-57"/>
              </w:rPr>
              <w:t xml:space="preserve"> </w:t>
            </w:r>
            <w:r w:rsidRPr="00D3527D">
              <w:t>principle of series and parallel</w:t>
            </w:r>
            <w:r w:rsidRPr="00D3527D">
              <w:rPr>
                <w:spacing w:val="-58"/>
              </w:rPr>
              <w:t xml:space="preserve"> </w:t>
            </w:r>
            <w:r w:rsidRPr="00D3527D">
              <w:t>circuit.</w:t>
            </w:r>
          </w:p>
          <w:p w14:paraId="1D6CCEB9" w14:textId="77777777" w:rsidR="00661600" w:rsidRPr="00D3527D" w:rsidRDefault="00661600" w:rsidP="00DD5480">
            <w:pPr>
              <w:spacing w:before="159" w:line="360" w:lineRule="auto"/>
              <w:ind w:left="141"/>
              <w:jc w:val="left"/>
              <w:rPr>
                <w:b/>
              </w:rPr>
            </w:pPr>
            <w:r w:rsidRPr="00D3527D">
              <w:rPr>
                <w:b/>
              </w:rPr>
              <w:t>Technology</w:t>
            </w:r>
          </w:p>
          <w:p w14:paraId="724356E9" w14:textId="77777777" w:rsidR="00661600" w:rsidRPr="00D3527D" w:rsidRDefault="00661600" w:rsidP="00DD5480">
            <w:pPr>
              <w:spacing w:before="221" w:line="360" w:lineRule="auto"/>
              <w:ind w:left="141" w:right="22"/>
            </w:pPr>
            <w:r w:rsidRPr="00D3527D">
              <w:t>Students</w:t>
            </w:r>
            <w:r w:rsidRPr="00D3527D">
              <w:rPr>
                <w:spacing w:val="9"/>
              </w:rPr>
              <w:t xml:space="preserve"> </w:t>
            </w:r>
            <w:r w:rsidRPr="00D3527D">
              <w:t>use design software to plan and design their circuits.</w:t>
            </w:r>
          </w:p>
          <w:p w14:paraId="1C6A2255" w14:textId="77777777" w:rsidR="00661600" w:rsidRPr="00D3527D" w:rsidRDefault="00661600" w:rsidP="00DD5480">
            <w:pPr>
              <w:spacing w:before="155" w:line="360" w:lineRule="auto"/>
              <w:ind w:left="141"/>
              <w:jc w:val="left"/>
              <w:rPr>
                <w:b/>
              </w:rPr>
            </w:pPr>
            <w:r w:rsidRPr="00D3527D">
              <w:rPr>
                <w:b/>
              </w:rPr>
              <w:t>Engineering</w:t>
            </w:r>
          </w:p>
          <w:p w14:paraId="2EB3C9C2" w14:textId="77777777" w:rsidR="00661600" w:rsidRPr="00D3527D" w:rsidRDefault="00661600" w:rsidP="00DD5480">
            <w:pPr>
              <w:spacing w:before="158" w:line="360" w:lineRule="auto"/>
              <w:ind w:left="141"/>
              <w:rPr>
                <w:bCs/>
              </w:rPr>
            </w:pPr>
            <w:r w:rsidRPr="00D3527D">
              <w:rPr>
                <w:bCs/>
              </w:rPr>
              <w:t xml:space="preserve">Students apply engineering principles to design and build circuits with the appropriate resistance. They will also troubleshoot and modify their circuits to achieve the desired </w:t>
            </w:r>
            <w:r w:rsidRPr="00D3527D">
              <w:rPr>
                <w:bCs/>
              </w:rPr>
              <w:lastRenderedPageBreak/>
              <w:t>results.</w:t>
            </w:r>
          </w:p>
          <w:p w14:paraId="424FD7C4" w14:textId="77777777" w:rsidR="00661600" w:rsidRPr="00D3527D" w:rsidRDefault="00661600" w:rsidP="00DD5480">
            <w:pPr>
              <w:spacing w:before="156" w:line="360" w:lineRule="auto"/>
              <w:ind w:left="141"/>
              <w:rPr>
                <w:b/>
              </w:rPr>
            </w:pPr>
            <w:r w:rsidRPr="00D3527D">
              <w:rPr>
                <w:b/>
              </w:rPr>
              <w:t>Mathematics</w:t>
            </w:r>
          </w:p>
          <w:p w14:paraId="0C154E34" w14:textId="77777777" w:rsidR="00661600" w:rsidRPr="00D3527D" w:rsidRDefault="00661600" w:rsidP="00DD5480">
            <w:pPr>
              <w:spacing w:before="221" w:line="360" w:lineRule="auto"/>
              <w:ind w:left="141"/>
              <w:jc w:val="left"/>
            </w:pPr>
            <w:r w:rsidRPr="00D3527D">
              <w:t>Students measure and record data to test their circuits.</w:t>
            </w:r>
          </w:p>
        </w:tc>
      </w:tr>
    </w:tbl>
    <w:p w14:paraId="79AA236F" w14:textId="77777777" w:rsidR="00661600" w:rsidRPr="00D3527D" w:rsidRDefault="00661600" w:rsidP="00DD5480">
      <w:pPr>
        <w:spacing w:line="360" w:lineRule="auto"/>
        <w:ind w:firstLine="284"/>
        <w:rPr>
          <w:rFonts w:eastAsia="Book Antiqua"/>
        </w:rPr>
      </w:pPr>
    </w:p>
    <w:p w14:paraId="00A6647C" w14:textId="657B5CFA" w:rsidR="008771DD" w:rsidRDefault="008771DD" w:rsidP="00DD5480">
      <w:pPr>
        <w:widowControl w:val="0"/>
        <w:autoSpaceDE w:val="0"/>
        <w:autoSpaceDN w:val="0"/>
        <w:spacing w:before="3" w:line="360" w:lineRule="auto"/>
        <w:ind w:firstLine="720"/>
        <w:rPr>
          <w:szCs w:val="24"/>
        </w:rPr>
      </w:pPr>
      <w:r w:rsidRPr="008771DD">
        <w:rPr>
          <w:szCs w:val="24"/>
        </w:rPr>
        <w:t xml:space="preserve">For creativity used creativity product analysis matrix (CPAM) that was developed by </w:t>
      </w:r>
      <w:r w:rsidR="00987667">
        <w:rPr>
          <w:szCs w:val="24"/>
        </w:rPr>
        <w:fldChar w:fldCharType="begin" w:fldLock="1"/>
      </w:r>
      <w:r w:rsidR="00987667">
        <w:rPr>
          <w:szCs w:val="24"/>
        </w:rPr>
        <w:instrText>ADDIN CSL_CITATION {"citationItems":[{"id":"ITEM-1","itemData":{"DOI":"10.1002/j.2162-6057.1981.tb00287.x","ISSN":"21626057","author":[{"dropping-particle":"","family":"Besemer","given":"S. P.","non-dropping-particle":"","parse-names":false,"suffix":""},{"dropping-particle":"","family":"Treffinger","given":"Donald J.","non-dropping-particle":"","parse-names":false,"suffix":""}],"container-title":"The Journal of Creative Behavior","id":"ITEM-1","issue":"3","issued":{"date-parts":[["1981"]]},"page":"158-178","title":"Analysis of Creative Products: Review and Synthesis","type":"article-journal","volume":"15"},"uris":["http://www.mendeley.com/documents/?uuid=edf4688b-a96d-47fb-93a3-2ea0ff02a746"]}],"mendeley":{"formattedCitation":"(Besemer &amp; Treffinger, 1981)","manualFormatting":"Besemer &amp; Treffinger, (1981)","plainTextFormattedCitation":"(Besemer &amp; Treffinger, 1981)","previouslyFormattedCitation":"(Besemer &amp; Treffinger, 1981)"},"properties":{"noteIndex":0},"schema":"https://github.com/citation-style-language/schema/raw/master/csl-citation.json"}</w:instrText>
      </w:r>
      <w:r w:rsidR="00987667">
        <w:rPr>
          <w:szCs w:val="24"/>
        </w:rPr>
        <w:fldChar w:fldCharType="separate"/>
      </w:r>
      <w:r w:rsidR="00987667" w:rsidRPr="00987667">
        <w:rPr>
          <w:noProof/>
          <w:szCs w:val="24"/>
        </w:rPr>
        <w:t xml:space="preserve">Besemer &amp; Treffinger, </w:t>
      </w:r>
      <w:r w:rsidR="00987667">
        <w:rPr>
          <w:noProof/>
          <w:szCs w:val="24"/>
        </w:rPr>
        <w:t>(</w:t>
      </w:r>
      <w:r w:rsidR="00987667" w:rsidRPr="00987667">
        <w:rPr>
          <w:noProof/>
          <w:szCs w:val="24"/>
        </w:rPr>
        <w:t>1981)</w:t>
      </w:r>
      <w:r w:rsidR="00987667">
        <w:rPr>
          <w:szCs w:val="24"/>
        </w:rPr>
        <w:fldChar w:fldCharType="end"/>
      </w:r>
      <w:r w:rsidR="00987667">
        <w:rPr>
          <w:szCs w:val="24"/>
        </w:rPr>
        <w:t>.</w:t>
      </w:r>
      <w:r w:rsidRPr="008771DD">
        <w:rPr>
          <w:szCs w:val="24"/>
        </w:rPr>
        <w:t xml:space="preserve"> The data gathered from students' creativity is based on a creative product created by students as part of a STEAM project-based learning activity. For each criteria of creativity, students' inventiveness is graded on a scale of 1 to 3. The criterion employed is valuable, helpful, well-crafted, expressive, unique, and new. In Table 3 shown the creativity product analysis matrix indicator</w:t>
      </w:r>
      <w:r>
        <w:rPr>
          <w:szCs w:val="24"/>
        </w:rPr>
        <w:t>.</w:t>
      </w:r>
    </w:p>
    <w:p w14:paraId="21119EA6" w14:textId="77777777" w:rsidR="008771DD" w:rsidRDefault="008771DD" w:rsidP="00DD5480">
      <w:pPr>
        <w:widowControl w:val="0"/>
        <w:autoSpaceDE w:val="0"/>
        <w:autoSpaceDN w:val="0"/>
        <w:spacing w:before="3" w:line="360" w:lineRule="auto"/>
        <w:ind w:firstLine="720"/>
        <w:rPr>
          <w:szCs w:val="24"/>
        </w:rPr>
      </w:pPr>
    </w:p>
    <w:p w14:paraId="75ECCD13" w14:textId="77777777" w:rsidR="008771DD" w:rsidRPr="00EA0592" w:rsidRDefault="008771DD" w:rsidP="00DD5480">
      <w:pPr>
        <w:spacing w:line="360" w:lineRule="auto"/>
        <w:jc w:val="center"/>
        <w:rPr>
          <w:rFonts w:eastAsia="Book Antiqua"/>
        </w:rPr>
      </w:pPr>
      <w:r w:rsidRPr="00D3527D">
        <w:rPr>
          <w:rFonts w:eastAsia="Book Antiqua"/>
          <w:b/>
          <w:bCs/>
        </w:rPr>
        <w:t>Table 3</w:t>
      </w:r>
      <w:r w:rsidRPr="00EA0592">
        <w:rPr>
          <w:rFonts w:eastAsia="Book Antiqua"/>
        </w:rPr>
        <w:t>. Instrument for creative product analysis matrix (CPAM)</w:t>
      </w:r>
    </w:p>
    <w:tbl>
      <w:tblPr>
        <w:tblStyle w:val="TableGrid"/>
        <w:tblW w:w="9213" w:type="dxa"/>
        <w:tblInd w:w="-426" w:type="dxa"/>
        <w:tblLayout w:type="fixed"/>
        <w:tblLook w:val="04A0" w:firstRow="1" w:lastRow="0" w:firstColumn="1" w:lastColumn="0" w:noHBand="0" w:noVBand="1"/>
      </w:tblPr>
      <w:tblGrid>
        <w:gridCol w:w="1559"/>
        <w:gridCol w:w="1275"/>
        <w:gridCol w:w="1843"/>
        <w:gridCol w:w="2268"/>
        <w:gridCol w:w="2268"/>
      </w:tblGrid>
      <w:tr w:rsidR="008771DD" w:rsidRPr="00EA0592" w14:paraId="1DE6E7A8" w14:textId="77777777" w:rsidTr="008771DD">
        <w:trPr>
          <w:trHeight w:val="235"/>
        </w:trPr>
        <w:tc>
          <w:tcPr>
            <w:tcW w:w="1559" w:type="dxa"/>
            <w:vMerge w:val="restart"/>
            <w:tcBorders>
              <w:left w:val="nil"/>
              <w:right w:val="nil"/>
            </w:tcBorders>
          </w:tcPr>
          <w:p w14:paraId="47040BEB" w14:textId="77777777" w:rsidR="008771DD" w:rsidRPr="00EA0592" w:rsidRDefault="008771DD" w:rsidP="00DD5480">
            <w:pPr>
              <w:spacing w:line="360" w:lineRule="auto"/>
              <w:rPr>
                <w:rFonts w:eastAsia="Book Antiqua"/>
                <w:b/>
                <w:bCs/>
              </w:rPr>
            </w:pPr>
            <w:bookmarkStart w:id="6" w:name="_Hlk140050224"/>
            <w:r w:rsidRPr="00EA0592">
              <w:rPr>
                <w:rFonts w:eastAsia="Book Antiqua"/>
                <w:b/>
                <w:bCs/>
              </w:rPr>
              <w:t>Creative Dimension</w:t>
            </w:r>
          </w:p>
        </w:tc>
        <w:tc>
          <w:tcPr>
            <w:tcW w:w="1275" w:type="dxa"/>
            <w:vMerge w:val="restart"/>
            <w:tcBorders>
              <w:left w:val="nil"/>
              <w:right w:val="nil"/>
            </w:tcBorders>
          </w:tcPr>
          <w:p w14:paraId="0149FF81" w14:textId="77777777" w:rsidR="008771DD" w:rsidRPr="00EA0592" w:rsidRDefault="008771DD" w:rsidP="00DD5480">
            <w:pPr>
              <w:spacing w:line="360" w:lineRule="auto"/>
              <w:rPr>
                <w:rFonts w:eastAsia="Book Antiqua"/>
                <w:b/>
                <w:bCs/>
              </w:rPr>
            </w:pPr>
            <w:r w:rsidRPr="00EA0592">
              <w:rPr>
                <w:rFonts w:eastAsia="Book Antiqua"/>
                <w:b/>
                <w:bCs/>
              </w:rPr>
              <w:t>Criterion</w:t>
            </w:r>
          </w:p>
        </w:tc>
        <w:tc>
          <w:tcPr>
            <w:tcW w:w="6379" w:type="dxa"/>
            <w:gridSpan w:val="3"/>
            <w:tcBorders>
              <w:left w:val="nil"/>
              <w:bottom w:val="single" w:sz="4" w:space="0" w:color="auto"/>
              <w:right w:val="nil"/>
            </w:tcBorders>
          </w:tcPr>
          <w:p w14:paraId="0EDBB622" w14:textId="77777777" w:rsidR="008771DD" w:rsidRPr="00EA0592" w:rsidRDefault="008771DD" w:rsidP="00DD5480">
            <w:pPr>
              <w:spacing w:line="360" w:lineRule="auto"/>
              <w:jc w:val="center"/>
              <w:rPr>
                <w:rFonts w:eastAsia="Book Antiqua"/>
                <w:b/>
                <w:bCs/>
              </w:rPr>
            </w:pPr>
            <w:r w:rsidRPr="00EA0592">
              <w:rPr>
                <w:rFonts w:eastAsia="Book Antiqua"/>
                <w:b/>
                <w:bCs/>
              </w:rPr>
              <w:t>Score</w:t>
            </w:r>
          </w:p>
        </w:tc>
      </w:tr>
      <w:tr w:rsidR="008771DD" w:rsidRPr="00EA0592" w14:paraId="7075C243" w14:textId="77777777" w:rsidTr="008771DD">
        <w:trPr>
          <w:trHeight w:val="175"/>
        </w:trPr>
        <w:tc>
          <w:tcPr>
            <w:tcW w:w="1559" w:type="dxa"/>
            <w:vMerge/>
            <w:tcBorders>
              <w:top w:val="single" w:sz="4" w:space="0" w:color="auto"/>
              <w:left w:val="nil"/>
              <w:bottom w:val="single" w:sz="4" w:space="0" w:color="auto"/>
              <w:right w:val="nil"/>
            </w:tcBorders>
          </w:tcPr>
          <w:p w14:paraId="3E51EAF1" w14:textId="77777777" w:rsidR="008771DD" w:rsidRPr="00EA0592" w:rsidRDefault="008771DD" w:rsidP="00DD5480">
            <w:pPr>
              <w:spacing w:line="360" w:lineRule="auto"/>
              <w:rPr>
                <w:rFonts w:eastAsia="Book Antiqua"/>
                <w:b/>
                <w:bCs/>
              </w:rPr>
            </w:pPr>
          </w:p>
        </w:tc>
        <w:tc>
          <w:tcPr>
            <w:tcW w:w="1275" w:type="dxa"/>
            <w:vMerge/>
            <w:tcBorders>
              <w:top w:val="nil"/>
              <w:left w:val="nil"/>
              <w:bottom w:val="single" w:sz="4" w:space="0" w:color="auto"/>
              <w:right w:val="nil"/>
            </w:tcBorders>
          </w:tcPr>
          <w:p w14:paraId="67AEE5A5" w14:textId="77777777" w:rsidR="008771DD" w:rsidRPr="00EA0592" w:rsidRDefault="008771DD" w:rsidP="00DD5480">
            <w:pPr>
              <w:spacing w:line="360" w:lineRule="auto"/>
              <w:rPr>
                <w:rFonts w:eastAsia="Book Antiqua"/>
                <w:b/>
                <w:bCs/>
              </w:rPr>
            </w:pPr>
          </w:p>
        </w:tc>
        <w:tc>
          <w:tcPr>
            <w:tcW w:w="6379" w:type="dxa"/>
            <w:gridSpan w:val="3"/>
            <w:tcBorders>
              <w:left w:val="nil"/>
              <w:bottom w:val="nil"/>
              <w:right w:val="nil"/>
            </w:tcBorders>
          </w:tcPr>
          <w:p w14:paraId="3BACD50A" w14:textId="77777777" w:rsidR="008771DD" w:rsidRPr="00EA0592" w:rsidRDefault="008771DD" w:rsidP="00DD5480">
            <w:pPr>
              <w:spacing w:line="360" w:lineRule="auto"/>
              <w:rPr>
                <w:rFonts w:eastAsia="Book Antiqua"/>
                <w:b/>
                <w:bCs/>
              </w:rPr>
            </w:pPr>
            <w:r w:rsidRPr="00EA0592">
              <w:rPr>
                <w:rFonts w:eastAsia="Book Antiqua"/>
                <w:b/>
                <w:bCs/>
              </w:rPr>
              <w:t xml:space="preserve">           1                                  2                                    3</w:t>
            </w:r>
          </w:p>
        </w:tc>
      </w:tr>
      <w:tr w:rsidR="008771DD" w:rsidRPr="00EA0592" w14:paraId="1CC940B7" w14:textId="77777777" w:rsidTr="008771DD">
        <w:trPr>
          <w:trHeight w:val="317"/>
        </w:trPr>
        <w:tc>
          <w:tcPr>
            <w:tcW w:w="1559" w:type="dxa"/>
            <w:vMerge w:val="restart"/>
            <w:tcBorders>
              <w:top w:val="single" w:sz="4" w:space="0" w:color="auto"/>
              <w:left w:val="nil"/>
              <w:bottom w:val="nil"/>
              <w:right w:val="nil"/>
            </w:tcBorders>
          </w:tcPr>
          <w:p w14:paraId="70AA782D" w14:textId="77777777" w:rsidR="008771DD" w:rsidRPr="00EA0592" w:rsidRDefault="008771DD" w:rsidP="00DD5480">
            <w:pPr>
              <w:spacing w:line="360" w:lineRule="auto"/>
              <w:rPr>
                <w:rFonts w:eastAsia="Book Antiqua"/>
              </w:rPr>
            </w:pPr>
          </w:p>
          <w:p w14:paraId="56D14FA8" w14:textId="77777777" w:rsidR="008771DD" w:rsidRPr="00EA0592" w:rsidRDefault="008771DD" w:rsidP="00DD5480">
            <w:pPr>
              <w:spacing w:line="360" w:lineRule="auto"/>
              <w:rPr>
                <w:rFonts w:eastAsia="Book Antiqua"/>
                <w:b/>
                <w:bCs/>
              </w:rPr>
            </w:pPr>
            <w:r w:rsidRPr="00EA0592">
              <w:rPr>
                <w:rFonts w:eastAsia="Book Antiqua"/>
                <w:b/>
                <w:bCs/>
              </w:rPr>
              <w:t>Novelty:</w:t>
            </w:r>
          </w:p>
        </w:tc>
        <w:tc>
          <w:tcPr>
            <w:tcW w:w="1275" w:type="dxa"/>
            <w:vMerge w:val="restart"/>
            <w:tcBorders>
              <w:top w:val="single" w:sz="4" w:space="0" w:color="auto"/>
              <w:left w:val="nil"/>
              <w:bottom w:val="nil"/>
              <w:right w:val="nil"/>
            </w:tcBorders>
          </w:tcPr>
          <w:p w14:paraId="36E9BCDE" w14:textId="77777777" w:rsidR="008771DD" w:rsidRPr="00EA0592" w:rsidRDefault="008771DD" w:rsidP="00DD5480">
            <w:pPr>
              <w:spacing w:line="360" w:lineRule="auto"/>
              <w:rPr>
                <w:rFonts w:eastAsia="Book Antiqua"/>
              </w:rPr>
            </w:pPr>
          </w:p>
          <w:p w14:paraId="3FFF6C83" w14:textId="77777777" w:rsidR="008771DD" w:rsidRPr="00EA0592" w:rsidRDefault="008771DD" w:rsidP="00DD5480">
            <w:pPr>
              <w:spacing w:line="360" w:lineRule="auto"/>
              <w:rPr>
                <w:rFonts w:eastAsia="Book Antiqua"/>
              </w:rPr>
            </w:pPr>
            <w:r w:rsidRPr="00EA0592">
              <w:rPr>
                <w:rFonts w:eastAsia="Book Antiqua"/>
              </w:rPr>
              <w:t>Germinal</w:t>
            </w:r>
          </w:p>
        </w:tc>
        <w:tc>
          <w:tcPr>
            <w:tcW w:w="1843" w:type="dxa"/>
            <w:tcBorders>
              <w:left w:val="nil"/>
              <w:bottom w:val="nil"/>
              <w:right w:val="nil"/>
            </w:tcBorders>
            <w:shd w:val="clear" w:color="auto" w:fill="auto"/>
          </w:tcPr>
          <w:p w14:paraId="44F2AB97" w14:textId="77777777" w:rsidR="008771DD" w:rsidRPr="00EA0592" w:rsidRDefault="008771DD" w:rsidP="00DD5480">
            <w:pPr>
              <w:spacing w:line="360" w:lineRule="auto"/>
              <w:rPr>
                <w:rFonts w:eastAsia="Book Antiqua"/>
                <w:b/>
                <w:bCs/>
              </w:rPr>
            </w:pPr>
            <w:r w:rsidRPr="00EA0592">
              <w:rPr>
                <w:rFonts w:eastAsia="Book Antiqua"/>
                <w:b/>
                <w:bCs/>
              </w:rPr>
              <w:t>Lower</w:t>
            </w:r>
          </w:p>
        </w:tc>
        <w:tc>
          <w:tcPr>
            <w:tcW w:w="2268" w:type="dxa"/>
            <w:tcBorders>
              <w:left w:val="nil"/>
              <w:bottom w:val="nil"/>
              <w:right w:val="nil"/>
            </w:tcBorders>
            <w:shd w:val="clear" w:color="auto" w:fill="auto"/>
          </w:tcPr>
          <w:p w14:paraId="2CAD9D11" w14:textId="77777777" w:rsidR="008771DD" w:rsidRPr="00EA0592" w:rsidRDefault="008771DD" w:rsidP="00DD5480">
            <w:pPr>
              <w:spacing w:line="360" w:lineRule="auto"/>
              <w:rPr>
                <w:rFonts w:eastAsia="Book Antiqua"/>
                <w:b/>
                <w:bCs/>
              </w:rPr>
            </w:pPr>
            <w:r w:rsidRPr="00EA0592">
              <w:rPr>
                <w:rFonts w:eastAsia="Book Antiqua"/>
                <w:b/>
                <w:bCs/>
              </w:rPr>
              <w:t>Medium</w:t>
            </w:r>
          </w:p>
        </w:tc>
        <w:tc>
          <w:tcPr>
            <w:tcW w:w="2268" w:type="dxa"/>
            <w:tcBorders>
              <w:left w:val="nil"/>
              <w:bottom w:val="nil"/>
              <w:right w:val="nil"/>
            </w:tcBorders>
            <w:shd w:val="clear" w:color="auto" w:fill="auto"/>
          </w:tcPr>
          <w:p w14:paraId="1B6F6D85" w14:textId="77777777" w:rsidR="008771DD" w:rsidRPr="00EA0592" w:rsidRDefault="008771DD" w:rsidP="00DD5480">
            <w:pPr>
              <w:spacing w:line="360" w:lineRule="auto"/>
              <w:rPr>
                <w:rFonts w:eastAsia="Book Antiqua"/>
                <w:b/>
                <w:bCs/>
              </w:rPr>
            </w:pPr>
            <w:r w:rsidRPr="00EA0592">
              <w:rPr>
                <w:rFonts w:eastAsia="Book Antiqua"/>
                <w:b/>
                <w:bCs/>
              </w:rPr>
              <w:t>Higher</w:t>
            </w:r>
          </w:p>
        </w:tc>
      </w:tr>
      <w:tr w:rsidR="008771DD" w:rsidRPr="00EA0592" w14:paraId="461D0246" w14:textId="77777777" w:rsidTr="008771DD">
        <w:tc>
          <w:tcPr>
            <w:tcW w:w="1559" w:type="dxa"/>
            <w:vMerge/>
            <w:tcBorders>
              <w:top w:val="nil"/>
              <w:left w:val="nil"/>
              <w:bottom w:val="nil"/>
              <w:right w:val="nil"/>
            </w:tcBorders>
          </w:tcPr>
          <w:p w14:paraId="6FC46533" w14:textId="77777777" w:rsidR="008771DD" w:rsidRPr="00EA0592" w:rsidRDefault="008771DD" w:rsidP="00DD5480">
            <w:pPr>
              <w:spacing w:line="360" w:lineRule="auto"/>
              <w:rPr>
                <w:rFonts w:eastAsia="Book Antiqua"/>
              </w:rPr>
            </w:pPr>
          </w:p>
        </w:tc>
        <w:tc>
          <w:tcPr>
            <w:tcW w:w="1275" w:type="dxa"/>
            <w:vMerge/>
            <w:tcBorders>
              <w:top w:val="nil"/>
              <w:left w:val="nil"/>
              <w:bottom w:val="nil"/>
              <w:right w:val="nil"/>
            </w:tcBorders>
          </w:tcPr>
          <w:p w14:paraId="5C6B429F" w14:textId="77777777" w:rsidR="008771DD" w:rsidRPr="00EA0592" w:rsidRDefault="008771DD" w:rsidP="00DD5480">
            <w:pPr>
              <w:spacing w:line="360" w:lineRule="auto"/>
              <w:rPr>
                <w:rFonts w:eastAsia="Book Antiqua"/>
              </w:rPr>
            </w:pPr>
          </w:p>
        </w:tc>
        <w:tc>
          <w:tcPr>
            <w:tcW w:w="1843" w:type="dxa"/>
            <w:tcBorders>
              <w:top w:val="nil"/>
              <w:left w:val="nil"/>
              <w:bottom w:val="nil"/>
              <w:right w:val="nil"/>
            </w:tcBorders>
          </w:tcPr>
          <w:p w14:paraId="19E7B996" w14:textId="77777777" w:rsidR="008771DD" w:rsidRPr="00EA0592" w:rsidRDefault="008771DD" w:rsidP="00DD5480">
            <w:pPr>
              <w:spacing w:line="360" w:lineRule="auto"/>
              <w:rPr>
                <w:rFonts w:eastAsia="Book Antiqua"/>
              </w:rPr>
            </w:pPr>
            <w:r w:rsidRPr="00EA0592">
              <w:rPr>
                <w:rFonts w:eastAsia="Book Antiqua"/>
              </w:rPr>
              <w:t>The product is inspiring other with the creation</w:t>
            </w:r>
          </w:p>
        </w:tc>
        <w:tc>
          <w:tcPr>
            <w:tcW w:w="2268" w:type="dxa"/>
            <w:tcBorders>
              <w:top w:val="nil"/>
              <w:left w:val="nil"/>
              <w:bottom w:val="nil"/>
              <w:right w:val="nil"/>
            </w:tcBorders>
          </w:tcPr>
          <w:p w14:paraId="69C77194" w14:textId="77777777" w:rsidR="008771DD" w:rsidRPr="00EA0592" w:rsidRDefault="008771DD" w:rsidP="00DD5480">
            <w:pPr>
              <w:spacing w:line="360" w:lineRule="auto"/>
              <w:rPr>
                <w:rFonts w:eastAsia="Book Antiqua"/>
              </w:rPr>
            </w:pPr>
            <w:r w:rsidRPr="00EA0592">
              <w:rPr>
                <w:rFonts w:eastAsia="Book Antiqua"/>
              </w:rPr>
              <w:t>The product is inspiring others to try something new</w:t>
            </w:r>
          </w:p>
        </w:tc>
        <w:tc>
          <w:tcPr>
            <w:tcW w:w="2268" w:type="dxa"/>
            <w:tcBorders>
              <w:top w:val="nil"/>
              <w:left w:val="nil"/>
              <w:bottom w:val="nil"/>
              <w:right w:val="nil"/>
            </w:tcBorders>
          </w:tcPr>
          <w:p w14:paraId="235D1C8D" w14:textId="77777777" w:rsidR="008771DD" w:rsidRPr="00EA0592" w:rsidRDefault="008771DD" w:rsidP="00DD5480">
            <w:pPr>
              <w:spacing w:line="360" w:lineRule="auto"/>
              <w:rPr>
                <w:rFonts w:eastAsia="Book Antiqua"/>
              </w:rPr>
            </w:pPr>
            <w:r w:rsidRPr="00EA0592">
              <w:rPr>
                <w:rFonts w:eastAsia="Book Antiqua"/>
              </w:rPr>
              <w:t>The product is inspiring others to try something new by directly give ideas to develop more product design</w:t>
            </w:r>
          </w:p>
        </w:tc>
      </w:tr>
      <w:tr w:rsidR="008771DD" w:rsidRPr="00EA0592" w14:paraId="3A51A8A0" w14:textId="77777777" w:rsidTr="008771DD">
        <w:tc>
          <w:tcPr>
            <w:tcW w:w="1559" w:type="dxa"/>
            <w:tcBorders>
              <w:top w:val="nil"/>
              <w:left w:val="nil"/>
              <w:bottom w:val="nil"/>
              <w:right w:val="nil"/>
            </w:tcBorders>
          </w:tcPr>
          <w:p w14:paraId="61ED01FB" w14:textId="77777777" w:rsidR="008771DD" w:rsidRPr="00EA0592" w:rsidRDefault="008771DD" w:rsidP="00DD5480">
            <w:pPr>
              <w:spacing w:line="360" w:lineRule="auto"/>
              <w:rPr>
                <w:rFonts w:eastAsia="Book Antiqua"/>
              </w:rPr>
            </w:pPr>
          </w:p>
        </w:tc>
        <w:tc>
          <w:tcPr>
            <w:tcW w:w="1275" w:type="dxa"/>
            <w:tcBorders>
              <w:top w:val="nil"/>
              <w:left w:val="nil"/>
              <w:bottom w:val="nil"/>
              <w:right w:val="nil"/>
            </w:tcBorders>
          </w:tcPr>
          <w:p w14:paraId="5C71F01F" w14:textId="77777777" w:rsidR="008771DD" w:rsidRPr="00EA0592" w:rsidRDefault="008771DD" w:rsidP="00DD5480">
            <w:pPr>
              <w:spacing w:line="360" w:lineRule="auto"/>
              <w:rPr>
                <w:rFonts w:eastAsia="Book Antiqua"/>
              </w:rPr>
            </w:pPr>
            <w:r w:rsidRPr="00EA0592">
              <w:rPr>
                <w:rFonts w:eastAsia="Book Antiqua"/>
              </w:rPr>
              <w:t>Original</w:t>
            </w:r>
          </w:p>
        </w:tc>
        <w:tc>
          <w:tcPr>
            <w:tcW w:w="1843" w:type="dxa"/>
            <w:tcBorders>
              <w:top w:val="nil"/>
              <w:left w:val="nil"/>
              <w:bottom w:val="nil"/>
              <w:right w:val="nil"/>
            </w:tcBorders>
          </w:tcPr>
          <w:p w14:paraId="1A15AB5B" w14:textId="77777777" w:rsidR="008771DD" w:rsidRPr="00EA0592" w:rsidRDefault="008771DD" w:rsidP="00DD5480">
            <w:pPr>
              <w:spacing w:line="360" w:lineRule="auto"/>
              <w:rPr>
                <w:rFonts w:eastAsia="Book Antiqua"/>
              </w:rPr>
            </w:pPr>
            <w:r w:rsidRPr="00EA0592">
              <w:rPr>
                <w:rFonts w:eastAsia="Book Antiqua"/>
              </w:rPr>
              <w:t>Students mostly use the previous finding as their product idea</w:t>
            </w:r>
          </w:p>
        </w:tc>
        <w:tc>
          <w:tcPr>
            <w:tcW w:w="2268" w:type="dxa"/>
            <w:tcBorders>
              <w:top w:val="nil"/>
              <w:left w:val="nil"/>
              <w:bottom w:val="nil"/>
              <w:right w:val="nil"/>
            </w:tcBorders>
          </w:tcPr>
          <w:p w14:paraId="4C5B9095" w14:textId="77777777" w:rsidR="008771DD" w:rsidRPr="00EA0592" w:rsidRDefault="008771DD" w:rsidP="00DD5480">
            <w:pPr>
              <w:spacing w:line="360" w:lineRule="auto"/>
              <w:rPr>
                <w:rFonts w:eastAsia="Book Antiqua"/>
              </w:rPr>
            </w:pPr>
            <w:r w:rsidRPr="00EA0592">
              <w:rPr>
                <w:rFonts w:eastAsia="Book Antiqua"/>
              </w:rPr>
              <w:t xml:space="preserve"> Students use the previous finding as their idea, but they make a modification of the product</w:t>
            </w:r>
          </w:p>
          <w:p w14:paraId="6FC68BC1" w14:textId="77777777" w:rsidR="008771DD" w:rsidRPr="00EA0592" w:rsidRDefault="008771DD" w:rsidP="00DD5480">
            <w:pPr>
              <w:spacing w:line="360" w:lineRule="auto"/>
              <w:rPr>
                <w:rFonts w:eastAsia="Book Antiqua"/>
              </w:rPr>
            </w:pPr>
          </w:p>
        </w:tc>
        <w:tc>
          <w:tcPr>
            <w:tcW w:w="2268" w:type="dxa"/>
            <w:tcBorders>
              <w:top w:val="nil"/>
              <w:left w:val="nil"/>
              <w:bottom w:val="nil"/>
              <w:right w:val="nil"/>
            </w:tcBorders>
          </w:tcPr>
          <w:p w14:paraId="2EEC4CF9" w14:textId="77777777" w:rsidR="008771DD" w:rsidRPr="00EA0592" w:rsidRDefault="008771DD" w:rsidP="00DD5480">
            <w:pPr>
              <w:spacing w:line="360" w:lineRule="auto"/>
              <w:rPr>
                <w:rFonts w:eastAsia="Book Antiqua"/>
              </w:rPr>
            </w:pPr>
            <w:r w:rsidRPr="00EA0592">
              <w:rPr>
                <w:rFonts w:eastAsia="Book Antiqua"/>
              </w:rPr>
              <w:t>The product idea comes from their own understanding</w:t>
            </w:r>
          </w:p>
        </w:tc>
      </w:tr>
      <w:tr w:rsidR="008771DD" w:rsidRPr="00EA0592" w14:paraId="004FE8A8" w14:textId="77777777" w:rsidTr="008771DD">
        <w:tc>
          <w:tcPr>
            <w:tcW w:w="1559" w:type="dxa"/>
            <w:tcBorders>
              <w:top w:val="nil"/>
              <w:left w:val="nil"/>
              <w:bottom w:val="nil"/>
              <w:right w:val="nil"/>
            </w:tcBorders>
          </w:tcPr>
          <w:p w14:paraId="69BED67E" w14:textId="77777777" w:rsidR="008771DD" w:rsidRPr="00EA0592" w:rsidRDefault="008771DD" w:rsidP="00DD5480">
            <w:pPr>
              <w:spacing w:line="360" w:lineRule="auto"/>
              <w:rPr>
                <w:rFonts w:eastAsia="Book Antiqua"/>
                <w:b/>
                <w:bCs/>
              </w:rPr>
            </w:pPr>
            <w:r w:rsidRPr="00EA0592">
              <w:rPr>
                <w:rFonts w:eastAsia="Book Antiqua"/>
                <w:b/>
                <w:bCs/>
              </w:rPr>
              <w:t>Resolution:</w:t>
            </w:r>
          </w:p>
        </w:tc>
        <w:tc>
          <w:tcPr>
            <w:tcW w:w="1275" w:type="dxa"/>
            <w:tcBorders>
              <w:top w:val="nil"/>
              <w:left w:val="nil"/>
              <w:bottom w:val="nil"/>
              <w:right w:val="nil"/>
            </w:tcBorders>
          </w:tcPr>
          <w:p w14:paraId="59378DD8" w14:textId="77777777" w:rsidR="008771DD" w:rsidRPr="00EA0592" w:rsidRDefault="008771DD" w:rsidP="00DD5480">
            <w:pPr>
              <w:spacing w:line="360" w:lineRule="auto"/>
              <w:rPr>
                <w:rFonts w:eastAsia="Book Antiqua"/>
              </w:rPr>
            </w:pPr>
            <w:r w:rsidRPr="00EA0592">
              <w:rPr>
                <w:rFonts w:eastAsia="Book Antiqua"/>
              </w:rPr>
              <w:t>Valuable</w:t>
            </w:r>
          </w:p>
        </w:tc>
        <w:tc>
          <w:tcPr>
            <w:tcW w:w="1843" w:type="dxa"/>
            <w:tcBorders>
              <w:top w:val="nil"/>
              <w:left w:val="nil"/>
              <w:bottom w:val="nil"/>
              <w:right w:val="nil"/>
            </w:tcBorders>
          </w:tcPr>
          <w:p w14:paraId="43496ACA" w14:textId="77777777" w:rsidR="008771DD" w:rsidRPr="00EA0592" w:rsidRDefault="008771DD" w:rsidP="00DD5480">
            <w:pPr>
              <w:spacing w:line="360" w:lineRule="auto"/>
              <w:rPr>
                <w:rFonts w:eastAsia="Book Antiqua"/>
              </w:rPr>
            </w:pPr>
            <w:r w:rsidRPr="00EA0592">
              <w:rPr>
                <w:rFonts w:eastAsia="Book Antiqua"/>
              </w:rPr>
              <w:t xml:space="preserve">The product is not compatible with the purpose </w:t>
            </w:r>
            <w:r w:rsidRPr="00EA0592">
              <w:rPr>
                <w:rFonts w:eastAsia="Book Antiqua"/>
              </w:rPr>
              <w:lastRenderedPageBreak/>
              <w:t>and not relates to the concept</w:t>
            </w:r>
          </w:p>
        </w:tc>
        <w:tc>
          <w:tcPr>
            <w:tcW w:w="2268" w:type="dxa"/>
            <w:tcBorders>
              <w:top w:val="nil"/>
              <w:left w:val="nil"/>
              <w:bottom w:val="nil"/>
              <w:right w:val="nil"/>
            </w:tcBorders>
          </w:tcPr>
          <w:p w14:paraId="7292A09F" w14:textId="77777777" w:rsidR="008771DD" w:rsidRPr="00EA0592" w:rsidRDefault="008771DD" w:rsidP="00DD5480">
            <w:pPr>
              <w:spacing w:line="360" w:lineRule="auto"/>
              <w:rPr>
                <w:rFonts w:eastAsia="Book Antiqua"/>
              </w:rPr>
            </w:pPr>
            <w:r w:rsidRPr="00EA0592">
              <w:rPr>
                <w:rFonts w:eastAsia="Book Antiqua"/>
              </w:rPr>
              <w:lastRenderedPageBreak/>
              <w:t xml:space="preserve">The product is compatible with the </w:t>
            </w:r>
            <w:r w:rsidRPr="00EA0592">
              <w:rPr>
                <w:rFonts w:eastAsia="Book Antiqua"/>
              </w:rPr>
              <w:lastRenderedPageBreak/>
              <w:t>purpose and not relates to the concept</w:t>
            </w:r>
          </w:p>
        </w:tc>
        <w:tc>
          <w:tcPr>
            <w:tcW w:w="2268" w:type="dxa"/>
            <w:tcBorders>
              <w:top w:val="nil"/>
              <w:left w:val="nil"/>
              <w:bottom w:val="nil"/>
              <w:right w:val="nil"/>
            </w:tcBorders>
          </w:tcPr>
          <w:p w14:paraId="7E28DA69" w14:textId="77777777" w:rsidR="008771DD" w:rsidRPr="00EA0592" w:rsidRDefault="008771DD" w:rsidP="00DD5480">
            <w:pPr>
              <w:spacing w:line="360" w:lineRule="auto"/>
              <w:rPr>
                <w:rFonts w:eastAsia="Book Antiqua"/>
              </w:rPr>
            </w:pPr>
            <w:r w:rsidRPr="00EA0592">
              <w:rPr>
                <w:rFonts w:eastAsia="Book Antiqua"/>
              </w:rPr>
              <w:lastRenderedPageBreak/>
              <w:t xml:space="preserve">The product is compatible with the </w:t>
            </w:r>
            <w:r w:rsidRPr="00EA0592">
              <w:rPr>
                <w:rFonts w:eastAsia="Book Antiqua"/>
              </w:rPr>
              <w:lastRenderedPageBreak/>
              <w:t>purpose and relates to the concept</w:t>
            </w:r>
          </w:p>
        </w:tc>
      </w:tr>
      <w:tr w:rsidR="008771DD" w:rsidRPr="00EA0592" w14:paraId="02C600C4" w14:textId="77777777" w:rsidTr="008771DD">
        <w:tc>
          <w:tcPr>
            <w:tcW w:w="1559" w:type="dxa"/>
            <w:tcBorders>
              <w:top w:val="nil"/>
              <w:left w:val="nil"/>
              <w:bottom w:val="nil"/>
              <w:right w:val="nil"/>
            </w:tcBorders>
          </w:tcPr>
          <w:p w14:paraId="149D27E9" w14:textId="77777777" w:rsidR="008771DD" w:rsidRPr="00EA0592" w:rsidRDefault="008771DD" w:rsidP="00DD5480">
            <w:pPr>
              <w:spacing w:line="360" w:lineRule="auto"/>
              <w:rPr>
                <w:rFonts w:eastAsia="Book Antiqua"/>
              </w:rPr>
            </w:pPr>
          </w:p>
        </w:tc>
        <w:tc>
          <w:tcPr>
            <w:tcW w:w="1275" w:type="dxa"/>
            <w:tcBorders>
              <w:top w:val="nil"/>
              <w:left w:val="nil"/>
              <w:bottom w:val="nil"/>
              <w:right w:val="nil"/>
            </w:tcBorders>
          </w:tcPr>
          <w:p w14:paraId="6C10D5EF" w14:textId="77777777" w:rsidR="008771DD" w:rsidRPr="00EA0592" w:rsidRDefault="008771DD" w:rsidP="00DD5480">
            <w:pPr>
              <w:spacing w:line="360" w:lineRule="auto"/>
              <w:rPr>
                <w:rFonts w:eastAsia="Book Antiqua"/>
              </w:rPr>
            </w:pPr>
            <w:r w:rsidRPr="00EA0592">
              <w:rPr>
                <w:rFonts w:eastAsia="Book Antiqua"/>
              </w:rPr>
              <w:t xml:space="preserve">  Useful </w:t>
            </w:r>
          </w:p>
        </w:tc>
        <w:tc>
          <w:tcPr>
            <w:tcW w:w="1843" w:type="dxa"/>
            <w:tcBorders>
              <w:top w:val="nil"/>
              <w:left w:val="nil"/>
              <w:bottom w:val="nil"/>
              <w:right w:val="nil"/>
            </w:tcBorders>
          </w:tcPr>
          <w:p w14:paraId="5CEC142F" w14:textId="77777777" w:rsidR="008771DD" w:rsidRPr="00EA0592" w:rsidRDefault="008771DD" w:rsidP="00DD5480">
            <w:pPr>
              <w:spacing w:line="360" w:lineRule="auto"/>
              <w:rPr>
                <w:rFonts w:eastAsia="Book Antiqua"/>
              </w:rPr>
            </w:pPr>
            <w:r w:rsidRPr="00EA0592">
              <w:rPr>
                <w:rFonts w:eastAsia="Book Antiqua"/>
              </w:rPr>
              <w:t>The product can be used once</w:t>
            </w:r>
          </w:p>
        </w:tc>
        <w:tc>
          <w:tcPr>
            <w:tcW w:w="2268" w:type="dxa"/>
            <w:tcBorders>
              <w:top w:val="nil"/>
              <w:left w:val="nil"/>
              <w:bottom w:val="nil"/>
              <w:right w:val="nil"/>
            </w:tcBorders>
          </w:tcPr>
          <w:p w14:paraId="67CF43BC" w14:textId="77777777" w:rsidR="008771DD" w:rsidRPr="00EA0592" w:rsidRDefault="008771DD" w:rsidP="00DD5480">
            <w:pPr>
              <w:spacing w:line="360" w:lineRule="auto"/>
              <w:rPr>
                <w:rFonts w:eastAsia="Book Antiqua"/>
              </w:rPr>
            </w:pPr>
            <w:r w:rsidRPr="00EA0592">
              <w:rPr>
                <w:rFonts w:eastAsia="Book Antiqua"/>
              </w:rPr>
              <w:t>The product can be used continuously with a certain requirement</w:t>
            </w:r>
          </w:p>
        </w:tc>
        <w:tc>
          <w:tcPr>
            <w:tcW w:w="2268" w:type="dxa"/>
            <w:tcBorders>
              <w:top w:val="nil"/>
              <w:left w:val="nil"/>
              <w:bottom w:val="nil"/>
              <w:right w:val="nil"/>
            </w:tcBorders>
          </w:tcPr>
          <w:p w14:paraId="15667C62" w14:textId="77777777" w:rsidR="008771DD" w:rsidRPr="00EA0592" w:rsidRDefault="008771DD" w:rsidP="00DD5480">
            <w:pPr>
              <w:spacing w:line="360" w:lineRule="auto"/>
              <w:rPr>
                <w:rFonts w:eastAsia="Book Antiqua"/>
              </w:rPr>
            </w:pPr>
            <w:r w:rsidRPr="00EA0592">
              <w:rPr>
                <w:rFonts w:eastAsia="Book Antiqua"/>
              </w:rPr>
              <w:t>The product can be used continuously without any requirement</w:t>
            </w:r>
          </w:p>
          <w:p w14:paraId="17BE8376" w14:textId="77777777" w:rsidR="008771DD" w:rsidRPr="00EA0592" w:rsidRDefault="008771DD" w:rsidP="00DD5480">
            <w:pPr>
              <w:spacing w:line="360" w:lineRule="auto"/>
              <w:rPr>
                <w:rFonts w:eastAsia="Book Antiqua"/>
              </w:rPr>
            </w:pPr>
          </w:p>
        </w:tc>
      </w:tr>
      <w:tr w:rsidR="008771DD" w:rsidRPr="00EA0592" w14:paraId="037D1A9C" w14:textId="77777777" w:rsidTr="008771DD">
        <w:tc>
          <w:tcPr>
            <w:tcW w:w="1559" w:type="dxa"/>
            <w:tcBorders>
              <w:top w:val="nil"/>
              <w:left w:val="nil"/>
              <w:bottom w:val="nil"/>
              <w:right w:val="nil"/>
            </w:tcBorders>
          </w:tcPr>
          <w:p w14:paraId="011809D7" w14:textId="77777777" w:rsidR="008771DD" w:rsidRPr="00EA0592" w:rsidRDefault="008771DD" w:rsidP="00DD5480">
            <w:pPr>
              <w:spacing w:line="360" w:lineRule="auto"/>
              <w:rPr>
                <w:rFonts w:eastAsia="Book Antiqua"/>
                <w:b/>
                <w:bCs/>
              </w:rPr>
            </w:pPr>
            <w:r w:rsidRPr="00EA0592">
              <w:rPr>
                <w:rFonts w:eastAsia="Book Antiqua"/>
                <w:b/>
                <w:bCs/>
              </w:rPr>
              <w:t xml:space="preserve">Elaboration: </w:t>
            </w:r>
          </w:p>
        </w:tc>
        <w:tc>
          <w:tcPr>
            <w:tcW w:w="1275" w:type="dxa"/>
            <w:tcBorders>
              <w:top w:val="nil"/>
              <w:left w:val="nil"/>
              <w:bottom w:val="nil"/>
              <w:right w:val="nil"/>
            </w:tcBorders>
          </w:tcPr>
          <w:p w14:paraId="123E3E26" w14:textId="77777777" w:rsidR="008771DD" w:rsidRPr="00EA0592" w:rsidRDefault="008771DD" w:rsidP="00DD5480">
            <w:pPr>
              <w:spacing w:line="360" w:lineRule="auto"/>
              <w:rPr>
                <w:rFonts w:eastAsia="Book Antiqua"/>
              </w:rPr>
            </w:pPr>
            <w:r w:rsidRPr="00EA0592">
              <w:rPr>
                <w:rFonts w:eastAsia="Book Antiqua"/>
              </w:rPr>
              <w:t>Well Crafted</w:t>
            </w:r>
          </w:p>
        </w:tc>
        <w:tc>
          <w:tcPr>
            <w:tcW w:w="1843" w:type="dxa"/>
            <w:tcBorders>
              <w:top w:val="nil"/>
              <w:left w:val="nil"/>
              <w:bottom w:val="nil"/>
              <w:right w:val="nil"/>
            </w:tcBorders>
          </w:tcPr>
          <w:p w14:paraId="78E2F563" w14:textId="77777777" w:rsidR="008771DD" w:rsidRPr="00EA0592" w:rsidRDefault="008771DD" w:rsidP="00DD5480">
            <w:pPr>
              <w:spacing w:line="360" w:lineRule="auto"/>
              <w:rPr>
                <w:rFonts w:eastAsia="Book Antiqua"/>
              </w:rPr>
            </w:pPr>
            <w:r w:rsidRPr="00EA0592">
              <w:rPr>
                <w:rFonts w:eastAsia="Book Antiqua"/>
              </w:rPr>
              <w:t>The product is done well</w:t>
            </w:r>
          </w:p>
        </w:tc>
        <w:tc>
          <w:tcPr>
            <w:tcW w:w="2268" w:type="dxa"/>
            <w:tcBorders>
              <w:top w:val="nil"/>
              <w:left w:val="nil"/>
              <w:bottom w:val="nil"/>
              <w:right w:val="nil"/>
            </w:tcBorders>
          </w:tcPr>
          <w:p w14:paraId="35ECCFE2" w14:textId="77777777" w:rsidR="008771DD" w:rsidRPr="00EA0592" w:rsidRDefault="008771DD" w:rsidP="00DD5480">
            <w:pPr>
              <w:spacing w:line="360" w:lineRule="auto"/>
              <w:rPr>
                <w:rFonts w:eastAsia="Book Antiqua"/>
              </w:rPr>
            </w:pPr>
            <w:r w:rsidRPr="00EA0592">
              <w:rPr>
                <w:rFonts w:eastAsia="Book Antiqua"/>
              </w:rPr>
              <w:t xml:space="preserve">The product is done well with the </w:t>
            </w:r>
            <w:proofErr w:type="spellStart"/>
            <w:r w:rsidRPr="00EA0592">
              <w:rPr>
                <w:rFonts w:eastAsia="Book Antiqua"/>
              </w:rPr>
              <w:t>goodlooking</w:t>
            </w:r>
            <w:proofErr w:type="spellEnd"/>
            <w:r w:rsidRPr="00EA0592">
              <w:rPr>
                <w:rFonts w:eastAsia="Book Antiqua"/>
              </w:rPr>
              <w:t xml:space="preserve"> design</w:t>
            </w:r>
          </w:p>
        </w:tc>
        <w:tc>
          <w:tcPr>
            <w:tcW w:w="2268" w:type="dxa"/>
            <w:tcBorders>
              <w:top w:val="nil"/>
              <w:left w:val="nil"/>
              <w:bottom w:val="nil"/>
              <w:right w:val="nil"/>
            </w:tcBorders>
          </w:tcPr>
          <w:p w14:paraId="58EFD2F6" w14:textId="77777777" w:rsidR="008771DD" w:rsidRPr="00EA0592" w:rsidRDefault="008771DD" w:rsidP="00DD5480">
            <w:pPr>
              <w:spacing w:line="360" w:lineRule="auto"/>
              <w:rPr>
                <w:rFonts w:eastAsia="Book Antiqua"/>
              </w:rPr>
            </w:pPr>
            <w:r w:rsidRPr="00EA0592">
              <w:rPr>
                <w:rFonts w:eastAsia="Book Antiqua"/>
              </w:rPr>
              <w:t>Students take an effort to give interesting product design by using some material</w:t>
            </w:r>
          </w:p>
        </w:tc>
      </w:tr>
      <w:tr w:rsidR="008771DD" w:rsidRPr="00EA0592" w14:paraId="6D06AAC8" w14:textId="77777777" w:rsidTr="008771DD">
        <w:tc>
          <w:tcPr>
            <w:tcW w:w="1559" w:type="dxa"/>
            <w:tcBorders>
              <w:top w:val="nil"/>
              <w:left w:val="nil"/>
              <w:bottom w:val="single" w:sz="4" w:space="0" w:color="auto"/>
              <w:right w:val="nil"/>
            </w:tcBorders>
          </w:tcPr>
          <w:p w14:paraId="71729415" w14:textId="77777777" w:rsidR="008771DD" w:rsidRPr="00EA0592" w:rsidRDefault="008771DD" w:rsidP="00DD5480">
            <w:pPr>
              <w:spacing w:line="360" w:lineRule="auto"/>
              <w:rPr>
                <w:rFonts w:eastAsia="Book Antiqua"/>
              </w:rPr>
            </w:pPr>
          </w:p>
        </w:tc>
        <w:tc>
          <w:tcPr>
            <w:tcW w:w="1275" w:type="dxa"/>
            <w:tcBorders>
              <w:top w:val="nil"/>
              <w:left w:val="nil"/>
              <w:bottom w:val="single" w:sz="4" w:space="0" w:color="auto"/>
              <w:right w:val="nil"/>
            </w:tcBorders>
          </w:tcPr>
          <w:p w14:paraId="53A7D96C" w14:textId="77777777" w:rsidR="008771DD" w:rsidRPr="00EA0592" w:rsidRDefault="008771DD" w:rsidP="00DD5480">
            <w:pPr>
              <w:spacing w:line="360" w:lineRule="auto"/>
              <w:rPr>
                <w:rFonts w:eastAsia="Book Antiqua"/>
              </w:rPr>
            </w:pPr>
            <w:r w:rsidRPr="00EA0592">
              <w:rPr>
                <w:rFonts w:eastAsia="Book Antiqua"/>
              </w:rPr>
              <w:t>Expressive</w:t>
            </w:r>
          </w:p>
        </w:tc>
        <w:tc>
          <w:tcPr>
            <w:tcW w:w="1843" w:type="dxa"/>
            <w:tcBorders>
              <w:top w:val="nil"/>
              <w:left w:val="nil"/>
              <w:bottom w:val="single" w:sz="4" w:space="0" w:color="auto"/>
              <w:right w:val="nil"/>
            </w:tcBorders>
          </w:tcPr>
          <w:p w14:paraId="694CDE5F" w14:textId="77777777" w:rsidR="008771DD" w:rsidRPr="00EA0592" w:rsidRDefault="008771DD" w:rsidP="00DD5480">
            <w:pPr>
              <w:spacing w:line="360" w:lineRule="auto"/>
              <w:rPr>
                <w:rFonts w:eastAsia="Book Antiqua"/>
              </w:rPr>
            </w:pPr>
            <w:r w:rsidRPr="00EA0592">
              <w:rPr>
                <w:rFonts w:eastAsia="Book Antiqua"/>
              </w:rPr>
              <w:t>The product is presented with lacking body language and need to control speaking tone, not understandable</w:t>
            </w:r>
          </w:p>
        </w:tc>
        <w:tc>
          <w:tcPr>
            <w:tcW w:w="2268" w:type="dxa"/>
            <w:tcBorders>
              <w:top w:val="nil"/>
              <w:left w:val="nil"/>
              <w:bottom w:val="single" w:sz="4" w:space="0" w:color="auto"/>
              <w:right w:val="nil"/>
            </w:tcBorders>
          </w:tcPr>
          <w:p w14:paraId="44FBD00F" w14:textId="77777777" w:rsidR="008771DD" w:rsidRPr="00EA0592" w:rsidRDefault="008771DD" w:rsidP="00DD5480">
            <w:pPr>
              <w:spacing w:line="360" w:lineRule="auto"/>
              <w:rPr>
                <w:rFonts w:eastAsia="Book Antiqua"/>
              </w:rPr>
            </w:pPr>
            <w:r w:rsidRPr="00EA0592">
              <w:rPr>
                <w:rFonts w:eastAsia="Book Antiqua"/>
              </w:rPr>
              <w:t>The product is presented with lacking body language and need to control speaking tone, not understandable</w:t>
            </w:r>
          </w:p>
        </w:tc>
        <w:tc>
          <w:tcPr>
            <w:tcW w:w="2268" w:type="dxa"/>
            <w:tcBorders>
              <w:top w:val="nil"/>
              <w:left w:val="nil"/>
              <w:bottom w:val="single" w:sz="4" w:space="0" w:color="auto"/>
              <w:right w:val="nil"/>
            </w:tcBorders>
          </w:tcPr>
          <w:p w14:paraId="0B69985C" w14:textId="77777777" w:rsidR="008771DD" w:rsidRPr="00EA0592" w:rsidRDefault="008771DD" w:rsidP="00DD5480">
            <w:pPr>
              <w:spacing w:line="360" w:lineRule="auto"/>
              <w:rPr>
                <w:rFonts w:eastAsia="Book Antiqua"/>
              </w:rPr>
            </w:pPr>
            <w:r w:rsidRPr="00EA0592">
              <w:rPr>
                <w:rFonts w:eastAsia="Book Antiqua"/>
              </w:rPr>
              <w:t>The product is presented in a communicative way (using effective body language and clear voice) and understandable manner</w:t>
            </w:r>
          </w:p>
        </w:tc>
      </w:tr>
    </w:tbl>
    <w:bookmarkEnd w:id="6"/>
    <w:p w14:paraId="0D224E0B" w14:textId="0ADB5BB8" w:rsidR="008771DD" w:rsidRPr="008771DD" w:rsidRDefault="00C9620E" w:rsidP="00DD5480">
      <w:pPr>
        <w:widowControl w:val="0"/>
        <w:autoSpaceDE w:val="0"/>
        <w:autoSpaceDN w:val="0"/>
        <w:spacing w:before="3" w:line="360" w:lineRule="auto"/>
        <w:ind w:firstLine="142"/>
        <w:jc w:val="right"/>
        <w:rPr>
          <w:szCs w:val="24"/>
        </w:rPr>
      </w:pPr>
      <w:r>
        <w:rPr>
          <w:szCs w:val="24"/>
        </w:rPr>
        <w:fldChar w:fldCharType="begin" w:fldLock="1"/>
      </w:r>
      <w:r w:rsidR="00527019">
        <w:rPr>
          <w:szCs w:val="24"/>
        </w:rPr>
        <w:instrText>ADDIN CSL_CITATION {"citationItems":[{"id":"ITEM-1","itemData":{"DOI":"10.17509/jsl.v2i2.13271","abstract":"In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Learning","id":"ITEM-1","issue":"2","issued":{"date-parts":[["2019"]]},"page":"50","title":"Enhancing Students’ Creativity through STEM Project-Based Learning","type":"article-journal","volume":"2"},"uris":["http://www.mendeley.com/documents/?uuid=a83eba3b-61e7-4d9f-a5be-43fe6172a8b6"]}],"mendeley":{"formattedCitation":"(Hanif et al., 2019)","plainTextFormattedCitation":"(Hanif et al., 2019)","previouslyFormattedCitation":"(Hanif et al., 2019)"},"properties":{"noteIndex":0},"schema":"https://github.com/citation-style-language/schema/raw/master/csl-citation.json"}</w:instrText>
      </w:r>
      <w:r>
        <w:rPr>
          <w:szCs w:val="24"/>
        </w:rPr>
        <w:fldChar w:fldCharType="separate"/>
      </w:r>
      <w:r w:rsidRPr="00C9620E">
        <w:rPr>
          <w:noProof/>
          <w:szCs w:val="24"/>
        </w:rPr>
        <w:t>(Hanif et al., 2019)</w:t>
      </w:r>
      <w:r>
        <w:rPr>
          <w:szCs w:val="24"/>
        </w:rPr>
        <w:fldChar w:fldCharType="end"/>
      </w:r>
    </w:p>
    <w:p w14:paraId="38C45082" w14:textId="77777777" w:rsidR="008771DD" w:rsidRPr="00C6394E" w:rsidRDefault="008771DD" w:rsidP="00DD5480">
      <w:pPr>
        <w:pStyle w:val="ListParagraph"/>
        <w:numPr>
          <w:ilvl w:val="0"/>
          <w:numId w:val="4"/>
        </w:numPr>
        <w:spacing w:line="360" w:lineRule="auto"/>
        <w:rPr>
          <w:rFonts w:ascii="Book Antiqua" w:eastAsia="Book Antiqua" w:hAnsi="Book Antiqua" w:cs="Book Antiqua"/>
          <w:b/>
          <w:bCs/>
        </w:rPr>
      </w:pPr>
      <w:r w:rsidRPr="008771DD">
        <w:rPr>
          <w:sz w:val="28"/>
          <w:szCs w:val="24"/>
        </w:rPr>
        <w:t xml:space="preserve"> </w:t>
      </w:r>
      <w:r w:rsidRPr="00C6394E">
        <w:rPr>
          <w:rFonts w:ascii="Book Antiqua" w:eastAsia="Book Antiqua" w:hAnsi="Book Antiqua" w:cs="Book Antiqua"/>
          <w:b/>
          <w:bCs/>
        </w:rPr>
        <w:t>Data Analysis</w:t>
      </w:r>
    </w:p>
    <w:p w14:paraId="3DE01A58" w14:textId="77777777" w:rsidR="008F0C31" w:rsidRPr="008F0C31" w:rsidRDefault="008F0C31" w:rsidP="008F0C31">
      <w:pPr>
        <w:pStyle w:val="BodyText"/>
        <w:spacing w:before="76" w:line="360" w:lineRule="auto"/>
        <w:ind w:left="426" w:right="-129" w:firstLine="319"/>
        <w:jc w:val="both"/>
        <w:rPr>
          <w:b w:val="0"/>
          <w:bCs/>
          <w:sz w:val="24"/>
          <w:szCs w:val="24"/>
        </w:rPr>
      </w:pPr>
      <w:r w:rsidRPr="008F0C31">
        <w:rPr>
          <w:b w:val="0"/>
          <w:bCs/>
          <w:sz w:val="24"/>
          <w:szCs w:val="24"/>
        </w:rPr>
        <w:t>Using SPSS software, the outcomes of the pretest and posttest in one class.</w:t>
      </w:r>
      <w:r w:rsidRPr="008F0C31">
        <w:rPr>
          <w:b w:val="0"/>
          <w:bCs/>
          <w:spacing w:val="-2"/>
          <w:sz w:val="24"/>
          <w:szCs w:val="24"/>
        </w:rPr>
        <w:t xml:space="preserve"> </w:t>
      </w:r>
      <w:r w:rsidRPr="008F0C31">
        <w:rPr>
          <w:b w:val="0"/>
          <w:bCs/>
          <w:sz w:val="24"/>
          <w:szCs w:val="24"/>
        </w:rPr>
        <w:t>Data</w:t>
      </w:r>
      <w:r w:rsidRPr="008F0C31">
        <w:rPr>
          <w:b w:val="0"/>
          <w:bCs/>
          <w:spacing w:val="-1"/>
          <w:sz w:val="24"/>
          <w:szCs w:val="24"/>
        </w:rPr>
        <w:t xml:space="preserve"> </w:t>
      </w:r>
      <w:r w:rsidRPr="008F0C31">
        <w:rPr>
          <w:b w:val="0"/>
          <w:bCs/>
          <w:sz w:val="24"/>
          <w:szCs w:val="24"/>
        </w:rPr>
        <w:t>analysis</w:t>
      </w:r>
      <w:r w:rsidRPr="008F0C31">
        <w:rPr>
          <w:b w:val="0"/>
          <w:bCs/>
          <w:spacing w:val="-4"/>
          <w:sz w:val="24"/>
          <w:szCs w:val="24"/>
        </w:rPr>
        <w:t xml:space="preserve"> </w:t>
      </w:r>
      <w:r w:rsidRPr="008F0C31">
        <w:rPr>
          <w:b w:val="0"/>
          <w:bCs/>
          <w:sz w:val="24"/>
          <w:szCs w:val="24"/>
        </w:rPr>
        <w:t>is</w:t>
      </w:r>
      <w:r w:rsidRPr="008F0C31">
        <w:rPr>
          <w:b w:val="0"/>
          <w:bCs/>
          <w:spacing w:val="-4"/>
          <w:sz w:val="24"/>
          <w:szCs w:val="24"/>
        </w:rPr>
        <w:t xml:space="preserve"> </w:t>
      </w:r>
      <w:r w:rsidRPr="008F0C31">
        <w:rPr>
          <w:b w:val="0"/>
          <w:bCs/>
          <w:sz w:val="24"/>
          <w:szCs w:val="24"/>
        </w:rPr>
        <w:t>broken</w:t>
      </w:r>
      <w:r w:rsidRPr="008F0C31">
        <w:rPr>
          <w:b w:val="0"/>
          <w:bCs/>
          <w:spacing w:val="-4"/>
          <w:sz w:val="24"/>
          <w:szCs w:val="24"/>
        </w:rPr>
        <w:t xml:space="preserve"> </w:t>
      </w:r>
      <w:r w:rsidRPr="008F0C31">
        <w:rPr>
          <w:b w:val="0"/>
          <w:bCs/>
          <w:sz w:val="24"/>
          <w:szCs w:val="24"/>
        </w:rPr>
        <w:t>down</w:t>
      </w:r>
      <w:r w:rsidRPr="008F0C31">
        <w:rPr>
          <w:b w:val="0"/>
          <w:bCs/>
          <w:spacing w:val="-4"/>
          <w:sz w:val="24"/>
          <w:szCs w:val="24"/>
        </w:rPr>
        <w:t xml:space="preserve"> </w:t>
      </w:r>
      <w:r w:rsidRPr="008F0C31">
        <w:rPr>
          <w:b w:val="0"/>
          <w:bCs/>
          <w:sz w:val="24"/>
          <w:szCs w:val="24"/>
        </w:rPr>
        <w:t>into</w:t>
      </w:r>
      <w:r w:rsidRPr="008F0C31">
        <w:rPr>
          <w:b w:val="0"/>
          <w:bCs/>
          <w:spacing w:val="-4"/>
          <w:sz w:val="24"/>
          <w:szCs w:val="24"/>
        </w:rPr>
        <w:t xml:space="preserve"> </w:t>
      </w:r>
      <w:r w:rsidRPr="008F0C31">
        <w:rPr>
          <w:b w:val="0"/>
          <w:bCs/>
          <w:sz w:val="24"/>
          <w:szCs w:val="24"/>
        </w:rPr>
        <w:t>numerous</w:t>
      </w:r>
      <w:r w:rsidRPr="008F0C31">
        <w:rPr>
          <w:b w:val="0"/>
          <w:bCs/>
          <w:spacing w:val="-4"/>
          <w:sz w:val="24"/>
          <w:szCs w:val="24"/>
        </w:rPr>
        <w:t xml:space="preserve"> </w:t>
      </w:r>
      <w:r w:rsidRPr="008F0C31">
        <w:rPr>
          <w:b w:val="0"/>
          <w:bCs/>
          <w:sz w:val="24"/>
          <w:szCs w:val="24"/>
        </w:rPr>
        <w:t>assessments</w:t>
      </w:r>
      <w:r w:rsidRPr="008F0C31">
        <w:rPr>
          <w:b w:val="0"/>
          <w:bCs/>
          <w:spacing w:val="-58"/>
          <w:sz w:val="24"/>
          <w:szCs w:val="24"/>
        </w:rPr>
        <w:t xml:space="preserve"> </w:t>
      </w:r>
      <w:r w:rsidRPr="008F0C31">
        <w:rPr>
          <w:b w:val="0"/>
          <w:bCs/>
          <w:sz w:val="24"/>
          <w:szCs w:val="24"/>
        </w:rPr>
        <w:t>to determine the understanding and creativity in electrical and circuit subject. When assessing</w:t>
      </w:r>
      <w:r w:rsidRPr="008F0C31">
        <w:rPr>
          <w:b w:val="0"/>
          <w:bCs/>
          <w:spacing w:val="1"/>
          <w:sz w:val="24"/>
          <w:szCs w:val="24"/>
        </w:rPr>
        <w:t xml:space="preserve"> </w:t>
      </w:r>
      <w:r w:rsidRPr="008F0C31">
        <w:rPr>
          <w:b w:val="0"/>
          <w:bCs/>
          <w:sz w:val="24"/>
          <w:szCs w:val="24"/>
        </w:rPr>
        <w:t>the</w:t>
      </w:r>
      <w:r w:rsidRPr="008F0C31">
        <w:rPr>
          <w:b w:val="0"/>
          <w:bCs/>
          <w:spacing w:val="-1"/>
          <w:sz w:val="24"/>
          <w:szCs w:val="24"/>
        </w:rPr>
        <w:t xml:space="preserve"> </w:t>
      </w:r>
      <w:r w:rsidRPr="008F0C31">
        <w:rPr>
          <w:b w:val="0"/>
          <w:bCs/>
          <w:sz w:val="24"/>
          <w:szCs w:val="24"/>
        </w:rPr>
        <w:t>data, the</w:t>
      </w:r>
      <w:r w:rsidRPr="008F0C31">
        <w:rPr>
          <w:b w:val="0"/>
          <w:bCs/>
          <w:spacing w:val="-1"/>
          <w:sz w:val="24"/>
          <w:szCs w:val="24"/>
        </w:rPr>
        <w:t xml:space="preserve"> </w:t>
      </w:r>
      <w:r w:rsidRPr="008F0C31">
        <w:rPr>
          <w:b w:val="0"/>
          <w:bCs/>
          <w:sz w:val="24"/>
          <w:szCs w:val="24"/>
        </w:rPr>
        <w:t>following statistical test was run:</w:t>
      </w:r>
    </w:p>
    <w:p w14:paraId="595F7AE8" w14:textId="77777777" w:rsidR="008F0C31" w:rsidRPr="008F0C31" w:rsidRDefault="008F0C31" w:rsidP="008F0C31">
      <w:pPr>
        <w:pStyle w:val="ListParagraph"/>
        <w:widowControl w:val="0"/>
        <w:numPr>
          <w:ilvl w:val="0"/>
          <w:numId w:val="13"/>
        </w:numPr>
        <w:autoSpaceDE w:val="0"/>
        <w:autoSpaceDN w:val="0"/>
        <w:spacing w:before="191" w:after="0" w:line="360" w:lineRule="auto"/>
        <w:ind w:left="426" w:hanging="361"/>
        <w:contextualSpacing w:val="0"/>
        <w:rPr>
          <w:bCs/>
          <w:szCs w:val="24"/>
        </w:rPr>
      </w:pPr>
      <w:bookmarkStart w:id="7" w:name="_bookmark21"/>
      <w:bookmarkEnd w:id="7"/>
      <w:r w:rsidRPr="008F0C31">
        <w:rPr>
          <w:bCs/>
          <w:szCs w:val="24"/>
        </w:rPr>
        <w:t>Pre-requisite</w:t>
      </w:r>
      <w:r w:rsidRPr="008F0C31">
        <w:rPr>
          <w:bCs/>
          <w:spacing w:val="-7"/>
          <w:szCs w:val="24"/>
        </w:rPr>
        <w:t xml:space="preserve"> </w:t>
      </w:r>
      <w:r w:rsidRPr="008F0C31">
        <w:rPr>
          <w:bCs/>
          <w:szCs w:val="24"/>
        </w:rPr>
        <w:t>test</w:t>
      </w:r>
    </w:p>
    <w:p w14:paraId="6276C218" w14:textId="77777777" w:rsidR="008F0C31" w:rsidRDefault="008F0C31" w:rsidP="008F0C31">
      <w:pPr>
        <w:pStyle w:val="BodyText"/>
        <w:spacing w:before="39" w:line="276" w:lineRule="auto"/>
        <w:ind w:left="426"/>
        <w:jc w:val="both"/>
        <w:rPr>
          <w:b w:val="0"/>
          <w:bCs/>
          <w:sz w:val="24"/>
          <w:szCs w:val="24"/>
        </w:rPr>
      </w:pPr>
      <w:r w:rsidRPr="008F0C31">
        <w:rPr>
          <w:b w:val="0"/>
          <w:bCs/>
          <w:sz w:val="24"/>
          <w:szCs w:val="24"/>
        </w:rPr>
        <w:t>Perquisite</w:t>
      </w:r>
      <w:r w:rsidRPr="008F0C31">
        <w:rPr>
          <w:b w:val="0"/>
          <w:bCs/>
          <w:spacing w:val="37"/>
          <w:sz w:val="24"/>
          <w:szCs w:val="24"/>
        </w:rPr>
        <w:t xml:space="preserve"> </w:t>
      </w:r>
      <w:r w:rsidRPr="008F0C31">
        <w:rPr>
          <w:b w:val="0"/>
          <w:bCs/>
          <w:sz w:val="24"/>
          <w:szCs w:val="24"/>
        </w:rPr>
        <w:t>test</w:t>
      </w:r>
      <w:r w:rsidRPr="008F0C31">
        <w:rPr>
          <w:b w:val="0"/>
          <w:bCs/>
          <w:spacing w:val="38"/>
          <w:sz w:val="24"/>
          <w:szCs w:val="24"/>
        </w:rPr>
        <w:t xml:space="preserve"> </w:t>
      </w:r>
      <w:r w:rsidRPr="008F0C31">
        <w:rPr>
          <w:b w:val="0"/>
          <w:bCs/>
          <w:sz w:val="24"/>
          <w:szCs w:val="24"/>
        </w:rPr>
        <w:t>are</w:t>
      </w:r>
      <w:r w:rsidRPr="008F0C31">
        <w:rPr>
          <w:b w:val="0"/>
          <w:bCs/>
          <w:spacing w:val="37"/>
          <w:sz w:val="24"/>
          <w:szCs w:val="24"/>
        </w:rPr>
        <w:t xml:space="preserve"> </w:t>
      </w:r>
      <w:r w:rsidRPr="008F0C31">
        <w:rPr>
          <w:b w:val="0"/>
          <w:bCs/>
          <w:sz w:val="24"/>
          <w:szCs w:val="24"/>
        </w:rPr>
        <w:t>needed</w:t>
      </w:r>
      <w:r w:rsidRPr="008F0C31">
        <w:rPr>
          <w:b w:val="0"/>
          <w:bCs/>
          <w:spacing w:val="38"/>
          <w:sz w:val="24"/>
          <w:szCs w:val="24"/>
        </w:rPr>
        <w:t xml:space="preserve"> </w:t>
      </w:r>
      <w:r w:rsidRPr="008F0C31">
        <w:rPr>
          <w:b w:val="0"/>
          <w:bCs/>
          <w:sz w:val="24"/>
          <w:szCs w:val="24"/>
        </w:rPr>
        <w:t>to</w:t>
      </w:r>
      <w:r w:rsidRPr="008F0C31">
        <w:rPr>
          <w:b w:val="0"/>
          <w:bCs/>
          <w:spacing w:val="39"/>
          <w:sz w:val="24"/>
          <w:szCs w:val="24"/>
        </w:rPr>
        <w:t xml:space="preserve"> </w:t>
      </w:r>
      <w:r w:rsidRPr="008F0C31">
        <w:rPr>
          <w:b w:val="0"/>
          <w:bCs/>
          <w:sz w:val="24"/>
          <w:szCs w:val="24"/>
        </w:rPr>
        <w:t>determine</w:t>
      </w:r>
      <w:r w:rsidRPr="008F0C31">
        <w:rPr>
          <w:b w:val="0"/>
          <w:bCs/>
          <w:spacing w:val="37"/>
          <w:sz w:val="24"/>
          <w:szCs w:val="24"/>
        </w:rPr>
        <w:t xml:space="preserve"> </w:t>
      </w:r>
      <w:r w:rsidRPr="008F0C31">
        <w:rPr>
          <w:b w:val="0"/>
          <w:bCs/>
          <w:sz w:val="24"/>
          <w:szCs w:val="24"/>
        </w:rPr>
        <w:t>which</w:t>
      </w:r>
      <w:r w:rsidRPr="008F0C31">
        <w:rPr>
          <w:b w:val="0"/>
          <w:bCs/>
          <w:spacing w:val="38"/>
          <w:sz w:val="24"/>
          <w:szCs w:val="24"/>
        </w:rPr>
        <w:t xml:space="preserve"> </w:t>
      </w:r>
      <w:r w:rsidRPr="008F0C31">
        <w:rPr>
          <w:b w:val="0"/>
          <w:bCs/>
          <w:sz w:val="24"/>
          <w:szCs w:val="24"/>
        </w:rPr>
        <w:t>data</w:t>
      </w:r>
      <w:r w:rsidRPr="008F0C31">
        <w:rPr>
          <w:b w:val="0"/>
          <w:bCs/>
          <w:spacing w:val="38"/>
          <w:sz w:val="24"/>
          <w:szCs w:val="24"/>
        </w:rPr>
        <w:t xml:space="preserve"> </w:t>
      </w:r>
      <w:r w:rsidRPr="008F0C31">
        <w:rPr>
          <w:b w:val="0"/>
          <w:bCs/>
          <w:sz w:val="24"/>
          <w:szCs w:val="24"/>
        </w:rPr>
        <w:t>will</w:t>
      </w:r>
      <w:r w:rsidRPr="008F0C31">
        <w:rPr>
          <w:b w:val="0"/>
          <w:bCs/>
          <w:spacing w:val="38"/>
          <w:sz w:val="24"/>
          <w:szCs w:val="24"/>
        </w:rPr>
        <w:t xml:space="preserve"> </w:t>
      </w:r>
      <w:r w:rsidRPr="008F0C31">
        <w:rPr>
          <w:b w:val="0"/>
          <w:bCs/>
          <w:sz w:val="24"/>
          <w:szCs w:val="24"/>
        </w:rPr>
        <w:t>be</w:t>
      </w:r>
      <w:r w:rsidRPr="008F0C31">
        <w:rPr>
          <w:b w:val="0"/>
          <w:bCs/>
          <w:spacing w:val="38"/>
          <w:sz w:val="24"/>
          <w:szCs w:val="24"/>
        </w:rPr>
        <w:t xml:space="preserve"> </w:t>
      </w:r>
      <w:r w:rsidRPr="008F0C31">
        <w:rPr>
          <w:b w:val="0"/>
          <w:bCs/>
          <w:sz w:val="24"/>
          <w:szCs w:val="24"/>
        </w:rPr>
        <w:t>processed</w:t>
      </w:r>
      <w:r w:rsidRPr="008F0C31">
        <w:rPr>
          <w:b w:val="0"/>
          <w:bCs/>
          <w:spacing w:val="39"/>
          <w:sz w:val="24"/>
          <w:szCs w:val="24"/>
        </w:rPr>
        <w:t xml:space="preserve"> </w:t>
      </w:r>
      <w:r w:rsidRPr="008F0C31">
        <w:rPr>
          <w:b w:val="0"/>
          <w:bCs/>
          <w:sz w:val="24"/>
          <w:szCs w:val="24"/>
        </w:rPr>
        <w:t>into</w:t>
      </w:r>
      <w:r w:rsidRPr="008F0C31">
        <w:rPr>
          <w:b w:val="0"/>
          <w:bCs/>
          <w:spacing w:val="38"/>
          <w:sz w:val="24"/>
          <w:szCs w:val="24"/>
        </w:rPr>
        <w:t xml:space="preserve"> </w:t>
      </w:r>
      <w:r w:rsidRPr="008F0C31">
        <w:rPr>
          <w:b w:val="0"/>
          <w:bCs/>
          <w:sz w:val="24"/>
          <w:szCs w:val="24"/>
        </w:rPr>
        <w:t>further</w:t>
      </w:r>
      <w:r w:rsidRPr="008F0C31">
        <w:rPr>
          <w:b w:val="0"/>
          <w:bCs/>
          <w:spacing w:val="40"/>
          <w:sz w:val="24"/>
          <w:szCs w:val="24"/>
        </w:rPr>
        <w:t xml:space="preserve"> </w:t>
      </w:r>
      <w:r w:rsidRPr="008F0C31">
        <w:rPr>
          <w:b w:val="0"/>
          <w:bCs/>
          <w:sz w:val="24"/>
          <w:szCs w:val="24"/>
        </w:rPr>
        <w:t>tests.</w:t>
      </w:r>
    </w:p>
    <w:p w14:paraId="3F589EB7" w14:textId="5F0BCAFA" w:rsidR="008F0C31" w:rsidRPr="008F0C31" w:rsidRDefault="008F0C31" w:rsidP="008F0C31">
      <w:pPr>
        <w:pStyle w:val="BodyText"/>
        <w:spacing w:before="39" w:line="360" w:lineRule="auto"/>
        <w:ind w:left="426"/>
        <w:jc w:val="both"/>
        <w:rPr>
          <w:b w:val="0"/>
          <w:bCs/>
          <w:sz w:val="24"/>
          <w:szCs w:val="24"/>
        </w:rPr>
      </w:pPr>
      <w:r w:rsidRPr="008F0C31">
        <w:rPr>
          <w:b w:val="0"/>
          <w:bCs/>
          <w:sz w:val="24"/>
          <w:szCs w:val="24"/>
        </w:rPr>
        <w:t>Prerequisite</w:t>
      </w:r>
      <w:r w:rsidRPr="008F0C31">
        <w:rPr>
          <w:b w:val="0"/>
          <w:bCs/>
          <w:spacing w:val="-2"/>
          <w:sz w:val="24"/>
          <w:szCs w:val="24"/>
        </w:rPr>
        <w:t xml:space="preserve"> </w:t>
      </w:r>
      <w:r w:rsidRPr="008F0C31">
        <w:rPr>
          <w:b w:val="0"/>
          <w:bCs/>
          <w:sz w:val="24"/>
          <w:szCs w:val="24"/>
        </w:rPr>
        <w:t>test</w:t>
      </w:r>
      <w:r w:rsidRPr="008F0C31">
        <w:rPr>
          <w:b w:val="0"/>
          <w:bCs/>
          <w:spacing w:val="-1"/>
          <w:sz w:val="24"/>
          <w:szCs w:val="24"/>
        </w:rPr>
        <w:t xml:space="preserve"> </w:t>
      </w:r>
      <w:r w:rsidRPr="008F0C31">
        <w:rPr>
          <w:b w:val="0"/>
          <w:bCs/>
          <w:sz w:val="24"/>
          <w:szCs w:val="24"/>
        </w:rPr>
        <w:t>includes normality</w:t>
      </w:r>
      <w:r w:rsidRPr="008F0C31">
        <w:rPr>
          <w:b w:val="0"/>
          <w:bCs/>
          <w:spacing w:val="-2"/>
          <w:sz w:val="24"/>
          <w:szCs w:val="24"/>
        </w:rPr>
        <w:t xml:space="preserve"> </w:t>
      </w:r>
      <w:r w:rsidRPr="008F0C31">
        <w:rPr>
          <w:b w:val="0"/>
          <w:bCs/>
          <w:sz w:val="24"/>
          <w:szCs w:val="24"/>
        </w:rPr>
        <w:t>test</w:t>
      </w:r>
      <w:r w:rsidRPr="008F0C31">
        <w:rPr>
          <w:b w:val="0"/>
          <w:bCs/>
          <w:spacing w:val="-1"/>
          <w:sz w:val="24"/>
          <w:szCs w:val="24"/>
        </w:rPr>
        <w:t xml:space="preserve"> </w:t>
      </w:r>
      <w:r w:rsidRPr="008F0C31">
        <w:rPr>
          <w:b w:val="0"/>
          <w:bCs/>
          <w:sz w:val="24"/>
          <w:szCs w:val="24"/>
        </w:rPr>
        <w:t>and</w:t>
      </w:r>
      <w:r w:rsidRPr="008F0C31">
        <w:rPr>
          <w:b w:val="0"/>
          <w:bCs/>
          <w:spacing w:val="-1"/>
          <w:sz w:val="24"/>
          <w:szCs w:val="24"/>
        </w:rPr>
        <w:t xml:space="preserve"> </w:t>
      </w:r>
      <w:r w:rsidRPr="008F0C31">
        <w:rPr>
          <w:b w:val="0"/>
          <w:bCs/>
          <w:sz w:val="24"/>
          <w:szCs w:val="24"/>
        </w:rPr>
        <w:t>homogeneity test.</w:t>
      </w:r>
    </w:p>
    <w:p w14:paraId="45CD9C36" w14:textId="77777777" w:rsidR="008F0C31" w:rsidRPr="008F0C31" w:rsidRDefault="008F0C31" w:rsidP="008F0C31">
      <w:pPr>
        <w:pStyle w:val="BodyText"/>
        <w:spacing w:before="41" w:line="360" w:lineRule="auto"/>
        <w:ind w:left="426"/>
        <w:jc w:val="both"/>
        <w:rPr>
          <w:b w:val="0"/>
          <w:bCs/>
          <w:sz w:val="24"/>
          <w:szCs w:val="24"/>
        </w:rPr>
      </w:pPr>
    </w:p>
    <w:p w14:paraId="7BEE9343" w14:textId="77777777" w:rsidR="008F0C31" w:rsidRPr="008F0C31" w:rsidRDefault="008F0C31" w:rsidP="008F0C31">
      <w:pPr>
        <w:pStyle w:val="ListParagraph"/>
        <w:widowControl w:val="0"/>
        <w:numPr>
          <w:ilvl w:val="1"/>
          <w:numId w:val="13"/>
        </w:numPr>
        <w:tabs>
          <w:tab w:val="left" w:pos="1068"/>
        </w:tabs>
        <w:autoSpaceDE w:val="0"/>
        <w:autoSpaceDN w:val="0"/>
        <w:spacing w:before="81" w:after="0" w:line="360" w:lineRule="auto"/>
        <w:ind w:left="426"/>
        <w:contextualSpacing w:val="0"/>
        <w:jc w:val="both"/>
        <w:rPr>
          <w:bCs/>
          <w:szCs w:val="24"/>
        </w:rPr>
      </w:pPr>
      <w:r w:rsidRPr="008F0C31">
        <w:rPr>
          <w:bCs/>
          <w:szCs w:val="24"/>
        </w:rPr>
        <w:lastRenderedPageBreak/>
        <w:t>Normality</w:t>
      </w:r>
      <w:r w:rsidRPr="008F0C31">
        <w:rPr>
          <w:bCs/>
          <w:spacing w:val="-1"/>
          <w:szCs w:val="24"/>
        </w:rPr>
        <w:t xml:space="preserve"> </w:t>
      </w:r>
      <w:r w:rsidRPr="008F0C31">
        <w:rPr>
          <w:bCs/>
          <w:szCs w:val="24"/>
        </w:rPr>
        <w:t>test</w:t>
      </w:r>
    </w:p>
    <w:p w14:paraId="0A9474C5" w14:textId="77777777" w:rsidR="008F0C31" w:rsidRPr="008F0C31" w:rsidRDefault="008F0C31" w:rsidP="008F0C31">
      <w:pPr>
        <w:pStyle w:val="BodyText"/>
        <w:spacing w:before="80" w:line="360" w:lineRule="auto"/>
        <w:ind w:left="426" w:right="13" w:firstLine="273"/>
        <w:jc w:val="both"/>
        <w:rPr>
          <w:b w:val="0"/>
          <w:bCs/>
          <w:spacing w:val="-4"/>
          <w:sz w:val="24"/>
          <w:szCs w:val="24"/>
        </w:rPr>
      </w:pPr>
      <w:r w:rsidRPr="008F0C31">
        <w:rPr>
          <w:b w:val="0"/>
          <w:bCs/>
          <w:sz w:val="24"/>
          <w:szCs w:val="24"/>
        </w:rPr>
        <w:t>The</w:t>
      </w:r>
      <w:r w:rsidRPr="008F0C31">
        <w:rPr>
          <w:b w:val="0"/>
          <w:bCs/>
          <w:spacing w:val="-10"/>
          <w:sz w:val="24"/>
          <w:szCs w:val="24"/>
        </w:rPr>
        <w:t xml:space="preserve"> </w:t>
      </w:r>
      <w:r w:rsidRPr="008F0C31">
        <w:rPr>
          <w:b w:val="0"/>
          <w:bCs/>
          <w:sz w:val="24"/>
          <w:szCs w:val="24"/>
        </w:rPr>
        <w:t>normality</w:t>
      </w:r>
      <w:r w:rsidRPr="008F0C31">
        <w:rPr>
          <w:b w:val="0"/>
          <w:bCs/>
          <w:spacing w:val="-8"/>
          <w:sz w:val="24"/>
          <w:szCs w:val="24"/>
        </w:rPr>
        <w:t xml:space="preserve"> </w:t>
      </w:r>
      <w:r w:rsidRPr="008F0C31">
        <w:rPr>
          <w:b w:val="0"/>
          <w:bCs/>
          <w:sz w:val="24"/>
          <w:szCs w:val="24"/>
        </w:rPr>
        <w:t>test</w:t>
      </w:r>
      <w:r w:rsidRPr="008F0C31">
        <w:rPr>
          <w:b w:val="0"/>
          <w:bCs/>
          <w:spacing w:val="-8"/>
          <w:sz w:val="24"/>
          <w:szCs w:val="24"/>
        </w:rPr>
        <w:t xml:space="preserve"> </w:t>
      </w:r>
      <w:r w:rsidRPr="008F0C31">
        <w:rPr>
          <w:b w:val="0"/>
          <w:bCs/>
          <w:sz w:val="24"/>
          <w:szCs w:val="24"/>
        </w:rPr>
        <w:t>is</w:t>
      </w:r>
      <w:r w:rsidRPr="008F0C31">
        <w:rPr>
          <w:b w:val="0"/>
          <w:bCs/>
          <w:spacing w:val="-10"/>
          <w:sz w:val="24"/>
          <w:szCs w:val="24"/>
        </w:rPr>
        <w:t xml:space="preserve"> </w:t>
      </w:r>
      <w:r w:rsidRPr="008F0C31">
        <w:rPr>
          <w:b w:val="0"/>
          <w:bCs/>
          <w:sz w:val="24"/>
          <w:szCs w:val="24"/>
        </w:rPr>
        <w:t>carried</w:t>
      </w:r>
      <w:r w:rsidRPr="008F0C31">
        <w:rPr>
          <w:b w:val="0"/>
          <w:bCs/>
          <w:spacing w:val="-8"/>
          <w:sz w:val="24"/>
          <w:szCs w:val="24"/>
        </w:rPr>
        <w:t xml:space="preserve"> </w:t>
      </w:r>
      <w:r w:rsidRPr="008F0C31">
        <w:rPr>
          <w:b w:val="0"/>
          <w:bCs/>
          <w:sz w:val="24"/>
          <w:szCs w:val="24"/>
        </w:rPr>
        <w:t>out</w:t>
      </w:r>
      <w:r w:rsidRPr="008F0C31">
        <w:rPr>
          <w:b w:val="0"/>
          <w:bCs/>
          <w:spacing w:val="-8"/>
          <w:sz w:val="24"/>
          <w:szCs w:val="24"/>
        </w:rPr>
        <w:t xml:space="preserve"> </w:t>
      </w:r>
      <w:r w:rsidRPr="008F0C31">
        <w:rPr>
          <w:b w:val="0"/>
          <w:bCs/>
          <w:sz w:val="24"/>
          <w:szCs w:val="24"/>
        </w:rPr>
        <w:t>in</w:t>
      </w:r>
      <w:r w:rsidRPr="008F0C31">
        <w:rPr>
          <w:b w:val="0"/>
          <w:bCs/>
          <w:spacing w:val="-7"/>
          <w:sz w:val="24"/>
          <w:szCs w:val="24"/>
        </w:rPr>
        <w:t xml:space="preserve"> </w:t>
      </w:r>
      <w:r w:rsidRPr="008F0C31">
        <w:rPr>
          <w:b w:val="0"/>
          <w:bCs/>
          <w:sz w:val="24"/>
          <w:szCs w:val="24"/>
        </w:rPr>
        <w:t>order</w:t>
      </w:r>
      <w:r w:rsidRPr="008F0C31">
        <w:rPr>
          <w:b w:val="0"/>
          <w:bCs/>
          <w:spacing w:val="-9"/>
          <w:sz w:val="24"/>
          <w:szCs w:val="24"/>
        </w:rPr>
        <w:t xml:space="preserve"> </w:t>
      </w:r>
      <w:r w:rsidRPr="008F0C31">
        <w:rPr>
          <w:b w:val="0"/>
          <w:bCs/>
          <w:sz w:val="24"/>
          <w:szCs w:val="24"/>
        </w:rPr>
        <w:t>to</w:t>
      </w:r>
      <w:r w:rsidRPr="008F0C31">
        <w:rPr>
          <w:b w:val="0"/>
          <w:bCs/>
          <w:spacing w:val="-7"/>
          <w:sz w:val="24"/>
          <w:szCs w:val="24"/>
        </w:rPr>
        <w:t xml:space="preserve"> </w:t>
      </w:r>
      <w:r w:rsidRPr="008F0C31">
        <w:rPr>
          <w:b w:val="0"/>
          <w:bCs/>
          <w:sz w:val="24"/>
          <w:szCs w:val="24"/>
        </w:rPr>
        <w:t>test</w:t>
      </w:r>
      <w:r w:rsidRPr="008F0C31">
        <w:rPr>
          <w:b w:val="0"/>
          <w:bCs/>
          <w:spacing w:val="-11"/>
          <w:sz w:val="24"/>
          <w:szCs w:val="24"/>
        </w:rPr>
        <w:t xml:space="preserve"> </w:t>
      </w:r>
      <w:r w:rsidRPr="008F0C31">
        <w:rPr>
          <w:b w:val="0"/>
          <w:bCs/>
          <w:sz w:val="24"/>
          <w:szCs w:val="24"/>
        </w:rPr>
        <w:t>the</w:t>
      </w:r>
      <w:r w:rsidRPr="008F0C31">
        <w:rPr>
          <w:b w:val="0"/>
          <w:bCs/>
          <w:spacing w:val="-12"/>
          <w:sz w:val="24"/>
          <w:szCs w:val="24"/>
        </w:rPr>
        <w:t xml:space="preserve"> </w:t>
      </w:r>
      <w:r w:rsidRPr="008F0C31">
        <w:rPr>
          <w:b w:val="0"/>
          <w:bCs/>
          <w:sz w:val="24"/>
          <w:szCs w:val="24"/>
        </w:rPr>
        <w:t>distribution</w:t>
      </w:r>
      <w:r w:rsidRPr="008F0C31">
        <w:rPr>
          <w:b w:val="0"/>
          <w:bCs/>
          <w:spacing w:val="-9"/>
          <w:sz w:val="24"/>
          <w:szCs w:val="24"/>
        </w:rPr>
        <w:t xml:space="preserve"> </w:t>
      </w:r>
      <w:r w:rsidRPr="008F0C31">
        <w:rPr>
          <w:b w:val="0"/>
          <w:bCs/>
          <w:sz w:val="24"/>
          <w:szCs w:val="24"/>
        </w:rPr>
        <w:t>of</w:t>
      </w:r>
      <w:r w:rsidRPr="008F0C31">
        <w:rPr>
          <w:b w:val="0"/>
          <w:bCs/>
          <w:spacing w:val="-8"/>
          <w:sz w:val="24"/>
          <w:szCs w:val="24"/>
        </w:rPr>
        <w:t xml:space="preserve"> </w:t>
      </w:r>
      <w:r w:rsidRPr="008F0C31">
        <w:rPr>
          <w:b w:val="0"/>
          <w:bCs/>
          <w:sz w:val="24"/>
          <w:szCs w:val="24"/>
        </w:rPr>
        <w:t>data</w:t>
      </w:r>
      <w:r w:rsidRPr="008F0C31">
        <w:rPr>
          <w:b w:val="0"/>
          <w:bCs/>
          <w:spacing w:val="-9"/>
          <w:sz w:val="24"/>
          <w:szCs w:val="24"/>
        </w:rPr>
        <w:t xml:space="preserve"> </w:t>
      </w:r>
      <w:r w:rsidRPr="008F0C31">
        <w:rPr>
          <w:b w:val="0"/>
          <w:bCs/>
          <w:sz w:val="24"/>
          <w:szCs w:val="24"/>
        </w:rPr>
        <w:t>on</w:t>
      </w:r>
      <w:r w:rsidRPr="008F0C31">
        <w:rPr>
          <w:b w:val="0"/>
          <w:bCs/>
          <w:spacing w:val="-9"/>
          <w:sz w:val="24"/>
          <w:szCs w:val="24"/>
        </w:rPr>
        <w:t xml:space="preserve"> </w:t>
      </w:r>
      <w:r w:rsidRPr="008F0C31">
        <w:rPr>
          <w:b w:val="0"/>
          <w:bCs/>
          <w:sz w:val="24"/>
          <w:szCs w:val="24"/>
        </w:rPr>
        <w:t>a</w:t>
      </w:r>
      <w:r w:rsidRPr="008F0C31">
        <w:rPr>
          <w:b w:val="0"/>
          <w:bCs/>
          <w:spacing w:val="-10"/>
          <w:sz w:val="24"/>
          <w:szCs w:val="24"/>
        </w:rPr>
        <w:t xml:space="preserve"> </w:t>
      </w:r>
      <w:r w:rsidRPr="008F0C31">
        <w:rPr>
          <w:b w:val="0"/>
          <w:bCs/>
          <w:sz w:val="24"/>
          <w:szCs w:val="24"/>
        </w:rPr>
        <w:t>group</w:t>
      </w:r>
      <w:r w:rsidRPr="008F0C31">
        <w:rPr>
          <w:b w:val="0"/>
          <w:bCs/>
          <w:spacing w:val="-8"/>
          <w:sz w:val="24"/>
          <w:szCs w:val="24"/>
        </w:rPr>
        <w:t xml:space="preserve"> </w:t>
      </w:r>
      <w:r w:rsidRPr="008F0C31">
        <w:rPr>
          <w:b w:val="0"/>
          <w:bCs/>
          <w:sz w:val="24"/>
          <w:szCs w:val="24"/>
        </w:rPr>
        <w:t>or</w:t>
      </w:r>
      <w:r w:rsidRPr="008F0C31">
        <w:rPr>
          <w:b w:val="0"/>
          <w:bCs/>
          <w:spacing w:val="-9"/>
          <w:sz w:val="24"/>
          <w:szCs w:val="24"/>
        </w:rPr>
        <w:t xml:space="preserve"> </w:t>
      </w:r>
      <w:r w:rsidRPr="008F0C31">
        <w:rPr>
          <w:b w:val="0"/>
          <w:bCs/>
          <w:sz w:val="24"/>
          <w:szCs w:val="24"/>
        </w:rPr>
        <w:t>variable</w:t>
      </w:r>
      <w:r w:rsidRPr="008F0C31">
        <w:rPr>
          <w:b w:val="0"/>
          <w:bCs/>
          <w:spacing w:val="-58"/>
          <w:sz w:val="24"/>
          <w:szCs w:val="24"/>
        </w:rPr>
        <w:t xml:space="preserve"> </w:t>
      </w:r>
      <w:r w:rsidRPr="008F0C31">
        <w:rPr>
          <w:b w:val="0"/>
          <w:bCs/>
          <w:sz w:val="24"/>
          <w:szCs w:val="24"/>
        </w:rPr>
        <w:t>that is normally distributed or not. In this study, the result of the pretest and posttest of the</w:t>
      </w:r>
      <w:r w:rsidRPr="008F0C31">
        <w:rPr>
          <w:b w:val="0"/>
          <w:bCs/>
          <w:spacing w:val="1"/>
          <w:sz w:val="24"/>
          <w:szCs w:val="24"/>
        </w:rPr>
        <w:t xml:space="preserve"> </w:t>
      </w:r>
      <w:r w:rsidRPr="008F0C31">
        <w:rPr>
          <w:b w:val="0"/>
          <w:bCs/>
          <w:sz w:val="24"/>
          <w:szCs w:val="24"/>
        </w:rPr>
        <w:t>control</w:t>
      </w:r>
      <w:r w:rsidRPr="008F0C31">
        <w:rPr>
          <w:b w:val="0"/>
          <w:bCs/>
          <w:spacing w:val="-4"/>
          <w:sz w:val="24"/>
          <w:szCs w:val="24"/>
        </w:rPr>
        <w:t xml:space="preserve"> </w:t>
      </w:r>
      <w:r w:rsidRPr="008F0C31">
        <w:rPr>
          <w:b w:val="0"/>
          <w:bCs/>
          <w:sz w:val="24"/>
          <w:szCs w:val="24"/>
        </w:rPr>
        <w:t>class</w:t>
      </w:r>
      <w:r w:rsidRPr="008F0C31">
        <w:rPr>
          <w:b w:val="0"/>
          <w:bCs/>
          <w:spacing w:val="-4"/>
          <w:sz w:val="24"/>
          <w:szCs w:val="24"/>
        </w:rPr>
        <w:t xml:space="preserve"> </w:t>
      </w:r>
      <w:r w:rsidRPr="008F0C31">
        <w:rPr>
          <w:b w:val="0"/>
          <w:bCs/>
          <w:sz w:val="24"/>
          <w:szCs w:val="24"/>
        </w:rPr>
        <w:t>and</w:t>
      </w:r>
      <w:r w:rsidRPr="008F0C31">
        <w:rPr>
          <w:b w:val="0"/>
          <w:bCs/>
          <w:spacing w:val="-4"/>
          <w:sz w:val="24"/>
          <w:szCs w:val="24"/>
        </w:rPr>
        <w:t xml:space="preserve"> </w:t>
      </w:r>
      <w:r w:rsidRPr="008F0C31">
        <w:rPr>
          <w:b w:val="0"/>
          <w:bCs/>
          <w:sz w:val="24"/>
          <w:szCs w:val="24"/>
        </w:rPr>
        <w:t>the</w:t>
      </w:r>
      <w:r w:rsidRPr="008F0C31">
        <w:rPr>
          <w:b w:val="0"/>
          <w:bCs/>
          <w:spacing w:val="-1"/>
          <w:sz w:val="24"/>
          <w:szCs w:val="24"/>
        </w:rPr>
        <w:t xml:space="preserve"> </w:t>
      </w:r>
      <w:r w:rsidRPr="008F0C31">
        <w:rPr>
          <w:b w:val="0"/>
          <w:bCs/>
          <w:sz w:val="24"/>
          <w:szCs w:val="24"/>
        </w:rPr>
        <w:t>experimental</w:t>
      </w:r>
      <w:r w:rsidRPr="008F0C31">
        <w:rPr>
          <w:b w:val="0"/>
          <w:bCs/>
          <w:spacing w:val="-3"/>
          <w:sz w:val="24"/>
          <w:szCs w:val="24"/>
        </w:rPr>
        <w:t xml:space="preserve"> </w:t>
      </w:r>
      <w:r w:rsidRPr="008F0C31">
        <w:rPr>
          <w:b w:val="0"/>
          <w:bCs/>
          <w:sz w:val="24"/>
          <w:szCs w:val="24"/>
        </w:rPr>
        <w:t>class</w:t>
      </w:r>
      <w:r w:rsidRPr="008F0C31">
        <w:rPr>
          <w:b w:val="0"/>
          <w:bCs/>
          <w:spacing w:val="-4"/>
          <w:sz w:val="24"/>
          <w:szCs w:val="24"/>
        </w:rPr>
        <w:t xml:space="preserve"> </w:t>
      </w:r>
      <w:r w:rsidRPr="008F0C31">
        <w:rPr>
          <w:b w:val="0"/>
          <w:bCs/>
          <w:sz w:val="24"/>
          <w:szCs w:val="24"/>
        </w:rPr>
        <w:t>were</w:t>
      </w:r>
      <w:r w:rsidRPr="008F0C31">
        <w:rPr>
          <w:b w:val="0"/>
          <w:bCs/>
          <w:spacing w:val="-6"/>
          <w:sz w:val="24"/>
          <w:szCs w:val="24"/>
        </w:rPr>
        <w:t xml:space="preserve"> </w:t>
      </w:r>
      <w:r w:rsidRPr="008F0C31">
        <w:rPr>
          <w:b w:val="0"/>
          <w:bCs/>
          <w:sz w:val="24"/>
          <w:szCs w:val="24"/>
        </w:rPr>
        <w:t>tested</w:t>
      </w:r>
      <w:r w:rsidRPr="008F0C31">
        <w:rPr>
          <w:b w:val="0"/>
          <w:bCs/>
          <w:spacing w:val="-4"/>
          <w:sz w:val="24"/>
          <w:szCs w:val="24"/>
        </w:rPr>
        <w:t xml:space="preserve"> </w:t>
      </w:r>
      <w:r w:rsidRPr="008F0C31">
        <w:rPr>
          <w:b w:val="0"/>
          <w:bCs/>
          <w:sz w:val="24"/>
          <w:szCs w:val="24"/>
        </w:rPr>
        <w:t>using</w:t>
      </w:r>
      <w:r w:rsidRPr="008F0C31">
        <w:rPr>
          <w:b w:val="0"/>
          <w:bCs/>
          <w:spacing w:val="-2"/>
          <w:sz w:val="24"/>
          <w:szCs w:val="24"/>
        </w:rPr>
        <w:t xml:space="preserve"> </w:t>
      </w:r>
      <w:r w:rsidRPr="008F0C31">
        <w:rPr>
          <w:b w:val="0"/>
          <w:bCs/>
          <w:sz w:val="24"/>
          <w:szCs w:val="24"/>
        </w:rPr>
        <w:t>the</w:t>
      </w:r>
      <w:r w:rsidRPr="008F0C31">
        <w:rPr>
          <w:b w:val="0"/>
          <w:bCs/>
          <w:spacing w:val="-2"/>
          <w:sz w:val="24"/>
          <w:szCs w:val="24"/>
        </w:rPr>
        <w:t xml:space="preserve"> </w:t>
      </w:r>
      <w:r w:rsidRPr="008F0C31">
        <w:rPr>
          <w:b w:val="0"/>
          <w:bCs/>
          <w:sz w:val="24"/>
          <w:szCs w:val="24"/>
        </w:rPr>
        <w:t>Kolmogorov-Smirnov</w:t>
      </w:r>
      <w:r w:rsidRPr="008F0C31">
        <w:rPr>
          <w:b w:val="0"/>
          <w:bCs/>
          <w:spacing w:val="-5"/>
          <w:sz w:val="24"/>
          <w:szCs w:val="24"/>
        </w:rPr>
        <w:t xml:space="preserve"> </w:t>
      </w:r>
      <w:r w:rsidRPr="008F0C31">
        <w:rPr>
          <w:b w:val="0"/>
          <w:bCs/>
          <w:sz w:val="24"/>
          <w:szCs w:val="24"/>
        </w:rPr>
        <w:t>test.</w:t>
      </w:r>
      <w:r w:rsidRPr="008F0C31">
        <w:rPr>
          <w:b w:val="0"/>
          <w:bCs/>
          <w:spacing w:val="-4"/>
          <w:sz w:val="24"/>
          <w:szCs w:val="24"/>
        </w:rPr>
        <w:t xml:space="preserve"> The following is Kolmogorov-Smirnov formula:</w:t>
      </w:r>
    </w:p>
    <w:p w14:paraId="7C504DC1" w14:textId="77777777" w:rsidR="008F0C31" w:rsidRPr="008F0C31" w:rsidRDefault="008F0C31" w:rsidP="008F0C31">
      <w:pPr>
        <w:pStyle w:val="BodyText"/>
        <w:spacing w:before="80" w:line="360" w:lineRule="auto"/>
        <w:ind w:left="426" w:right="416" w:firstLine="273"/>
        <w:jc w:val="right"/>
        <w:rPr>
          <w:b w:val="0"/>
          <w:bCs/>
          <w:spacing w:val="-4"/>
          <w:sz w:val="24"/>
          <w:szCs w:val="24"/>
        </w:rPr>
      </w:pPr>
      <w:r w:rsidRPr="008F0C31">
        <w:rPr>
          <w:b w:val="0"/>
          <w:bCs/>
          <w:noProof/>
          <w:sz w:val="24"/>
          <w:szCs w:val="24"/>
        </w:rPr>
        <mc:AlternateContent>
          <mc:Choice Requires="wps">
            <w:drawing>
              <wp:anchor distT="0" distB="0" distL="114300" distR="114300" simplePos="0" relativeHeight="251669504" behindDoc="0" locked="0" layoutInCell="1" allowOverlap="1" wp14:anchorId="38B79EED" wp14:editId="6E8B4BC0">
                <wp:simplePos x="0" y="0"/>
                <wp:positionH relativeFrom="column">
                  <wp:posOffset>1263015</wp:posOffset>
                </wp:positionH>
                <wp:positionV relativeFrom="paragraph">
                  <wp:posOffset>6350</wp:posOffset>
                </wp:positionV>
                <wp:extent cx="2832100" cy="1816100"/>
                <wp:effectExtent l="0" t="0" r="25400" b="12700"/>
                <wp:wrapNone/>
                <wp:docPr id="75" name="Text Box 75"/>
                <wp:cNvGraphicFramePr/>
                <a:graphic xmlns:a="http://schemas.openxmlformats.org/drawingml/2006/main">
                  <a:graphicData uri="http://schemas.microsoft.com/office/word/2010/wordprocessingShape">
                    <wps:wsp>
                      <wps:cNvSpPr txBox="1"/>
                      <wps:spPr>
                        <a:xfrm>
                          <a:off x="0" y="0"/>
                          <a:ext cx="2832100" cy="1816100"/>
                        </a:xfrm>
                        <a:prstGeom prst="rect">
                          <a:avLst/>
                        </a:prstGeom>
                        <a:solidFill>
                          <a:schemeClr val="lt1"/>
                        </a:solidFill>
                        <a:ln w="6350">
                          <a:solidFill>
                            <a:prstClr val="black"/>
                          </a:solidFill>
                        </a:ln>
                      </wps:spPr>
                      <wps:txbx>
                        <w:txbxContent>
                          <w:p w14:paraId="5EE2CDA3" w14:textId="49D68AB8"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w:t>
                            </w:r>
                            <w:r w:rsidRPr="008F0C31">
                              <w:rPr>
                                <w:b w:val="0"/>
                                <w:bCs/>
                                <w:spacing w:val="-4"/>
                                <w:sz w:val="24"/>
                                <w:szCs w:val="24"/>
                                <w:vertAlign w:val="superscript"/>
                              </w:rPr>
                              <w:t>+</w:t>
                            </w:r>
                            <w:r w:rsidRPr="008F0C31">
                              <w:rPr>
                                <w:b w:val="0"/>
                                <w:bCs/>
                                <w:spacing w:val="-4"/>
                                <w:sz w:val="24"/>
                                <w:szCs w:val="24"/>
                              </w:rPr>
                              <w:t xml:space="preserve"> = </w:t>
                            </w:r>
                            <m:oMath>
                              <m:d>
                                <m:dPr>
                                  <m:begChr m:val="{"/>
                                  <m:endChr m:val="}"/>
                                  <m:ctrlPr>
                                    <w:rPr>
                                      <w:rFonts w:ascii="Cambria Math" w:hAnsi="Cambria Math"/>
                                      <w:b w:val="0"/>
                                      <w:bCs/>
                                      <w:i/>
                                      <w:spacing w:val="-4"/>
                                      <w:sz w:val="24"/>
                                      <w:szCs w:val="24"/>
                                    </w:rPr>
                                  </m:ctrlPr>
                                </m:dPr>
                                <m:e>
                                  <m:d>
                                    <m:dPr>
                                      <m:ctrlPr>
                                        <w:rPr>
                                          <w:rFonts w:ascii="Cambria Math" w:hAnsi="Cambria Math"/>
                                          <w:b w:val="0"/>
                                          <w:bCs/>
                                          <w:i/>
                                          <w:spacing w:val="-4"/>
                                          <w:sz w:val="24"/>
                                          <w:szCs w:val="24"/>
                                        </w:rPr>
                                      </m:ctrlPr>
                                    </m:dPr>
                                    <m:e>
                                      <m:f>
                                        <m:fPr>
                                          <m:ctrlPr>
                                            <w:rPr>
                                              <w:rFonts w:ascii="Cambria Math" w:hAnsi="Cambria Math"/>
                                              <w:b w:val="0"/>
                                              <w:bCs/>
                                              <w:i/>
                                              <w:spacing w:val="-4"/>
                                              <w:sz w:val="24"/>
                                              <w:szCs w:val="24"/>
                                            </w:rPr>
                                          </m:ctrlPr>
                                        </m:fPr>
                                        <m:num>
                                          <m:r>
                                            <m:rPr>
                                              <m:sty m:val="bi"/>
                                            </m:rPr>
                                            <w:rPr>
                                              <w:rFonts w:ascii="Cambria Math" w:hAnsi="Cambria Math"/>
                                              <w:spacing w:val="-4"/>
                                              <w:sz w:val="24"/>
                                              <w:szCs w:val="24"/>
                                            </w:rPr>
                                            <m:t>i</m:t>
                                          </m:r>
                                        </m:num>
                                        <m:den>
                                          <m:r>
                                            <m:rPr>
                                              <m:sty m:val="bi"/>
                                            </m:rPr>
                                            <w:rPr>
                                              <w:rFonts w:ascii="Cambria Math" w:hAnsi="Cambria Math"/>
                                              <w:spacing w:val="-4"/>
                                              <w:sz w:val="24"/>
                                              <w:szCs w:val="24"/>
                                            </w:rPr>
                                            <m:t>n</m:t>
                                          </m:r>
                                        </m:den>
                                      </m:f>
                                      <m:r>
                                        <m:rPr>
                                          <m:sty m:val="bi"/>
                                        </m:rPr>
                                        <w:rPr>
                                          <w:rFonts w:ascii="Cambria Math" w:hAnsi="Cambria Math"/>
                                          <w:spacing w:val="-4"/>
                                          <w:sz w:val="24"/>
                                          <w:szCs w:val="24"/>
                                        </w:rPr>
                                        <m:t>-- zi</m:t>
                                      </m:r>
                                    </m:e>
                                  </m:d>
                                </m:e>
                              </m:d>
                            </m:oMath>
                            <w:r w:rsidRPr="008F0C31">
                              <w:rPr>
                                <w:b w:val="0"/>
                                <w:bCs/>
                                <w:spacing w:val="-4"/>
                                <w:sz w:val="24"/>
                                <w:szCs w:val="24"/>
                              </w:rPr>
                              <w:t xml:space="preserve">, 1 ≤ </w:t>
                            </w:r>
                            <w:r w:rsidRPr="008F0C31">
                              <w:rPr>
                                <w:b w:val="0"/>
                                <w:bCs/>
                                <w:i/>
                                <w:iCs/>
                                <w:spacing w:val="-4"/>
                                <w:sz w:val="24"/>
                                <w:szCs w:val="24"/>
                              </w:rPr>
                              <w:t xml:space="preserve">i </w:t>
                            </w:r>
                            <w:r w:rsidRPr="008F0C31">
                              <w:rPr>
                                <w:b w:val="0"/>
                                <w:bCs/>
                                <w:spacing w:val="-4"/>
                                <w:sz w:val="24"/>
                                <w:szCs w:val="24"/>
                              </w:rPr>
                              <w:t xml:space="preserve">≤ </w:t>
                            </w:r>
                            <w:r w:rsidRPr="008F0C31">
                              <w:rPr>
                                <w:b w:val="0"/>
                                <w:bCs/>
                                <w:i/>
                                <w:iCs/>
                                <w:spacing w:val="-4"/>
                                <w:sz w:val="24"/>
                                <w:szCs w:val="24"/>
                              </w:rPr>
                              <w:t xml:space="preserve">n </w:t>
                            </w:r>
                            <w:r w:rsidRPr="008F0C31">
                              <w:rPr>
                                <w:b w:val="0"/>
                                <w:bCs/>
                                <w:spacing w:val="-4"/>
                                <w:sz w:val="24"/>
                                <w:szCs w:val="24"/>
                              </w:rPr>
                              <w:t>;</w:t>
                            </w:r>
                          </w:p>
                          <w:p w14:paraId="3DF7CE84" w14:textId="7E6105CD"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w:t>
                            </w:r>
                            <w:r w:rsidRPr="008F0C31">
                              <w:rPr>
                                <w:b w:val="0"/>
                                <w:bCs/>
                                <w:spacing w:val="-4"/>
                                <w:sz w:val="24"/>
                                <w:szCs w:val="24"/>
                                <w:vertAlign w:val="superscript"/>
                              </w:rPr>
                              <w:t>-</w:t>
                            </w:r>
                            <w:r w:rsidRPr="008F0C31">
                              <w:rPr>
                                <w:b w:val="0"/>
                                <w:bCs/>
                                <w:spacing w:val="-4"/>
                                <w:sz w:val="24"/>
                                <w:szCs w:val="24"/>
                              </w:rPr>
                              <w:t xml:space="preserve"> =</w:t>
                            </w:r>
                            <m:oMath>
                              <m:r>
                                <m:rPr>
                                  <m:sty m:val="bi"/>
                                </m:rPr>
                                <w:rPr>
                                  <w:rFonts w:ascii="Cambria Math" w:hAnsi="Cambria Math"/>
                                  <w:spacing w:val="-4"/>
                                  <w:sz w:val="24"/>
                                  <w:szCs w:val="24"/>
                                </w:rPr>
                                <m:t xml:space="preserve"> </m:t>
                              </m:r>
                              <m:d>
                                <m:dPr>
                                  <m:begChr m:val="{"/>
                                  <m:endChr m:val="}"/>
                                  <m:ctrlPr>
                                    <w:rPr>
                                      <w:rFonts w:ascii="Cambria Math" w:hAnsi="Cambria Math"/>
                                      <w:b w:val="0"/>
                                      <w:bCs/>
                                      <w:i/>
                                      <w:spacing w:val="-4"/>
                                      <w:sz w:val="24"/>
                                      <w:szCs w:val="24"/>
                                    </w:rPr>
                                  </m:ctrlPr>
                                </m:dPr>
                                <m:e>
                                  <m:r>
                                    <m:rPr>
                                      <m:sty m:val="bi"/>
                                    </m:rPr>
                                    <w:rPr>
                                      <w:rFonts w:ascii="Cambria Math" w:hAnsi="Cambria Math"/>
                                      <w:spacing w:val="-4"/>
                                      <w:sz w:val="24"/>
                                      <w:szCs w:val="24"/>
                                    </w:rPr>
                                    <m:t xml:space="preserve">zi- </m:t>
                                  </m:r>
                                  <m:f>
                                    <m:fPr>
                                      <m:ctrlPr>
                                        <w:rPr>
                                          <w:rFonts w:ascii="Cambria Math" w:hAnsi="Cambria Math"/>
                                          <w:b w:val="0"/>
                                          <w:bCs/>
                                          <w:i/>
                                          <w:spacing w:val="-4"/>
                                          <w:sz w:val="24"/>
                                          <w:szCs w:val="24"/>
                                        </w:rPr>
                                      </m:ctrlPr>
                                    </m:fPr>
                                    <m:num>
                                      <m:r>
                                        <m:rPr>
                                          <m:sty m:val="bi"/>
                                        </m:rPr>
                                        <w:rPr>
                                          <w:rFonts w:ascii="Cambria Math" w:hAnsi="Cambria Math"/>
                                          <w:spacing w:val="-4"/>
                                          <w:sz w:val="24"/>
                                          <w:szCs w:val="24"/>
                                        </w:rPr>
                                        <m:t>i-1</m:t>
                                      </m:r>
                                    </m:num>
                                    <m:den>
                                      <m:r>
                                        <m:rPr>
                                          <m:sty m:val="bi"/>
                                        </m:rPr>
                                        <w:rPr>
                                          <w:rFonts w:ascii="Cambria Math" w:hAnsi="Cambria Math"/>
                                          <w:spacing w:val="-4"/>
                                          <w:sz w:val="24"/>
                                          <w:szCs w:val="24"/>
                                        </w:rPr>
                                        <m:t>n</m:t>
                                      </m:r>
                                    </m:den>
                                  </m:f>
                                </m:e>
                              </m:d>
                            </m:oMath>
                            <w:r w:rsidRPr="008F0C31">
                              <w:rPr>
                                <w:b w:val="0"/>
                                <w:bCs/>
                                <w:spacing w:val="-4"/>
                                <w:sz w:val="24"/>
                                <w:szCs w:val="24"/>
                              </w:rPr>
                              <w:t xml:space="preserve"> ,  1 ≤ </w:t>
                            </w:r>
                            <w:r w:rsidRPr="008F0C31">
                              <w:rPr>
                                <w:b w:val="0"/>
                                <w:bCs/>
                                <w:i/>
                                <w:iCs/>
                                <w:spacing w:val="-4"/>
                                <w:sz w:val="24"/>
                                <w:szCs w:val="24"/>
                              </w:rPr>
                              <w:t xml:space="preserve">i </w:t>
                            </w:r>
                            <w:r w:rsidRPr="008F0C31">
                              <w:rPr>
                                <w:b w:val="0"/>
                                <w:bCs/>
                                <w:spacing w:val="-4"/>
                                <w:sz w:val="24"/>
                                <w:szCs w:val="24"/>
                              </w:rPr>
                              <w:t xml:space="preserve">≤ </w:t>
                            </w:r>
                            <w:r w:rsidRPr="008F0C31">
                              <w:rPr>
                                <w:b w:val="0"/>
                                <w:bCs/>
                                <w:i/>
                                <w:iCs/>
                                <w:spacing w:val="-4"/>
                                <w:sz w:val="24"/>
                                <w:szCs w:val="24"/>
                              </w:rPr>
                              <w:t xml:space="preserve">n </w:t>
                            </w:r>
                            <w:r w:rsidRPr="008F0C31">
                              <w:rPr>
                                <w:b w:val="0"/>
                                <w:bCs/>
                                <w:spacing w:val="-4"/>
                                <w:sz w:val="24"/>
                                <w:szCs w:val="24"/>
                              </w:rPr>
                              <w:t>;</w:t>
                            </w:r>
                          </w:p>
                          <w:p w14:paraId="66BA71CC" w14:textId="77777777"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 = max (D</w:t>
                            </w:r>
                            <w:r w:rsidRPr="008F0C31">
                              <w:rPr>
                                <w:b w:val="0"/>
                                <w:bCs/>
                                <w:spacing w:val="-4"/>
                                <w:sz w:val="24"/>
                                <w:szCs w:val="24"/>
                                <w:vertAlign w:val="superscript"/>
                              </w:rPr>
                              <w:t>+,</w:t>
                            </w:r>
                            <w:r w:rsidRPr="008F0C31">
                              <w:rPr>
                                <w:b w:val="0"/>
                                <w:bCs/>
                                <w:spacing w:val="-4"/>
                                <w:sz w:val="24"/>
                                <w:szCs w:val="24"/>
                              </w:rPr>
                              <w:t xml:space="preserve"> D</w:t>
                            </w:r>
                            <w:r w:rsidRPr="008F0C31">
                              <w:rPr>
                                <w:b w:val="0"/>
                                <w:bCs/>
                                <w:spacing w:val="-4"/>
                                <w:sz w:val="24"/>
                                <w:szCs w:val="24"/>
                                <w:vertAlign w:val="superscript"/>
                              </w:rPr>
                              <w:t>-</w:t>
                            </w:r>
                            <w:r w:rsidRPr="008F0C31">
                              <w:rPr>
                                <w:b w:val="0"/>
                                <w:bCs/>
                                <w:spacing w:val="-4"/>
                                <w:sz w:val="24"/>
                                <w:szCs w:val="24"/>
                              </w:rPr>
                              <w:t>);</w:t>
                            </w:r>
                          </w:p>
                          <w:p w14:paraId="19AC82C4" w14:textId="071EBFB3"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 = D</w:t>
                            </w:r>
                            <m:oMath>
                              <m:r>
                                <m:rPr>
                                  <m:sty m:val="bi"/>
                                </m:rPr>
                                <w:rPr>
                                  <w:rFonts w:ascii="Cambria Math" w:hAnsi="Cambria Math"/>
                                  <w:spacing w:val="-4"/>
                                  <w:sz w:val="24"/>
                                  <w:szCs w:val="24"/>
                                </w:rPr>
                                <m:t xml:space="preserve"> </m:t>
                              </m:r>
                              <m:d>
                                <m:dPr>
                                  <m:ctrlPr>
                                    <w:rPr>
                                      <w:rFonts w:ascii="Cambria Math" w:hAnsi="Cambria Math"/>
                                      <w:b w:val="0"/>
                                      <w:bCs/>
                                      <w:i/>
                                      <w:spacing w:val="-4"/>
                                      <w:sz w:val="24"/>
                                      <w:szCs w:val="24"/>
                                    </w:rPr>
                                  </m:ctrlPr>
                                </m:dPr>
                                <m:e>
                                  <m:rad>
                                    <m:radPr>
                                      <m:degHide m:val="1"/>
                                      <m:ctrlPr>
                                        <w:rPr>
                                          <w:rFonts w:ascii="Cambria Math" w:hAnsi="Cambria Math"/>
                                          <w:b w:val="0"/>
                                          <w:bCs/>
                                          <w:i/>
                                          <w:spacing w:val="-4"/>
                                          <w:sz w:val="24"/>
                                          <w:szCs w:val="24"/>
                                        </w:rPr>
                                      </m:ctrlPr>
                                    </m:radPr>
                                    <m:deg/>
                                    <m:e>
                                      <m:r>
                                        <m:rPr>
                                          <m:sty m:val="bi"/>
                                        </m:rPr>
                                        <w:rPr>
                                          <w:rFonts w:ascii="Cambria Math" w:hAnsi="Cambria Math"/>
                                          <w:spacing w:val="-4"/>
                                          <w:sz w:val="24"/>
                                          <w:szCs w:val="24"/>
                                        </w:rPr>
                                        <m:t>n</m:t>
                                      </m:r>
                                    </m:e>
                                  </m:rad>
                                  <m:r>
                                    <m:rPr>
                                      <m:sty m:val="bi"/>
                                    </m:rPr>
                                    <w:rPr>
                                      <w:rFonts w:ascii="Cambria Math" w:hAnsi="Cambria Math"/>
                                      <w:spacing w:val="-4"/>
                                      <w:sz w:val="24"/>
                                      <w:szCs w:val="24"/>
                                    </w:rPr>
                                    <m:t>+0.12+0.11/</m:t>
                                  </m:r>
                                  <m:rad>
                                    <m:radPr>
                                      <m:degHide m:val="1"/>
                                      <m:ctrlPr>
                                        <w:rPr>
                                          <w:rFonts w:ascii="Cambria Math" w:hAnsi="Cambria Math"/>
                                          <w:b w:val="0"/>
                                          <w:bCs/>
                                          <w:i/>
                                          <w:spacing w:val="-4"/>
                                          <w:sz w:val="24"/>
                                          <w:szCs w:val="24"/>
                                        </w:rPr>
                                      </m:ctrlPr>
                                    </m:radPr>
                                    <m:deg/>
                                    <m:e>
                                      <m:r>
                                        <m:rPr>
                                          <m:sty m:val="bi"/>
                                        </m:rPr>
                                        <w:rPr>
                                          <w:rFonts w:ascii="Cambria Math" w:hAnsi="Cambria Math"/>
                                          <w:spacing w:val="-4"/>
                                          <w:sz w:val="24"/>
                                          <w:szCs w:val="24"/>
                                        </w:rPr>
                                        <m:t>n</m:t>
                                      </m:r>
                                    </m:e>
                                  </m:rad>
                                </m:e>
                              </m:d>
                            </m:oMath>
                          </w:p>
                          <w:p w14:paraId="0A216303" w14:textId="69051A88" w:rsidR="007B350E" w:rsidRDefault="007B350E" w:rsidP="008F0C31">
                            <w:pPr>
                              <w:ind w:right="-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79EED" id="_x0000_t202" coordsize="21600,21600" o:spt="202" path="m,l,21600r21600,l21600,xe">
                <v:stroke joinstyle="miter"/>
                <v:path gradientshapeok="t" o:connecttype="rect"/>
              </v:shapetype>
              <v:shape id="Text Box 75" o:spid="_x0000_s1026" type="#_x0000_t202" style="position:absolute;left:0;text-align:left;margin-left:99.45pt;margin-top:.5pt;width:223pt;height:1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" fillcolor="white [3201]" strokeweight=".5pt">
                <v:textbox>
                  <w:txbxContent>
                    <w:p w14:paraId="5EE2CDA3" w14:textId="49D68AB8"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w:t>
                      </w:r>
                      <w:r w:rsidRPr="008F0C31">
                        <w:rPr>
                          <w:b w:val="0"/>
                          <w:bCs/>
                          <w:spacing w:val="-4"/>
                          <w:sz w:val="24"/>
                          <w:szCs w:val="24"/>
                          <w:vertAlign w:val="superscript"/>
                        </w:rPr>
                        <w:t>+</w:t>
                      </w:r>
                      <w:r w:rsidRPr="008F0C31">
                        <w:rPr>
                          <w:b w:val="0"/>
                          <w:bCs/>
                          <w:spacing w:val="-4"/>
                          <w:sz w:val="24"/>
                          <w:szCs w:val="24"/>
                        </w:rPr>
                        <w:t xml:space="preserve"> = </w:t>
                      </w:r>
                      <m:oMath>
                        <m:d>
                          <m:dPr>
                            <m:begChr m:val="{"/>
                            <m:endChr m:val="}"/>
                            <m:ctrlPr>
                              <w:rPr>
                                <w:rFonts w:ascii="Cambria Math" w:hAnsi="Cambria Math"/>
                                <w:b w:val="0"/>
                                <w:bCs/>
                                <w:i/>
                                <w:spacing w:val="-4"/>
                                <w:sz w:val="24"/>
                                <w:szCs w:val="24"/>
                              </w:rPr>
                            </m:ctrlPr>
                          </m:dPr>
                          <m:e>
                            <m:d>
                              <m:dPr>
                                <m:ctrlPr>
                                  <w:rPr>
                                    <w:rFonts w:ascii="Cambria Math" w:hAnsi="Cambria Math"/>
                                    <w:b w:val="0"/>
                                    <w:bCs/>
                                    <w:i/>
                                    <w:spacing w:val="-4"/>
                                    <w:sz w:val="24"/>
                                    <w:szCs w:val="24"/>
                                  </w:rPr>
                                </m:ctrlPr>
                              </m:dPr>
                              <m:e>
                                <m:f>
                                  <m:fPr>
                                    <m:ctrlPr>
                                      <w:rPr>
                                        <w:rFonts w:ascii="Cambria Math" w:hAnsi="Cambria Math"/>
                                        <w:b w:val="0"/>
                                        <w:bCs/>
                                        <w:i/>
                                        <w:spacing w:val="-4"/>
                                        <w:sz w:val="24"/>
                                        <w:szCs w:val="24"/>
                                      </w:rPr>
                                    </m:ctrlPr>
                                  </m:fPr>
                                  <m:num>
                                    <m:r>
                                      <m:rPr>
                                        <m:sty m:val="bi"/>
                                      </m:rPr>
                                      <w:rPr>
                                        <w:rFonts w:ascii="Cambria Math" w:hAnsi="Cambria Math"/>
                                        <w:spacing w:val="-4"/>
                                        <w:sz w:val="24"/>
                                        <w:szCs w:val="24"/>
                                      </w:rPr>
                                      <m:t>i</m:t>
                                    </m:r>
                                  </m:num>
                                  <m:den>
                                    <m:r>
                                      <m:rPr>
                                        <m:sty m:val="bi"/>
                                      </m:rPr>
                                      <w:rPr>
                                        <w:rFonts w:ascii="Cambria Math" w:hAnsi="Cambria Math"/>
                                        <w:spacing w:val="-4"/>
                                        <w:sz w:val="24"/>
                                        <w:szCs w:val="24"/>
                                      </w:rPr>
                                      <m:t>n</m:t>
                                    </m:r>
                                  </m:den>
                                </m:f>
                                <m:r>
                                  <m:rPr>
                                    <m:sty m:val="bi"/>
                                  </m:rPr>
                                  <w:rPr>
                                    <w:rFonts w:ascii="Cambria Math" w:hAnsi="Cambria Math"/>
                                    <w:spacing w:val="-4"/>
                                    <w:sz w:val="24"/>
                                    <w:szCs w:val="24"/>
                                  </w:rPr>
                                  <m:t>-- zi</m:t>
                                </m:r>
                              </m:e>
                            </m:d>
                          </m:e>
                        </m:d>
                      </m:oMath>
                      <w:r w:rsidRPr="008F0C31">
                        <w:rPr>
                          <w:b w:val="0"/>
                          <w:bCs/>
                          <w:spacing w:val="-4"/>
                          <w:sz w:val="24"/>
                          <w:szCs w:val="24"/>
                        </w:rPr>
                        <w:t xml:space="preserve">, 1 ≤ </w:t>
                      </w:r>
                      <w:r w:rsidRPr="008F0C31">
                        <w:rPr>
                          <w:b w:val="0"/>
                          <w:bCs/>
                          <w:i/>
                          <w:iCs/>
                          <w:spacing w:val="-4"/>
                          <w:sz w:val="24"/>
                          <w:szCs w:val="24"/>
                        </w:rPr>
                        <w:t xml:space="preserve">i </w:t>
                      </w:r>
                      <w:r w:rsidRPr="008F0C31">
                        <w:rPr>
                          <w:b w:val="0"/>
                          <w:bCs/>
                          <w:spacing w:val="-4"/>
                          <w:sz w:val="24"/>
                          <w:szCs w:val="24"/>
                        </w:rPr>
                        <w:t xml:space="preserve">≤ </w:t>
                      </w:r>
                      <w:r w:rsidRPr="008F0C31">
                        <w:rPr>
                          <w:b w:val="0"/>
                          <w:bCs/>
                          <w:i/>
                          <w:iCs/>
                          <w:spacing w:val="-4"/>
                          <w:sz w:val="24"/>
                          <w:szCs w:val="24"/>
                        </w:rPr>
                        <w:t xml:space="preserve">n </w:t>
                      </w:r>
                      <w:r w:rsidRPr="008F0C31">
                        <w:rPr>
                          <w:b w:val="0"/>
                          <w:bCs/>
                          <w:spacing w:val="-4"/>
                          <w:sz w:val="24"/>
                          <w:szCs w:val="24"/>
                        </w:rPr>
                        <w:t>;</w:t>
                      </w:r>
                    </w:p>
                    <w:p w14:paraId="3DF7CE84" w14:textId="7E6105CD"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w:t>
                      </w:r>
                      <w:r w:rsidRPr="008F0C31">
                        <w:rPr>
                          <w:b w:val="0"/>
                          <w:bCs/>
                          <w:spacing w:val="-4"/>
                          <w:sz w:val="24"/>
                          <w:szCs w:val="24"/>
                          <w:vertAlign w:val="superscript"/>
                        </w:rPr>
                        <w:t>-</w:t>
                      </w:r>
                      <w:r w:rsidRPr="008F0C31">
                        <w:rPr>
                          <w:b w:val="0"/>
                          <w:bCs/>
                          <w:spacing w:val="-4"/>
                          <w:sz w:val="24"/>
                          <w:szCs w:val="24"/>
                        </w:rPr>
                        <w:t xml:space="preserve"> =</w:t>
                      </w:r>
                      <m:oMath>
                        <m:r>
                          <m:rPr>
                            <m:sty m:val="bi"/>
                          </m:rPr>
                          <w:rPr>
                            <w:rFonts w:ascii="Cambria Math" w:hAnsi="Cambria Math"/>
                            <w:spacing w:val="-4"/>
                            <w:sz w:val="24"/>
                            <w:szCs w:val="24"/>
                          </w:rPr>
                          <m:t xml:space="preserve"> </m:t>
                        </m:r>
                        <m:d>
                          <m:dPr>
                            <m:begChr m:val="{"/>
                            <m:endChr m:val="}"/>
                            <m:ctrlPr>
                              <w:rPr>
                                <w:rFonts w:ascii="Cambria Math" w:hAnsi="Cambria Math"/>
                                <w:b w:val="0"/>
                                <w:bCs/>
                                <w:i/>
                                <w:spacing w:val="-4"/>
                                <w:sz w:val="24"/>
                                <w:szCs w:val="24"/>
                              </w:rPr>
                            </m:ctrlPr>
                          </m:dPr>
                          <m:e>
                            <m:r>
                              <m:rPr>
                                <m:sty m:val="bi"/>
                              </m:rPr>
                              <w:rPr>
                                <w:rFonts w:ascii="Cambria Math" w:hAnsi="Cambria Math"/>
                                <w:spacing w:val="-4"/>
                                <w:sz w:val="24"/>
                                <w:szCs w:val="24"/>
                              </w:rPr>
                              <m:t xml:space="preserve">zi- </m:t>
                            </m:r>
                            <m:f>
                              <m:fPr>
                                <m:ctrlPr>
                                  <w:rPr>
                                    <w:rFonts w:ascii="Cambria Math" w:hAnsi="Cambria Math"/>
                                    <w:b w:val="0"/>
                                    <w:bCs/>
                                    <w:i/>
                                    <w:spacing w:val="-4"/>
                                    <w:sz w:val="24"/>
                                    <w:szCs w:val="24"/>
                                  </w:rPr>
                                </m:ctrlPr>
                              </m:fPr>
                              <m:num>
                                <m:r>
                                  <m:rPr>
                                    <m:sty m:val="bi"/>
                                  </m:rPr>
                                  <w:rPr>
                                    <w:rFonts w:ascii="Cambria Math" w:hAnsi="Cambria Math"/>
                                    <w:spacing w:val="-4"/>
                                    <w:sz w:val="24"/>
                                    <w:szCs w:val="24"/>
                                  </w:rPr>
                                  <m:t>i-1</m:t>
                                </m:r>
                              </m:num>
                              <m:den>
                                <m:r>
                                  <m:rPr>
                                    <m:sty m:val="bi"/>
                                  </m:rPr>
                                  <w:rPr>
                                    <w:rFonts w:ascii="Cambria Math" w:hAnsi="Cambria Math"/>
                                    <w:spacing w:val="-4"/>
                                    <w:sz w:val="24"/>
                                    <w:szCs w:val="24"/>
                                  </w:rPr>
                                  <m:t>n</m:t>
                                </m:r>
                              </m:den>
                            </m:f>
                          </m:e>
                        </m:d>
                      </m:oMath>
                      <w:r w:rsidRPr="008F0C31">
                        <w:rPr>
                          <w:b w:val="0"/>
                          <w:bCs/>
                          <w:spacing w:val="-4"/>
                          <w:sz w:val="24"/>
                          <w:szCs w:val="24"/>
                        </w:rPr>
                        <w:t xml:space="preserve"> ,  1 ≤ </w:t>
                      </w:r>
                      <w:r w:rsidRPr="008F0C31">
                        <w:rPr>
                          <w:b w:val="0"/>
                          <w:bCs/>
                          <w:i/>
                          <w:iCs/>
                          <w:spacing w:val="-4"/>
                          <w:sz w:val="24"/>
                          <w:szCs w:val="24"/>
                        </w:rPr>
                        <w:t xml:space="preserve">i </w:t>
                      </w:r>
                      <w:r w:rsidRPr="008F0C31">
                        <w:rPr>
                          <w:b w:val="0"/>
                          <w:bCs/>
                          <w:spacing w:val="-4"/>
                          <w:sz w:val="24"/>
                          <w:szCs w:val="24"/>
                        </w:rPr>
                        <w:t xml:space="preserve">≤ </w:t>
                      </w:r>
                      <w:r w:rsidRPr="008F0C31">
                        <w:rPr>
                          <w:b w:val="0"/>
                          <w:bCs/>
                          <w:i/>
                          <w:iCs/>
                          <w:spacing w:val="-4"/>
                          <w:sz w:val="24"/>
                          <w:szCs w:val="24"/>
                        </w:rPr>
                        <w:t xml:space="preserve">n </w:t>
                      </w:r>
                      <w:r w:rsidRPr="008F0C31">
                        <w:rPr>
                          <w:b w:val="0"/>
                          <w:bCs/>
                          <w:spacing w:val="-4"/>
                          <w:sz w:val="24"/>
                          <w:szCs w:val="24"/>
                        </w:rPr>
                        <w:t>;</w:t>
                      </w:r>
                    </w:p>
                    <w:p w14:paraId="66BA71CC" w14:textId="77777777"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 = max (D</w:t>
                      </w:r>
                      <w:r w:rsidRPr="008F0C31">
                        <w:rPr>
                          <w:b w:val="0"/>
                          <w:bCs/>
                          <w:spacing w:val="-4"/>
                          <w:sz w:val="24"/>
                          <w:szCs w:val="24"/>
                          <w:vertAlign w:val="superscript"/>
                        </w:rPr>
                        <w:t>+,</w:t>
                      </w:r>
                      <w:r w:rsidRPr="008F0C31">
                        <w:rPr>
                          <w:b w:val="0"/>
                          <w:bCs/>
                          <w:spacing w:val="-4"/>
                          <w:sz w:val="24"/>
                          <w:szCs w:val="24"/>
                        </w:rPr>
                        <w:t xml:space="preserve"> D</w:t>
                      </w:r>
                      <w:r w:rsidRPr="008F0C31">
                        <w:rPr>
                          <w:b w:val="0"/>
                          <w:bCs/>
                          <w:spacing w:val="-4"/>
                          <w:sz w:val="24"/>
                          <w:szCs w:val="24"/>
                          <w:vertAlign w:val="superscript"/>
                        </w:rPr>
                        <w:t>-</w:t>
                      </w:r>
                      <w:r w:rsidRPr="008F0C31">
                        <w:rPr>
                          <w:b w:val="0"/>
                          <w:bCs/>
                          <w:spacing w:val="-4"/>
                          <w:sz w:val="24"/>
                          <w:szCs w:val="24"/>
                        </w:rPr>
                        <w:t>);</w:t>
                      </w:r>
                    </w:p>
                    <w:p w14:paraId="19AC82C4" w14:textId="071EBFB3" w:rsidR="007B350E" w:rsidRPr="008F0C31" w:rsidRDefault="007B350E" w:rsidP="008F0C31">
                      <w:pPr>
                        <w:pStyle w:val="BodyText"/>
                        <w:spacing w:before="80" w:line="360" w:lineRule="auto"/>
                        <w:ind w:right="-9"/>
                        <w:jc w:val="left"/>
                        <w:rPr>
                          <w:b w:val="0"/>
                          <w:bCs/>
                          <w:spacing w:val="-4"/>
                          <w:sz w:val="24"/>
                          <w:szCs w:val="24"/>
                        </w:rPr>
                      </w:pPr>
                      <w:r w:rsidRPr="008F0C31">
                        <w:rPr>
                          <w:b w:val="0"/>
                          <w:bCs/>
                          <w:spacing w:val="-4"/>
                          <w:sz w:val="24"/>
                          <w:szCs w:val="24"/>
                        </w:rPr>
                        <w:t>D = D</w:t>
                      </w:r>
                      <m:oMath>
                        <m:r>
                          <m:rPr>
                            <m:sty m:val="bi"/>
                          </m:rPr>
                          <w:rPr>
                            <w:rFonts w:ascii="Cambria Math" w:hAnsi="Cambria Math"/>
                            <w:spacing w:val="-4"/>
                            <w:sz w:val="24"/>
                            <w:szCs w:val="24"/>
                          </w:rPr>
                          <m:t xml:space="preserve"> </m:t>
                        </m:r>
                        <m:d>
                          <m:dPr>
                            <m:ctrlPr>
                              <w:rPr>
                                <w:rFonts w:ascii="Cambria Math" w:hAnsi="Cambria Math"/>
                                <w:b w:val="0"/>
                                <w:bCs/>
                                <w:i/>
                                <w:spacing w:val="-4"/>
                                <w:sz w:val="24"/>
                                <w:szCs w:val="24"/>
                              </w:rPr>
                            </m:ctrlPr>
                          </m:dPr>
                          <m:e>
                            <m:rad>
                              <m:radPr>
                                <m:degHide m:val="1"/>
                                <m:ctrlPr>
                                  <w:rPr>
                                    <w:rFonts w:ascii="Cambria Math" w:hAnsi="Cambria Math"/>
                                    <w:b w:val="0"/>
                                    <w:bCs/>
                                    <w:i/>
                                    <w:spacing w:val="-4"/>
                                    <w:sz w:val="24"/>
                                    <w:szCs w:val="24"/>
                                  </w:rPr>
                                </m:ctrlPr>
                              </m:radPr>
                              <m:deg/>
                              <m:e>
                                <m:r>
                                  <m:rPr>
                                    <m:sty m:val="bi"/>
                                  </m:rPr>
                                  <w:rPr>
                                    <w:rFonts w:ascii="Cambria Math" w:hAnsi="Cambria Math"/>
                                    <w:spacing w:val="-4"/>
                                    <w:sz w:val="24"/>
                                    <w:szCs w:val="24"/>
                                  </w:rPr>
                                  <m:t>n</m:t>
                                </m:r>
                              </m:e>
                            </m:rad>
                            <m:r>
                              <m:rPr>
                                <m:sty m:val="bi"/>
                              </m:rPr>
                              <w:rPr>
                                <w:rFonts w:ascii="Cambria Math" w:hAnsi="Cambria Math"/>
                                <w:spacing w:val="-4"/>
                                <w:sz w:val="24"/>
                                <w:szCs w:val="24"/>
                              </w:rPr>
                              <m:t>+0.12+0.11/</m:t>
                            </m:r>
                            <m:rad>
                              <m:radPr>
                                <m:degHide m:val="1"/>
                                <m:ctrlPr>
                                  <w:rPr>
                                    <w:rFonts w:ascii="Cambria Math" w:hAnsi="Cambria Math"/>
                                    <w:b w:val="0"/>
                                    <w:bCs/>
                                    <w:i/>
                                    <w:spacing w:val="-4"/>
                                    <w:sz w:val="24"/>
                                    <w:szCs w:val="24"/>
                                  </w:rPr>
                                </m:ctrlPr>
                              </m:radPr>
                              <m:deg/>
                              <m:e>
                                <m:r>
                                  <m:rPr>
                                    <m:sty m:val="bi"/>
                                  </m:rPr>
                                  <w:rPr>
                                    <w:rFonts w:ascii="Cambria Math" w:hAnsi="Cambria Math"/>
                                    <w:spacing w:val="-4"/>
                                    <w:sz w:val="24"/>
                                    <w:szCs w:val="24"/>
                                  </w:rPr>
                                  <m:t>n</m:t>
                                </m:r>
                              </m:e>
                            </m:rad>
                          </m:e>
                        </m:d>
                      </m:oMath>
                    </w:p>
                    <w:p w14:paraId="0A216303" w14:textId="69051A88" w:rsidR="007B350E" w:rsidRDefault="007B350E" w:rsidP="008F0C31">
                      <w:pPr>
                        <w:ind w:right="-9"/>
                      </w:pPr>
                    </w:p>
                  </w:txbxContent>
                </v:textbox>
              </v:shape>
            </w:pict>
          </mc:Fallback>
        </mc:AlternateContent>
      </w:r>
    </w:p>
    <w:p w14:paraId="2FC3DB0D" w14:textId="77777777" w:rsidR="008F0C31" w:rsidRPr="008F0C31" w:rsidRDefault="008F0C31" w:rsidP="008F0C31">
      <w:pPr>
        <w:pStyle w:val="BodyText"/>
        <w:spacing w:before="80" w:line="360" w:lineRule="auto"/>
        <w:ind w:left="426" w:right="416" w:firstLine="273"/>
        <w:rPr>
          <w:b w:val="0"/>
          <w:bCs/>
          <w:spacing w:val="-4"/>
          <w:sz w:val="24"/>
          <w:szCs w:val="24"/>
        </w:rPr>
      </w:pPr>
    </w:p>
    <w:p w14:paraId="07B757F8" w14:textId="77777777" w:rsidR="008F0C31" w:rsidRPr="008F0C31" w:rsidRDefault="008F0C31" w:rsidP="008F0C31">
      <w:pPr>
        <w:pStyle w:val="BodyText"/>
        <w:spacing w:before="80" w:line="360" w:lineRule="auto"/>
        <w:ind w:left="426" w:right="416" w:firstLine="273"/>
        <w:rPr>
          <w:b w:val="0"/>
          <w:bCs/>
          <w:spacing w:val="-4"/>
          <w:sz w:val="24"/>
          <w:szCs w:val="24"/>
        </w:rPr>
      </w:pPr>
    </w:p>
    <w:p w14:paraId="1FB67B32" w14:textId="77777777" w:rsidR="008F0C31" w:rsidRPr="008F0C31" w:rsidRDefault="008F0C31" w:rsidP="008F0C31">
      <w:pPr>
        <w:pStyle w:val="BodyText"/>
        <w:spacing w:before="80" w:line="360" w:lineRule="auto"/>
        <w:ind w:left="426" w:right="416" w:firstLine="273"/>
        <w:rPr>
          <w:b w:val="0"/>
          <w:bCs/>
          <w:spacing w:val="-4"/>
          <w:sz w:val="24"/>
          <w:szCs w:val="24"/>
        </w:rPr>
      </w:pPr>
    </w:p>
    <w:p w14:paraId="36A0E62F" w14:textId="77777777" w:rsidR="008F0C31" w:rsidRPr="008F0C31" w:rsidRDefault="008F0C31" w:rsidP="008F0C31">
      <w:pPr>
        <w:pStyle w:val="BodyText"/>
        <w:spacing w:before="80" w:line="360" w:lineRule="auto"/>
        <w:ind w:left="426" w:right="416" w:firstLine="273"/>
        <w:rPr>
          <w:b w:val="0"/>
          <w:bCs/>
          <w:spacing w:val="-4"/>
          <w:sz w:val="24"/>
          <w:szCs w:val="24"/>
        </w:rPr>
      </w:pPr>
    </w:p>
    <w:p w14:paraId="55AB7BAE" w14:textId="77777777" w:rsidR="008F0C31" w:rsidRPr="008F0C31" w:rsidRDefault="008F0C31" w:rsidP="008F0C31">
      <w:pPr>
        <w:pStyle w:val="BodyText"/>
        <w:spacing w:before="80" w:line="360" w:lineRule="auto"/>
        <w:ind w:left="426" w:right="416" w:firstLine="273"/>
        <w:jc w:val="both"/>
        <w:rPr>
          <w:b w:val="0"/>
          <w:bCs/>
          <w:spacing w:val="-4"/>
          <w:sz w:val="24"/>
          <w:szCs w:val="24"/>
        </w:rPr>
      </w:pPr>
      <w:r w:rsidRPr="008F0C31">
        <w:rPr>
          <w:b w:val="0"/>
          <w:bCs/>
          <w:spacing w:val="-4"/>
          <w:sz w:val="24"/>
          <w:szCs w:val="24"/>
        </w:rPr>
        <w:t>Where,</w:t>
      </w:r>
    </w:p>
    <w:p w14:paraId="2EB49D8D" w14:textId="77777777" w:rsidR="008F0C31" w:rsidRPr="008F0C31" w:rsidRDefault="008F0C31" w:rsidP="008F0C31">
      <w:pPr>
        <w:pStyle w:val="BodyText"/>
        <w:spacing w:before="80" w:line="360" w:lineRule="auto"/>
        <w:ind w:left="426" w:right="416" w:firstLine="273"/>
        <w:jc w:val="both"/>
        <w:rPr>
          <w:b w:val="0"/>
          <w:bCs/>
          <w:spacing w:val="-4"/>
          <w:sz w:val="24"/>
          <w:szCs w:val="24"/>
        </w:rPr>
      </w:pPr>
      <w:proofErr w:type="spellStart"/>
      <w:r w:rsidRPr="008F0C31">
        <w:rPr>
          <w:b w:val="0"/>
          <w:bCs/>
          <w:i/>
          <w:iCs/>
          <w:spacing w:val="-4"/>
          <w:sz w:val="24"/>
          <w:szCs w:val="24"/>
        </w:rPr>
        <w:t>zi</w:t>
      </w:r>
      <w:proofErr w:type="spellEnd"/>
      <w:r w:rsidRPr="008F0C31">
        <w:rPr>
          <w:b w:val="0"/>
          <w:bCs/>
          <w:spacing w:val="-4"/>
          <w:sz w:val="24"/>
          <w:szCs w:val="24"/>
        </w:rPr>
        <w:t xml:space="preserve"> = cumulative probability of </w:t>
      </w:r>
      <w:proofErr w:type="spellStart"/>
      <w:r w:rsidRPr="008F0C31">
        <w:rPr>
          <w:b w:val="0"/>
          <w:bCs/>
          <w:spacing w:val="-4"/>
          <w:sz w:val="24"/>
          <w:szCs w:val="24"/>
        </w:rPr>
        <w:t>s.n.d</w:t>
      </w:r>
      <w:proofErr w:type="spellEnd"/>
    </w:p>
    <w:p w14:paraId="620CEDCE" w14:textId="77777777" w:rsidR="008F0C31" w:rsidRPr="008F0C31" w:rsidRDefault="008F0C31" w:rsidP="008F0C31">
      <w:pPr>
        <w:pStyle w:val="BodyText"/>
        <w:spacing w:before="80" w:line="360" w:lineRule="auto"/>
        <w:ind w:left="426" w:right="416" w:firstLine="273"/>
        <w:jc w:val="both"/>
        <w:rPr>
          <w:b w:val="0"/>
          <w:bCs/>
          <w:spacing w:val="-4"/>
          <w:sz w:val="24"/>
          <w:szCs w:val="24"/>
        </w:rPr>
      </w:pPr>
      <w:r w:rsidRPr="008F0C31">
        <w:rPr>
          <w:b w:val="0"/>
          <w:bCs/>
          <w:i/>
          <w:iCs/>
          <w:spacing w:val="-4"/>
          <w:sz w:val="24"/>
          <w:szCs w:val="24"/>
        </w:rPr>
        <w:t xml:space="preserve">Di = </w:t>
      </w:r>
      <w:r w:rsidRPr="008F0C31">
        <w:rPr>
          <w:b w:val="0"/>
          <w:bCs/>
          <w:spacing w:val="-4"/>
          <w:sz w:val="24"/>
          <w:szCs w:val="24"/>
        </w:rPr>
        <w:t>Difference between observed and expected values</w:t>
      </w:r>
    </w:p>
    <w:p w14:paraId="250BF1E5" w14:textId="77777777" w:rsidR="008F0C31" w:rsidRPr="008F0C31" w:rsidRDefault="008F0C31" w:rsidP="008F0C31">
      <w:pPr>
        <w:pStyle w:val="BodyText"/>
        <w:spacing w:before="80" w:line="360" w:lineRule="auto"/>
        <w:ind w:left="426" w:right="416" w:firstLine="273"/>
        <w:jc w:val="both"/>
        <w:rPr>
          <w:b w:val="0"/>
          <w:bCs/>
          <w:sz w:val="24"/>
          <w:szCs w:val="24"/>
        </w:rPr>
      </w:pPr>
      <w:r w:rsidRPr="008F0C31">
        <w:rPr>
          <w:b w:val="0"/>
          <w:bCs/>
          <w:sz w:val="24"/>
          <w:szCs w:val="24"/>
        </w:rPr>
        <w:t>D = Kolmogorov–Smirnov test statistic</w:t>
      </w:r>
    </w:p>
    <w:p w14:paraId="564BB3E9" w14:textId="77777777" w:rsidR="008F0C31" w:rsidRPr="008F0C31" w:rsidRDefault="008F0C31" w:rsidP="008F0C31">
      <w:pPr>
        <w:pStyle w:val="BodyText"/>
        <w:spacing w:before="80" w:line="360" w:lineRule="auto"/>
        <w:ind w:left="426" w:right="416" w:firstLine="273"/>
        <w:jc w:val="both"/>
        <w:rPr>
          <w:b w:val="0"/>
          <w:bCs/>
          <w:sz w:val="24"/>
          <w:szCs w:val="24"/>
        </w:rPr>
      </w:pPr>
      <w:r w:rsidRPr="008F0C31">
        <w:rPr>
          <w:b w:val="0"/>
          <w:bCs/>
          <w:sz w:val="24"/>
          <w:szCs w:val="24"/>
        </w:rPr>
        <w:t>n = population</w:t>
      </w:r>
    </w:p>
    <w:p w14:paraId="3141C3B1" w14:textId="77777777" w:rsidR="008F0C31" w:rsidRPr="008F0C31" w:rsidRDefault="008F0C31" w:rsidP="008F0C31">
      <w:pPr>
        <w:pStyle w:val="BodyText"/>
        <w:spacing w:before="80" w:line="360" w:lineRule="auto"/>
        <w:ind w:left="426" w:right="416" w:firstLine="273"/>
        <w:jc w:val="right"/>
        <w:rPr>
          <w:b w:val="0"/>
          <w:bCs/>
          <w:spacing w:val="-4"/>
          <w:sz w:val="24"/>
          <w:szCs w:val="24"/>
        </w:rPr>
      </w:pPr>
      <w:r w:rsidRPr="008F0C31">
        <w:rPr>
          <w:b w:val="0"/>
          <w:bCs/>
          <w:sz w:val="24"/>
          <w:szCs w:val="24"/>
        </w:rPr>
        <w:fldChar w:fldCharType="begin" w:fldLock="1"/>
      </w:r>
      <w:r w:rsidRPr="008F0C31">
        <w:rPr>
          <w:b w:val="0"/>
          <w:bCs/>
          <w:sz w:val="24"/>
          <w:szCs w:val="24"/>
        </w:rPr>
        <w:instrText>ADDIN CSL_CITATION {"citationItems":[{"id":"ITEM-1","itemData":{"DOI":"10.1080/10629360600678310","ISSN":"00949655","abstract":"This article studies twelve different normality tests that are used for assessing the assumption that a sample was drawn from a normally distributed population and compares their powers. The tests in question are chi-square, Kolmogorov-Smirnov, Anderson-Darling, Kuiper, Shapiro-Wilk, Ajne, modified Ajne, modified Kuiper, D'Agostino, modified Kolmogorov-Smirnov, Vasicek, and Jarque-Bera. Each test is described and power comparisons are also obtained by using Monte Carlo computations. To do this, first, normally distributed populations with different standard deviations are taken and then simulation is conducted for nonnormal populations. The results are discussed and interpreted separately. © 2007 Taylor &amp; Francis.","author":[{"dropping-particle":"","family":"Yazici","given":"Berna","non-dropping-particle":"","parse-names":false,"suffix":""},{"dropping-particle":"","family":"Yolacan","given":"Senay","non-dropping-particle":"","parse-names":false,"suffix":""}],"container-title":"Journal of Statistical Computation and Simulation","id":"ITEM-1","issue":"2","issued":{"date-parts":[["2007"]]},"page":"175-183","title":"A comparison of various tests of normality","type":"article-journal","volume":"77"},"uris":["http://www.mendeley.com/documents/?uuid=67812f48-d0d8-487d-b2c2-9a28d846a956"]}],"mendeley":{"formattedCitation":"(Yazici &amp; Yolacan, 2007)","plainTextFormattedCitation":"(Yazici &amp; Yolacan, 2007)","previouslyFormattedCitation":"(Yazici &amp; Yolacan, 2007)"},"properties":{"noteIndex":0},"schema":"https://github.com/citation-style-language/schema/raw/master/csl-citation.json"}</w:instrText>
      </w:r>
      <w:r w:rsidRPr="008F0C31">
        <w:rPr>
          <w:b w:val="0"/>
          <w:bCs/>
          <w:sz w:val="24"/>
          <w:szCs w:val="24"/>
        </w:rPr>
        <w:fldChar w:fldCharType="separate"/>
      </w:r>
      <w:r w:rsidRPr="008F0C31">
        <w:rPr>
          <w:b w:val="0"/>
          <w:bCs/>
          <w:noProof/>
          <w:sz w:val="24"/>
          <w:szCs w:val="24"/>
        </w:rPr>
        <w:t>(Yazici &amp; Yolacan, 2007)</w:t>
      </w:r>
      <w:r w:rsidRPr="008F0C31">
        <w:rPr>
          <w:b w:val="0"/>
          <w:bCs/>
          <w:sz w:val="24"/>
          <w:szCs w:val="24"/>
        </w:rPr>
        <w:fldChar w:fldCharType="end"/>
      </w:r>
    </w:p>
    <w:p w14:paraId="42FD332B" w14:textId="77777777" w:rsidR="008F0C31" w:rsidRPr="008F0C31" w:rsidRDefault="008F0C31" w:rsidP="008F0C31">
      <w:pPr>
        <w:pStyle w:val="BodyText"/>
        <w:spacing w:before="80" w:line="360" w:lineRule="auto"/>
        <w:ind w:left="426" w:right="13" w:firstLine="273"/>
        <w:jc w:val="both"/>
        <w:rPr>
          <w:b w:val="0"/>
          <w:bCs/>
          <w:sz w:val="24"/>
          <w:szCs w:val="24"/>
        </w:rPr>
      </w:pPr>
      <w:r w:rsidRPr="008F0C31">
        <w:rPr>
          <w:b w:val="0"/>
          <w:bCs/>
          <w:sz w:val="24"/>
          <w:szCs w:val="24"/>
        </w:rPr>
        <w:t>If</w:t>
      </w:r>
      <w:r w:rsidRPr="008F0C31">
        <w:rPr>
          <w:b w:val="0"/>
          <w:bCs/>
          <w:spacing w:val="-4"/>
          <w:sz w:val="24"/>
          <w:szCs w:val="24"/>
        </w:rPr>
        <w:t xml:space="preserve"> </w:t>
      </w:r>
      <w:r w:rsidRPr="008F0C31">
        <w:rPr>
          <w:b w:val="0"/>
          <w:bCs/>
          <w:sz w:val="24"/>
          <w:szCs w:val="24"/>
        </w:rPr>
        <w:t>the data is normally distributed, the analysis can be continued to the parametric test, but if data is</w:t>
      </w:r>
      <w:r w:rsidRPr="008F0C31">
        <w:rPr>
          <w:b w:val="0"/>
          <w:bCs/>
          <w:spacing w:val="1"/>
          <w:sz w:val="24"/>
          <w:szCs w:val="24"/>
        </w:rPr>
        <w:t xml:space="preserve"> </w:t>
      </w:r>
      <w:r w:rsidRPr="008F0C31">
        <w:rPr>
          <w:b w:val="0"/>
          <w:bCs/>
          <w:sz w:val="24"/>
          <w:szCs w:val="24"/>
        </w:rPr>
        <w:t>not</w:t>
      </w:r>
      <w:r w:rsidRPr="008F0C31">
        <w:rPr>
          <w:b w:val="0"/>
          <w:bCs/>
          <w:spacing w:val="-1"/>
          <w:sz w:val="24"/>
          <w:szCs w:val="24"/>
        </w:rPr>
        <w:t xml:space="preserve"> </w:t>
      </w:r>
      <w:r w:rsidRPr="008F0C31">
        <w:rPr>
          <w:b w:val="0"/>
          <w:bCs/>
          <w:sz w:val="24"/>
          <w:szCs w:val="24"/>
        </w:rPr>
        <w:t>normally distributed, the data</w:t>
      </w:r>
      <w:r w:rsidRPr="008F0C31">
        <w:rPr>
          <w:b w:val="0"/>
          <w:bCs/>
          <w:spacing w:val="-1"/>
          <w:sz w:val="24"/>
          <w:szCs w:val="24"/>
        </w:rPr>
        <w:t xml:space="preserve"> </w:t>
      </w:r>
      <w:r w:rsidRPr="008F0C31">
        <w:rPr>
          <w:b w:val="0"/>
          <w:bCs/>
          <w:sz w:val="24"/>
          <w:szCs w:val="24"/>
        </w:rPr>
        <w:t>analysis is continued to the</w:t>
      </w:r>
      <w:r w:rsidRPr="008F0C31">
        <w:rPr>
          <w:b w:val="0"/>
          <w:bCs/>
          <w:spacing w:val="-2"/>
          <w:sz w:val="24"/>
          <w:szCs w:val="24"/>
        </w:rPr>
        <w:t xml:space="preserve"> </w:t>
      </w:r>
      <w:r w:rsidRPr="008F0C31">
        <w:rPr>
          <w:b w:val="0"/>
          <w:bCs/>
          <w:sz w:val="24"/>
          <w:szCs w:val="24"/>
        </w:rPr>
        <w:t>nonparametric</w:t>
      </w:r>
      <w:r w:rsidRPr="008F0C31">
        <w:rPr>
          <w:b w:val="0"/>
          <w:bCs/>
          <w:spacing w:val="-1"/>
          <w:sz w:val="24"/>
          <w:szCs w:val="24"/>
        </w:rPr>
        <w:t xml:space="preserve"> </w:t>
      </w:r>
      <w:r w:rsidRPr="008F0C31">
        <w:rPr>
          <w:b w:val="0"/>
          <w:bCs/>
          <w:sz w:val="24"/>
          <w:szCs w:val="24"/>
        </w:rPr>
        <w:t>test. The criteria for testing the Normality</w:t>
      </w:r>
      <w:r w:rsidRPr="008F0C31">
        <w:rPr>
          <w:b w:val="0"/>
          <w:bCs/>
          <w:spacing w:val="-10"/>
          <w:sz w:val="24"/>
          <w:szCs w:val="24"/>
        </w:rPr>
        <w:t xml:space="preserve"> </w:t>
      </w:r>
      <w:r w:rsidRPr="008F0C31">
        <w:rPr>
          <w:b w:val="0"/>
          <w:bCs/>
          <w:sz w:val="24"/>
          <w:szCs w:val="24"/>
        </w:rPr>
        <w:t>test</w:t>
      </w:r>
      <w:r w:rsidRPr="008F0C31">
        <w:rPr>
          <w:b w:val="0"/>
          <w:bCs/>
          <w:spacing w:val="-11"/>
          <w:sz w:val="24"/>
          <w:szCs w:val="24"/>
        </w:rPr>
        <w:t xml:space="preserve"> </w:t>
      </w:r>
      <w:r w:rsidRPr="008F0C31">
        <w:rPr>
          <w:b w:val="0"/>
          <w:bCs/>
          <w:sz w:val="24"/>
          <w:szCs w:val="24"/>
        </w:rPr>
        <w:t>using the</w:t>
      </w:r>
      <w:r w:rsidRPr="008F0C31">
        <w:rPr>
          <w:b w:val="0"/>
          <w:bCs/>
          <w:spacing w:val="-1"/>
          <w:sz w:val="24"/>
          <w:szCs w:val="24"/>
        </w:rPr>
        <w:t xml:space="preserve"> </w:t>
      </w:r>
      <w:r w:rsidRPr="008F0C31">
        <w:rPr>
          <w:b w:val="0"/>
          <w:bCs/>
          <w:sz w:val="24"/>
          <w:szCs w:val="24"/>
        </w:rPr>
        <w:t>SPSS program are</w:t>
      </w:r>
      <w:r w:rsidRPr="008F0C31">
        <w:rPr>
          <w:b w:val="0"/>
          <w:bCs/>
          <w:spacing w:val="-1"/>
          <w:sz w:val="24"/>
          <w:szCs w:val="24"/>
        </w:rPr>
        <w:t xml:space="preserve"> </w:t>
      </w:r>
      <w:r w:rsidRPr="008F0C31">
        <w:rPr>
          <w:b w:val="0"/>
          <w:bCs/>
          <w:sz w:val="24"/>
          <w:szCs w:val="24"/>
        </w:rPr>
        <w:t>as</w:t>
      </w:r>
      <w:r w:rsidRPr="008F0C31">
        <w:rPr>
          <w:b w:val="0"/>
          <w:bCs/>
          <w:spacing w:val="2"/>
          <w:sz w:val="24"/>
          <w:szCs w:val="24"/>
        </w:rPr>
        <w:t xml:space="preserve"> </w:t>
      </w:r>
      <w:r w:rsidRPr="008F0C31">
        <w:rPr>
          <w:b w:val="0"/>
          <w:bCs/>
          <w:sz w:val="24"/>
          <w:szCs w:val="24"/>
        </w:rPr>
        <w:t>follows:</w:t>
      </w:r>
    </w:p>
    <w:p w14:paraId="06A0D89C" w14:textId="77777777" w:rsidR="008F0C31" w:rsidRPr="008F0C31" w:rsidRDefault="008F0C31" w:rsidP="008F0C31">
      <w:pPr>
        <w:pStyle w:val="ListParagraph"/>
        <w:widowControl w:val="0"/>
        <w:numPr>
          <w:ilvl w:val="2"/>
          <w:numId w:val="13"/>
        </w:numPr>
        <w:tabs>
          <w:tab w:val="left" w:pos="1574"/>
        </w:tabs>
        <w:autoSpaceDE w:val="0"/>
        <w:autoSpaceDN w:val="0"/>
        <w:spacing w:before="41" w:after="0" w:line="360" w:lineRule="auto"/>
        <w:ind w:left="851"/>
        <w:contextualSpacing w:val="0"/>
        <w:rPr>
          <w:bCs/>
          <w:szCs w:val="24"/>
        </w:rPr>
      </w:pPr>
      <w:r w:rsidRPr="008F0C31">
        <w:rPr>
          <w:bCs/>
          <w:szCs w:val="24"/>
        </w:rPr>
        <w:t>If</w:t>
      </w:r>
      <w:r w:rsidRPr="008F0C31">
        <w:rPr>
          <w:bCs/>
          <w:spacing w:val="-2"/>
          <w:szCs w:val="24"/>
        </w:rPr>
        <w:t xml:space="preserve"> </w:t>
      </w:r>
      <w:r w:rsidRPr="008F0C31">
        <w:rPr>
          <w:bCs/>
          <w:szCs w:val="24"/>
        </w:rPr>
        <w:t>the significance</w:t>
      </w:r>
      <w:r w:rsidRPr="008F0C31">
        <w:rPr>
          <w:bCs/>
          <w:spacing w:val="-1"/>
          <w:szCs w:val="24"/>
        </w:rPr>
        <w:t xml:space="preserve"> </w:t>
      </w:r>
      <w:r w:rsidRPr="008F0C31">
        <w:rPr>
          <w:bCs/>
          <w:szCs w:val="24"/>
        </w:rPr>
        <w:t>value</w:t>
      </w:r>
      <w:r w:rsidRPr="008F0C31">
        <w:rPr>
          <w:bCs/>
          <w:spacing w:val="-1"/>
          <w:szCs w:val="24"/>
        </w:rPr>
        <w:t xml:space="preserve"> </w:t>
      </w:r>
      <w:r w:rsidRPr="008F0C31">
        <w:rPr>
          <w:bCs/>
          <w:szCs w:val="24"/>
        </w:rPr>
        <w:t>is</w:t>
      </w:r>
      <w:r w:rsidRPr="008F0C31">
        <w:rPr>
          <w:bCs/>
          <w:spacing w:val="1"/>
          <w:szCs w:val="24"/>
        </w:rPr>
        <w:t xml:space="preserve"> </w:t>
      </w:r>
      <w:r w:rsidRPr="008F0C31">
        <w:rPr>
          <w:bCs/>
          <w:szCs w:val="24"/>
        </w:rPr>
        <w:t>&lt; 0.05, then the</w:t>
      </w:r>
      <w:r w:rsidRPr="008F0C31">
        <w:rPr>
          <w:bCs/>
          <w:spacing w:val="-2"/>
          <w:szCs w:val="24"/>
        </w:rPr>
        <w:t xml:space="preserve"> </w:t>
      </w:r>
      <w:r w:rsidRPr="008F0C31">
        <w:rPr>
          <w:bCs/>
          <w:szCs w:val="24"/>
        </w:rPr>
        <w:t>data is not normal</w:t>
      </w:r>
    </w:p>
    <w:p w14:paraId="63A27FEF" w14:textId="77777777" w:rsidR="008F0C31" w:rsidRPr="008F0C31" w:rsidRDefault="008F0C31" w:rsidP="008F0C31">
      <w:pPr>
        <w:pStyle w:val="ListParagraph"/>
        <w:widowControl w:val="0"/>
        <w:numPr>
          <w:ilvl w:val="2"/>
          <w:numId w:val="13"/>
        </w:numPr>
        <w:tabs>
          <w:tab w:val="left" w:pos="1574"/>
        </w:tabs>
        <w:autoSpaceDE w:val="0"/>
        <w:autoSpaceDN w:val="0"/>
        <w:spacing w:before="81" w:after="0" w:line="360" w:lineRule="auto"/>
        <w:ind w:left="851"/>
        <w:contextualSpacing w:val="0"/>
        <w:rPr>
          <w:bCs/>
          <w:szCs w:val="24"/>
        </w:rPr>
      </w:pPr>
      <w:r w:rsidRPr="008F0C31">
        <w:rPr>
          <w:bCs/>
          <w:szCs w:val="24"/>
        </w:rPr>
        <w:t>If</w:t>
      </w:r>
      <w:r w:rsidRPr="008F0C31">
        <w:rPr>
          <w:bCs/>
          <w:spacing w:val="-2"/>
          <w:szCs w:val="24"/>
        </w:rPr>
        <w:t xml:space="preserve"> </w:t>
      </w:r>
      <w:r w:rsidRPr="008F0C31">
        <w:rPr>
          <w:bCs/>
          <w:szCs w:val="24"/>
        </w:rPr>
        <w:t>the significance</w:t>
      </w:r>
      <w:r w:rsidRPr="008F0C31">
        <w:rPr>
          <w:bCs/>
          <w:spacing w:val="-1"/>
          <w:szCs w:val="24"/>
        </w:rPr>
        <w:t xml:space="preserve"> </w:t>
      </w:r>
      <w:r w:rsidRPr="008F0C31">
        <w:rPr>
          <w:bCs/>
          <w:szCs w:val="24"/>
        </w:rPr>
        <w:t>value</w:t>
      </w:r>
      <w:r w:rsidRPr="008F0C31">
        <w:rPr>
          <w:bCs/>
          <w:spacing w:val="-1"/>
          <w:szCs w:val="24"/>
        </w:rPr>
        <w:t xml:space="preserve"> </w:t>
      </w:r>
      <w:r w:rsidRPr="008F0C31">
        <w:rPr>
          <w:bCs/>
          <w:szCs w:val="24"/>
        </w:rPr>
        <w:t>is &gt; 0.05,</w:t>
      </w:r>
      <w:r w:rsidRPr="008F0C31">
        <w:rPr>
          <w:bCs/>
          <w:spacing w:val="-1"/>
          <w:szCs w:val="24"/>
        </w:rPr>
        <w:t xml:space="preserve"> </w:t>
      </w:r>
      <w:r w:rsidRPr="008F0C31">
        <w:rPr>
          <w:bCs/>
          <w:szCs w:val="24"/>
        </w:rPr>
        <w:t>then the</w:t>
      </w:r>
      <w:r w:rsidRPr="008F0C31">
        <w:rPr>
          <w:bCs/>
          <w:spacing w:val="-1"/>
          <w:szCs w:val="24"/>
        </w:rPr>
        <w:t xml:space="preserve"> </w:t>
      </w:r>
      <w:r w:rsidRPr="008F0C31">
        <w:rPr>
          <w:bCs/>
          <w:szCs w:val="24"/>
        </w:rPr>
        <w:t>data is</w:t>
      </w:r>
      <w:r w:rsidRPr="008F0C31">
        <w:rPr>
          <w:bCs/>
          <w:spacing w:val="1"/>
          <w:szCs w:val="24"/>
        </w:rPr>
        <w:t xml:space="preserve"> </w:t>
      </w:r>
      <w:r w:rsidRPr="008F0C31">
        <w:rPr>
          <w:bCs/>
          <w:szCs w:val="24"/>
        </w:rPr>
        <w:t>normal</w:t>
      </w:r>
    </w:p>
    <w:p w14:paraId="6C12D48E" w14:textId="50433C8A" w:rsidR="008F0C31" w:rsidRDefault="008F0C31" w:rsidP="008F0C31">
      <w:pPr>
        <w:pStyle w:val="BodyText"/>
        <w:spacing w:before="80"/>
        <w:ind w:right="416"/>
        <w:jc w:val="both"/>
        <w:rPr>
          <w:b w:val="0"/>
          <w:bCs/>
          <w:sz w:val="24"/>
          <w:szCs w:val="24"/>
        </w:rPr>
      </w:pPr>
    </w:p>
    <w:p w14:paraId="3E764955" w14:textId="3075F5A1" w:rsidR="002B2606" w:rsidRDefault="002B2606" w:rsidP="008F0C31">
      <w:pPr>
        <w:pStyle w:val="BodyText"/>
        <w:spacing w:before="80"/>
        <w:ind w:right="416"/>
        <w:jc w:val="both"/>
        <w:rPr>
          <w:b w:val="0"/>
          <w:bCs/>
          <w:sz w:val="24"/>
          <w:szCs w:val="24"/>
        </w:rPr>
      </w:pPr>
    </w:p>
    <w:p w14:paraId="385CFCC0" w14:textId="77777777" w:rsidR="002B2606" w:rsidRPr="008F0C31" w:rsidRDefault="002B2606" w:rsidP="008F0C31">
      <w:pPr>
        <w:pStyle w:val="BodyText"/>
        <w:spacing w:before="80"/>
        <w:ind w:right="416"/>
        <w:jc w:val="both"/>
        <w:rPr>
          <w:b w:val="0"/>
          <w:bCs/>
          <w:sz w:val="24"/>
          <w:szCs w:val="24"/>
        </w:rPr>
      </w:pPr>
    </w:p>
    <w:p w14:paraId="29713889" w14:textId="77777777" w:rsidR="008F0C31" w:rsidRPr="008F0C31" w:rsidRDefault="008F0C31" w:rsidP="008F0C31">
      <w:pPr>
        <w:pStyle w:val="ListParagraph"/>
        <w:widowControl w:val="0"/>
        <w:numPr>
          <w:ilvl w:val="1"/>
          <w:numId w:val="13"/>
        </w:numPr>
        <w:tabs>
          <w:tab w:val="left" w:pos="1095"/>
        </w:tabs>
        <w:autoSpaceDE w:val="0"/>
        <w:autoSpaceDN w:val="0"/>
        <w:spacing w:before="40" w:after="0" w:line="360" w:lineRule="auto"/>
        <w:ind w:left="426" w:hanging="241"/>
        <w:contextualSpacing w:val="0"/>
        <w:jc w:val="both"/>
        <w:rPr>
          <w:bCs/>
          <w:szCs w:val="24"/>
        </w:rPr>
      </w:pPr>
      <w:r w:rsidRPr="008F0C31">
        <w:rPr>
          <w:bCs/>
          <w:szCs w:val="24"/>
        </w:rPr>
        <w:lastRenderedPageBreak/>
        <w:t>Homogeneity</w:t>
      </w:r>
      <w:r w:rsidRPr="008F0C31">
        <w:rPr>
          <w:bCs/>
          <w:spacing w:val="-1"/>
          <w:szCs w:val="24"/>
        </w:rPr>
        <w:t xml:space="preserve"> </w:t>
      </w:r>
      <w:r w:rsidRPr="008F0C31">
        <w:rPr>
          <w:bCs/>
          <w:szCs w:val="24"/>
        </w:rPr>
        <w:t>test</w:t>
      </w:r>
    </w:p>
    <w:p w14:paraId="77929770" w14:textId="77777777" w:rsidR="008F0C31" w:rsidRPr="008F0C31" w:rsidRDefault="008F0C31" w:rsidP="008F0C31">
      <w:pPr>
        <w:pStyle w:val="BodyText"/>
        <w:spacing w:before="79" w:line="360" w:lineRule="auto"/>
        <w:ind w:left="426" w:right="13" w:firstLine="273"/>
        <w:jc w:val="both"/>
        <w:rPr>
          <w:b w:val="0"/>
          <w:bCs/>
          <w:sz w:val="24"/>
          <w:szCs w:val="24"/>
        </w:rPr>
      </w:pPr>
      <w:r w:rsidRPr="008F0C31">
        <w:rPr>
          <w:b w:val="0"/>
          <w:bCs/>
          <w:sz w:val="24"/>
          <w:szCs w:val="24"/>
        </w:rPr>
        <w:t>Homogeneity test was carried out to find out whether samples from the control class and</w:t>
      </w:r>
      <w:r w:rsidRPr="008F0C31">
        <w:rPr>
          <w:b w:val="0"/>
          <w:bCs/>
          <w:spacing w:val="1"/>
          <w:sz w:val="24"/>
          <w:szCs w:val="24"/>
        </w:rPr>
        <w:t xml:space="preserve"> </w:t>
      </w:r>
      <w:r w:rsidRPr="008F0C31">
        <w:rPr>
          <w:b w:val="0"/>
          <w:bCs/>
          <w:sz w:val="24"/>
          <w:szCs w:val="24"/>
        </w:rPr>
        <w:t>experimental class came from uniform populations or not. The test used in study is the Levene test</w:t>
      </w:r>
      <w:r w:rsidRPr="008F0C31">
        <w:rPr>
          <w:b w:val="0"/>
          <w:bCs/>
          <w:spacing w:val="-11"/>
          <w:sz w:val="24"/>
          <w:szCs w:val="24"/>
        </w:rPr>
        <w:t xml:space="preserve"> </w:t>
      </w:r>
      <w:r w:rsidRPr="008F0C31">
        <w:rPr>
          <w:b w:val="0"/>
          <w:bCs/>
          <w:sz w:val="24"/>
          <w:szCs w:val="24"/>
        </w:rPr>
        <w:t>because</w:t>
      </w:r>
      <w:r w:rsidRPr="008F0C31">
        <w:rPr>
          <w:b w:val="0"/>
          <w:bCs/>
          <w:spacing w:val="-11"/>
          <w:sz w:val="24"/>
          <w:szCs w:val="24"/>
        </w:rPr>
        <w:t xml:space="preserve"> </w:t>
      </w:r>
      <w:r w:rsidRPr="008F0C31">
        <w:rPr>
          <w:b w:val="0"/>
          <w:bCs/>
          <w:sz w:val="24"/>
          <w:szCs w:val="24"/>
        </w:rPr>
        <w:t>the</w:t>
      </w:r>
      <w:r w:rsidRPr="008F0C31">
        <w:rPr>
          <w:b w:val="0"/>
          <w:bCs/>
          <w:spacing w:val="-11"/>
          <w:sz w:val="24"/>
          <w:szCs w:val="24"/>
        </w:rPr>
        <w:t xml:space="preserve"> </w:t>
      </w:r>
      <w:r w:rsidRPr="008F0C31">
        <w:rPr>
          <w:b w:val="0"/>
          <w:bCs/>
          <w:sz w:val="24"/>
          <w:szCs w:val="24"/>
        </w:rPr>
        <w:t>data</w:t>
      </w:r>
      <w:r w:rsidRPr="008F0C31">
        <w:rPr>
          <w:b w:val="0"/>
          <w:bCs/>
          <w:spacing w:val="-11"/>
          <w:sz w:val="24"/>
          <w:szCs w:val="24"/>
        </w:rPr>
        <w:t xml:space="preserve"> </w:t>
      </w:r>
      <w:r w:rsidRPr="008F0C31">
        <w:rPr>
          <w:b w:val="0"/>
          <w:bCs/>
          <w:sz w:val="24"/>
          <w:szCs w:val="24"/>
        </w:rPr>
        <w:t>is</w:t>
      </w:r>
      <w:r w:rsidRPr="008F0C31">
        <w:rPr>
          <w:b w:val="0"/>
          <w:bCs/>
          <w:spacing w:val="-9"/>
          <w:sz w:val="24"/>
          <w:szCs w:val="24"/>
        </w:rPr>
        <w:t xml:space="preserve"> </w:t>
      </w:r>
      <w:r w:rsidRPr="008F0C31">
        <w:rPr>
          <w:b w:val="0"/>
          <w:bCs/>
          <w:sz w:val="24"/>
          <w:szCs w:val="24"/>
        </w:rPr>
        <w:t>in</w:t>
      </w:r>
      <w:r w:rsidRPr="008F0C31">
        <w:rPr>
          <w:b w:val="0"/>
          <w:bCs/>
          <w:spacing w:val="-8"/>
          <w:sz w:val="24"/>
          <w:szCs w:val="24"/>
        </w:rPr>
        <w:t xml:space="preserve"> </w:t>
      </w:r>
      <w:r w:rsidRPr="008F0C31">
        <w:rPr>
          <w:b w:val="0"/>
          <w:bCs/>
          <w:sz w:val="24"/>
          <w:szCs w:val="24"/>
        </w:rPr>
        <w:t>the</w:t>
      </w:r>
      <w:r w:rsidRPr="008F0C31">
        <w:rPr>
          <w:b w:val="0"/>
          <w:bCs/>
          <w:spacing w:val="-11"/>
          <w:sz w:val="24"/>
          <w:szCs w:val="24"/>
        </w:rPr>
        <w:t xml:space="preserve"> </w:t>
      </w:r>
      <w:r w:rsidRPr="008F0C31">
        <w:rPr>
          <w:b w:val="0"/>
          <w:bCs/>
          <w:sz w:val="24"/>
          <w:szCs w:val="24"/>
        </w:rPr>
        <w:t>form</w:t>
      </w:r>
      <w:r w:rsidRPr="008F0C31">
        <w:rPr>
          <w:b w:val="0"/>
          <w:bCs/>
          <w:spacing w:val="-10"/>
          <w:sz w:val="24"/>
          <w:szCs w:val="24"/>
        </w:rPr>
        <w:t xml:space="preserve"> </w:t>
      </w:r>
      <w:r w:rsidRPr="008F0C31">
        <w:rPr>
          <w:b w:val="0"/>
          <w:bCs/>
          <w:sz w:val="24"/>
          <w:szCs w:val="24"/>
        </w:rPr>
        <w:t>of</w:t>
      </w:r>
      <w:r w:rsidRPr="008F0C31">
        <w:rPr>
          <w:b w:val="0"/>
          <w:bCs/>
          <w:spacing w:val="-11"/>
          <w:sz w:val="24"/>
          <w:szCs w:val="24"/>
        </w:rPr>
        <w:t xml:space="preserve"> </w:t>
      </w:r>
      <w:r w:rsidRPr="008F0C31">
        <w:rPr>
          <w:b w:val="0"/>
          <w:bCs/>
          <w:sz w:val="24"/>
          <w:szCs w:val="24"/>
        </w:rPr>
        <w:t>a</w:t>
      </w:r>
      <w:r w:rsidRPr="008F0C31">
        <w:rPr>
          <w:b w:val="0"/>
          <w:bCs/>
          <w:spacing w:val="-11"/>
          <w:sz w:val="24"/>
          <w:szCs w:val="24"/>
        </w:rPr>
        <w:t xml:space="preserve"> </w:t>
      </w:r>
      <w:r w:rsidRPr="008F0C31">
        <w:rPr>
          <w:b w:val="0"/>
          <w:bCs/>
          <w:sz w:val="24"/>
          <w:szCs w:val="24"/>
        </w:rPr>
        <w:t>scale.</w:t>
      </w:r>
      <w:r w:rsidRPr="008F0C31">
        <w:rPr>
          <w:b w:val="0"/>
          <w:bCs/>
          <w:spacing w:val="-9"/>
          <w:sz w:val="24"/>
          <w:szCs w:val="24"/>
        </w:rPr>
        <w:t xml:space="preserve"> </w:t>
      </w:r>
      <w:r w:rsidRPr="008F0C31">
        <w:rPr>
          <w:b w:val="0"/>
          <w:bCs/>
          <w:sz w:val="24"/>
          <w:szCs w:val="24"/>
        </w:rPr>
        <w:t>The</w:t>
      </w:r>
      <w:r w:rsidRPr="008F0C31">
        <w:rPr>
          <w:b w:val="0"/>
          <w:bCs/>
          <w:spacing w:val="-12"/>
          <w:sz w:val="24"/>
          <w:szCs w:val="24"/>
        </w:rPr>
        <w:t xml:space="preserve"> </w:t>
      </w:r>
      <w:r w:rsidRPr="008F0C31">
        <w:rPr>
          <w:b w:val="0"/>
          <w:bCs/>
          <w:sz w:val="24"/>
          <w:szCs w:val="24"/>
        </w:rPr>
        <w:t>criteria</w:t>
      </w:r>
      <w:r w:rsidRPr="008F0C31">
        <w:rPr>
          <w:b w:val="0"/>
          <w:bCs/>
          <w:spacing w:val="-11"/>
          <w:sz w:val="24"/>
          <w:szCs w:val="24"/>
        </w:rPr>
        <w:t xml:space="preserve"> </w:t>
      </w:r>
      <w:r w:rsidRPr="008F0C31">
        <w:rPr>
          <w:b w:val="0"/>
          <w:bCs/>
          <w:sz w:val="24"/>
          <w:szCs w:val="24"/>
        </w:rPr>
        <w:t>for</w:t>
      </w:r>
      <w:r w:rsidRPr="008F0C31">
        <w:rPr>
          <w:b w:val="0"/>
          <w:bCs/>
          <w:spacing w:val="-11"/>
          <w:sz w:val="24"/>
          <w:szCs w:val="24"/>
        </w:rPr>
        <w:t xml:space="preserve"> </w:t>
      </w:r>
      <w:r w:rsidRPr="008F0C31">
        <w:rPr>
          <w:b w:val="0"/>
          <w:bCs/>
          <w:sz w:val="24"/>
          <w:szCs w:val="24"/>
        </w:rPr>
        <w:t>testing</w:t>
      </w:r>
      <w:r w:rsidRPr="008F0C31">
        <w:rPr>
          <w:b w:val="0"/>
          <w:bCs/>
          <w:spacing w:val="-9"/>
          <w:sz w:val="24"/>
          <w:szCs w:val="24"/>
        </w:rPr>
        <w:t xml:space="preserve"> </w:t>
      </w:r>
      <w:r w:rsidRPr="008F0C31">
        <w:rPr>
          <w:b w:val="0"/>
          <w:bCs/>
          <w:sz w:val="24"/>
          <w:szCs w:val="24"/>
        </w:rPr>
        <w:t>the</w:t>
      </w:r>
      <w:r w:rsidRPr="008F0C31">
        <w:rPr>
          <w:b w:val="0"/>
          <w:bCs/>
          <w:spacing w:val="-11"/>
          <w:sz w:val="24"/>
          <w:szCs w:val="24"/>
        </w:rPr>
        <w:t xml:space="preserve"> </w:t>
      </w:r>
      <w:r w:rsidRPr="008F0C31">
        <w:rPr>
          <w:b w:val="0"/>
          <w:bCs/>
          <w:sz w:val="24"/>
          <w:szCs w:val="24"/>
        </w:rPr>
        <w:t>Homogeneity</w:t>
      </w:r>
      <w:r w:rsidRPr="008F0C31">
        <w:rPr>
          <w:b w:val="0"/>
          <w:bCs/>
          <w:spacing w:val="-10"/>
          <w:sz w:val="24"/>
          <w:szCs w:val="24"/>
        </w:rPr>
        <w:t xml:space="preserve"> </w:t>
      </w:r>
      <w:r w:rsidRPr="008F0C31">
        <w:rPr>
          <w:b w:val="0"/>
          <w:bCs/>
          <w:sz w:val="24"/>
          <w:szCs w:val="24"/>
        </w:rPr>
        <w:t>test</w:t>
      </w:r>
      <w:r w:rsidRPr="008F0C31">
        <w:rPr>
          <w:b w:val="0"/>
          <w:bCs/>
          <w:spacing w:val="-11"/>
          <w:sz w:val="24"/>
          <w:szCs w:val="24"/>
        </w:rPr>
        <w:t xml:space="preserve"> </w:t>
      </w:r>
      <w:r w:rsidRPr="008F0C31">
        <w:rPr>
          <w:b w:val="0"/>
          <w:bCs/>
          <w:sz w:val="24"/>
          <w:szCs w:val="24"/>
        </w:rPr>
        <w:t>using</w:t>
      </w:r>
      <w:r w:rsidRPr="008F0C31">
        <w:rPr>
          <w:b w:val="0"/>
          <w:bCs/>
          <w:spacing w:val="-57"/>
          <w:sz w:val="24"/>
          <w:szCs w:val="24"/>
        </w:rPr>
        <w:t xml:space="preserve"> </w:t>
      </w:r>
      <w:r w:rsidRPr="008F0C31">
        <w:rPr>
          <w:b w:val="0"/>
          <w:bCs/>
          <w:sz w:val="24"/>
          <w:szCs w:val="24"/>
        </w:rPr>
        <w:t>the</w:t>
      </w:r>
      <w:r w:rsidRPr="008F0C31">
        <w:rPr>
          <w:b w:val="0"/>
          <w:bCs/>
          <w:spacing w:val="-1"/>
          <w:sz w:val="24"/>
          <w:szCs w:val="24"/>
        </w:rPr>
        <w:t xml:space="preserve"> </w:t>
      </w:r>
      <w:r w:rsidRPr="008F0C31">
        <w:rPr>
          <w:b w:val="0"/>
          <w:bCs/>
          <w:sz w:val="24"/>
          <w:szCs w:val="24"/>
        </w:rPr>
        <w:t>SPSS program are</w:t>
      </w:r>
      <w:r w:rsidRPr="008F0C31">
        <w:rPr>
          <w:b w:val="0"/>
          <w:bCs/>
          <w:spacing w:val="-1"/>
          <w:sz w:val="24"/>
          <w:szCs w:val="24"/>
        </w:rPr>
        <w:t xml:space="preserve"> </w:t>
      </w:r>
      <w:r w:rsidRPr="008F0C31">
        <w:rPr>
          <w:b w:val="0"/>
          <w:bCs/>
          <w:sz w:val="24"/>
          <w:szCs w:val="24"/>
        </w:rPr>
        <w:t>as</w:t>
      </w:r>
      <w:r w:rsidRPr="008F0C31">
        <w:rPr>
          <w:b w:val="0"/>
          <w:bCs/>
          <w:spacing w:val="2"/>
          <w:sz w:val="24"/>
          <w:szCs w:val="24"/>
        </w:rPr>
        <w:t xml:space="preserve"> </w:t>
      </w:r>
      <w:r w:rsidRPr="008F0C31">
        <w:rPr>
          <w:b w:val="0"/>
          <w:bCs/>
          <w:sz w:val="24"/>
          <w:szCs w:val="24"/>
        </w:rPr>
        <w:t>follows:</w:t>
      </w:r>
    </w:p>
    <w:p w14:paraId="4DC8A251" w14:textId="77777777" w:rsidR="008F0C31" w:rsidRPr="008F0C31" w:rsidRDefault="008F0C31" w:rsidP="008F0C31">
      <w:pPr>
        <w:pStyle w:val="ListParagraph"/>
        <w:widowControl w:val="0"/>
        <w:numPr>
          <w:ilvl w:val="2"/>
          <w:numId w:val="13"/>
        </w:numPr>
        <w:tabs>
          <w:tab w:val="left" w:pos="1574"/>
        </w:tabs>
        <w:autoSpaceDE w:val="0"/>
        <w:autoSpaceDN w:val="0"/>
        <w:spacing w:before="41" w:after="0" w:line="360" w:lineRule="auto"/>
        <w:ind w:left="851" w:right="393"/>
        <w:contextualSpacing w:val="0"/>
        <w:rPr>
          <w:bCs/>
          <w:szCs w:val="24"/>
        </w:rPr>
      </w:pPr>
      <w:bookmarkStart w:id="8" w:name="_Hlk138182210"/>
      <w:r w:rsidRPr="008F0C31">
        <w:rPr>
          <w:bCs/>
          <w:szCs w:val="24"/>
        </w:rPr>
        <w:t>If</w:t>
      </w:r>
      <w:r w:rsidRPr="008F0C31">
        <w:rPr>
          <w:bCs/>
          <w:spacing w:val="-2"/>
          <w:szCs w:val="24"/>
        </w:rPr>
        <w:t xml:space="preserve"> </w:t>
      </w:r>
      <w:r w:rsidRPr="008F0C31">
        <w:rPr>
          <w:bCs/>
          <w:szCs w:val="24"/>
        </w:rPr>
        <w:t>the significance</w:t>
      </w:r>
      <w:r w:rsidRPr="008F0C31">
        <w:rPr>
          <w:bCs/>
          <w:spacing w:val="-1"/>
          <w:szCs w:val="24"/>
        </w:rPr>
        <w:t xml:space="preserve"> </w:t>
      </w:r>
      <w:r w:rsidRPr="008F0C31">
        <w:rPr>
          <w:bCs/>
          <w:szCs w:val="24"/>
        </w:rPr>
        <w:t>value</w:t>
      </w:r>
      <w:r w:rsidRPr="008F0C31">
        <w:rPr>
          <w:bCs/>
          <w:spacing w:val="-1"/>
          <w:szCs w:val="24"/>
        </w:rPr>
        <w:t xml:space="preserve"> </w:t>
      </w:r>
      <w:r w:rsidRPr="008F0C31">
        <w:rPr>
          <w:bCs/>
          <w:szCs w:val="24"/>
        </w:rPr>
        <w:t>is</w:t>
      </w:r>
      <w:r w:rsidRPr="008F0C31">
        <w:rPr>
          <w:bCs/>
          <w:spacing w:val="1"/>
          <w:szCs w:val="24"/>
        </w:rPr>
        <w:t xml:space="preserve"> </w:t>
      </w:r>
      <w:r w:rsidRPr="008F0C31">
        <w:rPr>
          <w:bCs/>
          <w:szCs w:val="24"/>
        </w:rPr>
        <w:t>&gt;0.05, then the</w:t>
      </w:r>
      <w:r w:rsidRPr="008F0C31">
        <w:rPr>
          <w:bCs/>
          <w:spacing w:val="-2"/>
          <w:szCs w:val="24"/>
        </w:rPr>
        <w:t xml:space="preserve"> </w:t>
      </w:r>
      <w:r w:rsidRPr="008F0C31">
        <w:rPr>
          <w:bCs/>
          <w:szCs w:val="24"/>
        </w:rPr>
        <w:t>data is not homogeneous</w:t>
      </w:r>
    </w:p>
    <w:bookmarkEnd w:id="8"/>
    <w:p w14:paraId="2507D65E" w14:textId="77777777" w:rsidR="008F0C31" w:rsidRPr="008F0C31" w:rsidRDefault="008F0C31" w:rsidP="008F0C31">
      <w:pPr>
        <w:pStyle w:val="ListParagraph"/>
        <w:widowControl w:val="0"/>
        <w:numPr>
          <w:ilvl w:val="2"/>
          <w:numId w:val="13"/>
        </w:numPr>
        <w:tabs>
          <w:tab w:val="left" w:pos="1574"/>
        </w:tabs>
        <w:autoSpaceDE w:val="0"/>
        <w:autoSpaceDN w:val="0"/>
        <w:spacing w:before="81" w:after="0" w:line="360" w:lineRule="auto"/>
        <w:ind w:left="851"/>
        <w:contextualSpacing w:val="0"/>
        <w:rPr>
          <w:bCs/>
          <w:szCs w:val="24"/>
        </w:rPr>
      </w:pPr>
      <w:r w:rsidRPr="008F0C31">
        <w:rPr>
          <w:bCs/>
          <w:szCs w:val="24"/>
        </w:rPr>
        <w:t>If</w:t>
      </w:r>
      <w:r w:rsidRPr="008F0C31">
        <w:rPr>
          <w:bCs/>
          <w:spacing w:val="-2"/>
          <w:szCs w:val="24"/>
        </w:rPr>
        <w:t xml:space="preserve"> </w:t>
      </w:r>
      <w:r w:rsidRPr="008F0C31">
        <w:rPr>
          <w:bCs/>
          <w:szCs w:val="24"/>
        </w:rPr>
        <w:t>the significance</w:t>
      </w:r>
      <w:r w:rsidRPr="008F0C31">
        <w:rPr>
          <w:bCs/>
          <w:spacing w:val="-1"/>
          <w:szCs w:val="24"/>
        </w:rPr>
        <w:t xml:space="preserve"> </w:t>
      </w:r>
      <w:r w:rsidRPr="008F0C31">
        <w:rPr>
          <w:bCs/>
          <w:szCs w:val="24"/>
        </w:rPr>
        <w:t>value</w:t>
      </w:r>
      <w:r w:rsidRPr="008F0C31">
        <w:rPr>
          <w:bCs/>
          <w:spacing w:val="-1"/>
          <w:szCs w:val="24"/>
        </w:rPr>
        <w:t xml:space="preserve"> </w:t>
      </w:r>
      <w:r w:rsidRPr="008F0C31">
        <w:rPr>
          <w:bCs/>
          <w:szCs w:val="24"/>
        </w:rPr>
        <w:t>is &lt;</w:t>
      </w:r>
      <w:r w:rsidRPr="008F0C31">
        <w:rPr>
          <w:bCs/>
          <w:spacing w:val="-1"/>
          <w:szCs w:val="24"/>
        </w:rPr>
        <w:t xml:space="preserve"> </w:t>
      </w:r>
      <w:r w:rsidRPr="008F0C31">
        <w:rPr>
          <w:bCs/>
          <w:szCs w:val="24"/>
        </w:rPr>
        <w:t>0.05,</w:t>
      </w:r>
      <w:r w:rsidRPr="008F0C31">
        <w:rPr>
          <w:bCs/>
          <w:spacing w:val="-1"/>
          <w:szCs w:val="24"/>
        </w:rPr>
        <w:t xml:space="preserve"> </w:t>
      </w:r>
      <w:r w:rsidRPr="008F0C31">
        <w:rPr>
          <w:bCs/>
          <w:szCs w:val="24"/>
        </w:rPr>
        <w:t>then the</w:t>
      </w:r>
      <w:r w:rsidRPr="008F0C31">
        <w:rPr>
          <w:bCs/>
          <w:spacing w:val="-1"/>
          <w:szCs w:val="24"/>
        </w:rPr>
        <w:t xml:space="preserve"> </w:t>
      </w:r>
      <w:r w:rsidRPr="008F0C31">
        <w:rPr>
          <w:bCs/>
          <w:szCs w:val="24"/>
        </w:rPr>
        <w:t>data is</w:t>
      </w:r>
      <w:r w:rsidRPr="008F0C31">
        <w:rPr>
          <w:bCs/>
          <w:spacing w:val="1"/>
          <w:szCs w:val="24"/>
        </w:rPr>
        <w:t xml:space="preserve"> </w:t>
      </w:r>
      <w:r w:rsidRPr="008F0C31">
        <w:rPr>
          <w:bCs/>
          <w:szCs w:val="24"/>
        </w:rPr>
        <w:t>homogeneous</w:t>
      </w:r>
    </w:p>
    <w:p w14:paraId="14AD9EA7" w14:textId="77777777" w:rsidR="008771DD" w:rsidRPr="008771DD" w:rsidRDefault="008771DD" w:rsidP="00DD5480">
      <w:pPr>
        <w:spacing w:line="360" w:lineRule="auto"/>
        <w:rPr>
          <w:rFonts w:eastAsia="Book Antiqua"/>
        </w:rPr>
      </w:pPr>
    </w:p>
    <w:p w14:paraId="44D5C160" w14:textId="77777777" w:rsidR="008771DD" w:rsidRDefault="008771DD" w:rsidP="00DD5480">
      <w:pPr>
        <w:pStyle w:val="ListParagraph"/>
        <w:numPr>
          <w:ilvl w:val="0"/>
          <w:numId w:val="4"/>
        </w:numPr>
        <w:spacing w:line="360" w:lineRule="auto"/>
        <w:rPr>
          <w:rFonts w:eastAsia="Book Antiqua"/>
          <w:b/>
          <w:bCs/>
        </w:rPr>
      </w:pPr>
      <w:r w:rsidRPr="008771DD">
        <w:rPr>
          <w:rFonts w:eastAsia="Book Antiqua"/>
          <w:b/>
          <w:bCs/>
        </w:rPr>
        <w:t>Hypothesis</w:t>
      </w:r>
    </w:p>
    <w:p w14:paraId="31D32CEC" w14:textId="77777777" w:rsidR="008771DD" w:rsidRDefault="008771DD" w:rsidP="00DD5480">
      <w:pPr>
        <w:spacing w:line="360" w:lineRule="auto"/>
        <w:ind w:left="360"/>
        <w:rPr>
          <w:rFonts w:eastAsia="Book Antiqua"/>
          <w:b/>
          <w:bCs/>
        </w:rPr>
      </w:pPr>
      <w:r w:rsidRPr="008771DD">
        <w:rPr>
          <w:rFonts w:eastAsia="Book Antiqua"/>
        </w:rPr>
        <w:t>H.0 there is no significant difference of students’ understanding and creativity between before implementation and after implementation electricity material and made paper circuit project in STEAM learning.</w:t>
      </w:r>
    </w:p>
    <w:p w14:paraId="161ECB5B" w14:textId="77777777" w:rsidR="008771DD" w:rsidRDefault="008771DD" w:rsidP="00DD5480">
      <w:pPr>
        <w:spacing w:line="360" w:lineRule="auto"/>
        <w:ind w:left="360"/>
        <w:rPr>
          <w:rFonts w:eastAsia="Book Antiqua"/>
          <w:b/>
          <w:bCs/>
        </w:rPr>
      </w:pPr>
      <w:r w:rsidRPr="008771DD">
        <w:rPr>
          <w:rFonts w:eastAsia="Book Antiqua"/>
        </w:rPr>
        <w:t>Ha. there is significant difference of student’s understanding and creativity between before implementation and after implementation electricity material and made paper circuit project in STEAM learning.</w:t>
      </w:r>
    </w:p>
    <w:p w14:paraId="51777A38" w14:textId="701B4AFF" w:rsidR="008771DD" w:rsidRDefault="008771DD" w:rsidP="00DD5480">
      <w:pPr>
        <w:spacing w:line="360" w:lineRule="auto"/>
        <w:ind w:left="360"/>
        <w:rPr>
          <w:rFonts w:eastAsia="Book Antiqua"/>
          <w:b/>
          <w:bCs/>
        </w:rPr>
      </w:pPr>
      <w:r w:rsidRPr="008771DD">
        <w:rPr>
          <w:rFonts w:eastAsia="Book Antiqua"/>
        </w:rPr>
        <w:t xml:space="preserve">Hypothesis will be measure with </w:t>
      </w:r>
      <w:r w:rsidR="008F0C31">
        <w:rPr>
          <w:rFonts w:eastAsia="Book Antiqua"/>
        </w:rPr>
        <w:t>Willcoxon</w:t>
      </w:r>
      <w:r w:rsidRPr="008771DD">
        <w:rPr>
          <w:rFonts w:eastAsia="Book Antiqua"/>
        </w:rPr>
        <w:t xml:space="preserve"> test. </w:t>
      </w:r>
      <w:r w:rsidR="008F0C31">
        <w:rPr>
          <w:rFonts w:eastAsia="Book Antiqua"/>
        </w:rPr>
        <w:t>Willcoxon</w:t>
      </w:r>
      <w:r w:rsidRPr="008771DD">
        <w:rPr>
          <w:rFonts w:eastAsia="Book Antiqua"/>
        </w:rPr>
        <w:t xml:space="preserve"> test using the SPSS program are as follows:</w:t>
      </w:r>
    </w:p>
    <w:p w14:paraId="6816AC95" w14:textId="1A6B79EC" w:rsidR="008771DD" w:rsidRPr="008771DD" w:rsidRDefault="008771DD" w:rsidP="00DD5480">
      <w:pPr>
        <w:pStyle w:val="ListParagraph"/>
        <w:numPr>
          <w:ilvl w:val="0"/>
          <w:numId w:val="12"/>
        </w:numPr>
        <w:spacing w:line="360" w:lineRule="auto"/>
        <w:ind w:left="851"/>
        <w:rPr>
          <w:rFonts w:eastAsia="Book Antiqua"/>
          <w:b/>
          <w:bCs/>
        </w:rPr>
      </w:pPr>
      <w:r w:rsidRPr="008771DD">
        <w:rPr>
          <w:rFonts w:eastAsia="Book Antiqua"/>
        </w:rPr>
        <w:t>If the significance value is &lt; 0.05, then the data is significant difference</w:t>
      </w:r>
      <w:r w:rsidR="008F0C31">
        <w:rPr>
          <w:rFonts w:eastAsia="Book Antiqua"/>
        </w:rPr>
        <w:t xml:space="preserve"> between </w:t>
      </w:r>
      <w:proofErr w:type="spellStart"/>
      <w:r w:rsidR="008F0C31">
        <w:rPr>
          <w:rFonts w:eastAsia="Book Antiqua"/>
        </w:rPr>
        <w:t>pretest</w:t>
      </w:r>
      <w:proofErr w:type="spellEnd"/>
      <w:r w:rsidR="008F0C31">
        <w:rPr>
          <w:rFonts w:eastAsia="Book Antiqua"/>
        </w:rPr>
        <w:t xml:space="preserve"> and </w:t>
      </w:r>
      <w:proofErr w:type="spellStart"/>
      <w:r w:rsidR="008F0C31">
        <w:rPr>
          <w:rFonts w:eastAsia="Book Antiqua"/>
        </w:rPr>
        <w:t>posttets</w:t>
      </w:r>
      <w:proofErr w:type="spellEnd"/>
    </w:p>
    <w:p w14:paraId="0909F6F6" w14:textId="54D947D2" w:rsidR="008F0C31" w:rsidRPr="008771DD" w:rsidRDefault="008771DD" w:rsidP="008F0C31">
      <w:pPr>
        <w:pStyle w:val="ListParagraph"/>
        <w:numPr>
          <w:ilvl w:val="0"/>
          <w:numId w:val="12"/>
        </w:numPr>
        <w:spacing w:line="360" w:lineRule="auto"/>
        <w:ind w:left="851"/>
        <w:rPr>
          <w:rFonts w:eastAsia="Book Antiqua"/>
          <w:b/>
          <w:bCs/>
        </w:rPr>
      </w:pPr>
      <w:r w:rsidRPr="008771DD">
        <w:rPr>
          <w:rFonts w:eastAsia="Book Antiqua"/>
        </w:rPr>
        <w:t>If the significance value is &gt; 0.05, then the data is not significant difference</w:t>
      </w:r>
      <w:r w:rsidR="008F0C31" w:rsidRPr="008F0C31">
        <w:rPr>
          <w:rFonts w:eastAsia="Book Antiqua"/>
        </w:rPr>
        <w:t xml:space="preserve"> </w:t>
      </w:r>
      <w:r w:rsidR="008F0C31">
        <w:rPr>
          <w:rFonts w:eastAsia="Book Antiqua"/>
        </w:rPr>
        <w:t xml:space="preserve">between </w:t>
      </w:r>
      <w:proofErr w:type="spellStart"/>
      <w:r w:rsidR="008F0C31">
        <w:rPr>
          <w:rFonts w:eastAsia="Book Antiqua"/>
        </w:rPr>
        <w:t>pretest</w:t>
      </w:r>
      <w:proofErr w:type="spellEnd"/>
      <w:r w:rsidR="008F0C31">
        <w:rPr>
          <w:rFonts w:eastAsia="Book Antiqua"/>
        </w:rPr>
        <w:t xml:space="preserve"> and </w:t>
      </w:r>
      <w:proofErr w:type="spellStart"/>
      <w:r w:rsidR="008F0C31">
        <w:rPr>
          <w:rFonts w:eastAsia="Book Antiqua"/>
        </w:rPr>
        <w:t>posttets</w:t>
      </w:r>
      <w:proofErr w:type="spellEnd"/>
    </w:p>
    <w:p w14:paraId="3BE9B1D8" w14:textId="77777777" w:rsidR="008771DD" w:rsidRPr="008F0C31" w:rsidRDefault="008771DD" w:rsidP="008F0C31">
      <w:pPr>
        <w:spacing w:line="360" w:lineRule="auto"/>
        <w:rPr>
          <w:rFonts w:eastAsia="Book Antiqua"/>
          <w:b/>
          <w:bCs/>
        </w:rPr>
      </w:pPr>
    </w:p>
    <w:p w14:paraId="6E78014E" w14:textId="77777777" w:rsidR="008771DD" w:rsidRDefault="008771DD" w:rsidP="00DD5480">
      <w:pPr>
        <w:pStyle w:val="Heading1"/>
        <w:spacing w:line="360" w:lineRule="auto"/>
      </w:pPr>
      <w:r w:rsidRPr="00D03E8A">
        <w:t xml:space="preserve">3. </w:t>
      </w:r>
      <w:r>
        <w:t xml:space="preserve">RESULT AND DISCUSSION </w:t>
      </w:r>
    </w:p>
    <w:p w14:paraId="0CD6F2CB" w14:textId="77777777" w:rsidR="008771DD" w:rsidRPr="00C6394E" w:rsidRDefault="008771DD" w:rsidP="00DD5480">
      <w:pPr>
        <w:pStyle w:val="ListParagraph"/>
        <w:numPr>
          <w:ilvl w:val="0"/>
          <w:numId w:val="7"/>
        </w:numPr>
        <w:spacing w:line="360" w:lineRule="auto"/>
        <w:ind w:left="426" w:hanging="426"/>
        <w:rPr>
          <w:b/>
          <w:bCs/>
        </w:rPr>
      </w:pPr>
      <w:r w:rsidRPr="00C6394E">
        <w:rPr>
          <w:b/>
          <w:bCs/>
        </w:rPr>
        <w:t>Implementation of Paper Circuit after STEAM Learning in Classroom</w:t>
      </w:r>
    </w:p>
    <w:p w14:paraId="2D2D0720" w14:textId="225A5ACC" w:rsidR="008771DD" w:rsidRDefault="008771DD" w:rsidP="00DD5480">
      <w:pPr>
        <w:spacing w:line="360" w:lineRule="auto"/>
        <w:ind w:firstLine="426"/>
      </w:pPr>
      <w:r>
        <w:t xml:space="preserve">To investigate the implementation of the project in this lesson, students will explore the basics of electricity through hands-on STEAM activities. Students will work in teams to design, build and test circuits, and investigate the properties of different materials to understand how they affect the flow of electricity. They will also learn about the history and importance of electricity in our daily lives, and the role of electrical engineers in developing new technologies. </w:t>
      </w:r>
      <w:r w:rsidRPr="00D3527D">
        <w:t>Table 4</w:t>
      </w:r>
      <w:r>
        <w:t xml:space="preserve"> shows the learning activity plan.</w:t>
      </w:r>
    </w:p>
    <w:p w14:paraId="7E9342BF" w14:textId="77777777" w:rsidR="008771DD" w:rsidRDefault="008771DD" w:rsidP="00DD5480">
      <w:pPr>
        <w:spacing w:line="360" w:lineRule="auto"/>
        <w:jc w:val="center"/>
      </w:pPr>
      <w:r w:rsidRPr="00D3527D">
        <w:rPr>
          <w:b/>
          <w:bCs/>
        </w:rPr>
        <w:lastRenderedPageBreak/>
        <w:t>Table 4.</w:t>
      </w:r>
      <w:r>
        <w:t xml:space="preserve"> STEAM Learning Lesson Plan</w:t>
      </w:r>
    </w:p>
    <w:tbl>
      <w:tblPr>
        <w:tblStyle w:val="TableNormal1"/>
        <w:tblW w:w="8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68"/>
        <w:gridCol w:w="1559"/>
        <w:gridCol w:w="1418"/>
        <w:gridCol w:w="2273"/>
      </w:tblGrid>
      <w:tr w:rsidR="008771DD" w:rsidRPr="008771DD" w14:paraId="7580CD5A" w14:textId="77777777" w:rsidTr="00815E9F">
        <w:trPr>
          <w:trHeight w:val="635"/>
          <w:tblHeader/>
        </w:trPr>
        <w:tc>
          <w:tcPr>
            <w:tcW w:w="993" w:type="dxa"/>
            <w:tcBorders>
              <w:left w:val="nil"/>
              <w:bottom w:val="single" w:sz="4" w:space="0" w:color="auto"/>
              <w:right w:val="nil"/>
            </w:tcBorders>
            <w:shd w:val="clear" w:color="auto" w:fill="BBD4EC"/>
          </w:tcPr>
          <w:p w14:paraId="2EF0F895" w14:textId="77777777" w:rsidR="008771DD" w:rsidRPr="008771DD" w:rsidRDefault="008771DD" w:rsidP="00DD5480">
            <w:pPr>
              <w:pStyle w:val="TableParagraph"/>
              <w:spacing w:before="1" w:line="360" w:lineRule="auto"/>
              <w:ind w:left="4"/>
              <w:jc w:val="center"/>
              <w:rPr>
                <w:b/>
                <w:sz w:val="24"/>
                <w:szCs w:val="24"/>
              </w:rPr>
            </w:pPr>
            <w:r w:rsidRPr="008771DD">
              <w:rPr>
                <w:b/>
                <w:sz w:val="24"/>
                <w:szCs w:val="24"/>
              </w:rPr>
              <w:t>Meeting</w:t>
            </w:r>
          </w:p>
        </w:tc>
        <w:tc>
          <w:tcPr>
            <w:tcW w:w="2268" w:type="dxa"/>
            <w:tcBorders>
              <w:left w:val="nil"/>
              <w:bottom w:val="single" w:sz="4" w:space="0" w:color="auto"/>
              <w:right w:val="nil"/>
            </w:tcBorders>
            <w:shd w:val="clear" w:color="auto" w:fill="BBD4EC"/>
          </w:tcPr>
          <w:p w14:paraId="6D7D3F26" w14:textId="77777777" w:rsidR="008771DD" w:rsidRPr="008771DD" w:rsidRDefault="008771DD" w:rsidP="00DD5480">
            <w:pPr>
              <w:pStyle w:val="TableParagraph"/>
              <w:spacing w:before="1" w:line="360" w:lineRule="auto"/>
              <w:ind w:left="153"/>
              <w:jc w:val="center"/>
              <w:rPr>
                <w:b/>
                <w:sz w:val="24"/>
                <w:szCs w:val="24"/>
              </w:rPr>
            </w:pPr>
            <w:r w:rsidRPr="008771DD">
              <w:rPr>
                <w:b/>
                <w:sz w:val="24"/>
                <w:szCs w:val="24"/>
              </w:rPr>
              <w:t>Activity</w:t>
            </w:r>
          </w:p>
        </w:tc>
        <w:tc>
          <w:tcPr>
            <w:tcW w:w="1559" w:type="dxa"/>
            <w:tcBorders>
              <w:left w:val="nil"/>
              <w:bottom w:val="single" w:sz="4" w:space="0" w:color="auto"/>
              <w:right w:val="nil"/>
            </w:tcBorders>
            <w:shd w:val="clear" w:color="auto" w:fill="BBD4EC"/>
          </w:tcPr>
          <w:p w14:paraId="78EC7888" w14:textId="77777777" w:rsidR="008771DD" w:rsidRPr="008771DD" w:rsidRDefault="008771DD" w:rsidP="00DD5480">
            <w:pPr>
              <w:pStyle w:val="TableParagraph"/>
              <w:spacing w:before="1" w:line="360" w:lineRule="auto"/>
              <w:ind w:left="0"/>
              <w:jc w:val="center"/>
              <w:rPr>
                <w:b/>
                <w:sz w:val="24"/>
                <w:szCs w:val="24"/>
              </w:rPr>
            </w:pPr>
            <w:r w:rsidRPr="008771DD">
              <w:rPr>
                <w:b/>
                <w:sz w:val="24"/>
                <w:szCs w:val="24"/>
              </w:rPr>
              <w:t>Science</w:t>
            </w:r>
          </w:p>
          <w:p w14:paraId="22D8F09F" w14:textId="77777777" w:rsidR="008771DD" w:rsidRPr="008771DD" w:rsidRDefault="008771DD" w:rsidP="00DD5480">
            <w:pPr>
              <w:pStyle w:val="TableParagraph"/>
              <w:spacing w:before="41" w:line="360" w:lineRule="auto"/>
              <w:ind w:left="142"/>
              <w:jc w:val="center"/>
              <w:rPr>
                <w:b/>
                <w:sz w:val="24"/>
                <w:szCs w:val="24"/>
              </w:rPr>
            </w:pPr>
            <w:r w:rsidRPr="008771DD">
              <w:rPr>
                <w:b/>
                <w:sz w:val="24"/>
                <w:szCs w:val="24"/>
              </w:rPr>
              <w:t>Concept</w:t>
            </w:r>
          </w:p>
        </w:tc>
        <w:tc>
          <w:tcPr>
            <w:tcW w:w="1418" w:type="dxa"/>
            <w:tcBorders>
              <w:left w:val="nil"/>
              <w:bottom w:val="single" w:sz="4" w:space="0" w:color="auto"/>
              <w:right w:val="nil"/>
            </w:tcBorders>
            <w:shd w:val="clear" w:color="auto" w:fill="BBD4EC"/>
          </w:tcPr>
          <w:p w14:paraId="7793B6EF" w14:textId="77777777" w:rsidR="008771DD" w:rsidRPr="008771DD" w:rsidRDefault="008771DD" w:rsidP="00DD5480">
            <w:pPr>
              <w:pStyle w:val="TableParagraph"/>
              <w:spacing w:before="1" w:line="360" w:lineRule="auto"/>
              <w:jc w:val="center"/>
              <w:rPr>
                <w:b/>
                <w:sz w:val="24"/>
                <w:szCs w:val="24"/>
              </w:rPr>
            </w:pPr>
            <w:proofErr w:type="spellStart"/>
            <w:r w:rsidRPr="008771DD">
              <w:rPr>
                <w:b/>
                <w:sz w:val="24"/>
                <w:szCs w:val="24"/>
              </w:rPr>
              <w:t>Implemen-tation</w:t>
            </w:r>
            <w:proofErr w:type="spellEnd"/>
          </w:p>
        </w:tc>
        <w:tc>
          <w:tcPr>
            <w:tcW w:w="2273" w:type="dxa"/>
            <w:tcBorders>
              <w:left w:val="nil"/>
              <w:bottom w:val="single" w:sz="4" w:space="0" w:color="auto"/>
              <w:right w:val="nil"/>
            </w:tcBorders>
            <w:shd w:val="clear" w:color="auto" w:fill="BBD4EC"/>
          </w:tcPr>
          <w:p w14:paraId="78DDF159" w14:textId="7E0FC53F" w:rsidR="008771DD" w:rsidRPr="008771DD" w:rsidRDefault="008771DD" w:rsidP="00DD5480">
            <w:pPr>
              <w:pStyle w:val="TableParagraph"/>
              <w:spacing w:before="1" w:line="360" w:lineRule="auto"/>
              <w:jc w:val="center"/>
              <w:rPr>
                <w:b/>
                <w:sz w:val="24"/>
                <w:szCs w:val="24"/>
              </w:rPr>
            </w:pPr>
            <w:r w:rsidRPr="008771DD">
              <w:rPr>
                <w:b/>
                <w:sz w:val="24"/>
                <w:szCs w:val="24"/>
              </w:rPr>
              <w:t>Developed</w:t>
            </w:r>
            <w:r w:rsidRPr="008771DD">
              <w:rPr>
                <w:b/>
                <w:spacing w:val="-4"/>
                <w:sz w:val="24"/>
                <w:szCs w:val="24"/>
              </w:rPr>
              <w:t xml:space="preserve"> </w:t>
            </w:r>
            <w:r w:rsidRPr="008771DD">
              <w:rPr>
                <w:b/>
                <w:sz w:val="24"/>
                <w:szCs w:val="24"/>
              </w:rPr>
              <w:t>STEAM</w:t>
            </w:r>
          </w:p>
        </w:tc>
      </w:tr>
      <w:tr w:rsidR="008771DD" w:rsidRPr="008771DD" w14:paraId="123F57AF" w14:textId="77777777" w:rsidTr="00815E9F">
        <w:trPr>
          <w:trHeight w:val="6852"/>
        </w:trPr>
        <w:tc>
          <w:tcPr>
            <w:tcW w:w="993" w:type="dxa"/>
            <w:tcBorders>
              <w:left w:val="nil"/>
              <w:bottom w:val="nil"/>
              <w:right w:val="nil"/>
            </w:tcBorders>
          </w:tcPr>
          <w:p w14:paraId="6952F6CB" w14:textId="77777777" w:rsidR="008771DD" w:rsidRPr="008771DD" w:rsidRDefault="008771DD" w:rsidP="00DD5480">
            <w:pPr>
              <w:pStyle w:val="TableParagraph"/>
              <w:spacing w:line="360" w:lineRule="auto"/>
              <w:ind w:left="4"/>
              <w:rPr>
                <w:b/>
                <w:bCs/>
                <w:sz w:val="24"/>
                <w:szCs w:val="24"/>
                <w:vertAlign w:val="superscript"/>
              </w:rPr>
            </w:pPr>
            <w:r w:rsidRPr="008771DD">
              <w:rPr>
                <w:b/>
                <w:bCs/>
                <w:sz w:val="24"/>
                <w:szCs w:val="24"/>
              </w:rPr>
              <w:t>Meeting</w:t>
            </w:r>
            <w:r w:rsidRPr="008771DD">
              <w:rPr>
                <w:b/>
                <w:bCs/>
                <w:spacing w:val="-2"/>
                <w:sz w:val="24"/>
                <w:szCs w:val="24"/>
              </w:rPr>
              <w:t xml:space="preserve"> </w:t>
            </w:r>
            <w:r w:rsidRPr="008771DD">
              <w:rPr>
                <w:b/>
                <w:bCs/>
                <w:sz w:val="24"/>
                <w:szCs w:val="24"/>
              </w:rPr>
              <w:t>1</w:t>
            </w:r>
            <w:r w:rsidRPr="008771DD">
              <w:rPr>
                <w:b/>
                <w:bCs/>
                <w:sz w:val="24"/>
                <w:szCs w:val="24"/>
                <w:vertAlign w:val="superscript"/>
              </w:rPr>
              <w:t>st</w:t>
            </w:r>
          </w:p>
          <w:p w14:paraId="2ED2C8C0" w14:textId="77777777" w:rsidR="008771DD" w:rsidRPr="008771DD" w:rsidRDefault="008771DD" w:rsidP="00DD5480">
            <w:pPr>
              <w:pStyle w:val="TableParagraph"/>
              <w:spacing w:line="360" w:lineRule="auto"/>
              <w:ind w:left="4"/>
              <w:rPr>
                <w:sz w:val="24"/>
                <w:szCs w:val="24"/>
                <w:vertAlign w:val="superscript"/>
              </w:rPr>
            </w:pPr>
          </w:p>
          <w:p w14:paraId="676C4304" w14:textId="77777777" w:rsidR="008771DD" w:rsidRPr="008771DD" w:rsidRDefault="008771DD" w:rsidP="00DD5480">
            <w:pPr>
              <w:pStyle w:val="TableParagraph"/>
              <w:spacing w:line="360" w:lineRule="auto"/>
              <w:ind w:left="4"/>
              <w:rPr>
                <w:sz w:val="24"/>
                <w:szCs w:val="24"/>
                <w:vertAlign w:val="superscript"/>
              </w:rPr>
            </w:pPr>
          </w:p>
          <w:p w14:paraId="3F53E56B" w14:textId="77777777" w:rsidR="008771DD" w:rsidRPr="008771DD" w:rsidRDefault="008771DD" w:rsidP="00DD5480">
            <w:pPr>
              <w:pStyle w:val="TableParagraph"/>
              <w:spacing w:line="360" w:lineRule="auto"/>
              <w:ind w:left="4"/>
              <w:rPr>
                <w:sz w:val="24"/>
                <w:szCs w:val="24"/>
                <w:vertAlign w:val="superscript"/>
              </w:rPr>
            </w:pPr>
          </w:p>
          <w:p w14:paraId="1095021B" w14:textId="77777777" w:rsidR="008771DD" w:rsidRPr="008771DD" w:rsidRDefault="008771DD" w:rsidP="00DD5480">
            <w:pPr>
              <w:pStyle w:val="TableParagraph"/>
              <w:spacing w:line="360" w:lineRule="auto"/>
              <w:ind w:left="4"/>
              <w:rPr>
                <w:sz w:val="24"/>
                <w:szCs w:val="24"/>
                <w:vertAlign w:val="superscript"/>
              </w:rPr>
            </w:pPr>
          </w:p>
          <w:p w14:paraId="3F7E7D2E" w14:textId="77777777" w:rsidR="008771DD" w:rsidRPr="008771DD" w:rsidRDefault="008771DD" w:rsidP="00DD5480">
            <w:pPr>
              <w:pStyle w:val="TableParagraph"/>
              <w:spacing w:line="360" w:lineRule="auto"/>
              <w:ind w:left="4"/>
              <w:rPr>
                <w:sz w:val="24"/>
                <w:szCs w:val="24"/>
                <w:vertAlign w:val="superscript"/>
              </w:rPr>
            </w:pPr>
          </w:p>
          <w:p w14:paraId="72953077" w14:textId="77777777" w:rsidR="008771DD" w:rsidRPr="008771DD" w:rsidRDefault="008771DD" w:rsidP="00DD5480">
            <w:pPr>
              <w:pStyle w:val="TableParagraph"/>
              <w:spacing w:line="360" w:lineRule="auto"/>
              <w:ind w:left="4"/>
              <w:rPr>
                <w:sz w:val="24"/>
                <w:szCs w:val="24"/>
                <w:vertAlign w:val="superscript"/>
              </w:rPr>
            </w:pPr>
          </w:p>
          <w:p w14:paraId="60712E81" w14:textId="77777777" w:rsidR="008771DD" w:rsidRPr="008771DD" w:rsidRDefault="008771DD" w:rsidP="00DD5480">
            <w:pPr>
              <w:pStyle w:val="TableParagraph"/>
              <w:spacing w:line="360" w:lineRule="auto"/>
              <w:ind w:left="0"/>
              <w:rPr>
                <w:sz w:val="24"/>
                <w:szCs w:val="24"/>
                <w:vertAlign w:val="superscript"/>
              </w:rPr>
            </w:pPr>
          </w:p>
          <w:p w14:paraId="7111ECA4" w14:textId="77777777" w:rsidR="008771DD" w:rsidRPr="008771DD" w:rsidRDefault="008771DD" w:rsidP="00DD5480">
            <w:pPr>
              <w:pStyle w:val="TableParagraph"/>
              <w:spacing w:line="360" w:lineRule="auto"/>
              <w:ind w:left="0"/>
              <w:rPr>
                <w:sz w:val="24"/>
                <w:szCs w:val="24"/>
                <w:vertAlign w:val="superscript"/>
              </w:rPr>
            </w:pPr>
          </w:p>
          <w:p w14:paraId="57B0515A" w14:textId="77777777" w:rsidR="008771DD" w:rsidRPr="008771DD" w:rsidRDefault="008771DD" w:rsidP="00DD5480">
            <w:pPr>
              <w:pStyle w:val="TableParagraph"/>
              <w:spacing w:line="360" w:lineRule="auto"/>
              <w:ind w:left="0"/>
              <w:rPr>
                <w:sz w:val="24"/>
                <w:szCs w:val="24"/>
                <w:vertAlign w:val="superscript"/>
              </w:rPr>
            </w:pPr>
          </w:p>
          <w:p w14:paraId="4F9093BA" w14:textId="54675198" w:rsidR="008771DD" w:rsidRPr="008771DD" w:rsidRDefault="008771DD" w:rsidP="00DD5480">
            <w:pPr>
              <w:pStyle w:val="TableParagraph"/>
              <w:spacing w:line="360" w:lineRule="auto"/>
              <w:ind w:left="0"/>
              <w:rPr>
                <w:b/>
                <w:bCs/>
                <w:sz w:val="24"/>
                <w:szCs w:val="24"/>
              </w:rPr>
            </w:pPr>
            <w:r w:rsidRPr="008771DD">
              <w:rPr>
                <w:b/>
                <w:bCs/>
                <w:sz w:val="24"/>
                <w:szCs w:val="24"/>
              </w:rPr>
              <w:t>Meeting 2</w:t>
            </w:r>
            <w:r w:rsidRPr="008771DD">
              <w:rPr>
                <w:b/>
                <w:bCs/>
                <w:sz w:val="24"/>
                <w:szCs w:val="24"/>
                <w:vertAlign w:val="superscript"/>
              </w:rPr>
              <w:t>nd</w:t>
            </w:r>
          </w:p>
        </w:tc>
        <w:tc>
          <w:tcPr>
            <w:tcW w:w="2268" w:type="dxa"/>
            <w:tcBorders>
              <w:top w:val="single" w:sz="4" w:space="0" w:color="auto"/>
              <w:left w:val="nil"/>
              <w:bottom w:val="nil"/>
              <w:right w:val="nil"/>
            </w:tcBorders>
          </w:tcPr>
          <w:p w14:paraId="78802E31" w14:textId="77777777" w:rsidR="008771DD" w:rsidRPr="008771DD" w:rsidRDefault="008771DD" w:rsidP="00DD5480">
            <w:pPr>
              <w:pStyle w:val="TableParagraph"/>
              <w:spacing w:before="1" w:line="360" w:lineRule="auto"/>
              <w:ind w:left="125" w:right="154" w:hanging="28"/>
              <w:rPr>
                <w:sz w:val="24"/>
                <w:szCs w:val="24"/>
              </w:rPr>
            </w:pPr>
            <w:r w:rsidRPr="008771DD">
              <w:rPr>
                <w:sz w:val="24"/>
                <w:szCs w:val="24"/>
              </w:rPr>
              <w:t>STEAM</w:t>
            </w:r>
            <w:r w:rsidRPr="008771DD">
              <w:rPr>
                <w:spacing w:val="25"/>
                <w:sz w:val="24"/>
                <w:szCs w:val="24"/>
              </w:rPr>
              <w:t xml:space="preserve"> </w:t>
            </w:r>
            <w:r w:rsidRPr="008771DD">
              <w:rPr>
                <w:sz w:val="24"/>
                <w:szCs w:val="24"/>
              </w:rPr>
              <w:t>understanding and creativity</w:t>
            </w:r>
            <w:r w:rsidRPr="008771DD">
              <w:rPr>
                <w:spacing w:val="1"/>
                <w:sz w:val="24"/>
                <w:szCs w:val="24"/>
              </w:rPr>
              <w:t xml:space="preserve"> </w:t>
            </w:r>
            <w:r w:rsidRPr="008771DD">
              <w:rPr>
                <w:sz w:val="24"/>
                <w:szCs w:val="24"/>
              </w:rPr>
              <w:t>Pre-test</w:t>
            </w:r>
          </w:p>
          <w:p w14:paraId="68791605" w14:textId="77777777" w:rsidR="008771DD" w:rsidRPr="008771DD" w:rsidRDefault="008771DD" w:rsidP="00DD5480">
            <w:pPr>
              <w:pStyle w:val="TableParagraph"/>
              <w:spacing w:before="1" w:line="360" w:lineRule="auto"/>
              <w:ind w:right="18"/>
              <w:rPr>
                <w:sz w:val="24"/>
                <w:szCs w:val="24"/>
              </w:rPr>
            </w:pPr>
          </w:p>
          <w:p w14:paraId="084EA05A" w14:textId="77777777" w:rsidR="008771DD" w:rsidRPr="008771DD" w:rsidRDefault="008771DD" w:rsidP="00DD5480">
            <w:pPr>
              <w:pStyle w:val="TableParagraph"/>
              <w:spacing w:before="1" w:line="360" w:lineRule="auto"/>
              <w:ind w:left="153" w:right="18" w:hanging="101"/>
              <w:rPr>
                <w:sz w:val="24"/>
                <w:szCs w:val="24"/>
              </w:rPr>
            </w:pPr>
          </w:p>
          <w:p w14:paraId="4B6A4AB3" w14:textId="77777777" w:rsidR="008771DD" w:rsidRPr="008771DD" w:rsidRDefault="008771DD" w:rsidP="00DD5480">
            <w:pPr>
              <w:pStyle w:val="TableParagraph"/>
              <w:spacing w:before="1" w:line="360" w:lineRule="auto"/>
              <w:ind w:left="0" w:right="494"/>
              <w:rPr>
                <w:sz w:val="24"/>
                <w:szCs w:val="24"/>
              </w:rPr>
            </w:pPr>
          </w:p>
          <w:p w14:paraId="47C0A319" w14:textId="77777777" w:rsidR="008771DD" w:rsidRPr="008771DD" w:rsidRDefault="008771DD" w:rsidP="00DD5480">
            <w:pPr>
              <w:pStyle w:val="TableParagraph"/>
              <w:spacing w:before="1" w:line="360" w:lineRule="auto"/>
              <w:ind w:left="153" w:right="494" w:hanging="101"/>
              <w:rPr>
                <w:sz w:val="24"/>
                <w:szCs w:val="24"/>
              </w:rPr>
            </w:pPr>
          </w:p>
          <w:p w14:paraId="443DC967" w14:textId="77777777" w:rsidR="008771DD" w:rsidRPr="008771DD" w:rsidRDefault="008771DD" w:rsidP="00DD5480">
            <w:pPr>
              <w:pStyle w:val="TableParagraph"/>
              <w:spacing w:before="1" w:line="360" w:lineRule="auto"/>
              <w:ind w:left="153" w:right="494" w:hanging="101"/>
              <w:rPr>
                <w:sz w:val="24"/>
                <w:szCs w:val="24"/>
              </w:rPr>
            </w:pPr>
          </w:p>
          <w:p w14:paraId="11644DA9" w14:textId="77777777" w:rsidR="008771DD" w:rsidRPr="008771DD" w:rsidRDefault="008771DD" w:rsidP="00DD5480">
            <w:pPr>
              <w:pStyle w:val="TableParagraph"/>
              <w:spacing w:before="1" w:line="360" w:lineRule="auto"/>
              <w:ind w:left="153" w:right="494" w:hanging="101"/>
              <w:rPr>
                <w:sz w:val="24"/>
                <w:szCs w:val="24"/>
              </w:rPr>
            </w:pPr>
          </w:p>
          <w:p w14:paraId="50040CAF" w14:textId="77777777" w:rsidR="008771DD" w:rsidRPr="008771DD" w:rsidRDefault="008771DD" w:rsidP="00DD5480">
            <w:pPr>
              <w:pStyle w:val="TableParagraph"/>
              <w:spacing w:before="17" w:line="360" w:lineRule="auto"/>
              <w:ind w:left="0" w:right="138"/>
              <w:jc w:val="both"/>
              <w:rPr>
                <w:sz w:val="24"/>
                <w:szCs w:val="24"/>
              </w:rPr>
            </w:pPr>
          </w:p>
          <w:p w14:paraId="46676992" w14:textId="77777777" w:rsidR="008771DD" w:rsidRPr="008771DD" w:rsidRDefault="008771DD" w:rsidP="00DD5480">
            <w:pPr>
              <w:pStyle w:val="TableParagraph"/>
              <w:spacing w:before="17" w:line="360" w:lineRule="auto"/>
              <w:ind w:left="0" w:right="138"/>
              <w:jc w:val="both"/>
              <w:rPr>
                <w:sz w:val="24"/>
                <w:szCs w:val="24"/>
              </w:rPr>
            </w:pPr>
          </w:p>
          <w:p w14:paraId="12EE05A2" w14:textId="77777777" w:rsidR="008771DD" w:rsidRPr="008771DD" w:rsidRDefault="008771DD" w:rsidP="00DD5480">
            <w:pPr>
              <w:pStyle w:val="TableParagraph"/>
              <w:spacing w:before="17" w:line="360" w:lineRule="auto"/>
              <w:ind w:right="295"/>
              <w:jc w:val="both"/>
              <w:rPr>
                <w:sz w:val="24"/>
                <w:szCs w:val="24"/>
              </w:rPr>
            </w:pPr>
            <w:r w:rsidRPr="008771DD">
              <w:rPr>
                <w:sz w:val="24"/>
                <w:szCs w:val="24"/>
              </w:rPr>
              <w:t xml:space="preserve">Create </w:t>
            </w:r>
            <w:r w:rsidRPr="008771DD">
              <w:rPr>
                <w:spacing w:val="-1"/>
                <w:sz w:val="24"/>
                <w:szCs w:val="24"/>
              </w:rPr>
              <w:t>Circuits</w:t>
            </w:r>
            <w:r w:rsidRPr="008771DD">
              <w:rPr>
                <w:spacing w:val="-58"/>
                <w:sz w:val="24"/>
                <w:szCs w:val="24"/>
              </w:rPr>
              <w:t xml:space="preserve"> </w:t>
            </w:r>
            <w:r w:rsidRPr="008771DD">
              <w:rPr>
                <w:spacing w:val="-1"/>
                <w:sz w:val="24"/>
                <w:szCs w:val="24"/>
              </w:rPr>
              <w:t xml:space="preserve">Diagrams </w:t>
            </w:r>
            <w:r w:rsidRPr="008771DD">
              <w:rPr>
                <w:sz w:val="24"/>
                <w:szCs w:val="24"/>
              </w:rPr>
              <w:t>by</w:t>
            </w:r>
            <w:r w:rsidRPr="008771DD">
              <w:rPr>
                <w:spacing w:val="1"/>
                <w:sz w:val="24"/>
                <w:szCs w:val="24"/>
              </w:rPr>
              <w:t xml:space="preserve"> </w:t>
            </w:r>
            <w:r w:rsidRPr="008771DD">
              <w:rPr>
                <w:sz w:val="24"/>
                <w:szCs w:val="24"/>
              </w:rPr>
              <w:t>using</w:t>
            </w:r>
            <w:r w:rsidRPr="008771DD">
              <w:rPr>
                <w:spacing w:val="1"/>
                <w:sz w:val="24"/>
                <w:szCs w:val="24"/>
              </w:rPr>
              <w:t xml:space="preserve"> </w:t>
            </w:r>
            <w:r w:rsidRPr="008771DD">
              <w:rPr>
                <w:sz w:val="24"/>
                <w:szCs w:val="24"/>
              </w:rPr>
              <w:t>Paper</w:t>
            </w:r>
            <w:r w:rsidRPr="008771DD">
              <w:rPr>
                <w:spacing w:val="-4"/>
                <w:sz w:val="24"/>
                <w:szCs w:val="24"/>
              </w:rPr>
              <w:t xml:space="preserve"> </w:t>
            </w:r>
            <w:r w:rsidRPr="008771DD">
              <w:rPr>
                <w:sz w:val="24"/>
                <w:szCs w:val="24"/>
              </w:rPr>
              <w:t>Circuit (LED, Battery and Cooper tape)</w:t>
            </w:r>
          </w:p>
        </w:tc>
        <w:tc>
          <w:tcPr>
            <w:tcW w:w="1559" w:type="dxa"/>
            <w:tcBorders>
              <w:top w:val="single" w:sz="4" w:space="0" w:color="auto"/>
              <w:left w:val="nil"/>
              <w:bottom w:val="nil"/>
              <w:right w:val="nil"/>
            </w:tcBorders>
          </w:tcPr>
          <w:p w14:paraId="505AC8DB" w14:textId="77777777" w:rsidR="008771DD" w:rsidRPr="008771DD" w:rsidRDefault="008771DD" w:rsidP="00DD5480">
            <w:pPr>
              <w:pStyle w:val="TableParagraph"/>
              <w:numPr>
                <w:ilvl w:val="0"/>
                <w:numId w:val="6"/>
              </w:numPr>
              <w:tabs>
                <w:tab w:val="left" w:pos="143"/>
              </w:tabs>
              <w:spacing w:before="1" w:line="360" w:lineRule="auto"/>
              <w:ind w:hanging="131"/>
              <w:rPr>
                <w:sz w:val="24"/>
                <w:szCs w:val="24"/>
              </w:rPr>
            </w:pPr>
            <w:r w:rsidRPr="008771DD">
              <w:rPr>
                <w:sz w:val="24"/>
                <w:szCs w:val="24"/>
              </w:rPr>
              <w:t>Electric</w:t>
            </w:r>
            <w:r w:rsidRPr="008771DD">
              <w:rPr>
                <w:spacing w:val="-10"/>
                <w:sz w:val="24"/>
                <w:szCs w:val="24"/>
              </w:rPr>
              <w:t xml:space="preserve"> </w:t>
            </w:r>
            <w:r w:rsidRPr="008771DD">
              <w:rPr>
                <w:sz w:val="24"/>
                <w:szCs w:val="24"/>
              </w:rPr>
              <w:t>Current</w:t>
            </w:r>
          </w:p>
          <w:p w14:paraId="45D84B75" w14:textId="77777777" w:rsidR="008771DD" w:rsidRPr="008771DD" w:rsidRDefault="008771DD" w:rsidP="00DD5480">
            <w:pPr>
              <w:pStyle w:val="TableParagraph"/>
              <w:numPr>
                <w:ilvl w:val="0"/>
                <w:numId w:val="6"/>
              </w:numPr>
              <w:tabs>
                <w:tab w:val="left" w:pos="143"/>
              </w:tabs>
              <w:spacing w:before="221" w:line="360" w:lineRule="auto"/>
              <w:ind w:hanging="131"/>
              <w:rPr>
                <w:sz w:val="24"/>
                <w:szCs w:val="24"/>
              </w:rPr>
            </w:pPr>
            <w:r w:rsidRPr="008771DD">
              <w:rPr>
                <w:sz w:val="24"/>
                <w:szCs w:val="24"/>
              </w:rPr>
              <w:t>Resistance</w:t>
            </w:r>
          </w:p>
          <w:p w14:paraId="15D38F70" w14:textId="77777777" w:rsidR="008771DD" w:rsidRPr="008771DD" w:rsidRDefault="008771DD" w:rsidP="00DD5480">
            <w:pPr>
              <w:pStyle w:val="TableParagraph"/>
              <w:numPr>
                <w:ilvl w:val="0"/>
                <w:numId w:val="6"/>
              </w:numPr>
              <w:tabs>
                <w:tab w:val="left" w:pos="143"/>
              </w:tabs>
              <w:spacing w:before="221" w:line="360" w:lineRule="auto"/>
              <w:ind w:hanging="131"/>
              <w:rPr>
                <w:sz w:val="24"/>
                <w:szCs w:val="24"/>
              </w:rPr>
            </w:pPr>
            <w:r w:rsidRPr="008771DD">
              <w:rPr>
                <w:sz w:val="24"/>
                <w:szCs w:val="24"/>
              </w:rPr>
              <w:t>Ohms’</w:t>
            </w:r>
            <w:r w:rsidRPr="008771DD">
              <w:rPr>
                <w:spacing w:val="-6"/>
                <w:sz w:val="24"/>
                <w:szCs w:val="24"/>
              </w:rPr>
              <w:t xml:space="preserve"> </w:t>
            </w:r>
            <w:r w:rsidRPr="008771DD">
              <w:rPr>
                <w:sz w:val="24"/>
                <w:szCs w:val="24"/>
              </w:rPr>
              <w:t>Law</w:t>
            </w:r>
          </w:p>
          <w:p w14:paraId="70327D8C" w14:textId="77777777" w:rsidR="008771DD" w:rsidRPr="008771DD" w:rsidRDefault="008771DD" w:rsidP="00DD5480">
            <w:pPr>
              <w:pStyle w:val="TableParagraph"/>
              <w:numPr>
                <w:ilvl w:val="0"/>
                <w:numId w:val="6"/>
              </w:numPr>
              <w:tabs>
                <w:tab w:val="left" w:pos="143"/>
              </w:tabs>
              <w:spacing w:before="221" w:line="360" w:lineRule="auto"/>
              <w:ind w:hanging="131"/>
              <w:rPr>
                <w:sz w:val="24"/>
                <w:szCs w:val="24"/>
              </w:rPr>
            </w:pPr>
            <w:r w:rsidRPr="008771DD">
              <w:rPr>
                <w:sz w:val="24"/>
                <w:szCs w:val="24"/>
              </w:rPr>
              <w:t>Potential</w:t>
            </w:r>
            <w:r w:rsidRPr="008771DD">
              <w:rPr>
                <w:spacing w:val="1"/>
                <w:sz w:val="24"/>
                <w:szCs w:val="24"/>
              </w:rPr>
              <w:t xml:space="preserve"> </w:t>
            </w:r>
            <w:r w:rsidRPr="008771DD">
              <w:rPr>
                <w:spacing w:val="-1"/>
                <w:sz w:val="24"/>
                <w:szCs w:val="24"/>
              </w:rPr>
              <w:t xml:space="preserve">Difference </w:t>
            </w:r>
          </w:p>
          <w:p w14:paraId="5C075719" w14:textId="77777777" w:rsidR="008771DD" w:rsidRPr="008771DD" w:rsidRDefault="008771DD" w:rsidP="00DD5480">
            <w:pPr>
              <w:pStyle w:val="TableParagraph"/>
              <w:tabs>
                <w:tab w:val="left" w:pos="143"/>
              </w:tabs>
              <w:spacing w:before="221" w:line="360" w:lineRule="auto"/>
              <w:ind w:left="142"/>
              <w:rPr>
                <w:sz w:val="24"/>
                <w:szCs w:val="24"/>
              </w:rPr>
            </w:pPr>
          </w:p>
          <w:p w14:paraId="7EE21E17" w14:textId="77777777" w:rsidR="008771DD" w:rsidRPr="008771DD" w:rsidRDefault="008771DD" w:rsidP="00DD5480">
            <w:pPr>
              <w:pStyle w:val="TableParagraph"/>
              <w:numPr>
                <w:ilvl w:val="0"/>
                <w:numId w:val="6"/>
              </w:numPr>
              <w:tabs>
                <w:tab w:val="left" w:pos="143"/>
              </w:tabs>
              <w:spacing w:before="221" w:line="360" w:lineRule="auto"/>
              <w:rPr>
                <w:sz w:val="24"/>
                <w:szCs w:val="24"/>
              </w:rPr>
            </w:pPr>
            <w:r w:rsidRPr="008771DD">
              <w:rPr>
                <w:sz w:val="24"/>
                <w:szCs w:val="24"/>
              </w:rPr>
              <w:t>Series</w:t>
            </w:r>
            <w:r w:rsidRPr="008771DD">
              <w:rPr>
                <w:sz w:val="24"/>
                <w:szCs w:val="24"/>
              </w:rPr>
              <w:tab/>
              <w:t>and</w:t>
            </w:r>
            <w:r w:rsidRPr="008771DD">
              <w:rPr>
                <w:spacing w:val="1"/>
                <w:sz w:val="24"/>
                <w:szCs w:val="24"/>
              </w:rPr>
              <w:t xml:space="preserve"> </w:t>
            </w:r>
            <w:r w:rsidRPr="008771DD">
              <w:rPr>
                <w:sz w:val="24"/>
                <w:szCs w:val="24"/>
              </w:rPr>
              <w:t>parallel</w:t>
            </w:r>
            <w:r w:rsidRPr="008771DD">
              <w:rPr>
                <w:spacing w:val="-13"/>
                <w:sz w:val="24"/>
                <w:szCs w:val="24"/>
              </w:rPr>
              <w:t xml:space="preserve"> </w:t>
            </w:r>
            <w:r w:rsidRPr="008771DD">
              <w:rPr>
                <w:sz w:val="24"/>
                <w:szCs w:val="24"/>
              </w:rPr>
              <w:t>circuit</w:t>
            </w:r>
          </w:p>
        </w:tc>
        <w:tc>
          <w:tcPr>
            <w:tcW w:w="1418" w:type="dxa"/>
            <w:tcBorders>
              <w:left w:val="nil"/>
              <w:bottom w:val="nil"/>
              <w:right w:val="nil"/>
            </w:tcBorders>
          </w:tcPr>
          <w:p w14:paraId="43A9509E" w14:textId="77777777" w:rsidR="008771DD" w:rsidRPr="008771DD" w:rsidRDefault="008771DD" w:rsidP="00DD5480">
            <w:pPr>
              <w:pStyle w:val="TableParagraph"/>
              <w:spacing w:before="1" w:line="360" w:lineRule="auto"/>
              <w:jc w:val="both"/>
              <w:rPr>
                <w:bCs/>
                <w:sz w:val="24"/>
                <w:szCs w:val="24"/>
              </w:rPr>
            </w:pPr>
            <w:r w:rsidRPr="008771DD">
              <w:rPr>
                <w:bCs/>
                <w:sz w:val="24"/>
                <w:szCs w:val="24"/>
              </w:rPr>
              <w:t>100%</w:t>
            </w:r>
          </w:p>
          <w:p w14:paraId="51868567" w14:textId="77777777" w:rsidR="008771DD" w:rsidRPr="008771DD" w:rsidRDefault="008771DD" w:rsidP="00DD5480">
            <w:pPr>
              <w:pStyle w:val="TableParagraph"/>
              <w:spacing w:before="1" w:line="360" w:lineRule="auto"/>
              <w:jc w:val="both"/>
              <w:rPr>
                <w:bCs/>
                <w:sz w:val="24"/>
                <w:szCs w:val="24"/>
              </w:rPr>
            </w:pPr>
          </w:p>
          <w:p w14:paraId="30B8AF9D" w14:textId="77777777" w:rsidR="008771DD" w:rsidRPr="008771DD" w:rsidRDefault="008771DD" w:rsidP="00DD5480">
            <w:pPr>
              <w:pStyle w:val="TableParagraph"/>
              <w:spacing w:before="1" w:line="360" w:lineRule="auto"/>
              <w:jc w:val="both"/>
              <w:rPr>
                <w:bCs/>
                <w:sz w:val="24"/>
                <w:szCs w:val="24"/>
              </w:rPr>
            </w:pPr>
          </w:p>
          <w:p w14:paraId="3835E2CB" w14:textId="77777777" w:rsidR="008771DD" w:rsidRPr="008771DD" w:rsidRDefault="008771DD" w:rsidP="00DD5480">
            <w:pPr>
              <w:pStyle w:val="TableParagraph"/>
              <w:spacing w:before="1" w:line="360" w:lineRule="auto"/>
              <w:jc w:val="both"/>
              <w:rPr>
                <w:bCs/>
                <w:sz w:val="24"/>
                <w:szCs w:val="24"/>
              </w:rPr>
            </w:pPr>
          </w:p>
          <w:p w14:paraId="064A4789" w14:textId="77777777" w:rsidR="008771DD" w:rsidRPr="008771DD" w:rsidRDefault="008771DD" w:rsidP="00DD5480">
            <w:pPr>
              <w:pStyle w:val="TableParagraph"/>
              <w:spacing w:before="1" w:line="360" w:lineRule="auto"/>
              <w:jc w:val="both"/>
              <w:rPr>
                <w:bCs/>
                <w:sz w:val="24"/>
                <w:szCs w:val="24"/>
              </w:rPr>
            </w:pPr>
          </w:p>
          <w:p w14:paraId="6AA718AD" w14:textId="77777777" w:rsidR="008771DD" w:rsidRPr="008771DD" w:rsidRDefault="008771DD" w:rsidP="00DD5480">
            <w:pPr>
              <w:pStyle w:val="TableParagraph"/>
              <w:spacing w:before="1" w:line="360" w:lineRule="auto"/>
              <w:jc w:val="both"/>
              <w:rPr>
                <w:bCs/>
                <w:sz w:val="24"/>
                <w:szCs w:val="24"/>
              </w:rPr>
            </w:pPr>
          </w:p>
          <w:p w14:paraId="276A90BF" w14:textId="77777777" w:rsidR="008771DD" w:rsidRPr="008771DD" w:rsidRDefault="008771DD" w:rsidP="00DD5480">
            <w:pPr>
              <w:pStyle w:val="TableParagraph"/>
              <w:spacing w:before="1" w:line="360" w:lineRule="auto"/>
              <w:jc w:val="both"/>
              <w:rPr>
                <w:bCs/>
                <w:sz w:val="24"/>
                <w:szCs w:val="24"/>
              </w:rPr>
            </w:pPr>
          </w:p>
          <w:p w14:paraId="3E3FB871" w14:textId="77777777" w:rsidR="008771DD" w:rsidRPr="008771DD" w:rsidRDefault="008771DD" w:rsidP="00DD5480">
            <w:pPr>
              <w:pStyle w:val="TableParagraph"/>
              <w:spacing w:before="1" w:line="360" w:lineRule="auto"/>
              <w:jc w:val="both"/>
              <w:rPr>
                <w:bCs/>
                <w:sz w:val="24"/>
                <w:szCs w:val="24"/>
              </w:rPr>
            </w:pPr>
          </w:p>
          <w:p w14:paraId="2D93A4B6" w14:textId="77777777" w:rsidR="008771DD" w:rsidRPr="008771DD" w:rsidRDefault="008771DD" w:rsidP="00DD5480">
            <w:pPr>
              <w:pStyle w:val="TableParagraph"/>
              <w:spacing w:before="1" w:line="360" w:lineRule="auto"/>
              <w:jc w:val="both"/>
              <w:rPr>
                <w:bCs/>
                <w:sz w:val="24"/>
                <w:szCs w:val="24"/>
              </w:rPr>
            </w:pPr>
          </w:p>
          <w:p w14:paraId="1422B5E8" w14:textId="77777777" w:rsidR="008771DD" w:rsidRPr="008771DD" w:rsidRDefault="008771DD" w:rsidP="00DD5480">
            <w:pPr>
              <w:pStyle w:val="TableParagraph"/>
              <w:spacing w:before="1" w:line="360" w:lineRule="auto"/>
              <w:jc w:val="both"/>
              <w:rPr>
                <w:bCs/>
                <w:sz w:val="24"/>
                <w:szCs w:val="24"/>
              </w:rPr>
            </w:pPr>
          </w:p>
          <w:p w14:paraId="12A94C51" w14:textId="77777777" w:rsidR="008771DD" w:rsidRPr="008771DD" w:rsidRDefault="008771DD" w:rsidP="00DD5480">
            <w:pPr>
              <w:pStyle w:val="TableParagraph"/>
              <w:spacing w:before="1" w:line="360" w:lineRule="auto"/>
              <w:jc w:val="center"/>
              <w:rPr>
                <w:bCs/>
                <w:sz w:val="24"/>
                <w:szCs w:val="24"/>
              </w:rPr>
            </w:pPr>
          </w:p>
          <w:p w14:paraId="03E17A66" w14:textId="1FD733DC" w:rsidR="008771DD" w:rsidRPr="008771DD" w:rsidRDefault="008771DD" w:rsidP="00DD5480">
            <w:pPr>
              <w:pStyle w:val="TableParagraph"/>
              <w:spacing w:before="1" w:line="360" w:lineRule="auto"/>
              <w:ind w:left="0"/>
              <w:jc w:val="both"/>
              <w:rPr>
                <w:bCs/>
                <w:sz w:val="24"/>
                <w:szCs w:val="24"/>
              </w:rPr>
            </w:pPr>
            <w:r w:rsidRPr="008771DD">
              <w:rPr>
                <w:bCs/>
                <w:sz w:val="24"/>
                <w:szCs w:val="24"/>
              </w:rPr>
              <w:t xml:space="preserve"> 100%</w:t>
            </w:r>
          </w:p>
          <w:p w14:paraId="7C214CA7" w14:textId="77777777" w:rsidR="008771DD" w:rsidRPr="008771DD" w:rsidRDefault="008771DD" w:rsidP="00DD5480">
            <w:pPr>
              <w:pStyle w:val="TableParagraph"/>
              <w:spacing w:before="1" w:line="360" w:lineRule="auto"/>
              <w:jc w:val="both"/>
              <w:rPr>
                <w:bCs/>
                <w:sz w:val="24"/>
                <w:szCs w:val="24"/>
              </w:rPr>
            </w:pPr>
          </w:p>
          <w:p w14:paraId="2486AC50" w14:textId="77777777" w:rsidR="008771DD" w:rsidRPr="008771DD" w:rsidRDefault="008771DD" w:rsidP="00DD5480">
            <w:pPr>
              <w:pStyle w:val="TableParagraph"/>
              <w:spacing w:before="1" w:line="360" w:lineRule="auto"/>
              <w:jc w:val="both"/>
              <w:rPr>
                <w:bCs/>
                <w:sz w:val="24"/>
                <w:szCs w:val="24"/>
              </w:rPr>
            </w:pPr>
          </w:p>
          <w:p w14:paraId="5D8D4676" w14:textId="77777777" w:rsidR="008771DD" w:rsidRPr="008771DD" w:rsidRDefault="008771DD" w:rsidP="00DD5480">
            <w:pPr>
              <w:pStyle w:val="TableParagraph"/>
              <w:spacing w:before="1" w:line="360" w:lineRule="auto"/>
              <w:jc w:val="both"/>
              <w:rPr>
                <w:bCs/>
                <w:sz w:val="24"/>
                <w:szCs w:val="24"/>
              </w:rPr>
            </w:pPr>
          </w:p>
          <w:p w14:paraId="0FD50F10" w14:textId="77777777" w:rsidR="008771DD" w:rsidRPr="008771DD" w:rsidRDefault="008771DD" w:rsidP="00DD5480">
            <w:pPr>
              <w:pStyle w:val="TableParagraph"/>
              <w:spacing w:before="1" w:line="360" w:lineRule="auto"/>
              <w:jc w:val="both"/>
              <w:rPr>
                <w:bCs/>
                <w:sz w:val="24"/>
                <w:szCs w:val="24"/>
              </w:rPr>
            </w:pPr>
          </w:p>
          <w:p w14:paraId="7BAF8564" w14:textId="77777777" w:rsidR="008771DD" w:rsidRPr="008771DD" w:rsidRDefault="008771DD" w:rsidP="00DD5480">
            <w:pPr>
              <w:pStyle w:val="TableParagraph"/>
              <w:spacing w:before="1" w:line="360" w:lineRule="auto"/>
              <w:jc w:val="both"/>
              <w:rPr>
                <w:bCs/>
                <w:sz w:val="24"/>
                <w:szCs w:val="24"/>
              </w:rPr>
            </w:pPr>
          </w:p>
          <w:p w14:paraId="179D5075" w14:textId="77777777" w:rsidR="008771DD" w:rsidRPr="008771DD" w:rsidRDefault="008771DD" w:rsidP="00DD5480">
            <w:pPr>
              <w:pStyle w:val="TableParagraph"/>
              <w:spacing w:before="1" w:line="360" w:lineRule="auto"/>
              <w:jc w:val="both"/>
              <w:rPr>
                <w:bCs/>
                <w:sz w:val="24"/>
                <w:szCs w:val="24"/>
              </w:rPr>
            </w:pPr>
          </w:p>
          <w:p w14:paraId="09244730" w14:textId="77777777" w:rsidR="008771DD" w:rsidRPr="008771DD" w:rsidRDefault="008771DD" w:rsidP="00DD5480">
            <w:pPr>
              <w:pStyle w:val="TableParagraph"/>
              <w:spacing w:before="1" w:line="360" w:lineRule="auto"/>
              <w:jc w:val="both"/>
              <w:rPr>
                <w:bCs/>
                <w:sz w:val="24"/>
                <w:szCs w:val="24"/>
              </w:rPr>
            </w:pPr>
          </w:p>
          <w:p w14:paraId="4FCBB622" w14:textId="77777777" w:rsidR="008771DD" w:rsidRPr="008771DD" w:rsidRDefault="008771DD" w:rsidP="00DD5480">
            <w:pPr>
              <w:pStyle w:val="TableParagraph"/>
              <w:spacing w:before="1" w:line="360" w:lineRule="auto"/>
              <w:ind w:left="0"/>
              <w:jc w:val="both"/>
              <w:rPr>
                <w:bCs/>
                <w:sz w:val="24"/>
                <w:szCs w:val="24"/>
              </w:rPr>
            </w:pPr>
          </w:p>
        </w:tc>
        <w:tc>
          <w:tcPr>
            <w:tcW w:w="2273" w:type="dxa"/>
            <w:vMerge w:val="restart"/>
            <w:tcBorders>
              <w:left w:val="nil"/>
              <w:bottom w:val="nil"/>
              <w:right w:val="nil"/>
            </w:tcBorders>
          </w:tcPr>
          <w:p w14:paraId="55170AF2" w14:textId="77777777" w:rsidR="008771DD" w:rsidRPr="008771DD" w:rsidRDefault="008771DD" w:rsidP="00DD5480">
            <w:pPr>
              <w:pStyle w:val="TableParagraph"/>
              <w:spacing w:before="1" w:line="360" w:lineRule="auto"/>
              <w:jc w:val="both"/>
              <w:rPr>
                <w:b/>
                <w:sz w:val="24"/>
                <w:szCs w:val="24"/>
              </w:rPr>
            </w:pPr>
            <w:r w:rsidRPr="008771DD">
              <w:rPr>
                <w:b/>
                <w:sz w:val="24"/>
                <w:szCs w:val="24"/>
              </w:rPr>
              <w:t>Science</w:t>
            </w:r>
          </w:p>
          <w:p w14:paraId="700BC286" w14:textId="77777777" w:rsidR="008771DD" w:rsidRPr="008771DD" w:rsidRDefault="008771DD" w:rsidP="00DD5480">
            <w:pPr>
              <w:pStyle w:val="TableParagraph"/>
              <w:spacing w:before="159" w:line="360" w:lineRule="auto"/>
              <w:jc w:val="both"/>
              <w:rPr>
                <w:sz w:val="24"/>
                <w:szCs w:val="24"/>
              </w:rPr>
            </w:pPr>
            <w:r w:rsidRPr="008771DD">
              <w:rPr>
                <w:sz w:val="24"/>
                <w:szCs w:val="24"/>
              </w:rPr>
              <w:t>Students learn the basic principles of electricity such as electric current, voltage, resistance, and power.</w:t>
            </w:r>
          </w:p>
          <w:p w14:paraId="0E327C01" w14:textId="77777777" w:rsidR="008771DD" w:rsidRPr="008771DD" w:rsidRDefault="008771DD" w:rsidP="00DD5480">
            <w:pPr>
              <w:pStyle w:val="TableParagraph"/>
              <w:spacing w:before="159" w:line="360" w:lineRule="auto"/>
              <w:jc w:val="both"/>
              <w:rPr>
                <w:b/>
                <w:sz w:val="24"/>
                <w:szCs w:val="24"/>
              </w:rPr>
            </w:pPr>
            <w:r w:rsidRPr="008771DD">
              <w:rPr>
                <w:b/>
                <w:sz w:val="24"/>
                <w:szCs w:val="24"/>
              </w:rPr>
              <w:t>Technology</w:t>
            </w:r>
          </w:p>
          <w:p w14:paraId="41CBE670" w14:textId="77777777" w:rsidR="008771DD" w:rsidRPr="008771DD" w:rsidRDefault="008771DD" w:rsidP="00DD5480">
            <w:pPr>
              <w:pStyle w:val="TableParagraph"/>
              <w:spacing w:before="162" w:line="360" w:lineRule="auto"/>
              <w:jc w:val="both"/>
              <w:rPr>
                <w:sz w:val="24"/>
                <w:szCs w:val="24"/>
              </w:rPr>
            </w:pPr>
            <w:r w:rsidRPr="008771DD">
              <w:rPr>
                <w:sz w:val="24"/>
                <w:szCs w:val="24"/>
              </w:rPr>
              <w:t>Students use technology in this project, including the use of batteries, wires, and light sources such as LEDs.</w:t>
            </w:r>
          </w:p>
          <w:p w14:paraId="465439BE" w14:textId="77777777" w:rsidR="008771DD" w:rsidRPr="008771DD" w:rsidRDefault="008771DD" w:rsidP="00DD5480">
            <w:pPr>
              <w:pStyle w:val="TableParagraph"/>
              <w:spacing w:before="162" w:line="360" w:lineRule="auto"/>
              <w:jc w:val="both"/>
              <w:rPr>
                <w:b/>
                <w:sz w:val="24"/>
                <w:szCs w:val="24"/>
              </w:rPr>
            </w:pPr>
            <w:r w:rsidRPr="008771DD">
              <w:rPr>
                <w:b/>
                <w:sz w:val="24"/>
                <w:szCs w:val="24"/>
              </w:rPr>
              <w:t>Engineering</w:t>
            </w:r>
          </w:p>
          <w:p w14:paraId="28380CCF" w14:textId="77777777" w:rsidR="008771DD" w:rsidRPr="008771DD" w:rsidRDefault="008771DD" w:rsidP="00DD5480">
            <w:pPr>
              <w:pStyle w:val="TableParagraph"/>
              <w:spacing w:before="156" w:line="360" w:lineRule="auto"/>
              <w:jc w:val="both"/>
              <w:rPr>
                <w:sz w:val="24"/>
                <w:szCs w:val="24"/>
              </w:rPr>
            </w:pPr>
            <w:r w:rsidRPr="008771DD">
              <w:rPr>
                <w:sz w:val="24"/>
                <w:szCs w:val="24"/>
              </w:rPr>
              <w:t xml:space="preserve">Students learn the basic principles of electrical engineering </w:t>
            </w:r>
            <w:r w:rsidRPr="008771DD">
              <w:rPr>
                <w:sz w:val="24"/>
                <w:szCs w:val="24"/>
              </w:rPr>
              <w:lastRenderedPageBreak/>
              <w:t>and build more complex circuits. They will also apply engineering principles to solve problems in their project.</w:t>
            </w:r>
          </w:p>
          <w:p w14:paraId="0950326D" w14:textId="77777777" w:rsidR="008771DD" w:rsidRPr="008771DD" w:rsidRDefault="008771DD" w:rsidP="00DD5480">
            <w:pPr>
              <w:pStyle w:val="TableParagraph"/>
              <w:spacing w:before="156" w:line="360" w:lineRule="auto"/>
              <w:jc w:val="both"/>
              <w:rPr>
                <w:b/>
                <w:bCs/>
                <w:sz w:val="24"/>
                <w:szCs w:val="24"/>
              </w:rPr>
            </w:pPr>
            <w:r w:rsidRPr="008771DD">
              <w:rPr>
                <w:b/>
                <w:bCs/>
                <w:sz w:val="24"/>
                <w:szCs w:val="24"/>
              </w:rPr>
              <w:t>Art</w:t>
            </w:r>
          </w:p>
          <w:p w14:paraId="64AB2F2D" w14:textId="77777777" w:rsidR="008771DD" w:rsidRPr="008771DD" w:rsidRDefault="008771DD" w:rsidP="00DD5480">
            <w:pPr>
              <w:pStyle w:val="TableParagraph"/>
              <w:spacing w:before="156" w:line="360" w:lineRule="auto"/>
              <w:jc w:val="both"/>
              <w:rPr>
                <w:sz w:val="24"/>
                <w:szCs w:val="24"/>
              </w:rPr>
            </w:pPr>
            <w:r w:rsidRPr="008771DD">
              <w:rPr>
                <w:sz w:val="24"/>
                <w:szCs w:val="24"/>
              </w:rPr>
              <w:t>Students use art elements in this project, such as paper, scissors, and other decorative materials to make their circuits look attractive and eye-catching.</w:t>
            </w:r>
          </w:p>
          <w:p w14:paraId="163DB84D" w14:textId="77777777" w:rsidR="008771DD" w:rsidRPr="008771DD" w:rsidRDefault="008771DD" w:rsidP="00DD5480">
            <w:pPr>
              <w:pStyle w:val="TableParagraph"/>
              <w:spacing w:before="156" w:line="360" w:lineRule="auto"/>
              <w:jc w:val="both"/>
              <w:rPr>
                <w:b/>
                <w:sz w:val="24"/>
                <w:szCs w:val="24"/>
              </w:rPr>
            </w:pPr>
            <w:r w:rsidRPr="008771DD">
              <w:rPr>
                <w:b/>
                <w:sz w:val="24"/>
                <w:szCs w:val="24"/>
              </w:rPr>
              <w:t>Mathematics</w:t>
            </w:r>
          </w:p>
          <w:p w14:paraId="27654555" w14:textId="77777777" w:rsidR="008771DD" w:rsidRDefault="008771DD" w:rsidP="00DD5480">
            <w:pPr>
              <w:pStyle w:val="TableParagraph"/>
              <w:spacing w:before="180" w:line="360" w:lineRule="auto"/>
              <w:jc w:val="both"/>
              <w:rPr>
                <w:sz w:val="24"/>
                <w:szCs w:val="24"/>
              </w:rPr>
            </w:pPr>
            <w:r w:rsidRPr="008771DD">
              <w:rPr>
                <w:sz w:val="24"/>
                <w:szCs w:val="24"/>
              </w:rPr>
              <w:t>Students</w:t>
            </w:r>
            <w:r w:rsidRPr="008771DD">
              <w:rPr>
                <w:spacing w:val="-8"/>
                <w:sz w:val="24"/>
                <w:szCs w:val="24"/>
              </w:rPr>
              <w:t xml:space="preserve"> </w:t>
            </w:r>
            <w:r w:rsidRPr="008771DD">
              <w:rPr>
                <w:sz w:val="24"/>
                <w:szCs w:val="24"/>
              </w:rPr>
              <w:t>are</w:t>
            </w:r>
            <w:r w:rsidRPr="008771DD">
              <w:rPr>
                <w:spacing w:val="-8"/>
                <w:sz w:val="24"/>
                <w:szCs w:val="24"/>
              </w:rPr>
              <w:t xml:space="preserve"> </w:t>
            </w:r>
            <w:r w:rsidRPr="008771DD">
              <w:rPr>
                <w:sz w:val="24"/>
                <w:szCs w:val="24"/>
              </w:rPr>
              <w:t>able</w:t>
            </w:r>
            <w:r w:rsidRPr="008771DD">
              <w:rPr>
                <w:spacing w:val="-6"/>
                <w:sz w:val="24"/>
                <w:szCs w:val="24"/>
              </w:rPr>
              <w:t xml:space="preserve"> </w:t>
            </w:r>
            <w:r w:rsidRPr="008771DD">
              <w:rPr>
                <w:sz w:val="24"/>
                <w:szCs w:val="24"/>
              </w:rPr>
              <w:t>to</w:t>
            </w:r>
            <w:r w:rsidRPr="008771DD">
              <w:rPr>
                <w:spacing w:val="-4"/>
                <w:sz w:val="24"/>
                <w:szCs w:val="24"/>
              </w:rPr>
              <w:t xml:space="preserve"> </w:t>
            </w:r>
            <w:r w:rsidRPr="008771DD">
              <w:rPr>
                <w:sz w:val="24"/>
                <w:szCs w:val="24"/>
              </w:rPr>
              <w:t>apply</w:t>
            </w:r>
            <w:r w:rsidRPr="008771DD">
              <w:rPr>
                <w:spacing w:val="-57"/>
                <w:sz w:val="24"/>
                <w:szCs w:val="24"/>
              </w:rPr>
              <w:t xml:space="preserve"> </w:t>
            </w:r>
            <w:r w:rsidRPr="008771DD">
              <w:rPr>
                <w:sz w:val="24"/>
                <w:szCs w:val="24"/>
              </w:rPr>
              <w:t>Ohm’s</w:t>
            </w:r>
            <w:r w:rsidRPr="008771DD">
              <w:rPr>
                <w:spacing w:val="-3"/>
                <w:sz w:val="24"/>
                <w:szCs w:val="24"/>
              </w:rPr>
              <w:t xml:space="preserve"> </w:t>
            </w:r>
            <w:r w:rsidRPr="008771DD">
              <w:rPr>
                <w:sz w:val="24"/>
                <w:szCs w:val="24"/>
              </w:rPr>
              <w:t>Law students will learn basic math in relation to electrical principles, such as calculating voltage, current, resistance, and power.</w:t>
            </w:r>
          </w:p>
          <w:p w14:paraId="4606E9AC" w14:textId="12D59942" w:rsidR="00815E9F" w:rsidRPr="008771DD" w:rsidRDefault="00815E9F" w:rsidP="00DD5480">
            <w:pPr>
              <w:pStyle w:val="TableParagraph"/>
              <w:spacing w:before="180" w:line="360" w:lineRule="auto"/>
              <w:jc w:val="both"/>
              <w:rPr>
                <w:sz w:val="24"/>
                <w:szCs w:val="24"/>
              </w:rPr>
            </w:pPr>
          </w:p>
        </w:tc>
      </w:tr>
      <w:tr w:rsidR="008771DD" w:rsidRPr="008771DD" w14:paraId="114C606D" w14:textId="77777777" w:rsidTr="00815E9F">
        <w:trPr>
          <w:trHeight w:val="4644"/>
        </w:trPr>
        <w:tc>
          <w:tcPr>
            <w:tcW w:w="993" w:type="dxa"/>
            <w:tcBorders>
              <w:top w:val="nil"/>
              <w:left w:val="nil"/>
              <w:bottom w:val="nil"/>
              <w:right w:val="nil"/>
            </w:tcBorders>
          </w:tcPr>
          <w:p w14:paraId="23139324" w14:textId="77777777" w:rsidR="008771DD" w:rsidRPr="008771DD" w:rsidRDefault="008771DD" w:rsidP="00DD5480">
            <w:pPr>
              <w:pStyle w:val="TableParagraph"/>
              <w:spacing w:line="360" w:lineRule="auto"/>
              <w:ind w:left="0"/>
              <w:rPr>
                <w:b/>
                <w:bCs/>
                <w:sz w:val="24"/>
                <w:szCs w:val="24"/>
              </w:rPr>
            </w:pPr>
            <w:r w:rsidRPr="008771DD">
              <w:rPr>
                <w:b/>
                <w:bCs/>
                <w:sz w:val="24"/>
                <w:szCs w:val="24"/>
              </w:rPr>
              <w:lastRenderedPageBreak/>
              <w:t>Meeting 3</w:t>
            </w:r>
            <w:r w:rsidRPr="008771DD">
              <w:rPr>
                <w:b/>
                <w:bCs/>
                <w:sz w:val="24"/>
                <w:szCs w:val="24"/>
                <w:vertAlign w:val="superscript"/>
              </w:rPr>
              <w:t>rd</w:t>
            </w:r>
            <w:r w:rsidRPr="008771DD">
              <w:rPr>
                <w:b/>
                <w:bCs/>
                <w:sz w:val="24"/>
                <w:szCs w:val="24"/>
              </w:rPr>
              <w:t xml:space="preserve"> </w:t>
            </w:r>
          </w:p>
          <w:p w14:paraId="41009941" w14:textId="77777777" w:rsidR="008771DD" w:rsidRPr="008771DD" w:rsidRDefault="008771DD" w:rsidP="00DD5480">
            <w:pPr>
              <w:pStyle w:val="TableParagraph"/>
              <w:spacing w:line="360" w:lineRule="auto"/>
              <w:ind w:left="0"/>
              <w:rPr>
                <w:sz w:val="24"/>
                <w:szCs w:val="24"/>
              </w:rPr>
            </w:pPr>
          </w:p>
          <w:p w14:paraId="4F042FE6" w14:textId="77777777" w:rsidR="008771DD" w:rsidRPr="008771DD" w:rsidRDefault="008771DD" w:rsidP="00DD5480">
            <w:pPr>
              <w:pStyle w:val="TableParagraph"/>
              <w:spacing w:line="360" w:lineRule="auto"/>
              <w:ind w:left="0"/>
              <w:rPr>
                <w:sz w:val="24"/>
                <w:szCs w:val="24"/>
              </w:rPr>
            </w:pPr>
          </w:p>
          <w:p w14:paraId="6EAE69DC" w14:textId="77777777" w:rsidR="008771DD" w:rsidRPr="008771DD" w:rsidRDefault="008771DD" w:rsidP="00DD5480">
            <w:pPr>
              <w:pStyle w:val="TableParagraph"/>
              <w:spacing w:line="360" w:lineRule="auto"/>
              <w:ind w:left="0"/>
              <w:rPr>
                <w:sz w:val="24"/>
                <w:szCs w:val="24"/>
              </w:rPr>
            </w:pPr>
          </w:p>
          <w:p w14:paraId="34201EEC" w14:textId="77777777" w:rsidR="008771DD" w:rsidRPr="008771DD" w:rsidRDefault="008771DD" w:rsidP="00DD5480">
            <w:pPr>
              <w:pStyle w:val="TableParagraph"/>
              <w:spacing w:line="360" w:lineRule="auto"/>
              <w:ind w:left="0"/>
              <w:rPr>
                <w:sz w:val="24"/>
                <w:szCs w:val="24"/>
              </w:rPr>
            </w:pPr>
          </w:p>
          <w:p w14:paraId="4F4F2344" w14:textId="77777777" w:rsidR="008771DD" w:rsidRPr="008771DD" w:rsidRDefault="008771DD" w:rsidP="00DD5480">
            <w:pPr>
              <w:pStyle w:val="TableParagraph"/>
              <w:spacing w:line="360" w:lineRule="auto"/>
              <w:ind w:left="0"/>
              <w:rPr>
                <w:sz w:val="24"/>
                <w:szCs w:val="24"/>
              </w:rPr>
            </w:pPr>
          </w:p>
          <w:p w14:paraId="2A08D83F" w14:textId="77777777" w:rsidR="008771DD" w:rsidRPr="008771DD" w:rsidRDefault="008771DD" w:rsidP="00DD5480">
            <w:pPr>
              <w:pStyle w:val="TableParagraph"/>
              <w:spacing w:line="360" w:lineRule="auto"/>
              <w:ind w:left="0"/>
              <w:rPr>
                <w:sz w:val="24"/>
                <w:szCs w:val="24"/>
              </w:rPr>
            </w:pPr>
          </w:p>
          <w:p w14:paraId="305CBBFC" w14:textId="77777777" w:rsidR="008771DD" w:rsidRPr="008771DD" w:rsidRDefault="008771DD" w:rsidP="00DD5480">
            <w:pPr>
              <w:pStyle w:val="TableParagraph"/>
              <w:spacing w:line="360" w:lineRule="auto"/>
              <w:ind w:left="0"/>
              <w:rPr>
                <w:sz w:val="24"/>
                <w:szCs w:val="24"/>
              </w:rPr>
            </w:pPr>
          </w:p>
          <w:p w14:paraId="70A476E1" w14:textId="77777777" w:rsidR="008771DD" w:rsidRPr="008771DD" w:rsidRDefault="008771DD" w:rsidP="00DD5480">
            <w:pPr>
              <w:pStyle w:val="TableParagraph"/>
              <w:spacing w:line="360" w:lineRule="auto"/>
              <w:ind w:left="0"/>
              <w:rPr>
                <w:sz w:val="24"/>
                <w:szCs w:val="24"/>
              </w:rPr>
            </w:pPr>
          </w:p>
          <w:p w14:paraId="707188C0" w14:textId="77777777" w:rsidR="008771DD" w:rsidRPr="008771DD" w:rsidRDefault="008771DD" w:rsidP="00DD5480">
            <w:pPr>
              <w:pStyle w:val="TableParagraph"/>
              <w:spacing w:line="360" w:lineRule="auto"/>
              <w:ind w:left="0"/>
              <w:rPr>
                <w:sz w:val="24"/>
                <w:szCs w:val="24"/>
              </w:rPr>
            </w:pPr>
          </w:p>
          <w:p w14:paraId="4E98270F" w14:textId="77777777" w:rsidR="008771DD" w:rsidRPr="008771DD" w:rsidRDefault="008771DD" w:rsidP="00DD5480">
            <w:pPr>
              <w:pStyle w:val="TableParagraph"/>
              <w:spacing w:line="360" w:lineRule="auto"/>
              <w:ind w:left="0"/>
              <w:rPr>
                <w:sz w:val="24"/>
                <w:szCs w:val="24"/>
              </w:rPr>
            </w:pPr>
          </w:p>
          <w:p w14:paraId="3E1F4749" w14:textId="77777777" w:rsidR="008771DD" w:rsidRPr="008771DD" w:rsidRDefault="008771DD" w:rsidP="00DD5480">
            <w:pPr>
              <w:pStyle w:val="TableParagraph"/>
              <w:spacing w:line="360" w:lineRule="auto"/>
              <w:ind w:left="0"/>
              <w:rPr>
                <w:sz w:val="24"/>
                <w:szCs w:val="24"/>
              </w:rPr>
            </w:pPr>
          </w:p>
          <w:p w14:paraId="50FE9762" w14:textId="77777777" w:rsidR="008771DD" w:rsidRPr="008771DD" w:rsidRDefault="008771DD" w:rsidP="00DD5480">
            <w:pPr>
              <w:pStyle w:val="TableParagraph"/>
              <w:spacing w:line="360" w:lineRule="auto"/>
              <w:ind w:left="0"/>
              <w:rPr>
                <w:sz w:val="24"/>
                <w:szCs w:val="24"/>
              </w:rPr>
            </w:pPr>
          </w:p>
          <w:p w14:paraId="5202589A" w14:textId="77777777" w:rsidR="008771DD" w:rsidRPr="008771DD" w:rsidRDefault="008771DD" w:rsidP="00DD5480">
            <w:pPr>
              <w:pStyle w:val="TableParagraph"/>
              <w:spacing w:line="360" w:lineRule="auto"/>
              <w:ind w:left="0"/>
              <w:rPr>
                <w:b/>
                <w:bCs/>
                <w:sz w:val="24"/>
                <w:szCs w:val="24"/>
                <w:vertAlign w:val="superscript"/>
              </w:rPr>
            </w:pPr>
          </w:p>
        </w:tc>
        <w:tc>
          <w:tcPr>
            <w:tcW w:w="2268" w:type="dxa"/>
            <w:tcBorders>
              <w:top w:val="nil"/>
              <w:left w:val="nil"/>
              <w:bottom w:val="nil"/>
              <w:right w:val="nil"/>
            </w:tcBorders>
          </w:tcPr>
          <w:p w14:paraId="3F0DE928" w14:textId="77777777" w:rsidR="008771DD" w:rsidRPr="008771DD" w:rsidRDefault="008771DD" w:rsidP="00DD5480">
            <w:pPr>
              <w:pStyle w:val="TableParagraph"/>
              <w:numPr>
                <w:ilvl w:val="0"/>
                <w:numId w:val="6"/>
              </w:numPr>
              <w:spacing w:line="360" w:lineRule="auto"/>
              <w:ind w:right="136"/>
              <w:jc w:val="both"/>
              <w:rPr>
                <w:sz w:val="24"/>
                <w:szCs w:val="24"/>
              </w:rPr>
            </w:pPr>
            <w:r w:rsidRPr="008771DD">
              <w:rPr>
                <w:sz w:val="24"/>
                <w:szCs w:val="24"/>
              </w:rPr>
              <w:t>Experimental : Series</w:t>
            </w:r>
            <w:r w:rsidRPr="008771DD">
              <w:rPr>
                <w:spacing w:val="1"/>
                <w:sz w:val="24"/>
                <w:szCs w:val="24"/>
              </w:rPr>
              <w:t xml:space="preserve"> </w:t>
            </w:r>
            <w:r w:rsidRPr="008771DD">
              <w:rPr>
                <w:sz w:val="24"/>
                <w:szCs w:val="24"/>
              </w:rPr>
              <w:t>and</w:t>
            </w:r>
            <w:r w:rsidRPr="008771DD">
              <w:rPr>
                <w:spacing w:val="1"/>
                <w:sz w:val="24"/>
                <w:szCs w:val="24"/>
              </w:rPr>
              <w:t xml:space="preserve"> </w:t>
            </w:r>
            <w:r w:rsidRPr="008771DD">
              <w:rPr>
                <w:sz w:val="24"/>
                <w:szCs w:val="24"/>
              </w:rPr>
              <w:t>parallel</w:t>
            </w:r>
            <w:r w:rsidRPr="008771DD">
              <w:rPr>
                <w:spacing w:val="-57"/>
                <w:sz w:val="24"/>
                <w:szCs w:val="24"/>
              </w:rPr>
              <w:t xml:space="preserve"> </w:t>
            </w:r>
            <w:r w:rsidRPr="008771DD">
              <w:rPr>
                <w:sz w:val="24"/>
                <w:szCs w:val="24"/>
              </w:rPr>
              <w:t>construction</w:t>
            </w:r>
            <w:r w:rsidRPr="008771DD">
              <w:rPr>
                <w:spacing w:val="1"/>
                <w:sz w:val="24"/>
                <w:szCs w:val="24"/>
              </w:rPr>
              <w:t xml:space="preserve"> </w:t>
            </w:r>
            <w:r w:rsidRPr="008771DD">
              <w:rPr>
                <w:sz w:val="24"/>
                <w:szCs w:val="24"/>
              </w:rPr>
              <w:t>with</w:t>
            </w:r>
            <w:r w:rsidRPr="008771DD">
              <w:rPr>
                <w:spacing w:val="1"/>
                <w:sz w:val="24"/>
                <w:szCs w:val="24"/>
              </w:rPr>
              <w:t xml:space="preserve"> </w:t>
            </w:r>
            <w:r w:rsidRPr="008771DD">
              <w:rPr>
                <w:sz w:val="24"/>
                <w:szCs w:val="24"/>
              </w:rPr>
              <w:t>Paper</w:t>
            </w:r>
            <w:r w:rsidRPr="008771DD">
              <w:rPr>
                <w:spacing w:val="-57"/>
                <w:sz w:val="24"/>
                <w:szCs w:val="24"/>
              </w:rPr>
              <w:t xml:space="preserve"> </w:t>
            </w:r>
            <w:r w:rsidRPr="008771DD">
              <w:rPr>
                <w:sz w:val="24"/>
                <w:szCs w:val="24"/>
              </w:rPr>
              <w:t>Circuits</w:t>
            </w:r>
          </w:p>
          <w:p w14:paraId="13B67BE0" w14:textId="77777777" w:rsidR="008771DD" w:rsidRPr="008771DD" w:rsidRDefault="008771DD" w:rsidP="00DD5480">
            <w:pPr>
              <w:pStyle w:val="TableParagraph"/>
              <w:numPr>
                <w:ilvl w:val="0"/>
                <w:numId w:val="6"/>
              </w:numPr>
              <w:spacing w:line="360" w:lineRule="auto"/>
              <w:ind w:right="136"/>
              <w:jc w:val="both"/>
              <w:rPr>
                <w:sz w:val="24"/>
                <w:szCs w:val="24"/>
              </w:rPr>
            </w:pPr>
            <w:r w:rsidRPr="008771DD">
              <w:rPr>
                <w:sz w:val="24"/>
                <w:szCs w:val="24"/>
              </w:rPr>
              <w:t>Combined</w:t>
            </w:r>
            <w:r w:rsidRPr="008771DD">
              <w:rPr>
                <w:spacing w:val="1"/>
                <w:sz w:val="24"/>
                <w:szCs w:val="24"/>
              </w:rPr>
              <w:t xml:space="preserve"> </w:t>
            </w:r>
            <w:r w:rsidRPr="008771DD">
              <w:rPr>
                <w:sz w:val="24"/>
                <w:szCs w:val="24"/>
              </w:rPr>
              <w:t>series</w:t>
            </w:r>
            <w:r w:rsidRPr="008771DD">
              <w:rPr>
                <w:spacing w:val="1"/>
                <w:sz w:val="24"/>
                <w:szCs w:val="24"/>
              </w:rPr>
              <w:t xml:space="preserve"> </w:t>
            </w:r>
            <w:r w:rsidRPr="008771DD">
              <w:rPr>
                <w:sz w:val="24"/>
                <w:szCs w:val="24"/>
              </w:rPr>
              <w:t>and</w:t>
            </w:r>
            <w:r w:rsidRPr="008771DD">
              <w:rPr>
                <w:spacing w:val="-57"/>
                <w:sz w:val="24"/>
                <w:szCs w:val="24"/>
              </w:rPr>
              <w:t xml:space="preserve"> </w:t>
            </w:r>
            <w:r w:rsidRPr="008771DD">
              <w:rPr>
                <w:sz w:val="24"/>
                <w:szCs w:val="24"/>
              </w:rPr>
              <w:t>parallel</w:t>
            </w:r>
            <w:r w:rsidRPr="008771DD">
              <w:rPr>
                <w:spacing w:val="-2"/>
                <w:sz w:val="24"/>
                <w:szCs w:val="24"/>
              </w:rPr>
              <w:t xml:space="preserve"> </w:t>
            </w:r>
            <w:r w:rsidRPr="008771DD">
              <w:rPr>
                <w:sz w:val="24"/>
                <w:szCs w:val="24"/>
              </w:rPr>
              <w:t>construction</w:t>
            </w:r>
          </w:p>
          <w:p w14:paraId="5ABAF9C5" w14:textId="77777777" w:rsidR="008771DD" w:rsidRPr="008771DD" w:rsidRDefault="008771DD" w:rsidP="00DD5480">
            <w:pPr>
              <w:pStyle w:val="ListParagraph"/>
              <w:spacing w:line="360" w:lineRule="auto"/>
              <w:rPr>
                <w:szCs w:val="24"/>
              </w:rPr>
            </w:pPr>
          </w:p>
          <w:p w14:paraId="520CD9A6" w14:textId="77777777" w:rsidR="008771DD" w:rsidRPr="008771DD" w:rsidRDefault="008771DD" w:rsidP="00DD5480">
            <w:pPr>
              <w:pStyle w:val="TableParagraph"/>
              <w:numPr>
                <w:ilvl w:val="0"/>
                <w:numId w:val="6"/>
              </w:numPr>
              <w:spacing w:line="360" w:lineRule="auto"/>
              <w:ind w:right="136"/>
              <w:jc w:val="both"/>
              <w:rPr>
                <w:sz w:val="24"/>
                <w:szCs w:val="24"/>
              </w:rPr>
            </w:pPr>
            <w:r w:rsidRPr="008771DD">
              <w:rPr>
                <w:sz w:val="24"/>
                <w:szCs w:val="24"/>
              </w:rPr>
              <w:t>Making</w:t>
            </w:r>
            <w:r w:rsidRPr="008771DD">
              <w:rPr>
                <w:spacing w:val="-8"/>
                <w:sz w:val="24"/>
                <w:szCs w:val="24"/>
              </w:rPr>
              <w:t xml:space="preserve"> </w:t>
            </w:r>
            <w:r w:rsidRPr="008771DD">
              <w:rPr>
                <w:sz w:val="24"/>
                <w:szCs w:val="24"/>
              </w:rPr>
              <w:t>variation</w:t>
            </w:r>
            <w:r w:rsidRPr="008771DD">
              <w:rPr>
                <w:spacing w:val="-8"/>
                <w:sz w:val="24"/>
                <w:szCs w:val="24"/>
              </w:rPr>
              <w:t xml:space="preserve"> </w:t>
            </w:r>
            <w:r w:rsidRPr="008771DD">
              <w:rPr>
                <w:sz w:val="24"/>
                <w:szCs w:val="24"/>
              </w:rPr>
              <w:t>Paper</w:t>
            </w:r>
            <w:r w:rsidRPr="008771DD">
              <w:rPr>
                <w:spacing w:val="-57"/>
                <w:sz w:val="24"/>
                <w:szCs w:val="24"/>
              </w:rPr>
              <w:t xml:space="preserve"> </w:t>
            </w:r>
            <w:r w:rsidRPr="008771DD">
              <w:rPr>
                <w:sz w:val="24"/>
                <w:szCs w:val="24"/>
              </w:rPr>
              <w:t>Circuits</w:t>
            </w:r>
            <w:r w:rsidRPr="008771DD">
              <w:rPr>
                <w:spacing w:val="-2"/>
                <w:sz w:val="24"/>
                <w:szCs w:val="24"/>
              </w:rPr>
              <w:t xml:space="preserve"> </w:t>
            </w:r>
            <w:r w:rsidRPr="008771DD">
              <w:rPr>
                <w:sz w:val="24"/>
                <w:szCs w:val="24"/>
              </w:rPr>
              <w:t>Project.</w:t>
            </w:r>
          </w:p>
          <w:p w14:paraId="5206A266" w14:textId="77777777" w:rsidR="008771DD" w:rsidRPr="008771DD" w:rsidRDefault="008771DD" w:rsidP="00DD5480">
            <w:pPr>
              <w:pStyle w:val="ListParagraph"/>
              <w:spacing w:line="360" w:lineRule="auto"/>
              <w:rPr>
                <w:szCs w:val="24"/>
              </w:rPr>
            </w:pPr>
          </w:p>
          <w:p w14:paraId="63910EE0" w14:textId="77777777" w:rsidR="008771DD" w:rsidRPr="008771DD" w:rsidRDefault="008771DD" w:rsidP="00DD5480">
            <w:pPr>
              <w:pStyle w:val="TableParagraph"/>
              <w:numPr>
                <w:ilvl w:val="0"/>
                <w:numId w:val="6"/>
              </w:numPr>
              <w:spacing w:line="360" w:lineRule="auto"/>
              <w:ind w:right="136"/>
              <w:jc w:val="both"/>
              <w:rPr>
                <w:sz w:val="24"/>
                <w:szCs w:val="24"/>
              </w:rPr>
            </w:pPr>
            <w:r w:rsidRPr="008771DD">
              <w:rPr>
                <w:sz w:val="24"/>
                <w:szCs w:val="24"/>
              </w:rPr>
              <w:t>Create</w:t>
            </w:r>
            <w:r w:rsidRPr="008771DD">
              <w:rPr>
                <w:spacing w:val="10"/>
                <w:sz w:val="24"/>
                <w:szCs w:val="24"/>
              </w:rPr>
              <w:t xml:space="preserve"> </w:t>
            </w:r>
            <w:r w:rsidRPr="008771DD">
              <w:rPr>
                <w:sz w:val="24"/>
                <w:szCs w:val="24"/>
              </w:rPr>
              <w:t>a</w:t>
            </w:r>
            <w:r w:rsidRPr="008771DD">
              <w:rPr>
                <w:spacing w:val="8"/>
                <w:sz w:val="24"/>
                <w:szCs w:val="24"/>
              </w:rPr>
              <w:t xml:space="preserve"> </w:t>
            </w:r>
            <w:r w:rsidRPr="008771DD">
              <w:rPr>
                <w:sz w:val="24"/>
                <w:szCs w:val="24"/>
              </w:rPr>
              <w:t>Circuit</w:t>
            </w:r>
            <w:r w:rsidRPr="008771DD">
              <w:rPr>
                <w:spacing w:val="8"/>
                <w:sz w:val="24"/>
                <w:szCs w:val="24"/>
              </w:rPr>
              <w:t xml:space="preserve"> </w:t>
            </w:r>
            <w:r w:rsidRPr="008771DD">
              <w:rPr>
                <w:sz w:val="24"/>
                <w:szCs w:val="24"/>
              </w:rPr>
              <w:t xml:space="preserve">and </w:t>
            </w:r>
            <w:r w:rsidRPr="008771DD">
              <w:rPr>
                <w:spacing w:val="-57"/>
                <w:sz w:val="24"/>
                <w:szCs w:val="24"/>
              </w:rPr>
              <w:t xml:space="preserve"> </w:t>
            </w:r>
            <w:r w:rsidRPr="008771DD">
              <w:rPr>
                <w:sz w:val="24"/>
                <w:szCs w:val="24"/>
              </w:rPr>
              <w:t>Art</w:t>
            </w:r>
          </w:p>
          <w:p w14:paraId="4EF48FD3" w14:textId="77777777" w:rsidR="008771DD" w:rsidRPr="008771DD" w:rsidRDefault="008771DD" w:rsidP="00DD5480">
            <w:pPr>
              <w:pStyle w:val="TableParagraph"/>
              <w:spacing w:before="2" w:line="360" w:lineRule="auto"/>
              <w:ind w:left="153"/>
              <w:rPr>
                <w:sz w:val="24"/>
                <w:szCs w:val="24"/>
              </w:rPr>
            </w:pPr>
            <w:r w:rsidRPr="008771DD">
              <w:rPr>
                <w:sz w:val="24"/>
                <w:szCs w:val="24"/>
              </w:rPr>
              <w:t>Design</w:t>
            </w:r>
            <w:r w:rsidRPr="008771DD">
              <w:rPr>
                <w:spacing w:val="-4"/>
                <w:sz w:val="24"/>
                <w:szCs w:val="24"/>
              </w:rPr>
              <w:t xml:space="preserve"> </w:t>
            </w:r>
            <w:r w:rsidRPr="008771DD">
              <w:rPr>
                <w:sz w:val="24"/>
                <w:szCs w:val="24"/>
              </w:rPr>
              <w:t>(drawing)</w:t>
            </w:r>
          </w:p>
          <w:p w14:paraId="173E7370" w14:textId="77777777" w:rsidR="008771DD" w:rsidRPr="008771DD" w:rsidRDefault="008771DD" w:rsidP="00DD5480">
            <w:pPr>
              <w:pStyle w:val="TableParagraph"/>
              <w:spacing w:before="17" w:line="360" w:lineRule="auto"/>
              <w:ind w:left="0" w:right="138"/>
              <w:jc w:val="both"/>
              <w:rPr>
                <w:sz w:val="24"/>
                <w:szCs w:val="24"/>
              </w:rPr>
            </w:pPr>
            <w:r w:rsidRPr="008771DD">
              <w:rPr>
                <w:sz w:val="24"/>
                <w:szCs w:val="24"/>
              </w:rPr>
              <w:t>Modifying</w:t>
            </w:r>
            <w:r w:rsidRPr="008771DD">
              <w:rPr>
                <w:spacing w:val="-3"/>
                <w:sz w:val="24"/>
                <w:szCs w:val="24"/>
              </w:rPr>
              <w:t xml:space="preserve"> </w:t>
            </w:r>
            <w:r w:rsidRPr="008771DD">
              <w:rPr>
                <w:sz w:val="24"/>
                <w:szCs w:val="24"/>
              </w:rPr>
              <w:t>the</w:t>
            </w:r>
            <w:r w:rsidRPr="008771DD">
              <w:rPr>
                <w:spacing w:val="-7"/>
                <w:sz w:val="24"/>
                <w:szCs w:val="24"/>
              </w:rPr>
              <w:t xml:space="preserve"> </w:t>
            </w:r>
            <w:r w:rsidRPr="008771DD">
              <w:rPr>
                <w:sz w:val="24"/>
                <w:szCs w:val="24"/>
              </w:rPr>
              <w:t>Circuit</w:t>
            </w:r>
          </w:p>
        </w:tc>
        <w:tc>
          <w:tcPr>
            <w:tcW w:w="1559" w:type="dxa"/>
            <w:tcBorders>
              <w:top w:val="nil"/>
              <w:left w:val="nil"/>
              <w:bottom w:val="nil"/>
              <w:right w:val="nil"/>
            </w:tcBorders>
          </w:tcPr>
          <w:p w14:paraId="51DF44BC" w14:textId="77777777" w:rsidR="008771DD" w:rsidRPr="008771DD" w:rsidRDefault="008771DD" w:rsidP="00DD5480">
            <w:pPr>
              <w:pStyle w:val="TableParagraph"/>
              <w:tabs>
                <w:tab w:val="left" w:pos="125"/>
              </w:tabs>
              <w:spacing w:before="15" w:line="360" w:lineRule="auto"/>
              <w:ind w:left="125" w:right="15"/>
              <w:rPr>
                <w:spacing w:val="21"/>
                <w:sz w:val="24"/>
                <w:szCs w:val="24"/>
              </w:rPr>
            </w:pPr>
            <w:r w:rsidRPr="008771DD">
              <w:rPr>
                <w:sz w:val="24"/>
                <w:szCs w:val="24"/>
              </w:rPr>
              <w:t>Electric</w:t>
            </w:r>
            <w:r w:rsidRPr="008771DD">
              <w:rPr>
                <w:spacing w:val="1"/>
                <w:sz w:val="24"/>
                <w:szCs w:val="24"/>
              </w:rPr>
              <w:t xml:space="preserve"> </w:t>
            </w:r>
            <w:r w:rsidRPr="008771DD">
              <w:rPr>
                <w:sz w:val="24"/>
                <w:szCs w:val="24"/>
              </w:rPr>
              <w:t>Current:</w:t>
            </w:r>
            <w:r w:rsidRPr="008771DD">
              <w:rPr>
                <w:spacing w:val="41"/>
                <w:sz w:val="24"/>
                <w:szCs w:val="24"/>
              </w:rPr>
              <w:t xml:space="preserve"> - </w:t>
            </w:r>
            <w:r w:rsidRPr="008771DD">
              <w:rPr>
                <w:sz w:val="24"/>
                <w:szCs w:val="24"/>
              </w:rPr>
              <w:t xml:space="preserve">Series and </w:t>
            </w:r>
            <w:r w:rsidRPr="008771DD">
              <w:rPr>
                <w:spacing w:val="-1"/>
                <w:sz w:val="24"/>
                <w:szCs w:val="24"/>
              </w:rPr>
              <w:t>parallel</w:t>
            </w:r>
            <w:r w:rsidRPr="008771DD">
              <w:rPr>
                <w:spacing w:val="-57"/>
                <w:sz w:val="24"/>
                <w:szCs w:val="24"/>
              </w:rPr>
              <w:t xml:space="preserve"> </w:t>
            </w:r>
            <w:r w:rsidRPr="008771DD">
              <w:rPr>
                <w:sz w:val="24"/>
                <w:szCs w:val="24"/>
              </w:rPr>
              <w:t>circuit</w:t>
            </w:r>
          </w:p>
          <w:p w14:paraId="7D5CD136" w14:textId="77777777" w:rsidR="008771DD" w:rsidRPr="008771DD" w:rsidRDefault="008771DD" w:rsidP="00DD5480">
            <w:pPr>
              <w:pStyle w:val="TableParagraph"/>
              <w:numPr>
                <w:ilvl w:val="0"/>
                <w:numId w:val="6"/>
              </w:numPr>
              <w:spacing w:before="15" w:line="360" w:lineRule="auto"/>
              <w:ind w:left="408" w:right="15" w:hanging="283"/>
              <w:rPr>
                <w:sz w:val="24"/>
                <w:szCs w:val="24"/>
              </w:rPr>
            </w:pPr>
            <w:r w:rsidRPr="008771DD">
              <w:rPr>
                <w:sz w:val="24"/>
                <w:szCs w:val="24"/>
              </w:rPr>
              <w:t>Potential</w:t>
            </w:r>
            <w:r w:rsidRPr="008771DD">
              <w:rPr>
                <w:spacing w:val="-57"/>
                <w:sz w:val="24"/>
                <w:szCs w:val="24"/>
              </w:rPr>
              <w:t xml:space="preserve"> </w:t>
            </w:r>
            <w:r w:rsidRPr="008771DD">
              <w:rPr>
                <w:sz w:val="24"/>
                <w:szCs w:val="24"/>
              </w:rPr>
              <w:t>Difference</w:t>
            </w:r>
          </w:p>
          <w:p w14:paraId="6CD2FA8D" w14:textId="77777777" w:rsidR="008771DD" w:rsidRPr="008771DD" w:rsidRDefault="008771DD" w:rsidP="00DD5480">
            <w:pPr>
              <w:pStyle w:val="TableParagraph"/>
              <w:numPr>
                <w:ilvl w:val="0"/>
                <w:numId w:val="6"/>
              </w:numPr>
              <w:tabs>
                <w:tab w:val="left" w:pos="143"/>
              </w:tabs>
              <w:spacing w:before="221" w:line="360" w:lineRule="auto"/>
              <w:ind w:hanging="131"/>
              <w:rPr>
                <w:sz w:val="24"/>
                <w:szCs w:val="24"/>
              </w:rPr>
            </w:pPr>
            <w:r w:rsidRPr="008771DD">
              <w:rPr>
                <w:sz w:val="24"/>
                <w:szCs w:val="24"/>
              </w:rPr>
              <w:t>Resistance</w:t>
            </w:r>
          </w:p>
          <w:p w14:paraId="74E2EFD3" w14:textId="77777777" w:rsidR="008771DD" w:rsidRPr="008771DD" w:rsidRDefault="008771DD" w:rsidP="00DD5480">
            <w:pPr>
              <w:pStyle w:val="TableParagraph"/>
              <w:numPr>
                <w:ilvl w:val="0"/>
                <w:numId w:val="6"/>
              </w:numPr>
              <w:tabs>
                <w:tab w:val="left" w:pos="143"/>
              </w:tabs>
              <w:spacing w:before="221" w:line="360" w:lineRule="auto"/>
              <w:ind w:hanging="131"/>
              <w:rPr>
                <w:sz w:val="24"/>
                <w:szCs w:val="24"/>
              </w:rPr>
            </w:pPr>
            <w:r w:rsidRPr="008771DD">
              <w:rPr>
                <w:sz w:val="24"/>
                <w:szCs w:val="24"/>
              </w:rPr>
              <w:t>Ohms’</w:t>
            </w:r>
            <w:r w:rsidRPr="008771DD">
              <w:rPr>
                <w:spacing w:val="-6"/>
                <w:sz w:val="24"/>
                <w:szCs w:val="24"/>
              </w:rPr>
              <w:t xml:space="preserve"> </w:t>
            </w:r>
            <w:r w:rsidRPr="008771DD">
              <w:rPr>
                <w:sz w:val="24"/>
                <w:szCs w:val="24"/>
              </w:rPr>
              <w:t>Law</w:t>
            </w:r>
          </w:p>
          <w:p w14:paraId="4117748D" w14:textId="77777777" w:rsidR="008771DD" w:rsidRPr="008771DD" w:rsidRDefault="008771DD" w:rsidP="00DD5480">
            <w:pPr>
              <w:pStyle w:val="TableParagraph"/>
              <w:numPr>
                <w:ilvl w:val="0"/>
                <w:numId w:val="6"/>
              </w:numPr>
              <w:tabs>
                <w:tab w:val="left" w:pos="143"/>
              </w:tabs>
              <w:spacing w:before="221" w:line="360" w:lineRule="auto"/>
              <w:ind w:hanging="131"/>
              <w:rPr>
                <w:sz w:val="24"/>
                <w:szCs w:val="24"/>
              </w:rPr>
            </w:pPr>
            <w:r w:rsidRPr="008771DD">
              <w:rPr>
                <w:sz w:val="24"/>
                <w:szCs w:val="24"/>
              </w:rPr>
              <w:t>Potential</w:t>
            </w:r>
            <w:r w:rsidRPr="008771DD">
              <w:rPr>
                <w:spacing w:val="1"/>
                <w:sz w:val="24"/>
                <w:szCs w:val="24"/>
              </w:rPr>
              <w:t xml:space="preserve"> </w:t>
            </w:r>
            <w:r w:rsidRPr="008771DD">
              <w:rPr>
                <w:spacing w:val="-1"/>
                <w:sz w:val="24"/>
                <w:szCs w:val="24"/>
              </w:rPr>
              <w:t xml:space="preserve">Difference </w:t>
            </w:r>
          </w:p>
        </w:tc>
        <w:tc>
          <w:tcPr>
            <w:tcW w:w="1418" w:type="dxa"/>
            <w:tcBorders>
              <w:top w:val="nil"/>
              <w:left w:val="nil"/>
              <w:bottom w:val="nil"/>
              <w:right w:val="nil"/>
            </w:tcBorders>
          </w:tcPr>
          <w:p w14:paraId="3BDF2BA6" w14:textId="77777777" w:rsidR="008771DD" w:rsidRPr="008771DD" w:rsidRDefault="008771DD" w:rsidP="00DD5480">
            <w:pPr>
              <w:pStyle w:val="TableParagraph"/>
              <w:spacing w:before="15" w:line="360" w:lineRule="auto"/>
              <w:rPr>
                <w:bCs/>
                <w:sz w:val="24"/>
                <w:szCs w:val="24"/>
              </w:rPr>
            </w:pPr>
            <w:r w:rsidRPr="008771DD">
              <w:rPr>
                <w:bCs/>
                <w:sz w:val="24"/>
                <w:szCs w:val="24"/>
              </w:rPr>
              <w:t>100%</w:t>
            </w:r>
          </w:p>
          <w:p w14:paraId="7B9A64C1" w14:textId="77777777" w:rsidR="008771DD" w:rsidRPr="008771DD" w:rsidRDefault="008771DD" w:rsidP="00DD5480">
            <w:pPr>
              <w:pStyle w:val="TableParagraph"/>
              <w:spacing w:before="15" w:line="360" w:lineRule="auto"/>
              <w:rPr>
                <w:bCs/>
                <w:sz w:val="24"/>
                <w:szCs w:val="24"/>
              </w:rPr>
            </w:pPr>
          </w:p>
          <w:p w14:paraId="6D183E11" w14:textId="77777777" w:rsidR="008771DD" w:rsidRPr="008771DD" w:rsidRDefault="008771DD" w:rsidP="00DD5480">
            <w:pPr>
              <w:pStyle w:val="TableParagraph"/>
              <w:spacing w:before="15" w:line="360" w:lineRule="auto"/>
              <w:rPr>
                <w:bCs/>
                <w:sz w:val="24"/>
                <w:szCs w:val="24"/>
              </w:rPr>
            </w:pPr>
          </w:p>
          <w:p w14:paraId="5611F90D" w14:textId="77777777" w:rsidR="008771DD" w:rsidRPr="008771DD" w:rsidRDefault="008771DD" w:rsidP="00DD5480">
            <w:pPr>
              <w:pStyle w:val="TableParagraph"/>
              <w:spacing w:before="15" w:line="360" w:lineRule="auto"/>
              <w:rPr>
                <w:bCs/>
                <w:sz w:val="24"/>
                <w:szCs w:val="24"/>
              </w:rPr>
            </w:pPr>
          </w:p>
          <w:p w14:paraId="0A8C50B3" w14:textId="77777777" w:rsidR="008771DD" w:rsidRPr="008771DD" w:rsidRDefault="008771DD" w:rsidP="00DD5480">
            <w:pPr>
              <w:pStyle w:val="TableParagraph"/>
              <w:spacing w:before="15" w:line="360" w:lineRule="auto"/>
              <w:rPr>
                <w:bCs/>
                <w:sz w:val="24"/>
                <w:szCs w:val="24"/>
              </w:rPr>
            </w:pPr>
          </w:p>
          <w:p w14:paraId="4400A8DC" w14:textId="77777777" w:rsidR="008771DD" w:rsidRPr="008771DD" w:rsidRDefault="008771DD" w:rsidP="00DD5480">
            <w:pPr>
              <w:pStyle w:val="TableParagraph"/>
              <w:spacing w:before="15" w:line="360" w:lineRule="auto"/>
              <w:rPr>
                <w:bCs/>
                <w:sz w:val="24"/>
                <w:szCs w:val="24"/>
              </w:rPr>
            </w:pPr>
          </w:p>
          <w:p w14:paraId="685AE4D9" w14:textId="77777777" w:rsidR="008771DD" w:rsidRPr="008771DD" w:rsidRDefault="008771DD" w:rsidP="00DD5480">
            <w:pPr>
              <w:pStyle w:val="TableParagraph"/>
              <w:spacing w:before="15" w:line="360" w:lineRule="auto"/>
              <w:rPr>
                <w:bCs/>
                <w:sz w:val="24"/>
                <w:szCs w:val="24"/>
              </w:rPr>
            </w:pPr>
          </w:p>
          <w:p w14:paraId="020A4C60" w14:textId="77777777" w:rsidR="008771DD" w:rsidRPr="008771DD" w:rsidRDefault="008771DD" w:rsidP="00DD5480">
            <w:pPr>
              <w:pStyle w:val="TableParagraph"/>
              <w:spacing w:before="15" w:line="360" w:lineRule="auto"/>
              <w:rPr>
                <w:bCs/>
                <w:sz w:val="24"/>
                <w:szCs w:val="24"/>
              </w:rPr>
            </w:pPr>
          </w:p>
          <w:p w14:paraId="6020B5CC" w14:textId="77777777" w:rsidR="008771DD" w:rsidRPr="008771DD" w:rsidRDefault="008771DD" w:rsidP="00DD5480">
            <w:pPr>
              <w:pStyle w:val="TableParagraph"/>
              <w:spacing w:before="15" w:line="360" w:lineRule="auto"/>
              <w:rPr>
                <w:bCs/>
                <w:sz w:val="24"/>
                <w:szCs w:val="24"/>
              </w:rPr>
            </w:pPr>
          </w:p>
          <w:p w14:paraId="61EB326B" w14:textId="77777777" w:rsidR="008771DD" w:rsidRPr="008771DD" w:rsidRDefault="008771DD" w:rsidP="00DD5480">
            <w:pPr>
              <w:pStyle w:val="TableParagraph"/>
              <w:spacing w:before="15" w:line="360" w:lineRule="auto"/>
              <w:rPr>
                <w:bCs/>
                <w:sz w:val="24"/>
                <w:szCs w:val="24"/>
              </w:rPr>
            </w:pPr>
          </w:p>
          <w:p w14:paraId="16FA2584" w14:textId="77777777" w:rsidR="008771DD" w:rsidRPr="008771DD" w:rsidRDefault="008771DD" w:rsidP="00DD5480">
            <w:pPr>
              <w:pStyle w:val="TableParagraph"/>
              <w:spacing w:before="15" w:line="360" w:lineRule="auto"/>
              <w:rPr>
                <w:bCs/>
                <w:sz w:val="24"/>
                <w:szCs w:val="24"/>
              </w:rPr>
            </w:pPr>
          </w:p>
          <w:p w14:paraId="157DE8FC" w14:textId="77777777" w:rsidR="008771DD" w:rsidRPr="008771DD" w:rsidRDefault="008771DD" w:rsidP="00DD5480">
            <w:pPr>
              <w:pStyle w:val="TableParagraph"/>
              <w:spacing w:before="15" w:line="360" w:lineRule="auto"/>
              <w:rPr>
                <w:bCs/>
                <w:sz w:val="24"/>
                <w:szCs w:val="24"/>
              </w:rPr>
            </w:pPr>
          </w:p>
          <w:p w14:paraId="1A5FCF96" w14:textId="77777777" w:rsidR="008771DD" w:rsidRPr="008771DD" w:rsidRDefault="008771DD" w:rsidP="00DD5480">
            <w:pPr>
              <w:pStyle w:val="TableParagraph"/>
              <w:spacing w:before="15" w:line="360" w:lineRule="auto"/>
              <w:ind w:left="0"/>
              <w:rPr>
                <w:b/>
                <w:sz w:val="24"/>
                <w:szCs w:val="24"/>
              </w:rPr>
            </w:pPr>
          </w:p>
        </w:tc>
        <w:tc>
          <w:tcPr>
            <w:tcW w:w="2273" w:type="dxa"/>
            <w:vMerge/>
            <w:tcBorders>
              <w:top w:val="single" w:sz="4" w:space="0" w:color="auto"/>
              <w:left w:val="nil"/>
              <w:bottom w:val="nil"/>
              <w:right w:val="nil"/>
            </w:tcBorders>
          </w:tcPr>
          <w:p w14:paraId="68AB5E45" w14:textId="77777777" w:rsidR="008771DD" w:rsidRPr="008771DD" w:rsidRDefault="008771DD" w:rsidP="00DD5480">
            <w:pPr>
              <w:pStyle w:val="TableParagraph"/>
              <w:spacing w:before="221" w:line="360" w:lineRule="auto"/>
              <w:rPr>
                <w:sz w:val="24"/>
                <w:szCs w:val="24"/>
              </w:rPr>
            </w:pPr>
          </w:p>
        </w:tc>
      </w:tr>
      <w:tr w:rsidR="008C5D46" w:rsidRPr="008771DD" w14:paraId="4232010D" w14:textId="77777777" w:rsidTr="00815E9F">
        <w:trPr>
          <w:trHeight w:val="1617"/>
        </w:trPr>
        <w:tc>
          <w:tcPr>
            <w:tcW w:w="993" w:type="dxa"/>
            <w:tcBorders>
              <w:top w:val="nil"/>
              <w:left w:val="nil"/>
              <w:bottom w:val="single" w:sz="4" w:space="0" w:color="auto"/>
              <w:right w:val="nil"/>
            </w:tcBorders>
          </w:tcPr>
          <w:p w14:paraId="5C91E264" w14:textId="700336DB" w:rsidR="008C5D46" w:rsidRPr="008771DD" w:rsidRDefault="008C5D46" w:rsidP="00DD5480">
            <w:pPr>
              <w:pStyle w:val="TableParagraph"/>
              <w:spacing w:line="360" w:lineRule="auto"/>
              <w:ind w:left="0"/>
              <w:rPr>
                <w:b/>
                <w:bCs/>
                <w:sz w:val="24"/>
                <w:szCs w:val="24"/>
              </w:rPr>
            </w:pPr>
            <w:r w:rsidRPr="008771DD">
              <w:rPr>
                <w:b/>
                <w:bCs/>
                <w:sz w:val="24"/>
                <w:szCs w:val="24"/>
              </w:rPr>
              <w:lastRenderedPageBreak/>
              <w:t>Meeting 4</w:t>
            </w:r>
            <w:r w:rsidRPr="008771DD">
              <w:rPr>
                <w:b/>
                <w:bCs/>
                <w:sz w:val="24"/>
                <w:szCs w:val="24"/>
                <w:vertAlign w:val="superscript"/>
              </w:rPr>
              <w:t>th</w:t>
            </w:r>
          </w:p>
        </w:tc>
        <w:tc>
          <w:tcPr>
            <w:tcW w:w="2268" w:type="dxa"/>
            <w:tcBorders>
              <w:top w:val="nil"/>
              <w:left w:val="nil"/>
              <w:bottom w:val="single" w:sz="4" w:space="0" w:color="auto"/>
              <w:right w:val="nil"/>
            </w:tcBorders>
          </w:tcPr>
          <w:p w14:paraId="63A702E6" w14:textId="465C5E4D" w:rsidR="008C5D46" w:rsidRPr="008771DD" w:rsidRDefault="008C5D46" w:rsidP="00DD5480">
            <w:pPr>
              <w:pStyle w:val="TableParagraph"/>
              <w:numPr>
                <w:ilvl w:val="0"/>
                <w:numId w:val="6"/>
              </w:numPr>
              <w:spacing w:line="360" w:lineRule="auto"/>
              <w:ind w:right="136"/>
              <w:jc w:val="both"/>
              <w:rPr>
                <w:sz w:val="24"/>
                <w:szCs w:val="24"/>
              </w:rPr>
            </w:pPr>
            <w:r w:rsidRPr="008771DD">
              <w:rPr>
                <w:sz w:val="24"/>
                <w:szCs w:val="24"/>
              </w:rPr>
              <w:t>STEAM</w:t>
            </w:r>
            <w:r w:rsidRPr="008771DD">
              <w:rPr>
                <w:spacing w:val="-11"/>
                <w:sz w:val="24"/>
                <w:szCs w:val="24"/>
              </w:rPr>
              <w:t xml:space="preserve"> Understanding </w:t>
            </w:r>
            <w:r w:rsidRPr="008771DD">
              <w:rPr>
                <w:sz w:val="24"/>
                <w:szCs w:val="24"/>
              </w:rPr>
              <w:t>Post-</w:t>
            </w:r>
            <w:r w:rsidRPr="008771DD">
              <w:rPr>
                <w:spacing w:val="-57"/>
                <w:sz w:val="24"/>
                <w:szCs w:val="24"/>
              </w:rPr>
              <w:t xml:space="preserve"> </w:t>
            </w:r>
            <w:r w:rsidRPr="008771DD">
              <w:rPr>
                <w:sz w:val="24"/>
                <w:szCs w:val="24"/>
              </w:rPr>
              <w:t>test</w:t>
            </w:r>
          </w:p>
        </w:tc>
        <w:tc>
          <w:tcPr>
            <w:tcW w:w="1559" w:type="dxa"/>
            <w:tcBorders>
              <w:top w:val="nil"/>
              <w:left w:val="nil"/>
              <w:bottom w:val="single" w:sz="4" w:space="0" w:color="auto"/>
              <w:right w:val="nil"/>
            </w:tcBorders>
          </w:tcPr>
          <w:p w14:paraId="609A9BCB" w14:textId="77777777" w:rsidR="008C5D46" w:rsidRPr="008771DD" w:rsidRDefault="008C5D46" w:rsidP="00DD5480">
            <w:pPr>
              <w:pStyle w:val="TableParagraph"/>
              <w:numPr>
                <w:ilvl w:val="0"/>
                <w:numId w:val="5"/>
              </w:numPr>
              <w:tabs>
                <w:tab w:val="left" w:pos="143"/>
              </w:tabs>
              <w:spacing w:before="1" w:line="360" w:lineRule="auto"/>
              <w:rPr>
                <w:sz w:val="24"/>
                <w:szCs w:val="24"/>
              </w:rPr>
            </w:pPr>
            <w:r w:rsidRPr="008771DD">
              <w:rPr>
                <w:sz w:val="24"/>
                <w:szCs w:val="24"/>
              </w:rPr>
              <w:t>Electric</w:t>
            </w:r>
            <w:r w:rsidRPr="008771DD">
              <w:rPr>
                <w:spacing w:val="-10"/>
                <w:sz w:val="24"/>
                <w:szCs w:val="24"/>
              </w:rPr>
              <w:t xml:space="preserve"> </w:t>
            </w:r>
            <w:r w:rsidRPr="008771DD">
              <w:rPr>
                <w:sz w:val="24"/>
                <w:szCs w:val="24"/>
              </w:rPr>
              <w:t>Current</w:t>
            </w:r>
          </w:p>
          <w:p w14:paraId="2657A333" w14:textId="77777777" w:rsidR="008C5D46" w:rsidRPr="008771DD" w:rsidRDefault="008C5D46" w:rsidP="00DD5480">
            <w:pPr>
              <w:pStyle w:val="TableParagraph"/>
              <w:numPr>
                <w:ilvl w:val="0"/>
                <w:numId w:val="5"/>
              </w:numPr>
              <w:tabs>
                <w:tab w:val="left" w:pos="143"/>
              </w:tabs>
              <w:spacing w:before="221" w:line="360" w:lineRule="auto"/>
              <w:rPr>
                <w:sz w:val="24"/>
                <w:szCs w:val="24"/>
              </w:rPr>
            </w:pPr>
            <w:r w:rsidRPr="008771DD">
              <w:rPr>
                <w:sz w:val="24"/>
                <w:szCs w:val="24"/>
              </w:rPr>
              <w:t>Resistance</w:t>
            </w:r>
          </w:p>
          <w:p w14:paraId="0B1C96F3" w14:textId="77777777" w:rsidR="008C5D46" w:rsidRPr="008771DD" w:rsidRDefault="008C5D46" w:rsidP="00DD5480">
            <w:pPr>
              <w:pStyle w:val="TableParagraph"/>
              <w:numPr>
                <w:ilvl w:val="0"/>
                <w:numId w:val="5"/>
              </w:numPr>
              <w:tabs>
                <w:tab w:val="left" w:pos="143"/>
              </w:tabs>
              <w:spacing w:before="221" w:line="360" w:lineRule="auto"/>
              <w:rPr>
                <w:sz w:val="24"/>
                <w:szCs w:val="24"/>
              </w:rPr>
            </w:pPr>
            <w:r w:rsidRPr="008771DD">
              <w:rPr>
                <w:sz w:val="24"/>
                <w:szCs w:val="24"/>
              </w:rPr>
              <w:t>Ohms’</w:t>
            </w:r>
            <w:r w:rsidRPr="008771DD">
              <w:rPr>
                <w:spacing w:val="-6"/>
                <w:sz w:val="24"/>
                <w:szCs w:val="24"/>
              </w:rPr>
              <w:t xml:space="preserve"> </w:t>
            </w:r>
            <w:r w:rsidRPr="008771DD">
              <w:rPr>
                <w:sz w:val="24"/>
                <w:szCs w:val="24"/>
              </w:rPr>
              <w:t>Law</w:t>
            </w:r>
          </w:p>
          <w:p w14:paraId="192712F7" w14:textId="62D79D53" w:rsidR="008C5D46" w:rsidRPr="008771DD" w:rsidRDefault="008C5D46" w:rsidP="00DD5480">
            <w:pPr>
              <w:pStyle w:val="TableParagraph"/>
              <w:tabs>
                <w:tab w:val="left" w:pos="125"/>
              </w:tabs>
              <w:spacing w:before="15" w:line="360" w:lineRule="auto"/>
              <w:ind w:left="125" w:right="15"/>
              <w:rPr>
                <w:sz w:val="24"/>
                <w:szCs w:val="24"/>
              </w:rPr>
            </w:pPr>
            <w:r w:rsidRPr="008771DD">
              <w:rPr>
                <w:sz w:val="24"/>
                <w:szCs w:val="24"/>
              </w:rPr>
              <w:t>Potential</w:t>
            </w:r>
            <w:r w:rsidRPr="008771DD">
              <w:rPr>
                <w:spacing w:val="1"/>
                <w:sz w:val="24"/>
                <w:szCs w:val="24"/>
              </w:rPr>
              <w:t xml:space="preserve"> </w:t>
            </w:r>
            <w:r w:rsidRPr="008771DD">
              <w:rPr>
                <w:spacing w:val="-1"/>
                <w:sz w:val="24"/>
                <w:szCs w:val="24"/>
              </w:rPr>
              <w:t>Difference</w:t>
            </w:r>
          </w:p>
        </w:tc>
        <w:tc>
          <w:tcPr>
            <w:tcW w:w="1418" w:type="dxa"/>
            <w:tcBorders>
              <w:top w:val="nil"/>
              <w:left w:val="nil"/>
              <w:bottom w:val="single" w:sz="4" w:space="0" w:color="auto"/>
              <w:right w:val="nil"/>
            </w:tcBorders>
          </w:tcPr>
          <w:p w14:paraId="0B0F464E" w14:textId="04BB6A13" w:rsidR="008C5D46" w:rsidRPr="008771DD" w:rsidRDefault="008C5D46" w:rsidP="00DD5480">
            <w:pPr>
              <w:pStyle w:val="TableParagraph"/>
              <w:spacing w:before="15" w:line="360" w:lineRule="auto"/>
              <w:rPr>
                <w:bCs/>
                <w:sz w:val="24"/>
                <w:szCs w:val="24"/>
              </w:rPr>
            </w:pPr>
            <w:r w:rsidRPr="008771DD">
              <w:rPr>
                <w:bCs/>
                <w:sz w:val="24"/>
                <w:szCs w:val="24"/>
              </w:rPr>
              <w:t>100 %</w:t>
            </w:r>
          </w:p>
        </w:tc>
        <w:tc>
          <w:tcPr>
            <w:tcW w:w="2273" w:type="dxa"/>
            <w:tcBorders>
              <w:top w:val="nil"/>
              <w:left w:val="nil"/>
              <w:bottom w:val="single" w:sz="4" w:space="0" w:color="auto"/>
              <w:right w:val="nil"/>
            </w:tcBorders>
          </w:tcPr>
          <w:p w14:paraId="3E1C8ADB" w14:textId="77777777" w:rsidR="008C5D46" w:rsidRPr="008771DD" w:rsidRDefault="008C5D46" w:rsidP="00DD5480">
            <w:pPr>
              <w:pStyle w:val="TableParagraph"/>
              <w:spacing w:before="15" w:line="360" w:lineRule="auto"/>
              <w:ind w:left="0"/>
              <w:rPr>
                <w:b/>
                <w:sz w:val="24"/>
                <w:szCs w:val="24"/>
              </w:rPr>
            </w:pPr>
            <w:r w:rsidRPr="008771DD">
              <w:rPr>
                <w:b/>
                <w:sz w:val="24"/>
                <w:szCs w:val="24"/>
              </w:rPr>
              <w:t xml:space="preserve">  Science</w:t>
            </w:r>
          </w:p>
          <w:p w14:paraId="6807D63D" w14:textId="77777777" w:rsidR="008C5D46" w:rsidRPr="008771DD" w:rsidRDefault="008C5D46" w:rsidP="00DD5480">
            <w:pPr>
              <w:pStyle w:val="TableParagraph"/>
              <w:spacing w:before="223" w:line="360" w:lineRule="auto"/>
              <w:ind w:right="139"/>
              <w:jc w:val="both"/>
              <w:rPr>
                <w:sz w:val="24"/>
                <w:szCs w:val="24"/>
              </w:rPr>
            </w:pPr>
            <w:r w:rsidRPr="008771DD">
              <w:rPr>
                <w:sz w:val="24"/>
                <w:szCs w:val="24"/>
              </w:rPr>
              <w:t xml:space="preserve">Students learn how simple </w:t>
            </w:r>
            <w:proofErr w:type="spellStart"/>
            <w:r w:rsidRPr="008771DD">
              <w:rPr>
                <w:sz w:val="24"/>
                <w:szCs w:val="24"/>
              </w:rPr>
              <w:t>ircuits</w:t>
            </w:r>
            <w:proofErr w:type="spellEnd"/>
            <w:r w:rsidRPr="008771DD">
              <w:rPr>
                <w:sz w:val="24"/>
                <w:szCs w:val="24"/>
              </w:rPr>
              <w:t xml:space="preserve"> work and how different materials affect the flow of electricity.</w:t>
            </w:r>
          </w:p>
          <w:p w14:paraId="0FB2C478" w14:textId="77777777" w:rsidR="008C5D46" w:rsidRPr="008771DD" w:rsidRDefault="008C5D46" w:rsidP="00DD5480">
            <w:pPr>
              <w:pStyle w:val="TableParagraph"/>
              <w:spacing w:before="223" w:line="360" w:lineRule="auto"/>
              <w:jc w:val="both"/>
              <w:rPr>
                <w:sz w:val="24"/>
                <w:szCs w:val="24"/>
              </w:rPr>
            </w:pPr>
            <w:r w:rsidRPr="008771DD">
              <w:rPr>
                <w:sz w:val="24"/>
                <w:szCs w:val="24"/>
              </w:rPr>
              <w:t>Students are able to recall the</w:t>
            </w:r>
            <w:r w:rsidRPr="008771DD">
              <w:rPr>
                <w:spacing w:val="-57"/>
                <w:sz w:val="24"/>
                <w:szCs w:val="24"/>
              </w:rPr>
              <w:t xml:space="preserve"> </w:t>
            </w:r>
            <w:r w:rsidRPr="008771DD">
              <w:rPr>
                <w:sz w:val="24"/>
                <w:szCs w:val="24"/>
              </w:rPr>
              <w:t>principle of series and parallel</w:t>
            </w:r>
            <w:r w:rsidRPr="008771DD">
              <w:rPr>
                <w:spacing w:val="-58"/>
                <w:sz w:val="24"/>
                <w:szCs w:val="24"/>
              </w:rPr>
              <w:t xml:space="preserve"> </w:t>
            </w:r>
            <w:r w:rsidRPr="008771DD">
              <w:rPr>
                <w:sz w:val="24"/>
                <w:szCs w:val="24"/>
              </w:rPr>
              <w:t>circuit.</w:t>
            </w:r>
          </w:p>
          <w:p w14:paraId="5827EF0F" w14:textId="77777777" w:rsidR="008C5D46" w:rsidRPr="008771DD" w:rsidRDefault="008C5D46" w:rsidP="00DD5480">
            <w:pPr>
              <w:pStyle w:val="TableParagraph"/>
              <w:spacing w:before="159" w:line="360" w:lineRule="auto"/>
              <w:rPr>
                <w:b/>
                <w:sz w:val="24"/>
                <w:szCs w:val="24"/>
              </w:rPr>
            </w:pPr>
            <w:r w:rsidRPr="008771DD">
              <w:rPr>
                <w:b/>
                <w:sz w:val="24"/>
                <w:szCs w:val="24"/>
              </w:rPr>
              <w:t>Technology</w:t>
            </w:r>
          </w:p>
          <w:p w14:paraId="0F0AE686" w14:textId="681A05B7" w:rsidR="008C5D46" w:rsidRDefault="008C5D46" w:rsidP="00DD5480">
            <w:pPr>
              <w:pStyle w:val="TableParagraph"/>
              <w:spacing w:before="221" w:line="360" w:lineRule="auto"/>
              <w:jc w:val="both"/>
              <w:rPr>
                <w:sz w:val="24"/>
                <w:szCs w:val="24"/>
              </w:rPr>
            </w:pPr>
            <w:r w:rsidRPr="008771DD">
              <w:rPr>
                <w:sz w:val="24"/>
                <w:szCs w:val="24"/>
              </w:rPr>
              <w:t>Students</w:t>
            </w:r>
            <w:r w:rsidRPr="008771DD">
              <w:rPr>
                <w:spacing w:val="9"/>
                <w:sz w:val="24"/>
                <w:szCs w:val="24"/>
              </w:rPr>
              <w:t xml:space="preserve"> </w:t>
            </w:r>
            <w:r w:rsidRPr="008771DD">
              <w:rPr>
                <w:sz w:val="24"/>
                <w:szCs w:val="24"/>
              </w:rPr>
              <w:t>use design software to plan and design their circuits.</w:t>
            </w:r>
          </w:p>
          <w:p w14:paraId="0A2C6F85" w14:textId="77777777" w:rsidR="00815E9F" w:rsidRPr="008771DD" w:rsidRDefault="00815E9F" w:rsidP="00DD5480">
            <w:pPr>
              <w:pStyle w:val="TableParagraph"/>
              <w:spacing w:before="221" w:line="360" w:lineRule="auto"/>
              <w:ind w:left="0"/>
              <w:jc w:val="both"/>
              <w:rPr>
                <w:sz w:val="24"/>
                <w:szCs w:val="24"/>
              </w:rPr>
            </w:pPr>
          </w:p>
          <w:p w14:paraId="303A4E84" w14:textId="77777777" w:rsidR="008C5D46" w:rsidRPr="008771DD" w:rsidRDefault="008C5D46" w:rsidP="00DD5480">
            <w:pPr>
              <w:pStyle w:val="TableParagraph"/>
              <w:spacing w:before="155" w:line="360" w:lineRule="auto"/>
              <w:rPr>
                <w:b/>
                <w:sz w:val="24"/>
                <w:szCs w:val="24"/>
              </w:rPr>
            </w:pPr>
            <w:r w:rsidRPr="008771DD">
              <w:rPr>
                <w:b/>
                <w:sz w:val="24"/>
                <w:szCs w:val="24"/>
              </w:rPr>
              <w:t>Engineering</w:t>
            </w:r>
          </w:p>
          <w:p w14:paraId="47E2DB65" w14:textId="77777777" w:rsidR="008C5D46" w:rsidRPr="008771DD" w:rsidRDefault="008C5D46" w:rsidP="00DD5480">
            <w:pPr>
              <w:pStyle w:val="TableParagraph"/>
              <w:spacing w:before="158" w:line="360" w:lineRule="auto"/>
              <w:jc w:val="both"/>
              <w:rPr>
                <w:bCs/>
                <w:sz w:val="24"/>
                <w:szCs w:val="24"/>
              </w:rPr>
            </w:pPr>
            <w:r w:rsidRPr="008771DD">
              <w:rPr>
                <w:bCs/>
                <w:sz w:val="24"/>
                <w:szCs w:val="24"/>
              </w:rPr>
              <w:t>Students apply engineering principles to design and build circuits with the appropriate resistance. They will also troubleshoot and modify their circuits to achieve the desired results.</w:t>
            </w:r>
          </w:p>
          <w:p w14:paraId="6507896E" w14:textId="77777777" w:rsidR="008C5D46" w:rsidRPr="008771DD" w:rsidRDefault="008C5D46" w:rsidP="00DD5480">
            <w:pPr>
              <w:pStyle w:val="TableParagraph"/>
              <w:spacing w:before="156" w:line="360" w:lineRule="auto"/>
              <w:jc w:val="both"/>
              <w:rPr>
                <w:b/>
                <w:sz w:val="24"/>
                <w:szCs w:val="24"/>
              </w:rPr>
            </w:pPr>
            <w:r w:rsidRPr="008771DD">
              <w:rPr>
                <w:b/>
                <w:sz w:val="24"/>
                <w:szCs w:val="24"/>
              </w:rPr>
              <w:lastRenderedPageBreak/>
              <w:t>Mathematics</w:t>
            </w:r>
          </w:p>
          <w:p w14:paraId="6408D721" w14:textId="6D3035B2" w:rsidR="008C5D46" w:rsidRPr="008771DD" w:rsidRDefault="008C5D46" w:rsidP="00DD5480">
            <w:pPr>
              <w:pStyle w:val="TableParagraph"/>
              <w:spacing w:before="221" w:line="360" w:lineRule="auto"/>
              <w:rPr>
                <w:sz w:val="24"/>
                <w:szCs w:val="24"/>
              </w:rPr>
            </w:pPr>
            <w:r w:rsidRPr="008771DD">
              <w:rPr>
                <w:sz w:val="24"/>
                <w:szCs w:val="24"/>
              </w:rPr>
              <w:t>Students measure and record data to test their circuits.</w:t>
            </w:r>
          </w:p>
        </w:tc>
      </w:tr>
    </w:tbl>
    <w:p w14:paraId="61D90818" w14:textId="77777777" w:rsidR="00815E9F" w:rsidRDefault="00815E9F" w:rsidP="00DD5480">
      <w:pPr>
        <w:widowControl w:val="0"/>
        <w:tabs>
          <w:tab w:val="left" w:pos="143"/>
        </w:tabs>
        <w:autoSpaceDE w:val="0"/>
        <w:autoSpaceDN w:val="0"/>
        <w:spacing w:before="1" w:line="360" w:lineRule="auto"/>
        <w:ind w:left="141" w:right="120"/>
        <w:rPr>
          <w:szCs w:val="24"/>
        </w:rPr>
      </w:pPr>
    </w:p>
    <w:p w14:paraId="6A4300E0" w14:textId="4E77B7F5" w:rsidR="00BA0F9D" w:rsidRPr="00BA0F9D" w:rsidRDefault="00C2349D" w:rsidP="00DD5480">
      <w:pPr>
        <w:widowControl w:val="0"/>
        <w:tabs>
          <w:tab w:val="left" w:pos="143"/>
        </w:tabs>
        <w:autoSpaceDE w:val="0"/>
        <w:autoSpaceDN w:val="0"/>
        <w:spacing w:before="1" w:line="360" w:lineRule="auto"/>
        <w:ind w:left="141" w:right="120"/>
        <w:rPr>
          <w:spacing w:val="-1"/>
        </w:rPr>
      </w:pPr>
      <w:r>
        <w:rPr>
          <w:szCs w:val="24"/>
        </w:rPr>
        <w:tab/>
      </w:r>
      <w:r>
        <w:rPr>
          <w:szCs w:val="24"/>
        </w:rPr>
        <w:tab/>
      </w:r>
      <w:r w:rsidR="00BA0F9D" w:rsidRPr="00BA0F9D">
        <w:rPr>
          <w:szCs w:val="24"/>
        </w:rPr>
        <w:t>In meeting 1, Before the lesson starts students fill out the pretest that has been provided within 30 minutes. This is done to determine students' understanding of electricity before being given the actual material. The 30 questions are in the form of multiple choice which includes Science, Technology, Engineering, Mathematics and Creativity. After completing the pre-test, students are given material about electricity (</w:t>
      </w:r>
      <w:r w:rsidR="00BA0F9D" w:rsidRPr="00BA0F9D">
        <w:t>Electric</w:t>
      </w:r>
      <w:r w:rsidR="00BA0F9D" w:rsidRPr="00BA0F9D">
        <w:rPr>
          <w:spacing w:val="-10"/>
        </w:rPr>
        <w:t xml:space="preserve"> </w:t>
      </w:r>
      <w:r w:rsidR="00BA0F9D" w:rsidRPr="00BA0F9D">
        <w:t>Current, Resistance, Ohms’</w:t>
      </w:r>
      <w:r w:rsidR="00BA0F9D" w:rsidRPr="00BA0F9D">
        <w:rPr>
          <w:spacing w:val="-6"/>
        </w:rPr>
        <w:t xml:space="preserve"> </w:t>
      </w:r>
      <w:r w:rsidR="00BA0F9D" w:rsidRPr="00BA0F9D">
        <w:t>Law, Potential</w:t>
      </w:r>
      <w:r w:rsidR="00BA0F9D" w:rsidRPr="00BA0F9D">
        <w:rPr>
          <w:spacing w:val="1"/>
        </w:rPr>
        <w:t xml:space="preserve"> </w:t>
      </w:r>
      <w:r w:rsidR="00BA0F9D" w:rsidRPr="00BA0F9D">
        <w:rPr>
          <w:spacing w:val="-1"/>
        </w:rPr>
        <w:t>Difference)</w:t>
      </w:r>
    </w:p>
    <w:p w14:paraId="278591E1" w14:textId="77777777" w:rsidR="00BA0F9D" w:rsidRPr="00BA0F9D" w:rsidRDefault="00BA0F9D" w:rsidP="00DD5480">
      <w:pPr>
        <w:widowControl w:val="0"/>
        <w:autoSpaceDE w:val="0"/>
        <w:autoSpaceDN w:val="0"/>
        <w:spacing w:line="360" w:lineRule="auto"/>
        <w:ind w:left="142" w:firstLine="720"/>
        <w:rPr>
          <w:szCs w:val="24"/>
        </w:rPr>
      </w:pPr>
      <w:r w:rsidRPr="00BA0F9D">
        <w:rPr>
          <w:szCs w:val="24"/>
        </w:rPr>
        <w:t xml:space="preserve">In meeting 2, before students do experiments, students are first given material about electricity (continuing material from meeting 1), after the teacher delivers the material it is continued by students doing experiments. In groups, students can arrange projects very well and then draw Art on paper very creatively with the combination of LED, Copper tape, and Art that they make. In this project all of the students made a series circuit and used 1 LED, but the art they made in the paper was very diverse. No obstacles were found, the projects made by students were all successful. Students can also describe the circuit they made. </w:t>
      </w:r>
    </w:p>
    <w:p w14:paraId="4A3A2BEB" w14:textId="77777777" w:rsidR="00BA0F9D" w:rsidRPr="00BA0F9D" w:rsidRDefault="00BA0F9D" w:rsidP="00DD5480">
      <w:pPr>
        <w:widowControl w:val="0"/>
        <w:autoSpaceDE w:val="0"/>
        <w:autoSpaceDN w:val="0"/>
        <w:spacing w:line="360" w:lineRule="auto"/>
        <w:jc w:val="center"/>
        <w:rPr>
          <w:szCs w:val="24"/>
        </w:rPr>
      </w:pPr>
      <w:r w:rsidRPr="00BA0F9D">
        <w:rPr>
          <w:noProof/>
          <w:szCs w:val="24"/>
        </w:rPr>
        <w:drawing>
          <wp:inline distT="0" distB="0" distL="0" distR="0" wp14:anchorId="5E67B747" wp14:editId="4BEF0B70">
            <wp:extent cx="1782202" cy="2075402"/>
            <wp:effectExtent l="0" t="0" r="889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l="27820" t="24716" r="13620" b="24161"/>
                    <a:stretch/>
                  </pic:blipFill>
                  <pic:spPr bwMode="auto">
                    <a:xfrm>
                      <a:off x="0" y="0"/>
                      <a:ext cx="1805230" cy="2102219"/>
                    </a:xfrm>
                    <a:prstGeom prst="rect">
                      <a:avLst/>
                    </a:prstGeom>
                    <a:ln>
                      <a:noFill/>
                    </a:ln>
                    <a:extLst>
                      <a:ext uri="{53640926-AAD7-44D8-BBD7-CCE9431645EC}">
                        <a14:shadowObscured xmlns:a14="http://schemas.microsoft.com/office/drawing/2010/main"/>
                      </a:ext>
                    </a:extLst>
                  </pic:spPr>
                </pic:pic>
              </a:graphicData>
            </a:graphic>
          </wp:inline>
        </w:drawing>
      </w:r>
      <w:r w:rsidRPr="00BA0F9D">
        <w:rPr>
          <w:noProof/>
          <w:szCs w:val="24"/>
        </w:rPr>
        <w:drawing>
          <wp:inline distT="0" distB="0" distL="0" distR="0" wp14:anchorId="2C96B010" wp14:editId="2BED30A1">
            <wp:extent cx="1751965" cy="2076450"/>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0" cstate="print">
                      <a:extLst>
                        <a:ext uri="{28A0092B-C50C-407E-A947-70E740481C1C}">
                          <a14:useLocalDpi xmlns:a14="http://schemas.microsoft.com/office/drawing/2010/main" val="0"/>
                        </a:ext>
                      </a:extLst>
                    </a:blip>
                    <a:srcRect l="14930" t="15829" b="8588"/>
                    <a:stretch/>
                  </pic:blipFill>
                  <pic:spPr bwMode="auto">
                    <a:xfrm>
                      <a:off x="0" y="0"/>
                      <a:ext cx="1775500" cy="2104344"/>
                    </a:xfrm>
                    <a:prstGeom prst="rect">
                      <a:avLst/>
                    </a:prstGeom>
                    <a:ln>
                      <a:noFill/>
                    </a:ln>
                    <a:extLst>
                      <a:ext uri="{53640926-AAD7-44D8-BBD7-CCE9431645EC}">
                        <a14:shadowObscured xmlns:a14="http://schemas.microsoft.com/office/drawing/2010/main"/>
                      </a:ext>
                    </a:extLst>
                  </pic:spPr>
                </pic:pic>
              </a:graphicData>
            </a:graphic>
          </wp:inline>
        </w:drawing>
      </w:r>
      <w:r w:rsidRPr="00BA0F9D">
        <w:rPr>
          <w:noProof/>
          <w:szCs w:val="24"/>
        </w:rPr>
        <w:drawing>
          <wp:inline distT="0" distB="0" distL="0" distR="0" wp14:anchorId="456F49A9" wp14:editId="5969A293">
            <wp:extent cx="1757045" cy="20701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1" cstate="print">
                      <a:extLst>
                        <a:ext uri="{28A0092B-C50C-407E-A947-70E740481C1C}">
                          <a14:useLocalDpi xmlns:a14="http://schemas.microsoft.com/office/drawing/2010/main" val="0"/>
                        </a:ext>
                      </a:extLst>
                    </a:blip>
                    <a:srcRect l="17748" t="38030" r="15669" b="3164"/>
                    <a:stretch/>
                  </pic:blipFill>
                  <pic:spPr bwMode="auto">
                    <a:xfrm>
                      <a:off x="0" y="0"/>
                      <a:ext cx="1770379" cy="2085810"/>
                    </a:xfrm>
                    <a:prstGeom prst="rect">
                      <a:avLst/>
                    </a:prstGeom>
                    <a:ln>
                      <a:noFill/>
                    </a:ln>
                    <a:extLst>
                      <a:ext uri="{53640926-AAD7-44D8-BBD7-CCE9431645EC}">
                        <a14:shadowObscured xmlns:a14="http://schemas.microsoft.com/office/drawing/2010/main"/>
                      </a:ext>
                    </a:extLst>
                  </pic:spPr>
                </pic:pic>
              </a:graphicData>
            </a:graphic>
          </wp:inline>
        </w:drawing>
      </w:r>
    </w:p>
    <w:p w14:paraId="34B3C5A4" w14:textId="55B75951" w:rsidR="00BA0F9D" w:rsidRPr="00BA0F9D" w:rsidRDefault="00BA0F9D" w:rsidP="00DD5480">
      <w:pPr>
        <w:widowControl w:val="0"/>
        <w:autoSpaceDE w:val="0"/>
        <w:autoSpaceDN w:val="0"/>
        <w:spacing w:line="360" w:lineRule="auto"/>
        <w:jc w:val="center"/>
        <w:rPr>
          <w:szCs w:val="24"/>
        </w:rPr>
      </w:pPr>
      <w:r w:rsidRPr="00BA0F9D">
        <w:rPr>
          <w:b/>
          <w:bCs/>
          <w:szCs w:val="24"/>
        </w:rPr>
        <w:t>Figure 1</w:t>
      </w:r>
      <w:r w:rsidR="00815E9F">
        <w:rPr>
          <w:b/>
          <w:bCs/>
          <w:szCs w:val="24"/>
        </w:rPr>
        <w:t>.</w:t>
      </w:r>
      <w:r w:rsidRPr="00BA0F9D">
        <w:rPr>
          <w:szCs w:val="24"/>
        </w:rPr>
        <w:t xml:space="preserve"> Student’s Paper Circuit Project (Series Circuit)</w:t>
      </w:r>
    </w:p>
    <w:p w14:paraId="6FB1F44D" w14:textId="77777777" w:rsidR="00BA0F9D" w:rsidRPr="00BA0F9D" w:rsidRDefault="00BA0F9D" w:rsidP="00DD5480">
      <w:pPr>
        <w:widowControl w:val="0"/>
        <w:autoSpaceDE w:val="0"/>
        <w:autoSpaceDN w:val="0"/>
        <w:spacing w:line="360" w:lineRule="auto"/>
        <w:jc w:val="center"/>
        <w:rPr>
          <w:szCs w:val="24"/>
        </w:rPr>
      </w:pPr>
    </w:p>
    <w:p w14:paraId="18F61201" w14:textId="77777777" w:rsidR="00BA0F9D" w:rsidRPr="00BA0F9D" w:rsidRDefault="00BA0F9D" w:rsidP="00DD5480">
      <w:pPr>
        <w:widowControl w:val="0"/>
        <w:autoSpaceDE w:val="0"/>
        <w:autoSpaceDN w:val="0"/>
        <w:spacing w:line="360" w:lineRule="auto"/>
        <w:ind w:left="142" w:firstLine="720"/>
        <w:rPr>
          <w:szCs w:val="24"/>
        </w:rPr>
      </w:pPr>
      <w:r w:rsidRPr="00BA0F9D">
        <w:rPr>
          <w:szCs w:val="24"/>
        </w:rPr>
        <w:lastRenderedPageBreak/>
        <w:t>In meeting 3, the treatment given to students was the same as in meeting 2, but at this meeting, students were required to make a different project than before, to see if there was an increase in the creativity of these students. Students draw art that requires them to use more than 1 LED light. After they do the project, continue to fill in the worksheet that has been provided. At this meeting, several obstacles were found in the making of the project. After the students assembled the paper circuit, a group experienced that the LED lights did not light up at all, the result in Figure 4.2</w:t>
      </w:r>
    </w:p>
    <w:p w14:paraId="331D76B9" w14:textId="77777777" w:rsidR="00BA0F9D" w:rsidRPr="00BA0F9D" w:rsidRDefault="00BA0F9D" w:rsidP="00DD5480">
      <w:pPr>
        <w:widowControl w:val="0"/>
        <w:autoSpaceDE w:val="0"/>
        <w:autoSpaceDN w:val="0"/>
        <w:spacing w:line="360" w:lineRule="auto"/>
        <w:ind w:firstLine="720"/>
        <w:rPr>
          <w:szCs w:val="24"/>
        </w:rPr>
      </w:pPr>
    </w:p>
    <w:tbl>
      <w:tblPr>
        <w:tblStyle w:val="TableGrid1"/>
        <w:tblW w:w="822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3342"/>
      </w:tblGrid>
      <w:tr w:rsidR="00BA0F9D" w:rsidRPr="00BA0F9D" w14:paraId="65F09F2A" w14:textId="77777777" w:rsidTr="00815E9F">
        <w:trPr>
          <w:trHeight w:val="3635"/>
        </w:trPr>
        <w:tc>
          <w:tcPr>
            <w:tcW w:w="4879" w:type="dxa"/>
          </w:tcPr>
          <w:p w14:paraId="0C606031" w14:textId="77777777" w:rsidR="00BA0F9D" w:rsidRPr="00BA0F9D" w:rsidRDefault="00BA0F9D" w:rsidP="00DD5480">
            <w:pPr>
              <w:spacing w:line="360" w:lineRule="auto"/>
              <w:jc w:val="center"/>
              <w:rPr>
                <w:noProof/>
                <w:szCs w:val="24"/>
              </w:rPr>
            </w:pPr>
            <w:r w:rsidRPr="00BA0F9D">
              <w:rPr>
                <w:noProof/>
                <w:szCs w:val="24"/>
              </w:rPr>
              <w:drawing>
                <wp:inline distT="0" distB="0" distL="0" distR="0" wp14:anchorId="448EB47F" wp14:editId="5814CB5D">
                  <wp:extent cx="2355652" cy="2010614"/>
                  <wp:effectExtent l="0" t="0" r="6985" b="88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12" cstate="print">
                            <a:extLst>
                              <a:ext uri="{28A0092B-C50C-407E-A947-70E740481C1C}">
                                <a14:useLocalDpi xmlns:a14="http://schemas.microsoft.com/office/drawing/2010/main" val="0"/>
                              </a:ext>
                            </a:extLst>
                          </a:blip>
                          <a:srcRect t="12058" b="23958"/>
                          <a:stretch/>
                        </pic:blipFill>
                        <pic:spPr bwMode="auto">
                          <a:xfrm>
                            <a:off x="0" y="0"/>
                            <a:ext cx="2367892" cy="2021061"/>
                          </a:xfrm>
                          <a:prstGeom prst="rect">
                            <a:avLst/>
                          </a:prstGeom>
                          <a:ln>
                            <a:noFill/>
                          </a:ln>
                          <a:extLst>
                            <a:ext uri="{53640926-AAD7-44D8-BBD7-CCE9431645EC}">
                              <a14:shadowObscured xmlns:a14="http://schemas.microsoft.com/office/drawing/2010/main"/>
                            </a:ext>
                          </a:extLst>
                        </pic:spPr>
                      </pic:pic>
                    </a:graphicData>
                  </a:graphic>
                </wp:inline>
              </w:drawing>
            </w:r>
          </w:p>
          <w:p w14:paraId="6856E821" w14:textId="76536525" w:rsidR="00BA0F9D" w:rsidRPr="00BA0F9D" w:rsidRDefault="00BA0F9D" w:rsidP="00DD5480">
            <w:pPr>
              <w:spacing w:line="360" w:lineRule="auto"/>
              <w:jc w:val="center"/>
              <w:rPr>
                <w:szCs w:val="24"/>
              </w:rPr>
            </w:pPr>
            <w:r w:rsidRPr="00BA0F9D">
              <w:rPr>
                <w:b/>
                <w:bCs/>
                <w:noProof/>
                <w:szCs w:val="24"/>
              </w:rPr>
              <w:t>Figure 2.</w:t>
            </w:r>
            <w:r w:rsidRPr="00BA0F9D">
              <w:rPr>
                <w:noProof/>
                <w:szCs w:val="24"/>
              </w:rPr>
              <w:t xml:space="preserve"> The Art</w:t>
            </w:r>
          </w:p>
        </w:tc>
        <w:tc>
          <w:tcPr>
            <w:tcW w:w="3342" w:type="dxa"/>
          </w:tcPr>
          <w:p w14:paraId="691419E5" w14:textId="77777777" w:rsidR="00BA0F9D" w:rsidRPr="00BA0F9D" w:rsidRDefault="00BA0F9D" w:rsidP="00DD5480">
            <w:pPr>
              <w:spacing w:line="360" w:lineRule="auto"/>
              <w:jc w:val="center"/>
              <w:rPr>
                <w:szCs w:val="24"/>
              </w:rPr>
            </w:pPr>
            <w:r w:rsidRPr="00BA0F9D">
              <w:rPr>
                <w:noProof/>
                <w:szCs w:val="24"/>
              </w:rPr>
              <w:drawing>
                <wp:inline distT="0" distB="0" distL="0" distR="0" wp14:anchorId="2EA31C65" wp14:editId="247E575C">
                  <wp:extent cx="1345547" cy="2066608"/>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13" cstate="print">
                            <a:extLst>
                              <a:ext uri="{28A0092B-C50C-407E-A947-70E740481C1C}">
                                <a14:useLocalDpi xmlns:a14="http://schemas.microsoft.com/office/drawing/2010/main" val="0"/>
                              </a:ext>
                            </a:extLst>
                          </a:blip>
                          <a:srcRect l="9889" t="6692" r="9069"/>
                          <a:stretch/>
                        </pic:blipFill>
                        <pic:spPr bwMode="auto">
                          <a:xfrm>
                            <a:off x="0" y="0"/>
                            <a:ext cx="1352457" cy="2077221"/>
                          </a:xfrm>
                          <a:prstGeom prst="rect">
                            <a:avLst/>
                          </a:prstGeom>
                          <a:ln>
                            <a:noFill/>
                          </a:ln>
                          <a:extLst>
                            <a:ext uri="{53640926-AAD7-44D8-BBD7-CCE9431645EC}">
                              <a14:shadowObscured xmlns:a14="http://schemas.microsoft.com/office/drawing/2010/main"/>
                            </a:ext>
                          </a:extLst>
                        </pic:spPr>
                      </pic:pic>
                    </a:graphicData>
                  </a:graphic>
                </wp:inline>
              </w:drawing>
            </w:r>
          </w:p>
          <w:p w14:paraId="7CAF2378" w14:textId="02E33679" w:rsidR="00BA0F9D" w:rsidRPr="00BA0F9D" w:rsidRDefault="00BA0F9D" w:rsidP="00DD5480">
            <w:pPr>
              <w:spacing w:line="360" w:lineRule="auto"/>
              <w:jc w:val="center"/>
              <w:rPr>
                <w:szCs w:val="24"/>
              </w:rPr>
            </w:pPr>
            <w:r w:rsidRPr="00BA0F9D">
              <w:rPr>
                <w:b/>
                <w:bCs/>
                <w:szCs w:val="24"/>
              </w:rPr>
              <w:t>Figure 3.</w:t>
            </w:r>
            <w:r w:rsidRPr="00BA0F9D">
              <w:rPr>
                <w:szCs w:val="24"/>
              </w:rPr>
              <w:t xml:space="preserve"> The circuit (Series)</w:t>
            </w:r>
          </w:p>
        </w:tc>
      </w:tr>
    </w:tbl>
    <w:p w14:paraId="5B16EFBD" w14:textId="77777777" w:rsidR="00BA0F9D" w:rsidRPr="00BA0F9D" w:rsidRDefault="00BA0F9D" w:rsidP="00DD5480">
      <w:pPr>
        <w:widowControl w:val="0"/>
        <w:autoSpaceDE w:val="0"/>
        <w:autoSpaceDN w:val="0"/>
        <w:spacing w:line="360" w:lineRule="auto"/>
        <w:ind w:left="142" w:firstLine="720"/>
        <w:rPr>
          <w:noProof/>
          <w:szCs w:val="24"/>
        </w:rPr>
      </w:pPr>
      <w:r w:rsidRPr="00BA0F9D">
        <w:rPr>
          <w:noProof/>
          <w:szCs w:val="24"/>
        </w:rPr>
        <w:t>After making the project above students fill out the worksheet that has been provided and the following is an explanation from students after working on a paper circuit project.</w:t>
      </w:r>
    </w:p>
    <w:p w14:paraId="19F80B91" w14:textId="77777777" w:rsidR="00BA0F9D" w:rsidRPr="00BA0F9D" w:rsidRDefault="00BA0F9D" w:rsidP="00DD5480">
      <w:pPr>
        <w:widowControl w:val="0"/>
        <w:autoSpaceDE w:val="0"/>
        <w:autoSpaceDN w:val="0"/>
        <w:spacing w:line="360" w:lineRule="auto"/>
        <w:jc w:val="center"/>
        <w:rPr>
          <w:noProof/>
          <w:szCs w:val="24"/>
        </w:rPr>
      </w:pPr>
      <w:r w:rsidRPr="00BA0F9D">
        <w:rPr>
          <w:noProof/>
          <w:szCs w:val="24"/>
        </w:rPr>
        <w:drawing>
          <wp:inline distT="0" distB="0" distL="0" distR="0" wp14:anchorId="0865671C" wp14:editId="35314FD3">
            <wp:extent cx="2475865" cy="1470074"/>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14" cstate="print">
                      <a:extLst>
                        <a:ext uri="{28A0092B-C50C-407E-A947-70E740481C1C}">
                          <a14:useLocalDpi xmlns:a14="http://schemas.microsoft.com/office/drawing/2010/main" val="0"/>
                        </a:ext>
                      </a:extLst>
                    </a:blip>
                    <a:srcRect l="4935" t="11731" r="29149" b="58929"/>
                    <a:stretch/>
                  </pic:blipFill>
                  <pic:spPr bwMode="auto">
                    <a:xfrm>
                      <a:off x="0" y="0"/>
                      <a:ext cx="2480781" cy="1472993"/>
                    </a:xfrm>
                    <a:prstGeom prst="rect">
                      <a:avLst/>
                    </a:prstGeom>
                    <a:ln>
                      <a:noFill/>
                    </a:ln>
                    <a:extLst>
                      <a:ext uri="{53640926-AAD7-44D8-BBD7-CCE9431645EC}">
                        <a14:shadowObscured xmlns:a14="http://schemas.microsoft.com/office/drawing/2010/main"/>
                      </a:ext>
                    </a:extLst>
                  </pic:spPr>
                </pic:pic>
              </a:graphicData>
            </a:graphic>
          </wp:inline>
        </w:drawing>
      </w:r>
      <w:r w:rsidRPr="00BA0F9D">
        <w:rPr>
          <w:noProof/>
          <w:szCs w:val="24"/>
        </w:rPr>
        <w:drawing>
          <wp:inline distT="0" distB="0" distL="0" distR="0" wp14:anchorId="3FD02366" wp14:editId="2EEAE06A">
            <wp:extent cx="3378200" cy="142946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15">
                      <a:extLst>
                        <a:ext uri="{28A0092B-C50C-407E-A947-70E740481C1C}">
                          <a14:useLocalDpi xmlns:a14="http://schemas.microsoft.com/office/drawing/2010/main" val="0"/>
                        </a:ext>
                      </a:extLst>
                    </a:blip>
                    <a:srcRect l="8043" t="57236" r="19976" b="19931"/>
                    <a:stretch/>
                  </pic:blipFill>
                  <pic:spPr bwMode="auto">
                    <a:xfrm>
                      <a:off x="0" y="0"/>
                      <a:ext cx="3385959" cy="1432746"/>
                    </a:xfrm>
                    <a:prstGeom prst="rect">
                      <a:avLst/>
                    </a:prstGeom>
                    <a:ln>
                      <a:noFill/>
                    </a:ln>
                    <a:extLst>
                      <a:ext uri="{53640926-AAD7-44D8-BBD7-CCE9431645EC}">
                        <a14:shadowObscured xmlns:a14="http://schemas.microsoft.com/office/drawing/2010/main"/>
                      </a:ext>
                    </a:extLst>
                  </pic:spPr>
                </pic:pic>
              </a:graphicData>
            </a:graphic>
          </wp:inline>
        </w:drawing>
      </w:r>
    </w:p>
    <w:p w14:paraId="5BE06E59" w14:textId="3BE3CED0" w:rsidR="00BA0F9D" w:rsidRPr="00BA0F9D" w:rsidRDefault="00BA0F9D" w:rsidP="00DD5480">
      <w:pPr>
        <w:widowControl w:val="0"/>
        <w:autoSpaceDE w:val="0"/>
        <w:autoSpaceDN w:val="0"/>
        <w:spacing w:line="360" w:lineRule="auto"/>
        <w:ind w:firstLine="720"/>
        <w:jc w:val="center"/>
        <w:rPr>
          <w:noProof/>
          <w:szCs w:val="24"/>
        </w:rPr>
      </w:pPr>
      <w:r w:rsidRPr="00BA0F9D">
        <w:rPr>
          <w:b/>
          <w:bCs/>
          <w:noProof/>
          <w:szCs w:val="24"/>
        </w:rPr>
        <w:lastRenderedPageBreak/>
        <w:t>Figure 4</w:t>
      </w:r>
      <w:r w:rsidRPr="00BA0F9D">
        <w:rPr>
          <w:noProof/>
          <w:szCs w:val="24"/>
        </w:rPr>
        <w:t xml:space="preserve"> the student’s answer in worksheet after made Car Paper Circuit</w:t>
      </w:r>
    </w:p>
    <w:p w14:paraId="4BF640C5" w14:textId="77777777" w:rsidR="00BA0F9D" w:rsidRPr="00BA0F9D" w:rsidRDefault="00BA0F9D" w:rsidP="00DD5480">
      <w:pPr>
        <w:widowControl w:val="0"/>
        <w:autoSpaceDE w:val="0"/>
        <w:autoSpaceDN w:val="0"/>
        <w:spacing w:line="360" w:lineRule="auto"/>
        <w:ind w:firstLine="720"/>
        <w:rPr>
          <w:szCs w:val="24"/>
        </w:rPr>
      </w:pPr>
    </w:p>
    <w:p w14:paraId="411FA9BF" w14:textId="290D5706" w:rsidR="00BA0F9D" w:rsidRPr="00BA0F9D" w:rsidRDefault="00BA0F9D" w:rsidP="00DD5480">
      <w:pPr>
        <w:widowControl w:val="0"/>
        <w:autoSpaceDE w:val="0"/>
        <w:autoSpaceDN w:val="0"/>
        <w:spacing w:line="360" w:lineRule="auto"/>
        <w:ind w:left="142" w:firstLine="720"/>
        <w:rPr>
          <w:szCs w:val="24"/>
        </w:rPr>
      </w:pPr>
      <w:r w:rsidRPr="00BA0F9D">
        <w:rPr>
          <w:szCs w:val="24"/>
        </w:rPr>
        <w:t>From Figure 4, the average student answered that because the circuit they made was not optimal (there was damage), the copper tape didn't stick too much to the paper so the current from the battery couldn't flow optimally and the LED lights couldn't turn on. Cases like this are experienced by students who string electricity in series.</w:t>
      </w:r>
    </w:p>
    <w:p w14:paraId="76BFD89A" w14:textId="27711068" w:rsidR="00BA0F9D" w:rsidRPr="00BA0F9D" w:rsidRDefault="00BA0F9D" w:rsidP="00DD5480">
      <w:pPr>
        <w:widowControl w:val="0"/>
        <w:autoSpaceDE w:val="0"/>
        <w:autoSpaceDN w:val="0"/>
        <w:spacing w:line="360" w:lineRule="auto"/>
        <w:ind w:left="142" w:firstLine="720"/>
        <w:rPr>
          <w:szCs w:val="24"/>
        </w:rPr>
      </w:pPr>
      <w:r w:rsidRPr="00BA0F9D">
        <w:rPr>
          <w:szCs w:val="24"/>
        </w:rPr>
        <w:t>Students who string electricity in parallel also have problems, namely the LEDs cannot all light up (only 1 or 2 LEDs can light up). They are also required to find out the problem. From the worksheet, it is answered why the project that was carried out was successful or did not go well. For the group that made the circuit in series, this has been answered, because the series circuit is one branch, so if one lamp is damaged, all of them will turn off. Unlike the parallel circuit, there are students who make a traffic light project, they use 3 LEDs and</w:t>
      </w:r>
      <w:r w:rsidR="008837F1">
        <w:rPr>
          <w:szCs w:val="24"/>
        </w:rPr>
        <w:t xml:space="preserve"> one</w:t>
      </w:r>
      <w:r w:rsidRPr="00BA0F9D">
        <w:rPr>
          <w:szCs w:val="24"/>
        </w:rPr>
        <w:t xml:space="preserve"> 3V battery and only 2 LEDs are lit, this proves that the electric power from the battery is not strong enough to turn on 3 LEDs, only able to turn on 2 LEDs.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249"/>
      </w:tblGrid>
      <w:tr w:rsidR="00BA0F9D" w:rsidRPr="00BA0F9D" w14:paraId="7E74539B" w14:textId="77777777" w:rsidTr="00BA0F9D">
        <w:tc>
          <w:tcPr>
            <w:tcW w:w="4756" w:type="dxa"/>
          </w:tcPr>
          <w:p w14:paraId="38E59271" w14:textId="77777777" w:rsidR="00BA0F9D" w:rsidRPr="00BA0F9D" w:rsidRDefault="00BA0F9D" w:rsidP="00DD5480">
            <w:pPr>
              <w:spacing w:line="360" w:lineRule="auto"/>
              <w:jc w:val="center"/>
              <w:rPr>
                <w:szCs w:val="24"/>
              </w:rPr>
            </w:pPr>
            <w:r w:rsidRPr="00BA0F9D">
              <w:rPr>
                <w:noProof/>
                <w:szCs w:val="24"/>
              </w:rPr>
              <w:drawing>
                <wp:inline distT="0" distB="0" distL="0" distR="0" wp14:anchorId="03B00C9E" wp14:editId="711554E2">
                  <wp:extent cx="819956" cy="1873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cstate="print">
                            <a:extLst>
                              <a:ext uri="{28A0092B-C50C-407E-A947-70E740481C1C}">
                                <a14:useLocalDpi xmlns:a14="http://schemas.microsoft.com/office/drawing/2010/main" val="0"/>
                              </a:ext>
                            </a:extLst>
                          </a:blip>
                          <a:srcRect l="28499" t="15748" r="31661" b="33034"/>
                          <a:stretch/>
                        </pic:blipFill>
                        <pic:spPr bwMode="auto">
                          <a:xfrm>
                            <a:off x="0" y="0"/>
                            <a:ext cx="827810" cy="1891192"/>
                          </a:xfrm>
                          <a:prstGeom prst="rect">
                            <a:avLst/>
                          </a:prstGeom>
                          <a:ln>
                            <a:noFill/>
                          </a:ln>
                          <a:extLst>
                            <a:ext uri="{53640926-AAD7-44D8-BBD7-CCE9431645EC}">
                              <a14:shadowObscured xmlns:a14="http://schemas.microsoft.com/office/drawing/2010/main"/>
                            </a:ext>
                          </a:extLst>
                        </pic:spPr>
                      </pic:pic>
                    </a:graphicData>
                  </a:graphic>
                </wp:inline>
              </w:drawing>
            </w:r>
          </w:p>
          <w:p w14:paraId="5A2FD4B0" w14:textId="3A66F011" w:rsidR="00BA0F9D" w:rsidRPr="00BA0F9D" w:rsidRDefault="00BA0F9D" w:rsidP="00DD5480">
            <w:pPr>
              <w:spacing w:line="360" w:lineRule="auto"/>
              <w:jc w:val="center"/>
              <w:rPr>
                <w:noProof/>
                <w:szCs w:val="24"/>
              </w:rPr>
            </w:pPr>
            <w:r w:rsidRPr="00BA0F9D">
              <w:rPr>
                <w:b/>
                <w:bCs/>
                <w:szCs w:val="24"/>
              </w:rPr>
              <w:t>Figure 5</w:t>
            </w:r>
            <w:r w:rsidRPr="00BA0F9D">
              <w:rPr>
                <w:szCs w:val="24"/>
              </w:rPr>
              <w:t xml:space="preserve"> The Art (Traffic Light)</w:t>
            </w:r>
            <w:r w:rsidRPr="00BA0F9D">
              <w:rPr>
                <w:noProof/>
                <w:szCs w:val="24"/>
              </w:rPr>
              <w:t xml:space="preserve"> </w:t>
            </w:r>
          </w:p>
          <w:p w14:paraId="77FF4365" w14:textId="77777777" w:rsidR="00BA0F9D" w:rsidRPr="00BA0F9D" w:rsidRDefault="00BA0F9D" w:rsidP="00DD5480">
            <w:pPr>
              <w:spacing w:line="360" w:lineRule="auto"/>
              <w:jc w:val="center"/>
              <w:rPr>
                <w:noProof/>
                <w:szCs w:val="24"/>
              </w:rPr>
            </w:pPr>
          </w:p>
          <w:p w14:paraId="16C96345" w14:textId="77777777" w:rsidR="00BA0F9D" w:rsidRPr="00BA0F9D" w:rsidRDefault="00BA0F9D" w:rsidP="00DD5480">
            <w:pPr>
              <w:spacing w:line="360" w:lineRule="auto"/>
              <w:jc w:val="center"/>
              <w:rPr>
                <w:szCs w:val="24"/>
              </w:rPr>
            </w:pPr>
            <w:r w:rsidRPr="00BA0F9D">
              <w:rPr>
                <w:noProof/>
                <w:szCs w:val="24"/>
              </w:rPr>
              <w:drawing>
                <wp:inline distT="0" distB="0" distL="0" distR="0" wp14:anchorId="2DACA6B7" wp14:editId="61D26B84">
                  <wp:extent cx="1432831" cy="15176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17" cstate="print">
                            <a:extLst>
                              <a:ext uri="{28A0092B-C50C-407E-A947-70E740481C1C}">
                                <a14:useLocalDpi xmlns:a14="http://schemas.microsoft.com/office/drawing/2010/main" val="0"/>
                              </a:ext>
                            </a:extLst>
                          </a:blip>
                          <a:srcRect l="13766" t="32356" r="29805" b="34028"/>
                          <a:stretch/>
                        </pic:blipFill>
                        <pic:spPr bwMode="auto">
                          <a:xfrm>
                            <a:off x="0" y="0"/>
                            <a:ext cx="1440726" cy="1526013"/>
                          </a:xfrm>
                          <a:prstGeom prst="rect">
                            <a:avLst/>
                          </a:prstGeom>
                          <a:ln>
                            <a:noFill/>
                          </a:ln>
                          <a:extLst>
                            <a:ext uri="{53640926-AAD7-44D8-BBD7-CCE9431645EC}">
                              <a14:shadowObscured xmlns:a14="http://schemas.microsoft.com/office/drawing/2010/main"/>
                            </a:ext>
                          </a:extLst>
                        </pic:spPr>
                      </pic:pic>
                    </a:graphicData>
                  </a:graphic>
                </wp:inline>
              </w:drawing>
            </w:r>
          </w:p>
          <w:p w14:paraId="46F1FEFF" w14:textId="1C8CFD77" w:rsidR="00BA0F9D" w:rsidRPr="00BA0F9D" w:rsidRDefault="00BA0F9D" w:rsidP="00DD5480">
            <w:pPr>
              <w:spacing w:line="360" w:lineRule="auto"/>
              <w:jc w:val="center"/>
              <w:rPr>
                <w:szCs w:val="24"/>
              </w:rPr>
            </w:pPr>
            <w:r w:rsidRPr="00BA0F9D">
              <w:rPr>
                <w:b/>
                <w:bCs/>
                <w:szCs w:val="24"/>
              </w:rPr>
              <w:t>Figure 7</w:t>
            </w:r>
            <w:r w:rsidRPr="00BA0F9D">
              <w:rPr>
                <w:szCs w:val="24"/>
              </w:rPr>
              <w:t xml:space="preserve"> The Art (Birthday Cake)</w:t>
            </w:r>
          </w:p>
        </w:tc>
        <w:tc>
          <w:tcPr>
            <w:tcW w:w="4756" w:type="dxa"/>
          </w:tcPr>
          <w:p w14:paraId="4CD04791" w14:textId="77777777" w:rsidR="00BA0F9D" w:rsidRPr="00BA0F9D" w:rsidRDefault="00BA0F9D" w:rsidP="00DD5480">
            <w:pPr>
              <w:spacing w:line="360" w:lineRule="auto"/>
              <w:jc w:val="center"/>
              <w:rPr>
                <w:szCs w:val="24"/>
              </w:rPr>
            </w:pPr>
            <w:r w:rsidRPr="00BA0F9D">
              <w:rPr>
                <w:noProof/>
                <w:szCs w:val="24"/>
              </w:rPr>
              <w:drawing>
                <wp:inline distT="0" distB="0" distL="0" distR="0" wp14:anchorId="1E3296DF" wp14:editId="0492125D">
                  <wp:extent cx="816424" cy="18732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8" cstate="print">
                            <a:extLst>
                              <a:ext uri="{28A0092B-C50C-407E-A947-70E740481C1C}">
                                <a14:useLocalDpi xmlns:a14="http://schemas.microsoft.com/office/drawing/2010/main" val="0"/>
                              </a:ext>
                            </a:extLst>
                          </a:blip>
                          <a:srcRect l="26982" t="4308" r="23967" b="11324"/>
                          <a:stretch/>
                        </pic:blipFill>
                        <pic:spPr bwMode="auto">
                          <a:xfrm>
                            <a:off x="0" y="0"/>
                            <a:ext cx="822101" cy="1886276"/>
                          </a:xfrm>
                          <a:prstGeom prst="rect">
                            <a:avLst/>
                          </a:prstGeom>
                          <a:ln>
                            <a:noFill/>
                          </a:ln>
                          <a:extLst>
                            <a:ext uri="{53640926-AAD7-44D8-BBD7-CCE9431645EC}">
                              <a14:shadowObscured xmlns:a14="http://schemas.microsoft.com/office/drawing/2010/main"/>
                            </a:ext>
                          </a:extLst>
                        </pic:spPr>
                      </pic:pic>
                    </a:graphicData>
                  </a:graphic>
                </wp:inline>
              </w:drawing>
            </w:r>
          </w:p>
          <w:p w14:paraId="7383CEB1" w14:textId="0A20908B" w:rsidR="008837F1" w:rsidRPr="00BA0F9D" w:rsidRDefault="00BA0F9D" w:rsidP="008837F1">
            <w:pPr>
              <w:spacing w:line="276" w:lineRule="auto"/>
              <w:jc w:val="center"/>
              <w:rPr>
                <w:szCs w:val="24"/>
              </w:rPr>
            </w:pPr>
            <w:r w:rsidRPr="00BA0F9D">
              <w:rPr>
                <w:b/>
                <w:bCs/>
                <w:szCs w:val="24"/>
              </w:rPr>
              <w:t xml:space="preserve">Figure 6 </w:t>
            </w:r>
            <w:r w:rsidRPr="00BA0F9D">
              <w:rPr>
                <w:szCs w:val="24"/>
              </w:rPr>
              <w:t>The circuit of Traffic Light (Parallel)</w:t>
            </w:r>
          </w:p>
          <w:p w14:paraId="238A346C" w14:textId="77777777" w:rsidR="00BA0F9D" w:rsidRPr="00BA0F9D" w:rsidRDefault="00BA0F9D" w:rsidP="00DD5480">
            <w:pPr>
              <w:spacing w:line="360" w:lineRule="auto"/>
              <w:jc w:val="center"/>
              <w:rPr>
                <w:szCs w:val="24"/>
              </w:rPr>
            </w:pPr>
            <w:r w:rsidRPr="00BA0F9D">
              <w:rPr>
                <w:noProof/>
                <w:szCs w:val="24"/>
              </w:rPr>
              <w:drawing>
                <wp:inline distT="0" distB="0" distL="0" distR="0" wp14:anchorId="4E457C80" wp14:editId="409A9690">
                  <wp:extent cx="1413181" cy="164465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rotWithShape="1">
                          <a:blip r:embed="rId19" cstate="print">
                            <a:extLst>
                              <a:ext uri="{28A0092B-C50C-407E-A947-70E740481C1C}">
                                <a14:useLocalDpi xmlns:a14="http://schemas.microsoft.com/office/drawing/2010/main" val="0"/>
                              </a:ext>
                            </a:extLst>
                          </a:blip>
                          <a:srcRect t="8402" b="4355"/>
                          <a:stretch/>
                        </pic:blipFill>
                        <pic:spPr bwMode="auto">
                          <a:xfrm>
                            <a:off x="0" y="0"/>
                            <a:ext cx="1430208" cy="1664466"/>
                          </a:xfrm>
                          <a:prstGeom prst="rect">
                            <a:avLst/>
                          </a:prstGeom>
                          <a:ln>
                            <a:noFill/>
                          </a:ln>
                          <a:extLst>
                            <a:ext uri="{53640926-AAD7-44D8-BBD7-CCE9431645EC}">
                              <a14:shadowObscured xmlns:a14="http://schemas.microsoft.com/office/drawing/2010/main"/>
                            </a:ext>
                          </a:extLst>
                        </pic:spPr>
                      </pic:pic>
                    </a:graphicData>
                  </a:graphic>
                </wp:inline>
              </w:drawing>
            </w:r>
          </w:p>
          <w:p w14:paraId="0809E3C9" w14:textId="4B073F0C" w:rsidR="00BA0F9D" w:rsidRPr="00BA0F9D" w:rsidRDefault="00BA0F9D" w:rsidP="008837F1">
            <w:pPr>
              <w:spacing w:line="276" w:lineRule="auto"/>
              <w:jc w:val="center"/>
              <w:rPr>
                <w:szCs w:val="24"/>
              </w:rPr>
            </w:pPr>
            <w:r w:rsidRPr="00BA0F9D">
              <w:rPr>
                <w:b/>
                <w:bCs/>
                <w:szCs w:val="24"/>
              </w:rPr>
              <w:t>Figure 8</w:t>
            </w:r>
            <w:r w:rsidRPr="00BA0F9D">
              <w:rPr>
                <w:szCs w:val="24"/>
              </w:rPr>
              <w:t xml:space="preserve"> The circuit of Birthday Cake (Parallel)</w:t>
            </w:r>
          </w:p>
        </w:tc>
      </w:tr>
    </w:tbl>
    <w:p w14:paraId="6B4E6516" w14:textId="738EA795" w:rsidR="00BA0F9D" w:rsidRPr="00BA0F9D" w:rsidRDefault="00BA0F9D" w:rsidP="008837F1">
      <w:pPr>
        <w:widowControl w:val="0"/>
        <w:autoSpaceDE w:val="0"/>
        <w:autoSpaceDN w:val="0"/>
        <w:spacing w:line="360" w:lineRule="auto"/>
        <w:ind w:firstLine="720"/>
        <w:rPr>
          <w:noProof/>
          <w:szCs w:val="24"/>
        </w:rPr>
      </w:pPr>
      <w:r w:rsidRPr="00BA0F9D">
        <w:rPr>
          <w:noProof/>
          <w:szCs w:val="24"/>
        </w:rPr>
        <w:lastRenderedPageBreak/>
        <w:t>After making the project above students fill out the worksheet that has been provided and the following is an explanation from students after working on a paper circuit projec</w:t>
      </w:r>
      <w:r w:rsidR="008837F1">
        <w:rPr>
          <w:noProof/>
          <w:szCs w:val="24"/>
        </w:rPr>
        <w:t>t.</w:t>
      </w:r>
    </w:p>
    <w:p w14:paraId="3988DC3A" w14:textId="1BA1780C" w:rsidR="00BA0F9D" w:rsidRDefault="00BA0F9D" w:rsidP="00DD5480">
      <w:pPr>
        <w:widowControl w:val="0"/>
        <w:autoSpaceDE w:val="0"/>
        <w:autoSpaceDN w:val="0"/>
        <w:spacing w:line="360" w:lineRule="auto"/>
        <w:jc w:val="left"/>
        <w:rPr>
          <w:noProof/>
          <w:szCs w:val="24"/>
        </w:rPr>
      </w:pPr>
      <w:r w:rsidRPr="00BA0F9D">
        <w:rPr>
          <w:noProof/>
          <w:szCs w:val="24"/>
        </w:rPr>
        <mc:AlternateContent>
          <mc:Choice Requires="wps">
            <w:drawing>
              <wp:anchor distT="0" distB="0" distL="114300" distR="114300" simplePos="0" relativeHeight="251665408" behindDoc="0" locked="0" layoutInCell="1" allowOverlap="1" wp14:anchorId="7D742ED9" wp14:editId="42583AA7">
                <wp:simplePos x="0" y="0"/>
                <wp:positionH relativeFrom="column">
                  <wp:posOffset>2540</wp:posOffset>
                </wp:positionH>
                <wp:positionV relativeFrom="paragraph">
                  <wp:posOffset>1781859</wp:posOffset>
                </wp:positionV>
                <wp:extent cx="5352415" cy="724486"/>
                <wp:effectExtent l="0" t="0" r="0" b="0"/>
                <wp:wrapNone/>
                <wp:docPr id="43" name="Text Box 43"/>
                <wp:cNvGraphicFramePr/>
                <a:graphic xmlns:a="http://schemas.openxmlformats.org/drawingml/2006/main">
                  <a:graphicData uri="http://schemas.microsoft.com/office/word/2010/wordprocessingShape">
                    <wps:wsp>
                      <wps:cNvSpPr txBox="1"/>
                      <wps:spPr>
                        <a:xfrm>
                          <a:off x="0" y="0"/>
                          <a:ext cx="5352415" cy="724486"/>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2ADEC5" w14:textId="77777777" w:rsidR="007B350E" w:rsidRPr="008B74A3" w:rsidRDefault="007B350E" w:rsidP="00C2349D">
                            <w:pPr>
                              <w:spacing w:line="240" w:lineRule="auto"/>
                              <w:rPr>
                                <w:i/>
                                <w:iCs/>
                              </w:rPr>
                            </w:pPr>
                            <w:r w:rsidRPr="008B74A3">
                              <w:rPr>
                                <w:i/>
                                <w:iCs/>
                              </w:rPr>
                              <w:t>If you insert 3-4 LEDs in parallel, the required voltage will be higher and if the battery has a low voltage, the LED circuit will not light up optimally. For example, one light is on brightly, one light is on dimly and the rest are 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42ED9" id="Text Box 43" o:spid="_x0000_s1027" type="#_x0000_t202" style="position:absolute;margin-left:.2pt;margin-top:140.3pt;width:421.45pt;height:5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" filled="f" stroked="f">
                <v:textbox>
                  <w:txbxContent>
                    <w:p w14:paraId="502ADEC5" w14:textId="77777777" w:rsidR="007B350E" w:rsidRPr="008B74A3" w:rsidRDefault="007B350E" w:rsidP="00C2349D">
                      <w:pPr>
                        <w:spacing w:line="240" w:lineRule="auto"/>
                        <w:rPr>
                          <w:i/>
                          <w:iCs/>
                        </w:rPr>
                      </w:pPr>
                      <w:r w:rsidRPr="008B74A3">
                        <w:rPr>
                          <w:i/>
                          <w:iCs/>
                        </w:rPr>
                        <w:t>If you insert 3-4 LEDs in parallel, the required voltage will be higher and if the battery has a low voltage, the LED circuit will not light up optimally. For example, one light is on brightly, one light is on dimly and the rest are off</w:t>
                      </w:r>
                    </w:p>
                  </w:txbxContent>
                </v:textbox>
              </v:shape>
            </w:pict>
          </mc:Fallback>
        </mc:AlternateContent>
      </w:r>
      <w:r w:rsidRPr="00BA0F9D">
        <w:rPr>
          <w:noProof/>
          <w:szCs w:val="24"/>
        </w:rPr>
        <w:drawing>
          <wp:inline distT="0" distB="0" distL="0" distR="0" wp14:anchorId="5680630D" wp14:editId="3F90064D">
            <wp:extent cx="5257194" cy="1793631"/>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rotWithShape="1">
                    <a:blip r:embed="rId20">
                      <a:extLst>
                        <a:ext uri="{28A0092B-C50C-407E-A947-70E740481C1C}">
                          <a14:useLocalDpi xmlns:a14="http://schemas.microsoft.com/office/drawing/2010/main" val="0"/>
                        </a:ext>
                      </a:extLst>
                    </a:blip>
                    <a:srcRect l="2854" t="63344" r="4723" b="13018"/>
                    <a:stretch/>
                  </pic:blipFill>
                  <pic:spPr bwMode="auto">
                    <a:xfrm>
                      <a:off x="0" y="0"/>
                      <a:ext cx="5311477" cy="1812151"/>
                    </a:xfrm>
                    <a:prstGeom prst="rect">
                      <a:avLst/>
                    </a:prstGeom>
                    <a:ln>
                      <a:noFill/>
                    </a:ln>
                    <a:extLst>
                      <a:ext uri="{53640926-AAD7-44D8-BBD7-CCE9431645EC}">
                        <a14:shadowObscured xmlns:a14="http://schemas.microsoft.com/office/drawing/2010/main"/>
                      </a:ext>
                    </a:extLst>
                  </pic:spPr>
                </pic:pic>
              </a:graphicData>
            </a:graphic>
          </wp:inline>
        </w:drawing>
      </w:r>
    </w:p>
    <w:p w14:paraId="527571D0" w14:textId="0835B584" w:rsidR="00BA0F9D" w:rsidRPr="00BA0F9D" w:rsidRDefault="00BA0F9D" w:rsidP="00DD5480">
      <w:pPr>
        <w:widowControl w:val="0"/>
        <w:autoSpaceDE w:val="0"/>
        <w:autoSpaceDN w:val="0"/>
        <w:spacing w:line="360" w:lineRule="auto"/>
        <w:rPr>
          <w:noProof/>
          <w:szCs w:val="24"/>
        </w:rPr>
      </w:pPr>
    </w:p>
    <w:p w14:paraId="7E9C231B" w14:textId="77777777" w:rsidR="00BA0F9D" w:rsidRPr="00BA0F9D" w:rsidRDefault="00BA0F9D" w:rsidP="00DD5480">
      <w:pPr>
        <w:widowControl w:val="0"/>
        <w:autoSpaceDE w:val="0"/>
        <w:autoSpaceDN w:val="0"/>
        <w:spacing w:line="360" w:lineRule="auto"/>
        <w:rPr>
          <w:noProof/>
          <w:szCs w:val="24"/>
        </w:rPr>
      </w:pPr>
    </w:p>
    <w:p w14:paraId="46FBCE40" w14:textId="2A2D8AD2" w:rsidR="00BA0F9D" w:rsidRDefault="00BA0F9D" w:rsidP="00DD5480">
      <w:pPr>
        <w:widowControl w:val="0"/>
        <w:autoSpaceDE w:val="0"/>
        <w:autoSpaceDN w:val="0"/>
        <w:spacing w:line="360" w:lineRule="auto"/>
        <w:rPr>
          <w:noProof/>
          <w:szCs w:val="24"/>
        </w:rPr>
      </w:pPr>
      <w:r w:rsidRPr="00BA0F9D">
        <w:rPr>
          <w:noProof/>
          <w:szCs w:val="24"/>
        </w:rPr>
        <mc:AlternateContent>
          <mc:Choice Requires="wps">
            <w:drawing>
              <wp:anchor distT="0" distB="0" distL="114300" distR="114300" simplePos="0" relativeHeight="251666432" behindDoc="0" locked="0" layoutInCell="1" allowOverlap="1" wp14:anchorId="328CBE8A" wp14:editId="626898BC">
                <wp:simplePos x="0" y="0"/>
                <wp:positionH relativeFrom="column">
                  <wp:posOffset>3076</wp:posOffset>
                </wp:positionH>
                <wp:positionV relativeFrom="paragraph">
                  <wp:posOffset>1466117</wp:posOffset>
                </wp:positionV>
                <wp:extent cx="5130165" cy="471268"/>
                <wp:effectExtent l="0" t="0" r="0" b="5080"/>
                <wp:wrapNone/>
                <wp:docPr id="45" name="Text Box 45"/>
                <wp:cNvGraphicFramePr/>
                <a:graphic xmlns:a="http://schemas.openxmlformats.org/drawingml/2006/main">
                  <a:graphicData uri="http://schemas.microsoft.com/office/word/2010/wordprocessingShape">
                    <wps:wsp>
                      <wps:cNvSpPr txBox="1"/>
                      <wps:spPr>
                        <a:xfrm>
                          <a:off x="0" y="0"/>
                          <a:ext cx="5130165" cy="471268"/>
                        </a:xfrm>
                        <a:prstGeom prst="rect">
                          <a:avLst/>
                        </a:prstGeom>
                        <a:noFill/>
                        <a:ln>
                          <a:noFill/>
                        </a:ln>
                        <a:effectLst/>
                      </wps:spPr>
                      <wps:txbx>
                        <w:txbxContent>
                          <w:p w14:paraId="17B10F73" w14:textId="77777777" w:rsidR="007B350E" w:rsidRPr="008B74A3" w:rsidRDefault="007B350E" w:rsidP="00C2349D">
                            <w:pPr>
                              <w:spacing w:line="240" w:lineRule="auto"/>
                              <w:rPr>
                                <w:i/>
                                <w:iCs/>
                              </w:rPr>
                            </w:pPr>
                            <w:r w:rsidRPr="008B74A3">
                              <w:rPr>
                                <w:i/>
                                <w:iCs/>
                              </w:rPr>
                              <w:t>if placing 3-4 lights in a parallel circuit, chances are only a few lights will be lit and the rest will be off or dim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CBE8A" id="Text Box 45" o:spid="_x0000_s1028" type="#_x0000_t202" style="position:absolute;left:0;text-align:left;margin-left:.25pt;margin-top:115.45pt;width:403.95pt;height:3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" filled="f" stroked="f">
                <v:textbox>
                  <w:txbxContent>
                    <w:p w14:paraId="17B10F73" w14:textId="77777777" w:rsidR="007B350E" w:rsidRPr="008B74A3" w:rsidRDefault="007B350E" w:rsidP="00C2349D">
                      <w:pPr>
                        <w:spacing w:line="240" w:lineRule="auto"/>
                        <w:rPr>
                          <w:i/>
                          <w:iCs/>
                        </w:rPr>
                      </w:pPr>
                      <w:r w:rsidRPr="008B74A3">
                        <w:rPr>
                          <w:i/>
                          <w:iCs/>
                        </w:rPr>
                        <w:t>if placing 3-4 lights in a parallel circuit, chances are only a few lights will be lit and the rest will be off or dim</w:t>
                      </w:r>
                    </w:p>
                  </w:txbxContent>
                </v:textbox>
              </v:shape>
            </w:pict>
          </mc:Fallback>
        </mc:AlternateContent>
      </w:r>
      <w:r w:rsidRPr="00BA0F9D">
        <w:rPr>
          <w:noProof/>
          <w:szCs w:val="24"/>
        </w:rPr>
        <w:drawing>
          <wp:inline distT="0" distB="0" distL="0" distR="0" wp14:anchorId="4709CAFB" wp14:editId="4F14B093">
            <wp:extent cx="5130636" cy="1477108"/>
            <wp:effectExtent l="0" t="0" r="0" b="889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rotWithShape="1">
                    <a:blip r:embed="rId21">
                      <a:extLst>
                        <a:ext uri="{28A0092B-C50C-407E-A947-70E740481C1C}">
                          <a14:useLocalDpi xmlns:a14="http://schemas.microsoft.com/office/drawing/2010/main" val="0"/>
                        </a:ext>
                      </a:extLst>
                    </a:blip>
                    <a:srcRect l="1605" t="63052" r="2148" b="16176"/>
                    <a:stretch/>
                  </pic:blipFill>
                  <pic:spPr bwMode="auto">
                    <a:xfrm>
                      <a:off x="0" y="0"/>
                      <a:ext cx="5191744" cy="1494701"/>
                    </a:xfrm>
                    <a:prstGeom prst="rect">
                      <a:avLst/>
                    </a:prstGeom>
                    <a:ln>
                      <a:noFill/>
                    </a:ln>
                    <a:extLst>
                      <a:ext uri="{53640926-AAD7-44D8-BBD7-CCE9431645EC}">
                        <a14:shadowObscured xmlns:a14="http://schemas.microsoft.com/office/drawing/2010/main"/>
                      </a:ext>
                    </a:extLst>
                  </pic:spPr>
                </pic:pic>
              </a:graphicData>
            </a:graphic>
          </wp:inline>
        </w:drawing>
      </w:r>
    </w:p>
    <w:p w14:paraId="1BFBCCB4" w14:textId="77777777" w:rsidR="00BA0F9D" w:rsidRPr="00BA0F9D" w:rsidRDefault="00BA0F9D" w:rsidP="00DD5480">
      <w:pPr>
        <w:widowControl w:val="0"/>
        <w:autoSpaceDE w:val="0"/>
        <w:autoSpaceDN w:val="0"/>
        <w:spacing w:line="360" w:lineRule="auto"/>
        <w:rPr>
          <w:noProof/>
          <w:szCs w:val="24"/>
        </w:rPr>
      </w:pPr>
    </w:p>
    <w:p w14:paraId="25E8CAF7" w14:textId="6C492ADD" w:rsidR="00BA0F9D" w:rsidRDefault="00BA0F9D" w:rsidP="00DD5480">
      <w:pPr>
        <w:widowControl w:val="0"/>
        <w:autoSpaceDE w:val="0"/>
        <w:autoSpaceDN w:val="0"/>
        <w:spacing w:line="360" w:lineRule="auto"/>
        <w:rPr>
          <w:noProof/>
          <w:szCs w:val="24"/>
        </w:rPr>
      </w:pPr>
      <w:r w:rsidRPr="00BA0F9D">
        <w:rPr>
          <w:noProof/>
          <w:szCs w:val="24"/>
        </w:rPr>
        <mc:AlternateContent>
          <mc:Choice Requires="wps">
            <w:drawing>
              <wp:anchor distT="0" distB="0" distL="114300" distR="114300" simplePos="0" relativeHeight="251667456" behindDoc="0" locked="0" layoutInCell="1" allowOverlap="1" wp14:anchorId="2F579E71" wp14:editId="42880061">
                <wp:simplePos x="0" y="0"/>
                <wp:positionH relativeFrom="column">
                  <wp:posOffset>2540</wp:posOffset>
                </wp:positionH>
                <wp:positionV relativeFrom="paragraph">
                  <wp:posOffset>2321609</wp:posOffset>
                </wp:positionV>
                <wp:extent cx="5352660" cy="78779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5352660" cy="787790"/>
                        </a:xfrm>
                        <a:prstGeom prst="rect">
                          <a:avLst/>
                        </a:prstGeom>
                        <a:noFill/>
                        <a:ln>
                          <a:noFill/>
                        </a:ln>
                        <a:effectLst/>
                      </wps:spPr>
                      <wps:txbx>
                        <w:txbxContent>
                          <w:p w14:paraId="7EAA671F" w14:textId="77777777" w:rsidR="007B350E" w:rsidRPr="008B74A3" w:rsidRDefault="007B350E" w:rsidP="00C2349D">
                            <w:pPr>
                              <w:spacing w:line="240" w:lineRule="auto"/>
                              <w:rPr>
                                <w:i/>
                                <w:iCs/>
                              </w:rPr>
                            </w:pPr>
                            <w:r w:rsidRPr="008B74A3">
                              <w:rPr>
                                <w:i/>
                                <w:iCs/>
                              </w:rPr>
                              <w:t>From the experiment, it can be concluded that LEDs can light up because of the electric current from the battery. If the battery has a large voltage then the electrical circuit will run with the maximum turning on the LED and vice versa if the battery used has a low voltage, the circuit will not turn on the LED optimally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79E71" id="Text Box 46" o:spid="_x0000_s1029" type="#_x0000_t202" style="position:absolute;left:0;text-align:left;margin-left:.2pt;margin-top:182.8pt;width:421.45pt;height:6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" filled="f" stroked="f">
                <v:textbox>
                  <w:txbxContent>
                    <w:p w14:paraId="7EAA671F" w14:textId="77777777" w:rsidR="007B350E" w:rsidRPr="008B74A3" w:rsidRDefault="007B350E" w:rsidP="00C2349D">
                      <w:pPr>
                        <w:spacing w:line="240" w:lineRule="auto"/>
                        <w:rPr>
                          <w:i/>
                          <w:iCs/>
                        </w:rPr>
                      </w:pPr>
                      <w:r w:rsidRPr="008B74A3">
                        <w:rPr>
                          <w:i/>
                          <w:iCs/>
                        </w:rPr>
                        <w:t>From the experiment, it can be concluded that LEDs can light up because of the electric current from the battery. If the battery has a large voltage then the electrical circuit will run with the maximum turning on the LED and vice versa if the battery used has a low voltage, the circuit will not turn on the LED optimally</w:t>
                      </w:r>
                    </w:p>
                  </w:txbxContent>
                </v:textbox>
              </v:shape>
            </w:pict>
          </mc:Fallback>
        </mc:AlternateContent>
      </w:r>
      <w:r w:rsidRPr="00BA0F9D">
        <w:rPr>
          <w:noProof/>
          <w:szCs w:val="24"/>
        </w:rPr>
        <w:drawing>
          <wp:inline distT="0" distB="0" distL="0" distR="0" wp14:anchorId="1BD18D25" wp14:editId="6779FBF1">
            <wp:extent cx="5090521" cy="2377440"/>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22">
                      <a:extLst>
                        <a:ext uri="{28A0092B-C50C-407E-A947-70E740481C1C}">
                          <a14:useLocalDpi xmlns:a14="http://schemas.microsoft.com/office/drawing/2010/main" val="0"/>
                        </a:ext>
                      </a:extLst>
                    </a:blip>
                    <a:srcRect l="6013" t="57176" r="3155" b="11023"/>
                    <a:stretch/>
                  </pic:blipFill>
                  <pic:spPr bwMode="auto">
                    <a:xfrm>
                      <a:off x="0" y="0"/>
                      <a:ext cx="5134741" cy="2398092"/>
                    </a:xfrm>
                    <a:prstGeom prst="rect">
                      <a:avLst/>
                    </a:prstGeom>
                    <a:ln>
                      <a:noFill/>
                    </a:ln>
                    <a:extLst>
                      <a:ext uri="{53640926-AAD7-44D8-BBD7-CCE9431645EC}">
                        <a14:shadowObscured xmlns:a14="http://schemas.microsoft.com/office/drawing/2010/main"/>
                      </a:ext>
                    </a:extLst>
                  </pic:spPr>
                </pic:pic>
              </a:graphicData>
            </a:graphic>
          </wp:inline>
        </w:drawing>
      </w:r>
    </w:p>
    <w:p w14:paraId="4DFE4656" w14:textId="77777777" w:rsidR="00815E9F" w:rsidRPr="00BA0F9D" w:rsidRDefault="00815E9F" w:rsidP="00DD5480">
      <w:pPr>
        <w:widowControl w:val="0"/>
        <w:autoSpaceDE w:val="0"/>
        <w:autoSpaceDN w:val="0"/>
        <w:spacing w:line="360" w:lineRule="auto"/>
        <w:rPr>
          <w:noProof/>
          <w:szCs w:val="24"/>
        </w:rPr>
      </w:pPr>
    </w:p>
    <w:p w14:paraId="508C0C24" w14:textId="6E9094D6" w:rsidR="00BA0F9D" w:rsidRPr="00BA0F9D" w:rsidRDefault="00BA0F9D" w:rsidP="00DD5480">
      <w:pPr>
        <w:widowControl w:val="0"/>
        <w:autoSpaceDE w:val="0"/>
        <w:autoSpaceDN w:val="0"/>
        <w:spacing w:line="360" w:lineRule="auto"/>
        <w:rPr>
          <w:noProof/>
          <w:szCs w:val="24"/>
        </w:rPr>
      </w:pPr>
    </w:p>
    <w:p w14:paraId="7784A87A" w14:textId="77777777" w:rsidR="008837F1" w:rsidRDefault="008837F1" w:rsidP="00DD5480">
      <w:pPr>
        <w:widowControl w:val="0"/>
        <w:autoSpaceDE w:val="0"/>
        <w:autoSpaceDN w:val="0"/>
        <w:spacing w:line="360" w:lineRule="auto"/>
        <w:jc w:val="center"/>
        <w:rPr>
          <w:b/>
          <w:bCs/>
          <w:noProof/>
          <w:szCs w:val="24"/>
        </w:rPr>
      </w:pPr>
    </w:p>
    <w:p w14:paraId="27BAADCD" w14:textId="67A31C61" w:rsidR="00BA0F9D" w:rsidRPr="00BA0F9D" w:rsidRDefault="00BA0F9D" w:rsidP="00DD5480">
      <w:pPr>
        <w:widowControl w:val="0"/>
        <w:autoSpaceDE w:val="0"/>
        <w:autoSpaceDN w:val="0"/>
        <w:spacing w:line="360" w:lineRule="auto"/>
        <w:jc w:val="center"/>
        <w:rPr>
          <w:noProof/>
          <w:szCs w:val="24"/>
        </w:rPr>
      </w:pPr>
      <w:r w:rsidRPr="00BA0F9D">
        <w:rPr>
          <w:b/>
          <w:bCs/>
          <w:noProof/>
          <w:szCs w:val="24"/>
        </w:rPr>
        <w:t>Figure 9</w:t>
      </w:r>
      <w:r w:rsidRPr="00BA0F9D">
        <w:rPr>
          <w:noProof/>
          <w:szCs w:val="24"/>
        </w:rPr>
        <w:t xml:space="preserve"> student’s answer from their worksheet</w:t>
      </w:r>
    </w:p>
    <w:p w14:paraId="055CEAD6" w14:textId="66F54BAE" w:rsidR="00BA0F9D" w:rsidRPr="00BA0F9D" w:rsidRDefault="00BA0F9D" w:rsidP="00DD5480">
      <w:pPr>
        <w:widowControl w:val="0"/>
        <w:autoSpaceDE w:val="0"/>
        <w:autoSpaceDN w:val="0"/>
        <w:spacing w:line="360" w:lineRule="auto"/>
        <w:ind w:firstLine="720"/>
        <w:rPr>
          <w:szCs w:val="24"/>
        </w:rPr>
      </w:pPr>
      <w:r w:rsidRPr="00BA0F9D">
        <w:rPr>
          <w:szCs w:val="24"/>
        </w:rPr>
        <w:lastRenderedPageBreak/>
        <w:t>Paper Circuit includes PBL in STEM Learning. PBL is based on constructivist concepts, learning through real, specific contexts and</w:t>
      </w:r>
      <w:r w:rsidRPr="00BA0F9D">
        <w:rPr>
          <w:spacing w:val="1"/>
          <w:szCs w:val="24"/>
        </w:rPr>
        <w:t xml:space="preserve"> </w:t>
      </w:r>
      <w:r w:rsidRPr="00BA0F9D">
        <w:rPr>
          <w:szCs w:val="24"/>
        </w:rPr>
        <w:t xml:space="preserve">involving the students in their own learning </w:t>
      </w:r>
      <w:r w:rsidR="008837F1">
        <w:rPr>
          <w:szCs w:val="24"/>
        </w:rPr>
        <w:fldChar w:fldCharType="begin" w:fldLock="1"/>
      </w:r>
      <w:r w:rsidR="008837F1">
        <w:rPr>
          <w:szCs w:val="24"/>
        </w:rPr>
        <w:instrText>ADDIN CSL_CITATION {"citationItems":[{"id":"ITEM-1","itemData":{"DOI":"10.1177/1365480216659733","ISBN":"1365480216","ISSN":"14757583","abstract":"Project-based learning (PBL) is an active student-centred form of instruction which is characterised by students’ autonomy, constructive investigations, goal-setting, collaboration, communication and reflection within real-world practices. It has been explored in various contexts and in different phases of schooling, from primary to higher education. The majority of the reviewed studies were based on a quasi-experimental pretest–posttest design with some baseline equivalence established but no random allocation of participants to control and experimental groups, and as a result, a causal link between PBL instruction and positive student outcomes cannot be established with certainty. Modern digital technology, group processes of high quality, teachers’ ability to effectively scaffold students’ learning and provide guidance and support, the balance between didactic instruction with in-depth inquiry methods and well-aligned assessment have been identified in the literature as facilitating factors in the implementation of PBL. The article concludes with six key recommendations considered to be essential for the successful adoption of a PBL approach in the mainstream school setting.","author":[{"dropping-particle":"","family":"Kokotsaki","given":"Dimitra","non-dropping-particle":"","parse-names":false,"suffix":""},{"dropping-particle":"","family":"Menzies","given":"Victoria","non-dropping-particle":"","parse-names":false,"suffix":""},{"dropping-particle":"","family":"Wiggins","given":"Andy","non-dropping-particle":"","parse-names":false,"suffix":""}],"container-title":"Improving Schools","id":"ITEM-1","issue":"3","issued":{"date-parts":[["2016"]]},"page":"267-277","title":"Project-based learning: A review of the literature","type":"article-journal","volume":"19"},"uris":["http://www.mendeley.com/documents/?uuid=828d42fa-b265-4ff6-ab1e-3c0b21382f8c"]}],"mendeley":{"formattedCitation":"(Kokotsaki et al., 2016)","plainTextFormattedCitation":"(Kokotsaki et al., 2016)","previouslyFormattedCitation":"(Kokotsaki et al., 2016)"},"properties":{"noteIndex":0},"schema":"https://github.com/citation-style-language/schema/raw/master/csl-citation.json"}</w:instrText>
      </w:r>
      <w:r w:rsidR="008837F1">
        <w:rPr>
          <w:szCs w:val="24"/>
        </w:rPr>
        <w:fldChar w:fldCharType="separate"/>
      </w:r>
      <w:r w:rsidR="008837F1" w:rsidRPr="008837F1">
        <w:rPr>
          <w:noProof/>
          <w:szCs w:val="24"/>
        </w:rPr>
        <w:t>(Kokotsaki et al., 2016)</w:t>
      </w:r>
      <w:r w:rsidR="008837F1">
        <w:rPr>
          <w:szCs w:val="24"/>
        </w:rPr>
        <w:fldChar w:fldCharType="end"/>
      </w:r>
      <w:r w:rsidRPr="00BA0F9D">
        <w:rPr>
          <w:szCs w:val="24"/>
        </w:rPr>
        <w:t>. Alternative methods</w:t>
      </w:r>
      <w:r w:rsidRPr="00BA0F9D">
        <w:rPr>
          <w:spacing w:val="1"/>
          <w:szCs w:val="24"/>
        </w:rPr>
        <w:t xml:space="preserve"> </w:t>
      </w:r>
      <w:r w:rsidRPr="00BA0F9D">
        <w:rPr>
          <w:szCs w:val="24"/>
        </w:rPr>
        <w:t>enhance student engagement in actual problem solving, which allows for the application of</w:t>
      </w:r>
      <w:r w:rsidRPr="00BA0F9D">
        <w:rPr>
          <w:spacing w:val="1"/>
          <w:szCs w:val="24"/>
        </w:rPr>
        <w:t xml:space="preserve"> </w:t>
      </w:r>
      <w:r w:rsidRPr="00BA0F9D">
        <w:rPr>
          <w:szCs w:val="24"/>
        </w:rPr>
        <w:t>multidisciplinary</w:t>
      </w:r>
      <w:r w:rsidRPr="00BA0F9D">
        <w:rPr>
          <w:spacing w:val="1"/>
          <w:szCs w:val="24"/>
        </w:rPr>
        <w:t xml:space="preserve"> </w:t>
      </w:r>
      <w:r w:rsidRPr="00BA0F9D">
        <w:rPr>
          <w:szCs w:val="24"/>
        </w:rPr>
        <w:t>concepts</w:t>
      </w:r>
      <w:r w:rsidRPr="00BA0F9D">
        <w:rPr>
          <w:spacing w:val="1"/>
          <w:szCs w:val="24"/>
        </w:rPr>
        <w:t xml:space="preserve"> </w:t>
      </w:r>
      <w:r w:rsidRPr="00BA0F9D">
        <w:rPr>
          <w:szCs w:val="24"/>
        </w:rPr>
        <w:t>and</w:t>
      </w:r>
      <w:r w:rsidRPr="00BA0F9D">
        <w:rPr>
          <w:spacing w:val="1"/>
          <w:szCs w:val="24"/>
        </w:rPr>
        <w:t xml:space="preserve"> </w:t>
      </w:r>
      <w:r w:rsidRPr="00BA0F9D">
        <w:rPr>
          <w:szCs w:val="24"/>
        </w:rPr>
        <w:t>processes</w:t>
      </w:r>
      <w:r w:rsidRPr="00BA0F9D">
        <w:rPr>
          <w:spacing w:val="1"/>
          <w:szCs w:val="24"/>
        </w:rPr>
        <w:t xml:space="preserve"> </w:t>
      </w:r>
      <w:r w:rsidRPr="00BA0F9D">
        <w:rPr>
          <w:szCs w:val="24"/>
        </w:rPr>
        <w:t>and</w:t>
      </w:r>
      <w:r w:rsidRPr="00BA0F9D">
        <w:rPr>
          <w:spacing w:val="1"/>
          <w:szCs w:val="24"/>
        </w:rPr>
        <w:t xml:space="preserve"> </w:t>
      </w:r>
      <w:r w:rsidRPr="00BA0F9D">
        <w:rPr>
          <w:szCs w:val="24"/>
        </w:rPr>
        <w:t>increases</w:t>
      </w:r>
      <w:r w:rsidRPr="00BA0F9D">
        <w:rPr>
          <w:spacing w:val="1"/>
          <w:szCs w:val="24"/>
        </w:rPr>
        <w:t xml:space="preserve"> </w:t>
      </w:r>
      <w:r w:rsidRPr="00BA0F9D">
        <w:rPr>
          <w:szCs w:val="24"/>
        </w:rPr>
        <w:t>knowledge</w:t>
      </w:r>
      <w:r w:rsidRPr="00BA0F9D">
        <w:rPr>
          <w:spacing w:val="1"/>
          <w:szCs w:val="24"/>
        </w:rPr>
        <w:t xml:space="preserve"> </w:t>
      </w:r>
      <w:r w:rsidRPr="00BA0F9D">
        <w:rPr>
          <w:szCs w:val="24"/>
        </w:rPr>
        <w:t>generalization</w:t>
      </w:r>
      <w:r w:rsidRPr="00BA0F9D">
        <w:rPr>
          <w:spacing w:val="1"/>
          <w:szCs w:val="24"/>
        </w:rPr>
        <w:t xml:space="preserve"> </w:t>
      </w:r>
      <w:r w:rsidRPr="00BA0F9D">
        <w:rPr>
          <w:szCs w:val="24"/>
        </w:rPr>
        <w:t>and</w:t>
      </w:r>
      <w:r w:rsidRPr="00BA0F9D">
        <w:rPr>
          <w:spacing w:val="1"/>
          <w:szCs w:val="24"/>
        </w:rPr>
        <w:t xml:space="preserve"> </w:t>
      </w:r>
      <w:r w:rsidRPr="00BA0F9D">
        <w:rPr>
          <w:szCs w:val="24"/>
        </w:rPr>
        <w:t>enthusiasm</w:t>
      </w:r>
      <w:r w:rsidRPr="00BA0F9D">
        <w:rPr>
          <w:spacing w:val="-7"/>
          <w:szCs w:val="24"/>
        </w:rPr>
        <w:t xml:space="preserve"> </w:t>
      </w:r>
      <w:r w:rsidRPr="00BA0F9D">
        <w:rPr>
          <w:szCs w:val="24"/>
        </w:rPr>
        <w:t>toward</w:t>
      </w:r>
      <w:r w:rsidRPr="00BA0F9D">
        <w:rPr>
          <w:spacing w:val="-7"/>
          <w:szCs w:val="24"/>
        </w:rPr>
        <w:t xml:space="preserve"> </w:t>
      </w:r>
      <w:r w:rsidRPr="00BA0F9D">
        <w:rPr>
          <w:szCs w:val="24"/>
        </w:rPr>
        <w:t>these</w:t>
      </w:r>
      <w:r w:rsidRPr="00BA0F9D">
        <w:rPr>
          <w:spacing w:val="-7"/>
          <w:szCs w:val="24"/>
        </w:rPr>
        <w:t xml:space="preserve"> </w:t>
      </w:r>
      <w:r w:rsidRPr="00BA0F9D">
        <w:rPr>
          <w:szCs w:val="24"/>
        </w:rPr>
        <w:t>fields</w:t>
      </w:r>
      <w:r w:rsidRPr="00BA0F9D">
        <w:rPr>
          <w:spacing w:val="-6"/>
          <w:szCs w:val="24"/>
        </w:rPr>
        <w:t xml:space="preserve"> </w:t>
      </w:r>
      <w:r w:rsidR="008837F1">
        <w:rPr>
          <w:spacing w:val="-6"/>
          <w:szCs w:val="24"/>
        </w:rPr>
        <w:fldChar w:fldCharType="begin" w:fldLock="1"/>
      </w:r>
      <w:r w:rsidR="00987876">
        <w:rPr>
          <w:spacing w:val="-6"/>
          <w:szCs w:val="24"/>
        </w:rPr>
        <w:instrText>ADDIN CSL_CITATION {"citationItems":[{"id":"ITEM-1","itemData":{"author":[{"dropping-particle":"","family":"Asghar","given":"A","non-dropping-particle":"","parse-names":false,"suffix":""},{"dropping-particle":"","family":"Ellington","given":"R","non-dropping-particle":"","parse-names":false,"suffix":""},{"dropping-particle":"","family":"Rice","given":"E.","non-dropping-particle":"","parse-names":false,"suffix":""},{"dropping-particle":"","family":"Johnson","given":"F","non-dropping-particle":"","parse-names":false,"suffix":""},{"dropping-particle":"","family":"Prime","given":"G.M","non-dropping-particle":"","parse-names":false,"suffix":""}],"container-title":"Interdiscip. J. Probl.-Based Learn","id":"ITEM-1","issued":{"date-parts":[["2012"]]},"title":"Supporting STEM Education in Secondary Science Contexts","type":"article-journal"},"uris":["http://www.mendeley.com/documents/?uuid=5da62d06-bf78-4e19-8d9c-8f97096f73dd"]}],"mendeley":{"formattedCitation":"(Asghar et al., 2012)","plainTextFormattedCitation":"(Asghar et al., 2012)","previouslyFormattedCitation":"(Asghar et al., 2012)"},"properties":{"noteIndex":0},"schema":"https://github.com/citation-style-language/schema/raw/master/csl-citation.json"}</w:instrText>
      </w:r>
      <w:r w:rsidR="008837F1">
        <w:rPr>
          <w:spacing w:val="-6"/>
          <w:szCs w:val="24"/>
        </w:rPr>
        <w:fldChar w:fldCharType="separate"/>
      </w:r>
      <w:r w:rsidR="008837F1" w:rsidRPr="008837F1">
        <w:rPr>
          <w:noProof/>
          <w:spacing w:val="-6"/>
          <w:szCs w:val="24"/>
        </w:rPr>
        <w:t>(Asghar et al., 2012)</w:t>
      </w:r>
      <w:r w:rsidR="008837F1">
        <w:rPr>
          <w:spacing w:val="-6"/>
          <w:szCs w:val="24"/>
        </w:rPr>
        <w:fldChar w:fldCharType="end"/>
      </w:r>
      <w:r w:rsidRPr="00BA0F9D">
        <w:rPr>
          <w:szCs w:val="24"/>
        </w:rPr>
        <w:t>.</w:t>
      </w:r>
      <w:r w:rsidRPr="00BA0F9D">
        <w:rPr>
          <w:spacing w:val="-6"/>
          <w:szCs w:val="24"/>
        </w:rPr>
        <w:t xml:space="preserve"> </w:t>
      </w:r>
      <w:r w:rsidRPr="00BA0F9D">
        <w:rPr>
          <w:szCs w:val="24"/>
        </w:rPr>
        <w:t>Furthermore,</w:t>
      </w:r>
      <w:r w:rsidRPr="00BA0F9D">
        <w:rPr>
          <w:spacing w:val="-8"/>
          <w:szCs w:val="24"/>
        </w:rPr>
        <w:t xml:space="preserve"> </w:t>
      </w:r>
      <w:r w:rsidRPr="00BA0F9D">
        <w:rPr>
          <w:szCs w:val="24"/>
        </w:rPr>
        <w:t>PBL</w:t>
      </w:r>
      <w:r w:rsidRPr="00BA0F9D">
        <w:rPr>
          <w:spacing w:val="-8"/>
          <w:szCs w:val="24"/>
        </w:rPr>
        <w:t xml:space="preserve"> </w:t>
      </w:r>
      <w:r w:rsidRPr="00BA0F9D">
        <w:rPr>
          <w:szCs w:val="24"/>
        </w:rPr>
        <w:t>can</w:t>
      </w:r>
      <w:r w:rsidRPr="00BA0F9D">
        <w:rPr>
          <w:spacing w:val="-8"/>
          <w:szCs w:val="24"/>
        </w:rPr>
        <w:t xml:space="preserve"> </w:t>
      </w:r>
      <w:r w:rsidRPr="00BA0F9D">
        <w:rPr>
          <w:szCs w:val="24"/>
        </w:rPr>
        <w:t>improve</w:t>
      </w:r>
      <w:r w:rsidRPr="00BA0F9D">
        <w:rPr>
          <w:spacing w:val="-9"/>
          <w:szCs w:val="24"/>
        </w:rPr>
        <w:t xml:space="preserve"> </w:t>
      </w:r>
      <w:r w:rsidRPr="00BA0F9D">
        <w:rPr>
          <w:szCs w:val="24"/>
        </w:rPr>
        <w:t>student</w:t>
      </w:r>
      <w:r w:rsidRPr="00BA0F9D">
        <w:rPr>
          <w:spacing w:val="-7"/>
          <w:szCs w:val="24"/>
        </w:rPr>
        <w:t xml:space="preserve"> </w:t>
      </w:r>
      <w:r w:rsidRPr="00BA0F9D">
        <w:rPr>
          <w:szCs w:val="24"/>
        </w:rPr>
        <w:t>understanding</w:t>
      </w:r>
      <w:r w:rsidRPr="00BA0F9D">
        <w:rPr>
          <w:spacing w:val="-5"/>
          <w:szCs w:val="24"/>
        </w:rPr>
        <w:t xml:space="preserve"> </w:t>
      </w:r>
      <w:r w:rsidRPr="00BA0F9D">
        <w:rPr>
          <w:szCs w:val="24"/>
        </w:rPr>
        <w:t>and</w:t>
      </w:r>
      <w:r w:rsidRPr="00BA0F9D">
        <w:rPr>
          <w:spacing w:val="-8"/>
          <w:szCs w:val="24"/>
        </w:rPr>
        <w:t xml:space="preserve"> </w:t>
      </w:r>
      <w:r w:rsidRPr="00BA0F9D">
        <w:rPr>
          <w:szCs w:val="24"/>
        </w:rPr>
        <w:t>creativity</w:t>
      </w:r>
      <w:r w:rsidRPr="00BA0F9D">
        <w:rPr>
          <w:spacing w:val="-7"/>
          <w:szCs w:val="24"/>
        </w:rPr>
        <w:t xml:space="preserve"> </w:t>
      </w:r>
      <w:r w:rsidRPr="00BA0F9D">
        <w:rPr>
          <w:szCs w:val="24"/>
        </w:rPr>
        <w:t>while</w:t>
      </w:r>
      <w:r w:rsidRPr="00BA0F9D">
        <w:rPr>
          <w:spacing w:val="-9"/>
          <w:szCs w:val="24"/>
        </w:rPr>
        <w:t xml:space="preserve"> </w:t>
      </w:r>
      <w:r w:rsidRPr="00BA0F9D">
        <w:rPr>
          <w:szCs w:val="24"/>
        </w:rPr>
        <w:t>creating</w:t>
      </w:r>
      <w:r w:rsidRPr="00BA0F9D">
        <w:rPr>
          <w:spacing w:val="-8"/>
          <w:szCs w:val="24"/>
        </w:rPr>
        <w:t xml:space="preserve"> </w:t>
      </w:r>
      <w:r w:rsidRPr="00BA0F9D">
        <w:rPr>
          <w:szCs w:val="24"/>
        </w:rPr>
        <w:t>a</w:t>
      </w:r>
      <w:r w:rsidRPr="00BA0F9D">
        <w:rPr>
          <w:spacing w:val="-5"/>
          <w:szCs w:val="24"/>
        </w:rPr>
        <w:t xml:space="preserve"> </w:t>
      </w:r>
      <w:r w:rsidRPr="00BA0F9D">
        <w:rPr>
          <w:szCs w:val="24"/>
        </w:rPr>
        <w:t xml:space="preserve">project. It can be seen from the results of the project and the answers they gave in the student worksheets. From the answers above, they are already beginning to understand why the student's LEDs cannot turn on or not all the LEDs can light up from here. The testers think that the students already understand more about electricity and can make projects well and creatively. On the other hand, other students who make parallel circuit projects using 2 LEDs can run well, the lights can glow brightly. It looks like Figure </w:t>
      </w:r>
      <w:r w:rsidR="00527019">
        <w:rPr>
          <w:szCs w:val="24"/>
        </w:rPr>
        <w:t>10</w:t>
      </w:r>
      <w:r w:rsidRPr="00BA0F9D">
        <w:rPr>
          <w:szCs w:val="24"/>
        </w:rPr>
        <w:t xml:space="preserve"> </w:t>
      </w:r>
      <w:r w:rsidR="00527019">
        <w:rPr>
          <w:szCs w:val="24"/>
        </w:rPr>
        <w:t>s</w:t>
      </w:r>
      <w:r w:rsidRPr="00BA0F9D">
        <w:rPr>
          <w:szCs w:val="24"/>
        </w:rPr>
        <w:t>tudents who make parallel circuits using 2 LEDs</w:t>
      </w:r>
    </w:p>
    <w:tbl>
      <w:tblPr>
        <w:tblStyle w:val="TableGrid1"/>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948"/>
      </w:tblGrid>
      <w:tr w:rsidR="00BA0F9D" w:rsidRPr="00BA0F9D" w14:paraId="2DFBA04F" w14:textId="77777777" w:rsidTr="00BA0F9D">
        <w:trPr>
          <w:trHeight w:val="2556"/>
        </w:trPr>
        <w:tc>
          <w:tcPr>
            <w:tcW w:w="2856" w:type="dxa"/>
          </w:tcPr>
          <w:p w14:paraId="58A9CD49" w14:textId="77777777" w:rsidR="00BA0F9D" w:rsidRPr="00BA0F9D" w:rsidRDefault="00BA0F9D" w:rsidP="00DD5480">
            <w:pPr>
              <w:spacing w:line="360" w:lineRule="auto"/>
              <w:jc w:val="center"/>
              <w:rPr>
                <w:szCs w:val="24"/>
              </w:rPr>
            </w:pPr>
            <w:r w:rsidRPr="00BA0F9D">
              <w:rPr>
                <w:noProof/>
                <w:szCs w:val="24"/>
              </w:rPr>
              <w:drawing>
                <wp:inline distT="0" distB="0" distL="0" distR="0" wp14:anchorId="6651BC48" wp14:editId="68B104D3">
                  <wp:extent cx="1720851" cy="151765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23" cstate="print">
                            <a:extLst>
                              <a:ext uri="{28A0092B-C50C-407E-A947-70E740481C1C}">
                                <a14:useLocalDpi xmlns:a14="http://schemas.microsoft.com/office/drawing/2010/main" val="0"/>
                              </a:ext>
                            </a:extLst>
                          </a:blip>
                          <a:srcRect l="33471" t="39054" r="27612" b="35217"/>
                          <a:stretch/>
                        </pic:blipFill>
                        <pic:spPr bwMode="auto">
                          <a:xfrm>
                            <a:off x="0" y="0"/>
                            <a:ext cx="1746682" cy="1540431"/>
                          </a:xfrm>
                          <a:prstGeom prst="rect">
                            <a:avLst/>
                          </a:prstGeom>
                          <a:ln>
                            <a:noFill/>
                          </a:ln>
                          <a:extLst>
                            <a:ext uri="{53640926-AAD7-44D8-BBD7-CCE9431645EC}">
                              <a14:shadowObscured xmlns:a14="http://schemas.microsoft.com/office/drawing/2010/main"/>
                            </a:ext>
                          </a:extLst>
                        </pic:spPr>
                      </pic:pic>
                    </a:graphicData>
                  </a:graphic>
                </wp:inline>
              </w:drawing>
            </w:r>
          </w:p>
          <w:p w14:paraId="0535568B" w14:textId="2BB9006B" w:rsidR="00BA0F9D" w:rsidRPr="00BA0F9D" w:rsidRDefault="00BA0F9D" w:rsidP="00DD5480">
            <w:pPr>
              <w:spacing w:line="360" w:lineRule="auto"/>
              <w:jc w:val="center"/>
              <w:rPr>
                <w:szCs w:val="24"/>
              </w:rPr>
            </w:pPr>
            <w:r w:rsidRPr="00BA0F9D">
              <w:rPr>
                <w:b/>
                <w:bCs/>
                <w:szCs w:val="24"/>
              </w:rPr>
              <w:t xml:space="preserve">Figure </w:t>
            </w:r>
            <w:r w:rsidR="00815E9F">
              <w:rPr>
                <w:b/>
                <w:bCs/>
                <w:szCs w:val="24"/>
              </w:rPr>
              <w:t>10</w:t>
            </w:r>
            <w:r w:rsidRPr="00BA0F9D">
              <w:rPr>
                <w:szCs w:val="24"/>
              </w:rPr>
              <w:t xml:space="preserve"> Make a Cat</w:t>
            </w:r>
          </w:p>
        </w:tc>
        <w:tc>
          <w:tcPr>
            <w:tcW w:w="3948" w:type="dxa"/>
          </w:tcPr>
          <w:p w14:paraId="6A45D0FC" w14:textId="77777777" w:rsidR="00BA0F9D" w:rsidRPr="00BA0F9D" w:rsidRDefault="00BA0F9D" w:rsidP="00DD5480">
            <w:pPr>
              <w:spacing w:line="360" w:lineRule="auto"/>
              <w:jc w:val="center"/>
              <w:rPr>
                <w:szCs w:val="24"/>
              </w:rPr>
            </w:pPr>
            <w:r w:rsidRPr="00BA0F9D">
              <w:rPr>
                <w:noProof/>
                <w:szCs w:val="24"/>
              </w:rPr>
              <w:drawing>
                <wp:inline distT="0" distB="0" distL="0" distR="0" wp14:anchorId="6A12F75B" wp14:editId="74A83CB1">
                  <wp:extent cx="1885758" cy="1537022"/>
                  <wp:effectExtent l="0" t="0" r="635"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24" cstate="print">
                            <a:extLst>
                              <a:ext uri="{28A0092B-C50C-407E-A947-70E740481C1C}">
                                <a14:useLocalDpi xmlns:a14="http://schemas.microsoft.com/office/drawing/2010/main" val="0"/>
                              </a:ext>
                            </a:extLst>
                          </a:blip>
                          <a:srcRect l="15292" t="29453" r="6286" b="22630"/>
                          <a:stretch/>
                        </pic:blipFill>
                        <pic:spPr bwMode="auto">
                          <a:xfrm>
                            <a:off x="0" y="0"/>
                            <a:ext cx="1898909" cy="1547741"/>
                          </a:xfrm>
                          <a:prstGeom prst="rect">
                            <a:avLst/>
                          </a:prstGeom>
                          <a:ln>
                            <a:noFill/>
                          </a:ln>
                          <a:extLst>
                            <a:ext uri="{53640926-AAD7-44D8-BBD7-CCE9431645EC}">
                              <a14:shadowObscured xmlns:a14="http://schemas.microsoft.com/office/drawing/2010/main"/>
                            </a:ext>
                          </a:extLst>
                        </pic:spPr>
                      </pic:pic>
                    </a:graphicData>
                  </a:graphic>
                </wp:inline>
              </w:drawing>
            </w:r>
          </w:p>
          <w:p w14:paraId="136F401F" w14:textId="4BAB0B13" w:rsidR="00BA0F9D" w:rsidRPr="00BA0F9D" w:rsidRDefault="00BA0F9D" w:rsidP="00DD5480">
            <w:pPr>
              <w:spacing w:line="360" w:lineRule="auto"/>
              <w:jc w:val="center"/>
              <w:rPr>
                <w:szCs w:val="24"/>
              </w:rPr>
            </w:pPr>
            <w:r w:rsidRPr="00BA0F9D">
              <w:rPr>
                <w:b/>
                <w:bCs/>
                <w:szCs w:val="24"/>
              </w:rPr>
              <w:t xml:space="preserve">Figure </w:t>
            </w:r>
            <w:r w:rsidR="00815E9F">
              <w:rPr>
                <w:b/>
                <w:bCs/>
                <w:szCs w:val="24"/>
              </w:rPr>
              <w:t>1</w:t>
            </w:r>
            <w:r w:rsidRPr="00BA0F9D">
              <w:rPr>
                <w:b/>
                <w:bCs/>
                <w:szCs w:val="24"/>
              </w:rPr>
              <w:t>1</w:t>
            </w:r>
            <w:r w:rsidRPr="00BA0F9D">
              <w:rPr>
                <w:szCs w:val="24"/>
              </w:rPr>
              <w:t xml:space="preserve"> Parallel Circuit from a Cat</w:t>
            </w:r>
          </w:p>
        </w:tc>
      </w:tr>
    </w:tbl>
    <w:p w14:paraId="2941AF46" w14:textId="77777777" w:rsidR="00BA0F9D" w:rsidRPr="00BA0F9D" w:rsidRDefault="00BA0F9D" w:rsidP="00DD5480">
      <w:pPr>
        <w:widowControl w:val="0"/>
        <w:autoSpaceDE w:val="0"/>
        <w:autoSpaceDN w:val="0"/>
        <w:spacing w:line="360" w:lineRule="auto"/>
        <w:jc w:val="left"/>
        <w:rPr>
          <w:color w:val="4F81BD"/>
          <w:szCs w:val="24"/>
        </w:rPr>
      </w:pPr>
    </w:p>
    <w:p w14:paraId="57EDC939" w14:textId="5DAE3A35" w:rsidR="00BA0F9D" w:rsidRDefault="00BA0F9D" w:rsidP="00DD5480">
      <w:pPr>
        <w:widowControl w:val="0"/>
        <w:autoSpaceDE w:val="0"/>
        <w:autoSpaceDN w:val="0"/>
        <w:spacing w:line="360" w:lineRule="auto"/>
        <w:ind w:firstLine="720"/>
        <w:rPr>
          <w:szCs w:val="24"/>
        </w:rPr>
      </w:pPr>
      <w:r w:rsidRPr="00BA0F9D">
        <w:rPr>
          <w:szCs w:val="24"/>
        </w:rPr>
        <w:t>In meeting 4, students are given the last material about electricity and the conclusions of all of meetings starting from meeting 1 to the last meeting (meeting 4). After being given this treatment, students are required to complete the Post-test to find out whether there is an enhancement in students' understanding of electricity. 30 Post-test questions must be done in 30 minutes and are presented in the form of a G-form so that students can simply fill them out from their respective devices.</w:t>
      </w:r>
    </w:p>
    <w:p w14:paraId="7FFBF5D1" w14:textId="2DFB3ABE" w:rsidR="008F0C31" w:rsidRDefault="008F0C31" w:rsidP="00DD5480">
      <w:pPr>
        <w:widowControl w:val="0"/>
        <w:autoSpaceDE w:val="0"/>
        <w:autoSpaceDN w:val="0"/>
        <w:spacing w:line="360" w:lineRule="auto"/>
        <w:ind w:firstLine="720"/>
        <w:rPr>
          <w:szCs w:val="24"/>
        </w:rPr>
      </w:pPr>
    </w:p>
    <w:p w14:paraId="1A094FA9" w14:textId="29752107" w:rsidR="008F0C31" w:rsidRDefault="008F0C31" w:rsidP="00DD5480">
      <w:pPr>
        <w:widowControl w:val="0"/>
        <w:autoSpaceDE w:val="0"/>
        <w:autoSpaceDN w:val="0"/>
        <w:spacing w:line="360" w:lineRule="auto"/>
        <w:ind w:firstLine="720"/>
        <w:rPr>
          <w:szCs w:val="24"/>
        </w:rPr>
      </w:pPr>
    </w:p>
    <w:p w14:paraId="0D80DF30" w14:textId="1DA7E077" w:rsidR="008F0C31" w:rsidRDefault="008F0C31" w:rsidP="00DD5480">
      <w:pPr>
        <w:widowControl w:val="0"/>
        <w:autoSpaceDE w:val="0"/>
        <w:autoSpaceDN w:val="0"/>
        <w:spacing w:line="360" w:lineRule="auto"/>
        <w:ind w:firstLine="720"/>
        <w:rPr>
          <w:szCs w:val="24"/>
        </w:rPr>
      </w:pPr>
    </w:p>
    <w:p w14:paraId="4C5AE70F" w14:textId="77777777" w:rsidR="008F0C31" w:rsidRPr="00BA0F9D" w:rsidRDefault="008F0C31" w:rsidP="00DD5480">
      <w:pPr>
        <w:widowControl w:val="0"/>
        <w:autoSpaceDE w:val="0"/>
        <w:autoSpaceDN w:val="0"/>
        <w:spacing w:line="360" w:lineRule="auto"/>
        <w:ind w:firstLine="720"/>
        <w:rPr>
          <w:szCs w:val="24"/>
        </w:rPr>
      </w:pPr>
    </w:p>
    <w:p w14:paraId="584D83C5" w14:textId="77777777" w:rsidR="00BA0F9D" w:rsidRPr="00BA0F9D" w:rsidRDefault="00BA0F9D" w:rsidP="00DD5480">
      <w:pPr>
        <w:widowControl w:val="0"/>
        <w:autoSpaceDE w:val="0"/>
        <w:autoSpaceDN w:val="0"/>
        <w:spacing w:line="360" w:lineRule="auto"/>
        <w:jc w:val="left"/>
        <w:rPr>
          <w:b/>
          <w:bCs/>
          <w:szCs w:val="24"/>
        </w:rPr>
      </w:pPr>
    </w:p>
    <w:p w14:paraId="11418D88" w14:textId="1DA99203" w:rsidR="00BA0F9D" w:rsidRPr="008F0C31" w:rsidRDefault="00BA0F9D" w:rsidP="008F0C31">
      <w:pPr>
        <w:widowControl w:val="0"/>
        <w:numPr>
          <w:ilvl w:val="0"/>
          <w:numId w:val="7"/>
        </w:numPr>
        <w:autoSpaceDE w:val="0"/>
        <w:autoSpaceDN w:val="0"/>
        <w:spacing w:line="360" w:lineRule="auto"/>
        <w:jc w:val="left"/>
        <w:rPr>
          <w:szCs w:val="24"/>
        </w:rPr>
      </w:pPr>
      <w:r w:rsidRPr="00BA0F9D">
        <w:rPr>
          <w:b/>
          <w:bCs/>
          <w:szCs w:val="24"/>
        </w:rPr>
        <w:lastRenderedPageBreak/>
        <w:t xml:space="preserve"> Improvement of Students’ understanding of Electricity after STEAM Learning</w:t>
      </w:r>
    </w:p>
    <w:p w14:paraId="17255C1A" w14:textId="77777777" w:rsidR="008F0C31" w:rsidRPr="008F0C31" w:rsidRDefault="008F0C31" w:rsidP="008F0C31">
      <w:pPr>
        <w:spacing w:line="360" w:lineRule="auto"/>
        <w:ind w:firstLine="360"/>
        <w:rPr>
          <w:szCs w:val="24"/>
        </w:rPr>
      </w:pPr>
      <w:r w:rsidRPr="008F0C31">
        <w:rPr>
          <w:szCs w:val="24"/>
        </w:rPr>
        <w:t>To measure students' understanding of electricity, the researcher conducted a pre-test post-test on the sample (students). Students work on 25 questions about electricity in 30 minutes. The pre-test is given at the first meeting before students receive treatment material from the researcher and the Post-test is given at the last meeting (meeting 4) after being given material about electricity by a researcher.</w:t>
      </w:r>
    </w:p>
    <w:p w14:paraId="0F4B02C0" w14:textId="77777777" w:rsidR="008F0C31" w:rsidRPr="008F0C31" w:rsidRDefault="008F0C31" w:rsidP="008F0C31">
      <w:pPr>
        <w:spacing w:line="360" w:lineRule="auto"/>
        <w:ind w:firstLine="360"/>
        <w:rPr>
          <w:szCs w:val="24"/>
        </w:rPr>
      </w:pPr>
      <w:r w:rsidRPr="008F0C31">
        <w:rPr>
          <w:szCs w:val="24"/>
        </w:rPr>
        <w:t>Using SPSS software, the outcomes of the pretest and posttest in the control class and</w:t>
      </w:r>
      <w:r w:rsidRPr="008F0C31">
        <w:rPr>
          <w:spacing w:val="1"/>
          <w:szCs w:val="24"/>
        </w:rPr>
        <w:t xml:space="preserve"> </w:t>
      </w:r>
      <w:r w:rsidRPr="008F0C31">
        <w:rPr>
          <w:szCs w:val="24"/>
        </w:rPr>
        <w:t>experimental</w:t>
      </w:r>
      <w:r w:rsidRPr="008F0C31">
        <w:rPr>
          <w:spacing w:val="-2"/>
          <w:szCs w:val="24"/>
        </w:rPr>
        <w:t xml:space="preserve"> </w:t>
      </w:r>
      <w:r w:rsidRPr="008F0C31">
        <w:rPr>
          <w:szCs w:val="24"/>
        </w:rPr>
        <w:t>class</w:t>
      </w:r>
      <w:r w:rsidRPr="008F0C31">
        <w:rPr>
          <w:spacing w:val="-4"/>
          <w:szCs w:val="24"/>
        </w:rPr>
        <w:t xml:space="preserve"> </w:t>
      </w:r>
      <w:r w:rsidRPr="008F0C31">
        <w:rPr>
          <w:szCs w:val="24"/>
        </w:rPr>
        <w:t>will</w:t>
      </w:r>
      <w:r w:rsidRPr="008F0C31">
        <w:rPr>
          <w:spacing w:val="-3"/>
          <w:szCs w:val="24"/>
        </w:rPr>
        <w:t xml:space="preserve"> </w:t>
      </w:r>
      <w:r w:rsidRPr="008F0C31">
        <w:rPr>
          <w:szCs w:val="24"/>
        </w:rPr>
        <w:t>be</w:t>
      </w:r>
      <w:r w:rsidRPr="008F0C31">
        <w:rPr>
          <w:spacing w:val="-5"/>
          <w:szCs w:val="24"/>
        </w:rPr>
        <w:t xml:space="preserve"> </w:t>
      </w:r>
      <w:r w:rsidRPr="008F0C31">
        <w:rPr>
          <w:szCs w:val="24"/>
        </w:rPr>
        <w:t>examined.</w:t>
      </w:r>
      <w:r w:rsidRPr="008F0C31">
        <w:rPr>
          <w:spacing w:val="-2"/>
          <w:szCs w:val="24"/>
        </w:rPr>
        <w:t xml:space="preserve"> </w:t>
      </w:r>
      <w:r w:rsidRPr="008F0C31">
        <w:rPr>
          <w:szCs w:val="24"/>
        </w:rPr>
        <w:t>Data</w:t>
      </w:r>
      <w:r w:rsidRPr="008F0C31">
        <w:rPr>
          <w:spacing w:val="-1"/>
          <w:szCs w:val="24"/>
        </w:rPr>
        <w:t xml:space="preserve"> </w:t>
      </w:r>
      <w:r w:rsidRPr="008F0C31">
        <w:rPr>
          <w:szCs w:val="24"/>
        </w:rPr>
        <w:t>analysis</w:t>
      </w:r>
      <w:r w:rsidRPr="008F0C31">
        <w:rPr>
          <w:spacing w:val="-4"/>
          <w:szCs w:val="24"/>
        </w:rPr>
        <w:t xml:space="preserve"> </w:t>
      </w:r>
      <w:r w:rsidRPr="008F0C31">
        <w:rPr>
          <w:szCs w:val="24"/>
        </w:rPr>
        <w:t>is</w:t>
      </w:r>
      <w:r w:rsidRPr="008F0C31">
        <w:rPr>
          <w:spacing w:val="-4"/>
          <w:szCs w:val="24"/>
        </w:rPr>
        <w:t xml:space="preserve"> </w:t>
      </w:r>
      <w:r w:rsidRPr="008F0C31">
        <w:rPr>
          <w:szCs w:val="24"/>
        </w:rPr>
        <w:t>broken</w:t>
      </w:r>
      <w:r w:rsidRPr="008F0C31">
        <w:rPr>
          <w:spacing w:val="-4"/>
          <w:szCs w:val="24"/>
        </w:rPr>
        <w:t xml:space="preserve"> </w:t>
      </w:r>
      <w:r w:rsidRPr="008F0C31">
        <w:rPr>
          <w:szCs w:val="24"/>
        </w:rPr>
        <w:t>down</w:t>
      </w:r>
      <w:r w:rsidRPr="008F0C31">
        <w:rPr>
          <w:spacing w:val="-4"/>
          <w:szCs w:val="24"/>
        </w:rPr>
        <w:t xml:space="preserve"> </w:t>
      </w:r>
      <w:r w:rsidRPr="008F0C31">
        <w:rPr>
          <w:szCs w:val="24"/>
        </w:rPr>
        <w:t>into</w:t>
      </w:r>
      <w:r w:rsidRPr="008F0C31">
        <w:rPr>
          <w:spacing w:val="-4"/>
          <w:szCs w:val="24"/>
        </w:rPr>
        <w:t xml:space="preserve"> </w:t>
      </w:r>
      <w:r w:rsidRPr="008F0C31">
        <w:rPr>
          <w:szCs w:val="24"/>
        </w:rPr>
        <w:t>numerous</w:t>
      </w:r>
      <w:r w:rsidRPr="008F0C31">
        <w:rPr>
          <w:spacing w:val="-4"/>
          <w:szCs w:val="24"/>
        </w:rPr>
        <w:t xml:space="preserve"> </w:t>
      </w:r>
      <w:r w:rsidRPr="008F0C31">
        <w:rPr>
          <w:szCs w:val="24"/>
        </w:rPr>
        <w:t xml:space="preserve">assessments to determine the understanding. To see the effect of Paper Circuit Project-based STEAM Learning to Enhance Student Understanding concepts were pre-test and post-test with the aim of seeing students' initial abilities, students' final abilities and improvements the student. By calculating the normalized gains, we gain a deeper understanding of the student's concepts. </w:t>
      </w:r>
    </w:p>
    <w:p w14:paraId="4BB54728" w14:textId="422668F8" w:rsidR="008F0C31" w:rsidRPr="008F0C31" w:rsidRDefault="008F0C31" w:rsidP="008F0C31">
      <w:pPr>
        <w:spacing w:line="360" w:lineRule="auto"/>
        <w:ind w:firstLine="360"/>
        <w:rPr>
          <w:szCs w:val="24"/>
        </w:rPr>
      </w:pPr>
      <w:r w:rsidRPr="008F0C31">
        <w:rPr>
          <w:szCs w:val="24"/>
        </w:rPr>
        <w:t xml:space="preserve">Data normality was checked as a basis for choosing an appropriate statistical method and the result of normality test using SPSS. There are two types of calculations: Kolmogorov-Smirnov and </w:t>
      </w:r>
      <w:proofErr w:type="spellStart"/>
      <w:r w:rsidRPr="008F0C31">
        <w:rPr>
          <w:szCs w:val="24"/>
        </w:rPr>
        <w:t>Safiro</w:t>
      </w:r>
      <w:proofErr w:type="spellEnd"/>
      <w:r w:rsidRPr="008F0C31">
        <w:rPr>
          <w:szCs w:val="24"/>
        </w:rPr>
        <w:t xml:space="preserve">-Wilk. The first type is used when there is a large amount of data (&gt;50) and the second type is used for small data. As sees from Table </w:t>
      </w:r>
      <w:r>
        <w:rPr>
          <w:szCs w:val="24"/>
        </w:rPr>
        <w:t>5</w:t>
      </w:r>
      <w:r w:rsidRPr="008F0C31">
        <w:rPr>
          <w:szCs w:val="24"/>
        </w:rPr>
        <w:t>, the score distribution of pretest and posttest displays a not normal distribution (sig.&lt;0.05).</w:t>
      </w:r>
    </w:p>
    <w:p w14:paraId="0477A758" w14:textId="77777777" w:rsidR="008F0C31" w:rsidRPr="008F0C31" w:rsidRDefault="008F0C31" w:rsidP="008F0C31">
      <w:pPr>
        <w:pStyle w:val="BodyText"/>
        <w:spacing w:before="80" w:line="360" w:lineRule="auto"/>
        <w:ind w:right="24" w:firstLine="360"/>
        <w:jc w:val="both"/>
        <w:rPr>
          <w:b w:val="0"/>
          <w:bCs/>
          <w:sz w:val="24"/>
          <w:szCs w:val="24"/>
        </w:rPr>
      </w:pPr>
      <w:r w:rsidRPr="008F0C31">
        <w:rPr>
          <w:b w:val="0"/>
          <w:bCs/>
          <w:sz w:val="24"/>
          <w:szCs w:val="24"/>
        </w:rPr>
        <w:t xml:space="preserve">Homogeneity test was carried out to find out whether samples from one class came from uniform populations or not. The test used in study is the Levene test. The score is .490, which is the data is not homogeneous because the significance value is &gt;0.05. If the significance value is &lt; 0.05, then the data is homogeneous. </w:t>
      </w:r>
    </w:p>
    <w:p w14:paraId="46AD1DE3" w14:textId="37BDEAF8" w:rsidR="008F0C31" w:rsidRPr="008F0C31" w:rsidRDefault="008F0C31" w:rsidP="008F0C31">
      <w:pPr>
        <w:pStyle w:val="BodyText"/>
        <w:spacing w:before="80" w:line="360" w:lineRule="auto"/>
        <w:ind w:right="24" w:firstLine="360"/>
        <w:jc w:val="both"/>
        <w:rPr>
          <w:b w:val="0"/>
          <w:bCs/>
          <w:sz w:val="24"/>
          <w:szCs w:val="24"/>
        </w:rPr>
      </w:pPr>
      <w:r w:rsidRPr="008F0C31">
        <w:rPr>
          <w:b w:val="0"/>
          <w:bCs/>
          <w:sz w:val="24"/>
          <w:szCs w:val="24"/>
        </w:rPr>
        <w:t>In this research, the score of sig. in pretest and posttest are not normal (sig.&lt;0.05) then, the data</w:t>
      </w:r>
      <w:r w:rsidRPr="008F0C31">
        <w:rPr>
          <w:b w:val="0"/>
          <w:bCs/>
          <w:spacing w:val="-1"/>
          <w:sz w:val="24"/>
          <w:szCs w:val="24"/>
        </w:rPr>
        <w:t xml:space="preserve"> </w:t>
      </w:r>
      <w:r w:rsidRPr="008F0C31">
        <w:rPr>
          <w:b w:val="0"/>
          <w:bCs/>
          <w:sz w:val="24"/>
          <w:szCs w:val="24"/>
        </w:rPr>
        <w:t>analysis is continued to the</w:t>
      </w:r>
      <w:r w:rsidRPr="008F0C31">
        <w:rPr>
          <w:b w:val="0"/>
          <w:bCs/>
          <w:spacing w:val="-2"/>
          <w:sz w:val="24"/>
          <w:szCs w:val="24"/>
        </w:rPr>
        <w:t xml:space="preserve"> </w:t>
      </w:r>
      <w:r w:rsidRPr="008F0C31">
        <w:rPr>
          <w:b w:val="0"/>
          <w:bCs/>
          <w:sz w:val="24"/>
          <w:szCs w:val="24"/>
        </w:rPr>
        <w:t>nonparametric</w:t>
      </w:r>
      <w:r w:rsidRPr="008F0C31">
        <w:rPr>
          <w:b w:val="0"/>
          <w:bCs/>
          <w:spacing w:val="-1"/>
          <w:sz w:val="24"/>
          <w:szCs w:val="24"/>
        </w:rPr>
        <w:t xml:space="preserve"> </w:t>
      </w:r>
      <w:r w:rsidRPr="008F0C31">
        <w:rPr>
          <w:b w:val="0"/>
          <w:bCs/>
          <w:sz w:val="24"/>
          <w:szCs w:val="24"/>
        </w:rPr>
        <w:t xml:space="preserve">test </w:t>
      </w:r>
      <w:sdt>
        <w:sdtPr>
          <w:rPr>
            <w:b w:val="0"/>
            <w:bCs/>
            <w:color w:val="000000"/>
            <w:sz w:val="24"/>
            <w:szCs w:val="24"/>
          </w:rPr>
          <w:tag w:val="MENDELEY_CITATION_v3_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"/>
          <w:id w:val="2112080813"/>
          <w:placeholder>
            <w:docPart w:val="EBC6FD84B5074A94B92C7CEE3D854243"/>
          </w:placeholder>
        </w:sdtPr>
        <w:sdtEndPr/>
        <w:sdtContent>
          <w:r w:rsidRPr="008F0C31">
            <w:rPr>
              <w:b w:val="0"/>
              <w:bCs/>
              <w:color w:val="000000"/>
              <w:sz w:val="24"/>
              <w:szCs w:val="24"/>
            </w:rPr>
            <w:t>(R. R. Hake, 1999)</w:t>
          </w:r>
        </w:sdtContent>
      </w:sdt>
      <w:r w:rsidRPr="008F0C31">
        <w:rPr>
          <w:b w:val="0"/>
          <w:bCs/>
          <w:sz w:val="24"/>
          <w:szCs w:val="24"/>
        </w:rPr>
        <w:t xml:space="preserve">. The nonparametric test was tested using the Willcoxon test. The results from the Willcoxon is .000. The basis for the decision of the Willcoxon test, if the value of </w:t>
      </w:r>
      <w:proofErr w:type="spellStart"/>
      <w:r w:rsidRPr="008F0C31">
        <w:rPr>
          <w:b w:val="0"/>
          <w:bCs/>
          <w:sz w:val="24"/>
          <w:szCs w:val="24"/>
        </w:rPr>
        <w:t>asymp</w:t>
      </w:r>
      <w:proofErr w:type="spellEnd"/>
      <w:r w:rsidRPr="008F0C31">
        <w:rPr>
          <w:b w:val="0"/>
          <w:bCs/>
          <w:sz w:val="24"/>
          <w:szCs w:val="24"/>
        </w:rPr>
        <w:t xml:space="preserve">. sig&gt; 0.05 then there is no difference but if the </w:t>
      </w:r>
      <w:proofErr w:type="spellStart"/>
      <w:r w:rsidRPr="008F0C31">
        <w:rPr>
          <w:b w:val="0"/>
          <w:bCs/>
          <w:sz w:val="24"/>
          <w:szCs w:val="24"/>
        </w:rPr>
        <w:t>asymp</w:t>
      </w:r>
      <w:proofErr w:type="spellEnd"/>
      <w:r w:rsidRPr="008F0C31">
        <w:rPr>
          <w:b w:val="0"/>
          <w:bCs/>
          <w:sz w:val="24"/>
          <w:szCs w:val="24"/>
        </w:rPr>
        <w:t xml:space="preserve">. sig value &lt;0.05, then there is a significant difference. From the data that has been obtained and tested using SPSS the results show sig. &lt;0.05, which means there is a significant difference between the pre-test and post-test result. Statistical data and the result of students’ improvement understanding score in electricity are shown in Table </w:t>
      </w:r>
      <w:r>
        <w:rPr>
          <w:b w:val="0"/>
          <w:bCs/>
          <w:sz w:val="24"/>
          <w:szCs w:val="24"/>
        </w:rPr>
        <w:t>5</w:t>
      </w:r>
      <w:r w:rsidRPr="008F0C31">
        <w:rPr>
          <w:b w:val="0"/>
          <w:bCs/>
          <w:sz w:val="24"/>
          <w:szCs w:val="24"/>
        </w:rPr>
        <w:t>.</w:t>
      </w:r>
    </w:p>
    <w:p w14:paraId="2E3F3F5A" w14:textId="49E0CEB8" w:rsidR="008F0C31" w:rsidRPr="008F0C31" w:rsidRDefault="008F0C31" w:rsidP="008F0C31">
      <w:pPr>
        <w:pStyle w:val="ListParagraph"/>
        <w:spacing w:line="360" w:lineRule="auto"/>
        <w:ind w:left="0"/>
        <w:jc w:val="center"/>
        <w:rPr>
          <w:szCs w:val="24"/>
        </w:rPr>
      </w:pPr>
      <w:r w:rsidRPr="008F0C31">
        <w:rPr>
          <w:b/>
          <w:bCs/>
          <w:szCs w:val="24"/>
        </w:rPr>
        <w:lastRenderedPageBreak/>
        <w:t xml:space="preserve">Table </w:t>
      </w:r>
      <w:r>
        <w:rPr>
          <w:b/>
          <w:bCs/>
          <w:szCs w:val="24"/>
        </w:rPr>
        <w:t>5</w:t>
      </w:r>
    </w:p>
    <w:p w14:paraId="4B6E3E8E" w14:textId="77777777" w:rsidR="008F0C31" w:rsidRPr="008F0C31" w:rsidRDefault="008F0C31" w:rsidP="008F0C31">
      <w:pPr>
        <w:pStyle w:val="ListParagraph"/>
        <w:spacing w:line="360" w:lineRule="auto"/>
        <w:ind w:left="0"/>
        <w:jc w:val="center"/>
        <w:rPr>
          <w:szCs w:val="24"/>
        </w:rPr>
      </w:pPr>
      <w:bookmarkStart w:id="9" w:name="_Hlk140659710"/>
      <w:r w:rsidRPr="008F0C31">
        <w:rPr>
          <w:szCs w:val="24"/>
        </w:rPr>
        <w:t>Descriptive statistical data of students’ improvement understanding score in electricity</w:t>
      </w:r>
      <w:bookmarkEnd w:id="9"/>
    </w:p>
    <w:tbl>
      <w:tblPr>
        <w:tblStyle w:val="TableGrid2"/>
        <w:tblW w:w="7371" w:type="dxa"/>
        <w:tblInd w:w="426" w:type="dxa"/>
        <w:tblLook w:val="04A0" w:firstRow="1" w:lastRow="0" w:firstColumn="1" w:lastColumn="0" w:noHBand="0" w:noVBand="1"/>
      </w:tblPr>
      <w:tblGrid>
        <w:gridCol w:w="3543"/>
        <w:gridCol w:w="1560"/>
        <w:gridCol w:w="2268"/>
      </w:tblGrid>
      <w:tr w:rsidR="008F0C31" w:rsidRPr="008F0C31" w14:paraId="57B8E6D7" w14:textId="77777777" w:rsidTr="008F0C31">
        <w:trPr>
          <w:tblHeader/>
        </w:trPr>
        <w:tc>
          <w:tcPr>
            <w:tcW w:w="3543" w:type="dxa"/>
            <w:tcBorders>
              <w:left w:val="nil"/>
              <w:bottom w:val="single" w:sz="4" w:space="0" w:color="auto"/>
              <w:right w:val="nil"/>
            </w:tcBorders>
          </w:tcPr>
          <w:p w14:paraId="2C100EE4" w14:textId="77777777" w:rsidR="008F0C31" w:rsidRPr="008F0C31" w:rsidRDefault="008F0C31" w:rsidP="008F0C31">
            <w:pPr>
              <w:spacing w:line="276" w:lineRule="auto"/>
              <w:jc w:val="center"/>
              <w:rPr>
                <w:szCs w:val="24"/>
              </w:rPr>
            </w:pPr>
            <w:r w:rsidRPr="008F0C31">
              <w:rPr>
                <w:szCs w:val="24"/>
              </w:rPr>
              <w:t>Statistics</w:t>
            </w:r>
          </w:p>
        </w:tc>
        <w:tc>
          <w:tcPr>
            <w:tcW w:w="3828" w:type="dxa"/>
            <w:gridSpan w:val="2"/>
            <w:tcBorders>
              <w:left w:val="nil"/>
              <w:right w:val="nil"/>
            </w:tcBorders>
          </w:tcPr>
          <w:p w14:paraId="7F18065C" w14:textId="77777777" w:rsidR="008F0C31" w:rsidRPr="008F0C31" w:rsidRDefault="008F0C31" w:rsidP="008F0C31">
            <w:pPr>
              <w:spacing w:line="276" w:lineRule="auto"/>
              <w:jc w:val="center"/>
              <w:rPr>
                <w:szCs w:val="24"/>
              </w:rPr>
            </w:pPr>
            <w:r w:rsidRPr="008F0C31">
              <w:rPr>
                <w:szCs w:val="24"/>
              </w:rPr>
              <w:t>Value</w:t>
            </w:r>
          </w:p>
        </w:tc>
      </w:tr>
      <w:tr w:rsidR="008F0C31" w:rsidRPr="008F0C31" w14:paraId="248D759D" w14:textId="77777777" w:rsidTr="008F0C31">
        <w:tc>
          <w:tcPr>
            <w:tcW w:w="3543" w:type="dxa"/>
            <w:tcBorders>
              <w:left w:val="nil"/>
              <w:bottom w:val="nil"/>
              <w:right w:val="nil"/>
            </w:tcBorders>
          </w:tcPr>
          <w:p w14:paraId="6B7CA3D7" w14:textId="77777777" w:rsidR="008F0C31" w:rsidRPr="008F0C31" w:rsidRDefault="008F0C31" w:rsidP="008F0C31">
            <w:pPr>
              <w:spacing w:line="276" w:lineRule="auto"/>
              <w:jc w:val="left"/>
              <w:rPr>
                <w:szCs w:val="24"/>
              </w:rPr>
            </w:pPr>
          </w:p>
        </w:tc>
        <w:tc>
          <w:tcPr>
            <w:tcW w:w="1560" w:type="dxa"/>
            <w:tcBorders>
              <w:left w:val="nil"/>
              <w:bottom w:val="single" w:sz="4" w:space="0" w:color="auto"/>
              <w:right w:val="nil"/>
            </w:tcBorders>
          </w:tcPr>
          <w:p w14:paraId="27A651DD" w14:textId="77777777" w:rsidR="008F0C31" w:rsidRPr="008F0C31" w:rsidRDefault="008F0C31" w:rsidP="008F0C31">
            <w:pPr>
              <w:spacing w:line="276" w:lineRule="auto"/>
              <w:jc w:val="center"/>
              <w:rPr>
                <w:szCs w:val="24"/>
              </w:rPr>
            </w:pPr>
            <w:r w:rsidRPr="008F0C31">
              <w:rPr>
                <w:szCs w:val="24"/>
              </w:rPr>
              <w:t>Pretest</w:t>
            </w:r>
          </w:p>
        </w:tc>
        <w:tc>
          <w:tcPr>
            <w:tcW w:w="2268" w:type="dxa"/>
            <w:tcBorders>
              <w:left w:val="nil"/>
              <w:bottom w:val="single" w:sz="4" w:space="0" w:color="auto"/>
              <w:right w:val="nil"/>
            </w:tcBorders>
          </w:tcPr>
          <w:p w14:paraId="329F4E59" w14:textId="77777777" w:rsidR="008F0C31" w:rsidRPr="008F0C31" w:rsidRDefault="008F0C31" w:rsidP="008F0C31">
            <w:pPr>
              <w:spacing w:line="276" w:lineRule="auto"/>
              <w:jc w:val="center"/>
              <w:rPr>
                <w:szCs w:val="24"/>
              </w:rPr>
            </w:pPr>
            <w:r w:rsidRPr="008F0C31">
              <w:rPr>
                <w:szCs w:val="24"/>
              </w:rPr>
              <w:t>Posttest</w:t>
            </w:r>
          </w:p>
        </w:tc>
      </w:tr>
      <w:tr w:rsidR="008F0C31" w:rsidRPr="008F0C31" w14:paraId="2B80A013" w14:textId="77777777" w:rsidTr="008F0C31">
        <w:tc>
          <w:tcPr>
            <w:tcW w:w="3543" w:type="dxa"/>
            <w:tcBorders>
              <w:top w:val="nil"/>
              <w:left w:val="nil"/>
              <w:bottom w:val="nil"/>
              <w:right w:val="nil"/>
            </w:tcBorders>
          </w:tcPr>
          <w:p w14:paraId="61E5D43C" w14:textId="77777777" w:rsidR="008F0C31" w:rsidRPr="008F0C31" w:rsidRDefault="008F0C31" w:rsidP="008F0C31">
            <w:pPr>
              <w:spacing w:line="276" w:lineRule="auto"/>
              <w:jc w:val="left"/>
              <w:rPr>
                <w:szCs w:val="24"/>
              </w:rPr>
            </w:pPr>
            <w:r w:rsidRPr="008F0C31">
              <w:rPr>
                <w:szCs w:val="24"/>
              </w:rPr>
              <w:t>Mean</w:t>
            </w:r>
          </w:p>
        </w:tc>
        <w:tc>
          <w:tcPr>
            <w:tcW w:w="1560" w:type="dxa"/>
            <w:tcBorders>
              <w:top w:val="single" w:sz="4" w:space="0" w:color="auto"/>
              <w:left w:val="nil"/>
              <w:bottom w:val="nil"/>
              <w:right w:val="single" w:sz="4" w:space="0" w:color="auto"/>
            </w:tcBorders>
          </w:tcPr>
          <w:p w14:paraId="490BF795" w14:textId="77777777" w:rsidR="008F0C31" w:rsidRPr="008F0C31" w:rsidRDefault="008F0C31" w:rsidP="008F0C31">
            <w:pPr>
              <w:spacing w:line="276" w:lineRule="auto"/>
              <w:jc w:val="center"/>
              <w:rPr>
                <w:szCs w:val="24"/>
              </w:rPr>
            </w:pPr>
            <w:r w:rsidRPr="008F0C31">
              <w:rPr>
                <w:szCs w:val="24"/>
              </w:rPr>
              <w:t>57.04</w:t>
            </w:r>
          </w:p>
        </w:tc>
        <w:tc>
          <w:tcPr>
            <w:tcW w:w="2268" w:type="dxa"/>
            <w:tcBorders>
              <w:top w:val="nil"/>
              <w:left w:val="single" w:sz="4" w:space="0" w:color="auto"/>
              <w:bottom w:val="nil"/>
              <w:right w:val="nil"/>
            </w:tcBorders>
          </w:tcPr>
          <w:p w14:paraId="6B25FDA5" w14:textId="77777777" w:rsidR="008F0C31" w:rsidRPr="008F0C31" w:rsidRDefault="008F0C31" w:rsidP="008F0C31">
            <w:pPr>
              <w:spacing w:line="276" w:lineRule="auto"/>
              <w:jc w:val="center"/>
              <w:rPr>
                <w:szCs w:val="24"/>
              </w:rPr>
            </w:pPr>
            <w:r w:rsidRPr="008F0C31">
              <w:rPr>
                <w:szCs w:val="24"/>
              </w:rPr>
              <w:t>76.64</w:t>
            </w:r>
          </w:p>
        </w:tc>
      </w:tr>
      <w:tr w:rsidR="008F0C31" w:rsidRPr="008F0C31" w14:paraId="4BF390A5" w14:textId="77777777" w:rsidTr="008F0C31">
        <w:tc>
          <w:tcPr>
            <w:tcW w:w="3543" w:type="dxa"/>
            <w:tcBorders>
              <w:top w:val="nil"/>
              <w:left w:val="nil"/>
              <w:bottom w:val="nil"/>
              <w:right w:val="nil"/>
            </w:tcBorders>
          </w:tcPr>
          <w:p w14:paraId="0089B992" w14:textId="77777777" w:rsidR="008F0C31" w:rsidRPr="008F0C31" w:rsidRDefault="008F0C31" w:rsidP="008F0C31">
            <w:pPr>
              <w:spacing w:line="276" w:lineRule="auto"/>
              <w:jc w:val="left"/>
              <w:rPr>
                <w:szCs w:val="24"/>
              </w:rPr>
            </w:pPr>
            <w:r w:rsidRPr="008F0C31">
              <w:rPr>
                <w:szCs w:val="24"/>
              </w:rPr>
              <w:t xml:space="preserve">Variance </w:t>
            </w:r>
          </w:p>
        </w:tc>
        <w:tc>
          <w:tcPr>
            <w:tcW w:w="1560" w:type="dxa"/>
            <w:tcBorders>
              <w:top w:val="nil"/>
              <w:left w:val="nil"/>
              <w:bottom w:val="nil"/>
              <w:right w:val="single" w:sz="4" w:space="0" w:color="auto"/>
            </w:tcBorders>
          </w:tcPr>
          <w:p w14:paraId="3EA0C026" w14:textId="77777777" w:rsidR="008F0C31" w:rsidRPr="008F0C31" w:rsidRDefault="008F0C31" w:rsidP="008F0C31">
            <w:pPr>
              <w:spacing w:line="276" w:lineRule="auto"/>
              <w:jc w:val="center"/>
              <w:rPr>
                <w:szCs w:val="24"/>
              </w:rPr>
            </w:pPr>
            <w:r w:rsidRPr="008F0C31">
              <w:rPr>
                <w:szCs w:val="24"/>
              </w:rPr>
              <w:t>160.529</w:t>
            </w:r>
          </w:p>
        </w:tc>
        <w:tc>
          <w:tcPr>
            <w:tcW w:w="2268" w:type="dxa"/>
            <w:tcBorders>
              <w:top w:val="nil"/>
              <w:left w:val="single" w:sz="4" w:space="0" w:color="auto"/>
              <w:bottom w:val="nil"/>
              <w:right w:val="nil"/>
            </w:tcBorders>
          </w:tcPr>
          <w:p w14:paraId="37F84ECB" w14:textId="77777777" w:rsidR="008F0C31" w:rsidRPr="008F0C31" w:rsidRDefault="008F0C31" w:rsidP="008F0C31">
            <w:pPr>
              <w:spacing w:line="276" w:lineRule="auto"/>
              <w:jc w:val="center"/>
              <w:rPr>
                <w:szCs w:val="24"/>
              </w:rPr>
            </w:pPr>
            <w:r w:rsidRPr="008F0C31">
              <w:rPr>
                <w:szCs w:val="24"/>
              </w:rPr>
              <w:t>190.276</w:t>
            </w:r>
          </w:p>
        </w:tc>
      </w:tr>
      <w:tr w:rsidR="008F0C31" w:rsidRPr="008F0C31" w14:paraId="2BD4DA70" w14:textId="77777777" w:rsidTr="008F0C31">
        <w:tc>
          <w:tcPr>
            <w:tcW w:w="3543" w:type="dxa"/>
            <w:tcBorders>
              <w:top w:val="nil"/>
              <w:left w:val="nil"/>
              <w:bottom w:val="nil"/>
              <w:right w:val="nil"/>
            </w:tcBorders>
          </w:tcPr>
          <w:p w14:paraId="5A00EE0B" w14:textId="77777777" w:rsidR="008F0C31" w:rsidRPr="008F0C31" w:rsidRDefault="008F0C31" w:rsidP="008F0C31">
            <w:pPr>
              <w:spacing w:line="276" w:lineRule="auto"/>
              <w:jc w:val="left"/>
              <w:rPr>
                <w:szCs w:val="24"/>
              </w:rPr>
            </w:pPr>
            <w:r w:rsidRPr="008F0C31">
              <w:rPr>
                <w:szCs w:val="24"/>
              </w:rPr>
              <w:t>Minimum</w:t>
            </w:r>
          </w:p>
        </w:tc>
        <w:tc>
          <w:tcPr>
            <w:tcW w:w="1560" w:type="dxa"/>
            <w:tcBorders>
              <w:top w:val="nil"/>
              <w:left w:val="nil"/>
              <w:bottom w:val="nil"/>
              <w:right w:val="single" w:sz="4" w:space="0" w:color="auto"/>
            </w:tcBorders>
          </w:tcPr>
          <w:p w14:paraId="70B90F9C" w14:textId="77777777" w:rsidR="008F0C31" w:rsidRPr="008F0C31" w:rsidRDefault="008F0C31" w:rsidP="008F0C31">
            <w:pPr>
              <w:spacing w:line="276" w:lineRule="auto"/>
              <w:jc w:val="center"/>
              <w:rPr>
                <w:szCs w:val="24"/>
              </w:rPr>
            </w:pPr>
            <w:r w:rsidRPr="008F0C31">
              <w:rPr>
                <w:szCs w:val="24"/>
              </w:rPr>
              <w:t>20.00</w:t>
            </w:r>
          </w:p>
        </w:tc>
        <w:tc>
          <w:tcPr>
            <w:tcW w:w="2268" w:type="dxa"/>
            <w:tcBorders>
              <w:top w:val="nil"/>
              <w:left w:val="single" w:sz="4" w:space="0" w:color="auto"/>
              <w:bottom w:val="nil"/>
              <w:right w:val="nil"/>
            </w:tcBorders>
          </w:tcPr>
          <w:p w14:paraId="0698B7EE" w14:textId="77777777" w:rsidR="008F0C31" w:rsidRPr="008F0C31" w:rsidRDefault="008F0C31" w:rsidP="008F0C31">
            <w:pPr>
              <w:spacing w:line="276" w:lineRule="auto"/>
              <w:jc w:val="center"/>
              <w:rPr>
                <w:szCs w:val="24"/>
              </w:rPr>
            </w:pPr>
            <w:r w:rsidRPr="008F0C31">
              <w:rPr>
                <w:szCs w:val="24"/>
              </w:rPr>
              <w:t>36.00</w:t>
            </w:r>
          </w:p>
        </w:tc>
      </w:tr>
      <w:tr w:rsidR="008F0C31" w:rsidRPr="008F0C31" w14:paraId="26F2CE04" w14:textId="77777777" w:rsidTr="008F0C31">
        <w:tc>
          <w:tcPr>
            <w:tcW w:w="3543" w:type="dxa"/>
            <w:tcBorders>
              <w:top w:val="nil"/>
              <w:left w:val="nil"/>
              <w:bottom w:val="nil"/>
              <w:right w:val="nil"/>
            </w:tcBorders>
          </w:tcPr>
          <w:p w14:paraId="1FCCBE46" w14:textId="77777777" w:rsidR="008F0C31" w:rsidRPr="008F0C31" w:rsidRDefault="008F0C31" w:rsidP="008F0C31">
            <w:pPr>
              <w:spacing w:line="276" w:lineRule="auto"/>
              <w:jc w:val="left"/>
              <w:rPr>
                <w:szCs w:val="24"/>
              </w:rPr>
            </w:pPr>
            <w:r w:rsidRPr="008F0C31">
              <w:rPr>
                <w:szCs w:val="24"/>
              </w:rPr>
              <w:t>Maximum</w:t>
            </w:r>
          </w:p>
        </w:tc>
        <w:tc>
          <w:tcPr>
            <w:tcW w:w="1560" w:type="dxa"/>
            <w:tcBorders>
              <w:top w:val="nil"/>
              <w:left w:val="nil"/>
              <w:bottom w:val="nil"/>
              <w:right w:val="single" w:sz="4" w:space="0" w:color="auto"/>
            </w:tcBorders>
          </w:tcPr>
          <w:p w14:paraId="0CAC5721" w14:textId="77777777" w:rsidR="008F0C31" w:rsidRPr="008F0C31" w:rsidRDefault="008F0C31" w:rsidP="008F0C31">
            <w:pPr>
              <w:spacing w:line="276" w:lineRule="auto"/>
              <w:jc w:val="center"/>
              <w:rPr>
                <w:szCs w:val="24"/>
              </w:rPr>
            </w:pPr>
            <w:r w:rsidRPr="008F0C31">
              <w:rPr>
                <w:szCs w:val="24"/>
              </w:rPr>
              <w:t>88.00</w:t>
            </w:r>
          </w:p>
        </w:tc>
        <w:tc>
          <w:tcPr>
            <w:tcW w:w="2268" w:type="dxa"/>
            <w:tcBorders>
              <w:top w:val="nil"/>
              <w:left w:val="single" w:sz="4" w:space="0" w:color="auto"/>
              <w:bottom w:val="nil"/>
              <w:right w:val="nil"/>
            </w:tcBorders>
          </w:tcPr>
          <w:p w14:paraId="4A973C58" w14:textId="77777777" w:rsidR="008F0C31" w:rsidRPr="008F0C31" w:rsidRDefault="008F0C31" w:rsidP="008F0C31">
            <w:pPr>
              <w:spacing w:line="276" w:lineRule="auto"/>
              <w:jc w:val="center"/>
              <w:rPr>
                <w:szCs w:val="24"/>
              </w:rPr>
            </w:pPr>
            <w:r w:rsidRPr="008F0C31">
              <w:rPr>
                <w:szCs w:val="24"/>
              </w:rPr>
              <w:t>100.00</w:t>
            </w:r>
          </w:p>
        </w:tc>
      </w:tr>
      <w:tr w:rsidR="008F0C31" w:rsidRPr="008F0C31" w14:paraId="78A3A751" w14:textId="77777777" w:rsidTr="008F0C31">
        <w:tc>
          <w:tcPr>
            <w:tcW w:w="3543" w:type="dxa"/>
            <w:tcBorders>
              <w:top w:val="nil"/>
              <w:left w:val="nil"/>
              <w:bottom w:val="nil"/>
              <w:right w:val="nil"/>
            </w:tcBorders>
          </w:tcPr>
          <w:p w14:paraId="4BD64552" w14:textId="77777777" w:rsidR="008F0C31" w:rsidRPr="008F0C31" w:rsidRDefault="008F0C31" w:rsidP="008F0C31">
            <w:pPr>
              <w:spacing w:line="276" w:lineRule="auto"/>
              <w:jc w:val="left"/>
              <w:rPr>
                <w:szCs w:val="24"/>
              </w:rPr>
            </w:pPr>
            <w:r w:rsidRPr="008F0C31">
              <w:rPr>
                <w:szCs w:val="24"/>
              </w:rPr>
              <w:t>Standard deviation</w:t>
            </w:r>
          </w:p>
        </w:tc>
        <w:tc>
          <w:tcPr>
            <w:tcW w:w="1560" w:type="dxa"/>
            <w:tcBorders>
              <w:top w:val="nil"/>
              <w:left w:val="nil"/>
              <w:bottom w:val="nil"/>
              <w:right w:val="single" w:sz="4" w:space="0" w:color="auto"/>
            </w:tcBorders>
          </w:tcPr>
          <w:p w14:paraId="762E3AC5" w14:textId="77777777" w:rsidR="008F0C31" w:rsidRPr="008F0C31" w:rsidRDefault="008F0C31" w:rsidP="008F0C31">
            <w:pPr>
              <w:spacing w:line="276" w:lineRule="auto"/>
              <w:jc w:val="center"/>
              <w:rPr>
                <w:szCs w:val="24"/>
              </w:rPr>
            </w:pPr>
            <w:r w:rsidRPr="008F0C31">
              <w:rPr>
                <w:szCs w:val="24"/>
              </w:rPr>
              <w:t>12.67</w:t>
            </w:r>
          </w:p>
        </w:tc>
        <w:tc>
          <w:tcPr>
            <w:tcW w:w="2268" w:type="dxa"/>
            <w:tcBorders>
              <w:top w:val="nil"/>
              <w:left w:val="single" w:sz="4" w:space="0" w:color="auto"/>
              <w:bottom w:val="nil"/>
              <w:right w:val="nil"/>
            </w:tcBorders>
          </w:tcPr>
          <w:p w14:paraId="66918B8E" w14:textId="77777777" w:rsidR="008F0C31" w:rsidRPr="008F0C31" w:rsidRDefault="008F0C31" w:rsidP="008F0C31">
            <w:pPr>
              <w:spacing w:line="276" w:lineRule="auto"/>
              <w:jc w:val="center"/>
              <w:rPr>
                <w:szCs w:val="24"/>
              </w:rPr>
            </w:pPr>
            <w:r w:rsidRPr="008F0C31">
              <w:rPr>
                <w:szCs w:val="24"/>
              </w:rPr>
              <w:t>13.79</w:t>
            </w:r>
          </w:p>
        </w:tc>
      </w:tr>
      <w:tr w:rsidR="008F0C31" w:rsidRPr="008F0C31" w14:paraId="2DF05C6B" w14:textId="77777777" w:rsidTr="008F0C31">
        <w:tc>
          <w:tcPr>
            <w:tcW w:w="3543" w:type="dxa"/>
            <w:tcBorders>
              <w:top w:val="nil"/>
              <w:left w:val="nil"/>
              <w:bottom w:val="nil"/>
              <w:right w:val="nil"/>
            </w:tcBorders>
          </w:tcPr>
          <w:p w14:paraId="3956BB5F" w14:textId="77777777" w:rsidR="008F0C31" w:rsidRPr="008F0C31" w:rsidRDefault="008F0C31" w:rsidP="008F0C31">
            <w:pPr>
              <w:spacing w:line="276" w:lineRule="auto"/>
              <w:jc w:val="left"/>
              <w:rPr>
                <w:szCs w:val="24"/>
              </w:rPr>
            </w:pPr>
            <w:r w:rsidRPr="008F0C31">
              <w:rPr>
                <w:szCs w:val="24"/>
              </w:rPr>
              <w:t>Median</w:t>
            </w:r>
          </w:p>
        </w:tc>
        <w:tc>
          <w:tcPr>
            <w:tcW w:w="1560" w:type="dxa"/>
            <w:tcBorders>
              <w:top w:val="nil"/>
              <w:left w:val="nil"/>
              <w:bottom w:val="nil"/>
              <w:right w:val="single" w:sz="4" w:space="0" w:color="auto"/>
            </w:tcBorders>
          </w:tcPr>
          <w:p w14:paraId="4F5F098C" w14:textId="77777777" w:rsidR="008F0C31" w:rsidRPr="008F0C31" w:rsidRDefault="008F0C31" w:rsidP="008F0C31">
            <w:pPr>
              <w:spacing w:line="276" w:lineRule="auto"/>
              <w:jc w:val="center"/>
              <w:rPr>
                <w:szCs w:val="24"/>
              </w:rPr>
            </w:pPr>
            <w:r w:rsidRPr="008F0C31">
              <w:rPr>
                <w:szCs w:val="24"/>
              </w:rPr>
              <w:t>60.00</w:t>
            </w:r>
          </w:p>
        </w:tc>
        <w:tc>
          <w:tcPr>
            <w:tcW w:w="2268" w:type="dxa"/>
            <w:tcBorders>
              <w:top w:val="nil"/>
              <w:left w:val="single" w:sz="4" w:space="0" w:color="auto"/>
              <w:bottom w:val="nil"/>
              <w:right w:val="nil"/>
            </w:tcBorders>
          </w:tcPr>
          <w:p w14:paraId="0BFE1821" w14:textId="77777777" w:rsidR="008F0C31" w:rsidRPr="008F0C31" w:rsidRDefault="008F0C31" w:rsidP="008F0C31">
            <w:pPr>
              <w:spacing w:line="276" w:lineRule="auto"/>
              <w:jc w:val="center"/>
              <w:rPr>
                <w:szCs w:val="24"/>
              </w:rPr>
            </w:pPr>
            <w:r w:rsidRPr="008F0C31">
              <w:rPr>
                <w:szCs w:val="24"/>
              </w:rPr>
              <w:t>76.00</w:t>
            </w:r>
          </w:p>
        </w:tc>
      </w:tr>
      <w:tr w:rsidR="008F0C31" w:rsidRPr="008F0C31" w14:paraId="2016A186" w14:textId="77777777" w:rsidTr="008F0C31">
        <w:tc>
          <w:tcPr>
            <w:tcW w:w="3543" w:type="dxa"/>
            <w:tcBorders>
              <w:top w:val="nil"/>
              <w:left w:val="nil"/>
              <w:bottom w:val="nil"/>
              <w:right w:val="nil"/>
            </w:tcBorders>
          </w:tcPr>
          <w:p w14:paraId="791631B6" w14:textId="77777777" w:rsidR="008F0C31" w:rsidRPr="008F0C31" w:rsidRDefault="008F0C31" w:rsidP="008F0C31">
            <w:pPr>
              <w:spacing w:line="276" w:lineRule="auto"/>
              <w:jc w:val="left"/>
              <w:rPr>
                <w:szCs w:val="24"/>
              </w:rPr>
            </w:pPr>
            <w:r w:rsidRPr="008F0C31">
              <w:rPr>
                <w:szCs w:val="24"/>
              </w:rPr>
              <w:t xml:space="preserve">Normality Test (Kolmogorov-Smirnov - Sig.) </w:t>
            </w:r>
          </w:p>
        </w:tc>
        <w:tc>
          <w:tcPr>
            <w:tcW w:w="1560" w:type="dxa"/>
            <w:tcBorders>
              <w:top w:val="nil"/>
              <w:left w:val="nil"/>
              <w:bottom w:val="nil"/>
              <w:right w:val="single" w:sz="4" w:space="0" w:color="auto"/>
            </w:tcBorders>
          </w:tcPr>
          <w:p w14:paraId="637DFFD6" w14:textId="77777777" w:rsidR="008F0C31" w:rsidRPr="008F0C31" w:rsidRDefault="008F0C31" w:rsidP="008F0C31">
            <w:pPr>
              <w:spacing w:line="276" w:lineRule="auto"/>
              <w:jc w:val="center"/>
              <w:rPr>
                <w:szCs w:val="24"/>
              </w:rPr>
            </w:pPr>
            <w:r w:rsidRPr="008F0C31">
              <w:rPr>
                <w:szCs w:val="24"/>
              </w:rPr>
              <w:t>.000 (not normal)</w:t>
            </w:r>
          </w:p>
        </w:tc>
        <w:tc>
          <w:tcPr>
            <w:tcW w:w="2268" w:type="dxa"/>
            <w:tcBorders>
              <w:top w:val="nil"/>
              <w:left w:val="single" w:sz="4" w:space="0" w:color="auto"/>
              <w:bottom w:val="nil"/>
              <w:right w:val="nil"/>
            </w:tcBorders>
          </w:tcPr>
          <w:p w14:paraId="73CCA428" w14:textId="77777777" w:rsidR="008F0C31" w:rsidRPr="008F0C31" w:rsidRDefault="008F0C31" w:rsidP="008F0C31">
            <w:pPr>
              <w:spacing w:line="276" w:lineRule="auto"/>
              <w:jc w:val="center"/>
              <w:rPr>
                <w:szCs w:val="24"/>
              </w:rPr>
            </w:pPr>
            <w:r w:rsidRPr="008F0C31">
              <w:rPr>
                <w:szCs w:val="24"/>
              </w:rPr>
              <w:t>.039 (not normal)</w:t>
            </w:r>
          </w:p>
          <w:p w14:paraId="0CC2968F" w14:textId="77777777" w:rsidR="008F0C31" w:rsidRPr="008F0C31" w:rsidRDefault="008F0C31" w:rsidP="008F0C31">
            <w:pPr>
              <w:spacing w:line="276" w:lineRule="auto"/>
              <w:jc w:val="center"/>
              <w:rPr>
                <w:szCs w:val="24"/>
              </w:rPr>
            </w:pPr>
          </w:p>
        </w:tc>
      </w:tr>
      <w:tr w:rsidR="008F0C31" w:rsidRPr="008F0C31" w14:paraId="23A6EA4D" w14:textId="77777777" w:rsidTr="008F0C31">
        <w:tc>
          <w:tcPr>
            <w:tcW w:w="3543" w:type="dxa"/>
            <w:tcBorders>
              <w:top w:val="nil"/>
              <w:left w:val="nil"/>
              <w:bottom w:val="nil"/>
              <w:right w:val="nil"/>
            </w:tcBorders>
          </w:tcPr>
          <w:p w14:paraId="1F3F66A7" w14:textId="77777777" w:rsidR="008F0C31" w:rsidRPr="008F0C31" w:rsidRDefault="008F0C31" w:rsidP="008F0C31">
            <w:pPr>
              <w:spacing w:line="276" w:lineRule="auto"/>
              <w:jc w:val="left"/>
              <w:rPr>
                <w:szCs w:val="24"/>
              </w:rPr>
            </w:pPr>
            <w:r w:rsidRPr="008F0C31">
              <w:rPr>
                <w:szCs w:val="24"/>
              </w:rPr>
              <w:t>N-Gain</w:t>
            </w:r>
          </w:p>
        </w:tc>
        <w:tc>
          <w:tcPr>
            <w:tcW w:w="1560" w:type="dxa"/>
            <w:tcBorders>
              <w:top w:val="nil"/>
              <w:left w:val="nil"/>
              <w:bottom w:val="nil"/>
              <w:right w:val="nil"/>
            </w:tcBorders>
          </w:tcPr>
          <w:p w14:paraId="5E51C765" w14:textId="77777777" w:rsidR="008F0C31" w:rsidRPr="008F0C31" w:rsidRDefault="008F0C31" w:rsidP="008F0C31">
            <w:pPr>
              <w:spacing w:line="276" w:lineRule="auto"/>
              <w:jc w:val="right"/>
              <w:rPr>
                <w:szCs w:val="24"/>
              </w:rPr>
            </w:pPr>
            <w:r w:rsidRPr="008F0C31">
              <w:rPr>
                <w:szCs w:val="24"/>
              </w:rPr>
              <w:t xml:space="preserve">0.43         </w:t>
            </w:r>
          </w:p>
        </w:tc>
        <w:tc>
          <w:tcPr>
            <w:tcW w:w="2268" w:type="dxa"/>
            <w:tcBorders>
              <w:top w:val="nil"/>
              <w:left w:val="nil"/>
              <w:bottom w:val="nil"/>
              <w:right w:val="nil"/>
            </w:tcBorders>
          </w:tcPr>
          <w:p w14:paraId="025B4669" w14:textId="77777777" w:rsidR="008F0C31" w:rsidRPr="008F0C31" w:rsidRDefault="008F0C31" w:rsidP="008F0C31">
            <w:pPr>
              <w:spacing w:line="276" w:lineRule="auto"/>
              <w:jc w:val="center"/>
              <w:rPr>
                <w:szCs w:val="24"/>
              </w:rPr>
            </w:pPr>
            <w:r w:rsidRPr="008F0C31">
              <w:rPr>
                <w:szCs w:val="24"/>
              </w:rPr>
              <w:t>(medium)</w:t>
            </w:r>
          </w:p>
          <w:p w14:paraId="02A8E006" w14:textId="77777777" w:rsidR="008F0C31" w:rsidRPr="008F0C31" w:rsidRDefault="008F0C31" w:rsidP="008F0C31">
            <w:pPr>
              <w:spacing w:line="276" w:lineRule="auto"/>
              <w:jc w:val="center"/>
              <w:rPr>
                <w:szCs w:val="24"/>
              </w:rPr>
            </w:pPr>
          </w:p>
        </w:tc>
      </w:tr>
      <w:tr w:rsidR="008F0C31" w:rsidRPr="008F0C31" w14:paraId="666ECB7F" w14:textId="77777777" w:rsidTr="008F0C31">
        <w:tc>
          <w:tcPr>
            <w:tcW w:w="3543" w:type="dxa"/>
            <w:tcBorders>
              <w:top w:val="nil"/>
              <w:left w:val="nil"/>
              <w:bottom w:val="nil"/>
              <w:right w:val="nil"/>
            </w:tcBorders>
          </w:tcPr>
          <w:p w14:paraId="55774536" w14:textId="77777777" w:rsidR="008F0C31" w:rsidRPr="008F0C31" w:rsidRDefault="008F0C31" w:rsidP="008F0C31">
            <w:pPr>
              <w:spacing w:line="276" w:lineRule="auto"/>
              <w:jc w:val="left"/>
              <w:rPr>
                <w:szCs w:val="24"/>
              </w:rPr>
            </w:pPr>
            <w:r w:rsidRPr="008F0C31">
              <w:rPr>
                <w:szCs w:val="24"/>
              </w:rPr>
              <w:t>Homogeneity (Levene test Sig.)</w:t>
            </w:r>
          </w:p>
        </w:tc>
        <w:tc>
          <w:tcPr>
            <w:tcW w:w="1560" w:type="dxa"/>
            <w:tcBorders>
              <w:top w:val="nil"/>
              <w:left w:val="nil"/>
              <w:bottom w:val="nil"/>
              <w:right w:val="nil"/>
            </w:tcBorders>
          </w:tcPr>
          <w:p w14:paraId="5BA7187C" w14:textId="77777777" w:rsidR="008F0C31" w:rsidRPr="008F0C31" w:rsidRDefault="008F0C31" w:rsidP="008F0C31">
            <w:pPr>
              <w:spacing w:line="276" w:lineRule="auto"/>
              <w:jc w:val="right"/>
              <w:rPr>
                <w:szCs w:val="24"/>
              </w:rPr>
            </w:pPr>
            <w:r w:rsidRPr="008F0C31">
              <w:rPr>
                <w:szCs w:val="24"/>
              </w:rPr>
              <w:t xml:space="preserve">.490 </w:t>
            </w:r>
          </w:p>
        </w:tc>
        <w:tc>
          <w:tcPr>
            <w:tcW w:w="2268" w:type="dxa"/>
            <w:tcBorders>
              <w:top w:val="nil"/>
              <w:left w:val="nil"/>
              <w:bottom w:val="nil"/>
              <w:right w:val="nil"/>
            </w:tcBorders>
          </w:tcPr>
          <w:p w14:paraId="34632E28" w14:textId="77777777" w:rsidR="008F0C31" w:rsidRPr="008F0C31" w:rsidRDefault="008F0C31" w:rsidP="008F0C31">
            <w:pPr>
              <w:spacing w:line="276" w:lineRule="auto"/>
              <w:jc w:val="center"/>
              <w:rPr>
                <w:szCs w:val="24"/>
              </w:rPr>
            </w:pPr>
            <w:r w:rsidRPr="008F0C31">
              <w:rPr>
                <w:szCs w:val="24"/>
              </w:rPr>
              <w:t>(not homogeneous)</w:t>
            </w:r>
          </w:p>
          <w:p w14:paraId="5BEE7797" w14:textId="77777777" w:rsidR="008F0C31" w:rsidRPr="008F0C31" w:rsidRDefault="008F0C31" w:rsidP="008F0C31">
            <w:pPr>
              <w:spacing w:line="276" w:lineRule="auto"/>
              <w:jc w:val="center"/>
              <w:rPr>
                <w:szCs w:val="24"/>
              </w:rPr>
            </w:pPr>
          </w:p>
        </w:tc>
      </w:tr>
      <w:tr w:rsidR="008F0C31" w:rsidRPr="008F0C31" w14:paraId="7C82F091" w14:textId="77777777" w:rsidTr="008F0C31">
        <w:tc>
          <w:tcPr>
            <w:tcW w:w="3543" w:type="dxa"/>
            <w:tcBorders>
              <w:top w:val="nil"/>
              <w:left w:val="nil"/>
              <w:bottom w:val="single" w:sz="4" w:space="0" w:color="auto"/>
              <w:right w:val="nil"/>
            </w:tcBorders>
          </w:tcPr>
          <w:p w14:paraId="4381B9B4" w14:textId="77777777" w:rsidR="008F0C31" w:rsidRPr="008F0C31" w:rsidRDefault="008F0C31" w:rsidP="008F0C31">
            <w:pPr>
              <w:spacing w:line="276" w:lineRule="auto"/>
              <w:jc w:val="left"/>
              <w:rPr>
                <w:szCs w:val="24"/>
              </w:rPr>
            </w:pPr>
            <w:r w:rsidRPr="008F0C31">
              <w:rPr>
                <w:szCs w:val="24"/>
              </w:rPr>
              <w:t>Willcoxon test (</w:t>
            </w:r>
            <w:proofErr w:type="spellStart"/>
            <w:r w:rsidRPr="008F0C31">
              <w:rPr>
                <w:szCs w:val="24"/>
              </w:rPr>
              <w:t>Asymp</w:t>
            </w:r>
            <w:proofErr w:type="spellEnd"/>
            <w:r w:rsidRPr="008F0C31">
              <w:rPr>
                <w:szCs w:val="24"/>
              </w:rPr>
              <w:t>. Sig.)</w:t>
            </w:r>
          </w:p>
        </w:tc>
        <w:tc>
          <w:tcPr>
            <w:tcW w:w="1560" w:type="dxa"/>
            <w:tcBorders>
              <w:top w:val="nil"/>
              <w:left w:val="nil"/>
              <w:bottom w:val="single" w:sz="4" w:space="0" w:color="auto"/>
              <w:right w:val="nil"/>
            </w:tcBorders>
          </w:tcPr>
          <w:p w14:paraId="62BDFDD0" w14:textId="77777777" w:rsidR="008F0C31" w:rsidRPr="008F0C31" w:rsidRDefault="008F0C31" w:rsidP="008F0C31">
            <w:pPr>
              <w:spacing w:line="276" w:lineRule="auto"/>
              <w:jc w:val="right"/>
              <w:rPr>
                <w:szCs w:val="24"/>
              </w:rPr>
            </w:pPr>
            <w:r w:rsidRPr="008F0C31">
              <w:rPr>
                <w:szCs w:val="24"/>
              </w:rPr>
              <w:t xml:space="preserve">.000 </w:t>
            </w:r>
          </w:p>
        </w:tc>
        <w:tc>
          <w:tcPr>
            <w:tcW w:w="2268" w:type="dxa"/>
            <w:tcBorders>
              <w:top w:val="nil"/>
              <w:left w:val="nil"/>
              <w:bottom w:val="single" w:sz="4" w:space="0" w:color="auto"/>
              <w:right w:val="nil"/>
            </w:tcBorders>
          </w:tcPr>
          <w:p w14:paraId="2DBF0315" w14:textId="77777777" w:rsidR="008F0C31" w:rsidRPr="008F0C31" w:rsidRDefault="008F0C31" w:rsidP="008F0C31">
            <w:pPr>
              <w:spacing w:line="276" w:lineRule="auto"/>
              <w:jc w:val="center"/>
              <w:rPr>
                <w:szCs w:val="24"/>
              </w:rPr>
            </w:pPr>
            <w:r w:rsidRPr="008F0C31">
              <w:rPr>
                <w:szCs w:val="24"/>
              </w:rPr>
              <w:t xml:space="preserve">(significant </w:t>
            </w:r>
          </w:p>
          <w:p w14:paraId="13E61366" w14:textId="77777777" w:rsidR="008F0C31" w:rsidRPr="008F0C31" w:rsidRDefault="008F0C31" w:rsidP="008F0C31">
            <w:pPr>
              <w:spacing w:line="276" w:lineRule="auto"/>
              <w:jc w:val="center"/>
              <w:rPr>
                <w:szCs w:val="24"/>
              </w:rPr>
            </w:pPr>
            <w:r w:rsidRPr="008F0C31">
              <w:rPr>
                <w:szCs w:val="24"/>
              </w:rPr>
              <w:t>difference)</w:t>
            </w:r>
          </w:p>
        </w:tc>
      </w:tr>
    </w:tbl>
    <w:p w14:paraId="79F8EEC3" w14:textId="77777777" w:rsidR="008F0C31" w:rsidRDefault="008F0C31" w:rsidP="008F0C31">
      <w:pPr>
        <w:spacing w:line="360" w:lineRule="auto"/>
        <w:ind w:firstLine="360"/>
        <w:rPr>
          <w:szCs w:val="24"/>
        </w:rPr>
      </w:pPr>
    </w:p>
    <w:p w14:paraId="638876BC" w14:textId="7235187A" w:rsidR="008F0C31" w:rsidRPr="008F0C31" w:rsidRDefault="008F0C31" w:rsidP="008F0C31">
      <w:pPr>
        <w:spacing w:line="360" w:lineRule="auto"/>
        <w:ind w:firstLine="360"/>
        <w:rPr>
          <w:szCs w:val="24"/>
        </w:rPr>
      </w:pPr>
      <w:r w:rsidRPr="008F0C31">
        <w:rPr>
          <w:szCs w:val="24"/>
        </w:rPr>
        <w:t xml:space="preserve">Table 4.2 shows that there is a difference between pretest to posttest results and the value of N-gain values ​​demonstrate the effect of Paper Circuit Project-based STEAM Learning to Enhance Student Understanding concepts. Students' average improvement gain score in conceptual understanding was 19,60, increasing from 57.04 to 76.64. Based on the calculation the N-Gain is 0.43 which is categorized as medium </w:t>
      </w:r>
      <w:r w:rsidRPr="008F0C31">
        <w:rPr>
          <w:szCs w:val="24"/>
        </w:rPr>
        <w:fldChar w:fldCharType="begin" w:fldLock="1"/>
      </w:r>
      <w:r w:rsidRPr="008F0C31">
        <w:rPr>
          <w:szCs w:val="24"/>
        </w:rPr>
        <w:instrText>ADDIN CSL_CITATION {"citationItems":[{"id":"ITEM-1","itemData":{"DOI":"10.1119/1.1514215","ISSN":"0002-9505","abstract":"There have been many investigations into the factors that underlie variations in individual student performance in college physics courses. Numerous studies report a positive correlation between students’ mathematical skills and their exam grades in college physics. However, few studies have examined students’ learning gain resulting from physics instruction, particularly with regard to qualitative, conceptual understanding. We report on the results of our investigation into some of the factors, including mathematical skill, that might be associated with variations in students’ ability to achieve conceptual learning gains in a physics course that employs interactive-engagement methods. It was found that students’ normalized learning gains are not significantly correlated with their pretest scores on a physics concept test. In contrast, in three of the four sample populations studied it was found that there is a significant correlation between normalized learning gain and students’ preinstruction mathematics skill. In two of the samples, both males and females independently exhibited the correlation between learning gain and mathematics skill. These results suggest that students’ initial level of physics concept knowledge might be largely unrelated to their ability to make learning gains in an interactive-engagement course; students’ preinstruction algebra skills might be associated with their facility at acquiring physics conceptual knowledge in such a course; and between-class differences in normalized learning gain may reflect not only differences in instructional method, but student population differences (“hidden variables”) as well.","author":[{"dropping-particle":"","family":"Meltzer","given":"David E.","non-dropping-particle":"","parse-names":false,"suffix":""}],"container-title":"American Journal of Physics","id":"ITEM-1","issue":"12","issued":{"date-parts":[["2002"]]},"page":"1259-1268","title":"The relationship between mathematics preparation and conceptual learning gains in physics: A possible “hidden variable” in diagnostic pretest scores","type":"article-journal","volume":"70"},"uris":["http://www.mendeley.com/documents/?uuid=bf360889-8ca0-45c3-9c08-9e500a22bff9"]}],"mendeley":{"formattedCitation":"(Meltzer, 2002)","plainTextFormattedCitation":"(Meltzer, 2002)","previouslyFormattedCitation":"(Meltzer, 2002)"},"properties":{"noteIndex":0},"schema":"https://github.com/citation-style-language/schema/raw/master/csl-citation.json"}</w:instrText>
      </w:r>
      <w:r w:rsidRPr="008F0C31">
        <w:rPr>
          <w:szCs w:val="24"/>
        </w:rPr>
        <w:fldChar w:fldCharType="separate"/>
      </w:r>
      <w:r w:rsidRPr="008F0C31">
        <w:rPr>
          <w:noProof/>
          <w:szCs w:val="24"/>
        </w:rPr>
        <w:t>(Meltzer, 2002)</w:t>
      </w:r>
      <w:r w:rsidRPr="008F0C31">
        <w:rPr>
          <w:szCs w:val="24"/>
        </w:rPr>
        <w:fldChar w:fldCharType="end"/>
      </w:r>
      <w:r w:rsidRPr="008F0C31">
        <w:rPr>
          <w:szCs w:val="24"/>
        </w:rPr>
        <w:t>.</w:t>
      </w:r>
    </w:p>
    <w:p w14:paraId="05400389" w14:textId="0D08B141" w:rsidR="008F0C31" w:rsidRPr="008F0C31" w:rsidRDefault="008F0C31" w:rsidP="008F0C31">
      <w:pPr>
        <w:pStyle w:val="ListParagraph"/>
        <w:spacing w:beforeLines="100" w:before="240" w:afterLines="50" w:after="120"/>
        <w:ind w:left="0"/>
        <w:jc w:val="center"/>
        <w:rPr>
          <w:b/>
          <w:bCs/>
          <w:szCs w:val="24"/>
        </w:rPr>
      </w:pPr>
      <w:r w:rsidRPr="008F0C31">
        <w:rPr>
          <w:b/>
          <w:bCs/>
          <w:szCs w:val="24"/>
        </w:rPr>
        <w:t xml:space="preserve">Table </w:t>
      </w:r>
      <w:r>
        <w:rPr>
          <w:b/>
          <w:bCs/>
          <w:szCs w:val="24"/>
        </w:rPr>
        <w:t>6</w:t>
      </w:r>
    </w:p>
    <w:p w14:paraId="03D44E34" w14:textId="77777777" w:rsidR="008F0C31" w:rsidRPr="008F0C31" w:rsidRDefault="008F0C31" w:rsidP="008F0C31">
      <w:pPr>
        <w:pStyle w:val="ListParagraph"/>
        <w:spacing w:beforeLines="100" w:before="240" w:afterLines="50" w:after="120" w:line="360" w:lineRule="auto"/>
        <w:ind w:left="0"/>
        <w:jc w:val="center"/>
        <w:rPr>
          <w:szCs w:val="24"/>
        </w:rPr>
      </w:pPr>
      <w:r w:rsidRPr="008F0C31">
        <w:rPr>
          <w:szCs w:val="24"/>
        </w:rPr>
        <w:t>Recapitulation of Students’ Understanding Objective Test Item in Each Cognitive Level</w:t>
      </w:r>
    </w:p>
    <w:p w14:paraId="5280BE87" w14:textId="3BB1E105" w:rsidR="008F0C31" w:rsidRPr="008F0C31" w:rsidRDefault="008F0C31" w:rsidP="008F0C31">
      <w:pPr>
        <w:spacing w:line="360" w:lineRule="auto"/>
        <w:jc w:val="center"/>
        <w:rPr>
          <w:szCs w:val="24"/>
        </w:rPr>
      </w:pPr>
      <w:r w:rsidRPr="008F0C31">
        <w:rPr>
          <w:noProof/>
        </w:rPr>
        <w:drawing>
          <wp:inline distT="0" distB="0" distL="0" distR="0" wp14:anchorId="66A09D51" wp14:editId="756EEE1E">
            <wp:extent cx="5043170" cy="2152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43170" cy="2152650"/>
                    </a:xfrm>
                    <a:prstGeom prst="rect">
                      <a:avLst/>
                    </a:prstGeom>
                    <a:noFill/>
                    <a:ln>
                      <a:noFill/>
                    </a:ln>
                  </pic:spPr>
                </pic:pic>
              </a:graphicData>
            </a:graphic>
          </wp:inline>
        </w:drawing>
      </w:r>
    </w:p>
    <w:p w14:paraId="301A2F30" w14:textId="5FF62F58" w:rsidR="008F0C31" w:rsidRPr="008F0C31" w:rsidRDefault="008F0C31" w:rsidP="008F0C31">
      <w:pPr>
        <w:spacing w:line="360" w:lineRule="auto"/>
        <w:ind w:firstLine="360"/>
        <w:rPr>
          <w:szCs w:val="24"/>
        </w:rPr>
      </w:pPr>
      <w:r w:rsidRPr="008F0C31">
        <w:rPr>
          <w:szCs w:val="24"/>
        </w:rPr>
        <w:lastRenderedPageBreak/>
        <w:t xml:space="preserve">As presented in Table </w:t>
      </w:r>
      <w:r>
        <w:rPr>
          <w:szCs w:val="24"/>
        </w:rPr>
        <w:t>6</w:t>
      </w:r>
      <w:r w:rsidRPr="008F0C31">
        <w:rPr>
          <w:szCs w:val="24"/>
        </w:rPr>
        <w:t>, the data indicates achieved at every level of cognition. Notable improvements from pre-test to post-test were observed in all cognitive levels: C1 showed a gain of 19.5, C2 showed a gain of 15 and C3 demonstrated a gain of 26. The questions on the test items are mostly on the C2 indicator, the N-gain is in the low category, this shows that the difference between the pre-test and the post-test is small, not too significant, it is possible that many students can really answer the questions about the C2 indicator before implementation so that after carrying out the implementation post-test on C2 it did not increase significantly. However, a significant difference can be observed in C3. The test item in C3 only 2 questions, and this is perhaps what distinguishes a very significant increase between C1 and C2. On the other hand, it can also be concluded from the Gain that has been obtained that there has been a significant increase in students' understanding after implementing Project-based STEAM Leaning in class.</w:t>
      </w:r>
    </w:p>
    <w:p w14:paraId="77911EB9" w14:textId="77777777" w:rsidR="008F0C31" w:rsidRPr="008F0C31" w:rsidRDefault="008F0C31" w:rsidP="008F0C31">
      <w:pPr>
        <w:spacing w:line="360" w:lineRule="auto"/>
        <w:ind w:firstLine="360"/>
        <w:rPr>
          <w:szCs w:val="24"/>
        </w:rPr>
      </w:pPr>
      <w:r w:rsidRPr="008F0C31">
        <w:rPr>
          <w:szCs w:val="24"/>
        </w:rPr>
        <w:t xml:space="preserve">This result is supported by previous findings by </w:t>
      </w:r>
      <w:r w:rsidRPr="008F0C31">
        <w:rPr>
          <w:szCs w:val="24"/>
        </w:rPr>
        <w:fldChar w:fldCharType="begin" w:fldLock="1"/>
      </w:r>
      <w:r w:rsidRPr="008F0C31">
        <w:rPr>
          <w:szCs w:val="24"/>
        </w:rPr>
        <w:instrText>ADDIN CSL_CITATION {"citationItems":[{"id":"ITEM-1","itemData":{"DOI":"10.17509/jsl.v2i1.12878","abstract":"The integrated knowledge should be implemented to face the 21st-century era. Beside the integrated knowledge, mastery the concept and creativity also must be involved in order to enhance the quality of education. Thus, this research was aimed to investigate the effect of STEAM-Based Learning on Students’ Concept Mastery and Creativity in learning Light and Optics. The method that used was a mixed method with convergent parallel design. The population in this research was 8th-grade students in private junior high school in West Bandung and the sample was one class of 8th grade. The school implemented Indonesian Curriculum 2013 in the teaching-learning process. The sampling techniques were convenience sampling. The number of participants in this research was 27 students. The quantitative data in this research was obtained through an objective test. The objective test was made based on Bloom’s Taxonomy revision by Anderson. The qualitative data was obtained through the creativity rubric adopted from Creative Product Semantic Scale (CPSS) developed by O’Quinn and Bessemer. The dimension that was in creativity is novelty, resolution, and elaboration and synthesis. According to the research, students’ concept mastery improved as much as 0.78 with category high improvement after the implementation of STEAM-Based Learning. For students’ creativity achievement, in every dimension gained different result: 1) Novelty is categorized into good with 75.6%, 2) Resolution is categorized into good with 77.8%, and 3) Elaboration and synthesis are categorized into enough with 65.3 %. Overall, students’ concept mastery and creativity in the implementation of STEAM-Based Learning in learning light and optic is categorized as good.","author":[{"dropping-particle":"","family":"Wandari","given":"Gita Ayu","non-dropping-particle":"","parse-names":false,"suffix":""},{"dropping-particle":"","family":"Wijaya","given":"Agus Fany Chandra","non-dropping-particle":"","parse-names":false,"suffix":""},{"dropping-particle":"","family":"Agustin","given":"Rika Rafikah","non-dropping-particle":"","parse-names":false,"suffix":""}],"container-title":"Journal of Science Learning","id":"ITEM-1","issue":"1","issued":{"date-parts":[["2018"]]},"page":"26","title":"The Effect of STEAM-based Learning on Students’ Concept Mastery and Creativity in Learning Light And Optics","type":"article-journal","volume":"2"},"uris":["http://www.mendeley.com/documents/?uuid=9aa9cea5-f7ee-4193-aa6e-ef4e98a836eb"]}],"mendeley":{"formattedCitation":"(Wandari et al., 2018)","plainTextFormattedCitation":"(Wandari et al., 2018)","previouslyFormattedCitation":"(Wandari et al., 2018)"},"properties":{"noteIndex":0},"schema":"https://github.com/citation-style-language/schema/raw/master/csl-citation.json"}</w:instrText>
      </w:r>
      <w:r w:rsidRPr="008F0C31">
        <w:rPr>
          <w:szCs w:val="24"/>
        </w:rPr>
        <w:fldChar w:fldCharType="separate"/>
      </w:r>
      <w:r w:rsidRPr="008F0C31">
        <w:rPr>
          <w:noProof/>
          <w:szCs w:val="24"/>
        </w:rPr>
        <w:t>(Wandari et al., 2018)</w:t>
      </w:r>
      <w:r w:rsidRPr="008F0C31">
        <w:rPr>
          <w:szCs w:val="24"/>
        </w:rPr>
        <w:fldChar w:fldCharType="end"/>
      </w:r>
      <w:r w:rsidRPr="008F0C31">
        <w:rPr>
          <w:szCs w:val="24"/>
        </w:rPr>
        <w:t xml:space="preserve"> STEAM-Based Learning can improves students’ understanding and previous findings by </w:t>
      </w:r>
      <w:r w:rsidRPr="008F0C31">
        <w:rPr>
          <w:szCs w:val="24"/>
        </w:rPr>
        <w:fldChar w:fldCharType="begin" w:fldLock="1"/>
      </w:r>
      <w:r w:rsidRPr="008F0C31">
        <w:rPr>
          <w:szCs w:val="24"/>
        </w:rPr>
        <w:instrText>ADDIN CSL_CITATION {"citationItems":[{"id":"ITEM-1","itemData":{"author":[{"dropping-particle":"","family":"Kim","given":"D. H.","non-dropping-particle":"","parse-names":false,"suffix":""},{"dropping-particle":"","family":"Ko","given":"D. G.","non-dropping-particle":"","parse-names":false,"suffix":""},{"dropping-particle":"","family":"Han","given":"M. J.","non-dropping-particle":"","parse-names":false,"suffix":""},{"dropping-particle":"","family":"Hong","given":"S. H","non-dropping-particle":"","parse-names":false,"suffix":""}],"container-title":"Journal of the Korean Association for Science Education","id":"ITEM-1","issued":{"date-parts":[["2014"]]},"page":"43-54","title":"The Effects of science lessons applying STEAM education program on the creativity and interest levels of elementary students.","type":"article-journal","volume":"34 (1)"},"uris":["http://www.mendeley.com/documents/?uuid=87abcefc-6f1f-4b19-899b-51502a35a216"]}],"mendeley":{"formattedCitation":"(D. H. Kim et al., 2014)","plainTextFormattedCitation":"(D. H. Kim et al., 2014)","previouslyFormattedCitation":"(D. H. Kim et al., 2014)"},"properties":{"noteIndex":0},"schema":"https://github.com/citation-style-language/schema/raw/master/csl-citation.json"}</w:instrText>
      </w:r>
      <w:r w:rsidRPr="008F0C31">
        <w:rPr>
          <w:szCs w:val="24"/>
        </w:rPr>
        <w:fldChar w:fldCharType="separate"/>
      </w:r>
      <w:r w:rsidRPr="008F0C31">
        <w:rPr>
          <w:noProof/>
          <w:szCs w:val="24"/>
        </w:rPr>
        <w:t>(D. H. Kim et al., 2014)</w:t>
      </w:r>
      <w:r w:rsidRPr="008F0C31">
        <w:rPr>
          <w:szCs w:val="24"/>
        </w:rPr>
        <w:fldChar w:fldCharType="end"/>
      </w:r>
      <w:r w:rsidRPr="008F0C31">
        <w:rPr>
          <w:szCs w:val="24"/>
        </w:rPr>
        <w:t xml:space="preserve"> that is STEAM education has been proven to benefit academic achievement. This type of learning experience can open up exciting possibilities for students </w:t>
      </w:r>
      <w:r w:rsidRPr="008F0C31">
        <w:rPr>
          <w:szCs w:val="24"/>
        </w:rPr>
        <w:fldChar w:fldCharType="begin" w:fldLock="1"/>
      </w:r>
      <w:r w:rsidRPr="008F0C31">
        <w:rPr>
          <w:szCs w:val="24"/>
        </w:rPr>
        <w:instrText>ADDIN CSL_CITATION {"citationItems":[{"id":"ITEM-1","itemData":{"DOI":"10.17509/jsl.v2i1.12878","abstract":"The integrated knowledge should be implemented to face the 21st-century era. Beside the integrated knowledge, mastery the concept and creativity also must be involved in order to enhance the quality of education. Thus, this research was aimed to investigate the effect of STEAM-Based Learning on Students’ Concept Mastery and Creativity in learning Light and Optics. The method that used was a mixed method with convergent parallel design. The population in this research was 8th-grade students in private junior high school in West Bandung and the sample was one class of 8th grade. The school implemented Indonesian Curriculum 2013 in the teaching-learning process. The sampling techniques were convenience sampling. The number of participants in this research was 27 students. The quantitative data in this research was obtained through an objective test. The objective test was made based on Bloom’s Taxonomy revision by Anderson. The qualitative data was obtained through the creativity rubric adopted from Creative Product Semantic Scale (CPSS) developed by O’Quinn and Bessemer. The dimension that was in creativity is novelty, resolution, and elaboration and synthesis. According to the research, students’ concept mastery improved as much as 0.78 with category high improvement after the implementation of STEAM-Based Learning. For students’ creativity achievement, in every dimension gained different result: 1) Novelty is categorized into good with 75.6%, 2) Resolution is categorized into good with 77.8%, and 3) Elaboration and synthesis are categorized into enough with 65.3 %. Overall, students’ concept mastery and creativity in the implementation of STEAM-Based Learning in learning light and optic is categorized as good.","author":[{"dropping-particle":"","family":"Wandari","given":"Gita Ayu","non-dropping-particle":"","parse-names":false,"suffix":""},{"dropping-particle":"","family":"Wijaya","given":"Agus Fany Chandra","non-dropping-particle":"","parse-names":false,"suffix":""},{"dropping-particle":"","family":"Agustin","given":"Rika Rafikah","non-dropping-particle":"","parse-names":false,"suffix":""}],"container-title":"Journal of Science Learning","id":"ITEM-1","issue":"1","issued":{"date-parts":[["2018"]]},"page":"26","title":"The Effect of STEAM-based Learning on Students’ Concept Mastery and Creativity in Learning Light And Optics","type":"article-journal","volume":"2"},"uris":["http://www.mendeley.com/documents/?uuid=9aa9cea5-f7ee-4193-aa6e-ef4e98a836eb"]}],"mendeley":{"formattedCitation":"(Wandari et al., 2018)","plainTextFormattedCitation":"(Wandari et al., 2018)","previouslyFormattedCitation":"(Wandari et al., 2018)"},"properties":{"noteIndex":0},"schema":"https://github.com/citation-style-language/schema/raw/master/csl-citation.json"}</w:instrText>
      </w:r>
      <w:r w:rsidRPr="008F0C31">
        <w:rPr>
          <w:szCs w:val="24"/>
        </w:rPr>
        <w:fldChar w:fldCharType="separate"/>
      </w:r>
      <w:r w:rsidRPr="008F0C31">
        <w:rPr>
          <w:noProof/>
          <w:szCs w:val="24"/>
        </w:rPr>
        <w:t>(Wandari et al., 2018)</w:t>
      </w:r>
      <w:r w:rsidRPr="008F0C31">
        <w:rPr>
          <w:szCs w:val="24"/>
        </w:rPr>
        <w:fldChar w:fldCharType="end"/>
      </w:r>
      <w:r w:rsidRPr="008F0C31">
        <w:rPr>
          <w:szCs w:val="24"/>
        </w:rPr>
        <w:t xml:space="preserve">. </w:t>
      </w:r>
    </w:p>
    <w:p w14:paraId="15549AB1" w14:textId="77777777" w:rsidR="008F0C31" w:rsidRDefault="008F0C31" w:rsidP="008F0C31">
      <w:pPr>
        <w:spacing w:line="360" w:lineRule="auto"/>
        <w:ind w:firstLine="360"/>
      </w:pPr>
      <w:r w:rsidRPr="008F0C31">
        <w:rPr>
          <w:szCs w:val="24"/>
        </w:rPr>
        <w:t xml:space="preserve">Another research by </w:t>
      </w:r>
      <w:r w:rsidRPr="008F0C31">
        <w:rPr>
          <w:szCs w:val="24"/>
        </w:rPr>
        <w:fldChar w:fldCharType="begin" w:fldLock="1"/>
      </w:r>
      <w:r w:rsidRPr="008F0C31">
        <w:rPr>
          <w:szCs w:val="24"/>
        </w:rPr>
        <w:instrText>ADDIN CSL_CITATION {"citationItems":[{"id":"ITEM-1","itemData":{"DOI":"10.5642/steam.20140102.15","abstract":"This article emphasizes the value of creativity and arts-based learning in the sciences (STEAM education), using one example from a recent research study of creative and effetive classroom teachers. The future of innovative thinking in STEM disciplines relies on breaking down the distinction between disciplines traditionally seen as \"creative\" like the arts or music, and STEM disciplines traditionally seen as more rigid or logical-mathematical (Catterall, 2002). The most exceptional thinkers in fields like science or math are also highly creative individuals who are deeply influenced by an interest in, and kniwledge of, music, the arts and similar areas (Caper, 1996; Root-Bernstein, 2003; Dail, 2013; Eger, 2013). In light of this, STEAM must become an essential paradign for creative and artistically infused teaching and learning in the sciences. I recently conducted a study of creative teaching practices among highly effective teachers (Winners/finalists of the National Teacher of the Year program). This article looks at a single case drawn from this study, and considers the arts-based science teaching/learning employed by one of these teachers, Michael Geisen, the 2008 National Teacher of the Year award winner, and a middle school science teacher.","author":[{"dropping-particle":"","family":"Henriksen","given":"Danah","non-dropping-particle":"","parse-names":false,"suffix":""}],"container-title":"STEAM Journal","id":"ITEM-1","issue":"2","issued":{"date-parts":[["2014"]]},"page":"1-9","title":"Full STEAM Ahead: Creativity in Excellent STEM Teaching Practices","type":"article-journal","volume":"1"},"uris":["http://www.mendeley.com/documents/?uuid=c5629ec4-2ebf-4ed5-a668-778db9e7ea9c"]}],"mendeley":{"formattedCitation":"(Henriksen, 2014)","plainTextFormattedCitation":"(Henriksen, 2014)","previouslyFormattedCitation":"(Henriksen, 2014)"},"properties":{"noteIndex":0},"schema":"https://github.com/citation-style-language/schema/raw/master/csl-citation.json"}</w:instrText>
      </w:r>
      <w:r w:rsidRPr="008F0C31">
        <w:rPr>
          <w:szCs w:val="24"/>
        </w:rPr>
        <w:fldChar w:fldCharType="separate"/>
      </w:r>
      <w:r w:rsidRPr="008F0C31">
        <w:rPr>
          <w:noProof/>
          <w:szCs w:val="24"/>
        </w:rPr>
        <w:t>(Henriksen, 2014)</w:t>
      </w:r>
      <w:r w:rsidRPr="008F0C31">
        <w:rPr>
          <w:szCs w:val="24"/>
        </w:rPr>
        <w:fldChar w:fldCharType="end"/>
      </w:r>
      <w:r w:rsidRPr="008F0C31">
        <w:rPr>
          <w:szCs w:val="24"/>
        </w:rPr>
        <w:t xml:space="preserve"> resulted that STEAM education has been found to have a significant impact on academic achievement, basic scientific process skills, and the affective domain. The integration of science, technology, engineering, arts, and mathematics in education has proven to be effective in enhancing learning outcomes and promoting a holistic approach to education. Students who are exposed to STEAM education are better equipped with the skills they need to succeed in the modern world and are more likely to become successful and productive members of society. </w:t>
      </w:r>
      <w:r w:rsidRPr="008F0C31">
        <w:rPr>
          <w:szCs w:val="24"/>
        </w:rPr>
        <w:fldChar w:fldCharType="begin" w:fldLock="1"/>
      </w:r>
      <w:r w:rsidRPr="008F0C31">
        <w:rPr>
          <w:szCs w:val="24"/>
        </w:rPr>
        <w:instrText>ADDIN CSL_CITATION {"citationItems":[{"id":"ITEM-1","itemData":{"author":[{"dropping-particle":"","family":"Kim","given":"S. W","non-dropping-particle":"","parse-names":false,"suffix":""},{"dropping-particle":"","family":"Chung","given":"Y. L","non-dropping-particle":"","parse-names":false,"suffix":""},{"dropping-particle":"","family":"Woo","given":"A. J","non-dropping-particle":"","parse-names":false,"suffix":""},{"dropping-particle":"","family":"Lee","given":"H. J.","non-dropping-particle":"","parse-names":false,"suffix":""}],"container-title":"Journal of the Korean Association for Science Education","id":"ITEM-1","issue":"2","issued":{"date-parts":[["2012"]]},"page":"388-401","title":"Development of a theoretical model for STEAM education","type":"article-journal","volume":"32"},"uris":["http://www.mendeley.com/documents/?uuid=acbdd741-9924-404d-b204-45c9f82d6180"]}],"mendeley":{"formattedCitation":"(S. W. Kim et al., 2012)","manualFormatting":"S. W. Kim et al., (2012)","plainTextFormattedCitation":"(S. W. Kim et al., 2012)","previouslyFormattedCitation":"(S. W. Kim et al., 2012)"},"properties":{"noteIndex":0},"schema":"https://github.com/citation-style-language/schema/raw/master/csl-citation.json"}</w:instrText>
      </w:r>
      <w:r w:rsidRPr="008F0C31">
        <w:rPr>
          <w:szCs w:val="24"/>
        </w:rPr>
        <w:fldChar w:fldCharType="separate"/>
      </w:r>
      <w:r w:rsidRPr="008F0C31">
        <w:rPr>
          <w:noProof/>
          <w:szCs w:val="24"/>
        </w:rPr>
        <w:t>S. W. Kim et al., (2012)</w:t>
      </w:r>
      <w:r w:rsidRPr="008F0C31">
        <w:rPr>
          <w:szCs w:val="24"/>
        </w:rPr>
        <w:fldChar w:fldCharType="end"/>
      </w:r>
      <w:r w:rsidRPr="008F0C31">
        <w:rPr>
          <w:szCs w:val="24"/>
        </w:rPr>
        <w:t xml:space="preserve"> also stated in their research that the implementation of the STEAM Teaching Model results in enhanced student understanding of STEAM-related activities.</w:t>
      </w:r>
    </w:p>
    <w:p w14:paraId="69BF38F6" w14:textId="77777777" w:rsidR="008F0C31" w:rsidRPr="008F0C31" w:rsidRDefault="008F0C31" w:rsidP="008F0C31">
      <w:pPr>
        <w:spacing w:line="360" w:lineRule="auto"/>
        <w:ind w:firstLine="360"/>
        <w:rPr>
          <w:szCs w:val="28"/>
        </w:rPr>
      </w:pPr>
      <w:r w:rsidRPr="008F0C31">
        <w:rPr>
          <w:szCs w:val="28"/>
        </w:rPr>
        <w:t xml:space="preserve">The previous research about Using Brain-Based Learning to Promote Students’ Concept Mastery in Learning Electric Circuit from </w:t>
      </w:r>
      <w:r w:rsidRPr="008F0C31">
        <w:rPr>
          <w:szCs w:val="28"/>
        </w:rPr>
        <w:fldChar w:fldCharType="begin" w:fldLock="1"/>
      </w:r>
      <w:r w:rsidRPr="008F0C31">
        <w:rPr>
          <w:szCs w:val="28"/>
        </w:rPr>
        <w:instrText>ADDIN CSL_CITATION {"citationItems":[{"id":"ITEM-1","itemData":{"DOI":"10.17509/jsl.v2i2.13262","abstract":"Teaching approaches in some school are still concentrating on memorizing. Teachers have to make the learning is meaningful for the students. One of the alternative tool is by using Brain-Based Learning. The purpose of this study is to investigate the effect of Brain-Based Learning on students’ concept mastery in learning electric circuit for 8th-grade students. The method used in this research was experimental research. The research design that used is pretest and posttest design. The sample was taken by cluster random sampling technique. Participants were 49 students at one of International Secondary School in Bandung, West Java, Indonesia. Experiment group learn with Brain-Based Learning (N=26) while control group learn with lectured based learning (N=23). The results of students’ concept mastery that learned using Brain-Based Learning is better than students’ concept mastery that learned using lectured-based learning. The improvement of students’ concept mastery can be noticed by independent t-test with significant 0.003. Based on the analysis of students’ concept mastery results, the N-Gain score in experiment group is 0.43 which categorized as medium improvement while in control group is 0.25 which categorized as low improvement. Based on this results showed that Brain-Based Learning can be an alternative tool to improve students’ concept mastery significantly.","author":[{"dropping-particle":"","family":"Sani","given":"Aulianuriy","non-dropping-particle":"","parse-names":false,"suffix":""},{"dropping-particle":"","family":"Rochintaniawati","given":"Diana","non-dropping-particle":"","parse-names":false,"suffix":""},{"dropping-particle":"","family":"Winarno","given":"Nanang","non-dropping-particle":"","parse-names":false,"suffix":""}],"container-title":"Journal of Science Learning","id":"ITEM-1","issue":"2","issued":{"date-parts":[["2019"]]},"page":"42","title":"Using Brain-Based Learning to Promote Students’ Concept Mastery in Learning Electric Circuit","type":"article-journal","volume":"2"},"uris":["http://www.mendeley.com/documents/?uuid=0a2e1b4d-0f3c-4055-9e07-a2f635e97084"]}],"mendeley":{"formattedCitation":"(Sani et al., 2019)","manualFormatting":"Sani et al., (2019)","plainTextFormattedCitation":"(Sani et al., 2019)","previouslyFormattedCitation":"(Sani et al., 2019)"},"properties":{"noteIndex":0},"schema":"https://github.com/citation-style-language/schema/raw/master/csl-citation.json"}</w:instrText>
      </w:r>
      <w:r w:rsidRPr="008F0C31">
        <w:rPr>
          <w:szCs w:val="28"/>
        </w:rPr>
        <w:fldChar w:fldCharType="separate"/>
      </w:r>
      <w:r w:rsidRPr="008F0C31">
        <w:rPr>
          <w:noProof/>
          <w:szCs w:val="28"/>
        </w:rPr>
        <w:t>Sani et al., (2019)</w:t>
      </w:r>
      <w:r w:rsidRPr="008F0C31">
        <w:rPr>
          <w:szCs w:val="28"/>
        </w:rPr>
        <w:fldChar w:fldCharType="end"/>
      </w:r>
      <w:r w:rsidRPr="008F0C31">
        <w:rPr>
          <w:szCs w:val="28"/>
        </w:rPr>
        <w:t xml:space="preserve"> stated that Brain Based Learning can be one of the alternative teaching approaches that can improve students’ understanding in learning the electric circuit. Therefore, in this study the researcher uses another way by using a paper circuit project-based STEAM learning as a </w:t>
      </w:r>
      <w:r w:rsidRPr="008F0C31">
        <w:rPr>
          <w:szCs w:val="28"/>
        </w:rPr>
        <w:lastRenderedPageBreak/>
        <w:t xml:space="preserve">media to increase students' understanding. STEAM education used in this study is project-based learning and technology in the context of creativity and design </w:t>
      </w:r>
      <w:r w:rsidRPr="008F0C31">
        <w:rPr>
          <w:szCs w:val="28"/>
        </w:rPr>
        <w:fldChar w:fldCharType="begin" w:fldLock="1"/>
      </w:r>
      <w:r w:rsidRPr="008F0C31">
        <w:rPr>
          <w:szCs w:val="28"/>
        </w:rPr>
        <w:instrText>ADDIN CSL_CITATION {"citationItems":[{"id":"ITEM-1","itemData":{"DOI":"10.3390/educsci11070331","ISSN":"22277102","abstract":"STEM (science, technology, engineering and mathematics) is an educational approach that is now accompanied by the STEAM (STEM + Arts) variant. Both educational approaches seek to renew the scientific literacy of younger generations, and, with the inclusion of the arts, student creativity is described as a key skill that must receive special attention. A review is therefore presented here of empirical STEM and STEAM-based educational interventions so as to determine their potential to develop student creativity. A systematic search of papers over one decade, 2010–2020, found 14 didactic interventions on theWeb of Science and Scopus databases for analysis within the review process. The analysis suggested that: (1) the interventions based both on STEM and STEAM have multiple and even contradictory forms, both in theory and in practice, (2) there appears to be a preference among researchers for the Likert-type test to evaluate creativity, and (3) both educational approaches show evidence of positive effects on student creativity. In the light of the principal findings, it was concluded that arguing for the implementation of STEAM education over STEM education, with a view to developing or promoting student creativity, is not in agreement with the evidence from the empirical studies.","author":[{"dropping-particle":"","family":"Aguilera","given":"David","non-dropping-particle":"","parse-names":false,"suffix":""},{"dropping-particle":"","family":"Ortiz-Revilla","given":"Jairo","non-dropping-particle":"","parse-names":false,"suffix":""}],"container-title":"Education Sciences","id":"ITEM-1","issue":"7","issued":{"date-parts":[["2021"]]},"title":"Stem vs. Steam education and student creativity: A systematic literature review","type":"article-journal","volume":"11"},"uris":["http://www.mendeley.com/documents/?uuid=67063765-b4db-45ea-99fa-4f28d0a3b758"]},{"id":"ITEM-2","itemData":{"author":[{"dropping-particle":"","family":"Ozkan","given":"G.","non-dropping-particle":"","parse-names":false,"suffix":""},{"dropping-particle":"","family":"Topsakal","given":"U.U","non-dropping-particle":"","parse-names":false,"suffix":""}],"container-title":"Int. J. Technol. Des. Educ","id":"ITEM-2","issued":{"date-parts":[["2019"]]},"title":"Exploring the effectiveness of STEAM design processes on middle school students’ creativity","type":"article-journal"},"uris":["http://www.mendeley.com/documents/?uuid=bf762cf3-6151-4d44-b21a-448c66caf16a"]}],"mendeley":{"formattedCitation":"(Aguilera &amp; Ortiz-Revilla, 2021; Ozkan &amp; Topsakal, 2019)","plainTextFormattedCitation":"(Aguilera &amp; Ortiz-Revilla, 2021; Ozkan &amp; Topsakal, 2019)","previouslyFormattedCitation":"(Aguilera &amp; Ortiz-Revilla, 2021; Ozkan &amp; Topsakal, 2019)"},"properties":{"noteIndex":0},"schema":"https://github.com/citation-style-language/schema/raw/master/csl-citation.json"}</w:instrText>
      </w:r>
      <w:r w:rsidRPr="008F0C31">
        <w:rPr>
          <w:szCs w:val="28"/>
        </w:rPr>
        <w:fldChar w:fldCharType="separate"/>
      </w:r>
      <w:r w:rsidRPr="008F0C31">
        <w:rPr>
          <w:noProof/>
          <w:szCs w:val="28"/>
        </w:rPr>
        <w:t>(Aguilera &amp; Ortiz-Revilla, 2021; Ozkan &amp; Topsakal, 2019)</w:t>
      </w:r>
      <w:r w:rsidRPr="008F0C31">
        <w:rPr>
          <w:szCs w:val="28"/>
        </w:rPr>
        <w:fldChar w:fldCharType="end"/>
      </w:r>
      <w:r w:rsidRPr="008F0C31">
        <w:rPr>
          <w:szCs w:val="28"/>
        </w:rPr>
        <w:t>.</w:t>
      </w:r>
    </w:p>
    <w:p w14:paraId="67F92C34" w14:textId="77777777" w:rsidR="008F0C31" w:rsidRPr="008F0C31" w:rsidRDefault="008F0C31" w:rsidP="008F0C31">
      <w:pPr>
        <w:spacing w:line="360" w:lineRule="auto"/>
        <w:ind w:firstLine="360"/>
        <w:rPr>
          <w:szCs w:val="28"/>
        </w:rPr>
      </w:pPr>
      <w:r w:rsidRPr="008F0C31">
        <w:rPr>
          <w:szCs w:val="28"/>
        </w:rPr>
        <w:t>The increase occurred because during the pre-test there was no material given, after that the teacher gave material in 4 meetings. After being given material and doing a project (implementation). In implementation, student did the discussion because when students made a project has a problem. After implementation the teacher give suggestion for the student and in the last meeting after implementation student are given a post-test to see if there is an increase in students' understanding in STEAM learning</w:t>
      </w:r>
    </w:p>
    <w:p w14:paraId="6F2C6536" w14:textId="207C4359" w:rsidR="00BA0F9D" w:rsidRPr="00BA0F9D" w:rsidRDefault="00BA0F9D" w:rsidP="00DD5480">
      <w:pPr>
        <w:widowControl w:val="0"/>
        <w:numPr>
          <w:ilvl w:val="0"/>
          <w:numId w:val="7"/>
        </w:numPr>
        <w:autoSpaceDE w:val="0"/>
        <w:autoSpaceDN w:val="0"/>
        <w:spacing w:line="360" w:lineRule="auto"/>
        <w:jc w:val="left"/>
        <w:rPr>
          <w:szCs w:val="24"/>
        </w:rPr>
      </w:pPr>
      <w:r w:rsidRPr="00BA0F9D">
        <w:rPr>
          <w:b/>
          <w:bCs/>
          <w:szCs w:val="24"/>
        </w:rPr>
        <w:t xml:space="preserve"> Improvement of Students’ creativity of Electricity after STEAM Learning</w:t>
      </w:r>
    </w:p>
    <w:p w14:paraId="61A67D85" w14:textId="101ED353" w:rsidR="00701067" w:rsidRDefault="00BA0F9D" w:rsidP="00DD5480">
      <w:pPr>
        <w:widowControl w:val="0"/>
        <w:autoSpaceDE w:val="0"/>
        <w:autoSpaceDN w:val="0"/>
        <w:spacing w:line="360" w:lineRule="auto"/>
        <w:ind w:firstLine="426"/>
        <w:rPr>
          <w:szCs w:val="24"/>
        </w:rPr>
      </w:pPr>
      <w:r w:rsidRPr="00BA0F9D">
        <w:rPr>
          <w:szCs w:val="24"/>
        </w:rPr>
        <w:t>To find out the increase in student creativity in STEAM learning, students make 2 paper circuit projects. In making this project the students were divided into 8 groups, each group consisting of 6-7 students. The project was made at the 2</w:t>
      </w:r>
      <w:r w:rsidRPr="00701067">
        <w:rPr>
          <w:szCs w:val="24"/>
          <w:vertAlign w:val="superscript"/>
        </w:rPr>
        <w:t>nd</w:t>
      </w:r>
      <w:r w:rsidR="00701067">
        <w:rPr>
          <w:szCs w:val="24"/>
        </w:rPr>
        <w:t xml:space="preserve"> </w:t>
      </w:r>
      <w:r w:rsidRPr="00BA0F9D">
        <w:rPr>
          <w:szCs w:val="24"/>
        </w:rPr>
        <w:t>meeting and 3</w:t>
      </w:r>
      <w:r w:rsidRPr="00701067">
        <w:rPr>
          <w:szCs w:val="24"/>
          <w:vertAlign w:val="superscript"/>
        </w:rPr>
        <w:t>rd</w:t>
      </w:r>
      <w:r w:rsidR="00701067">
        <w:rPr>
          <w:szCs w:val="24"/>
        </w:rPr>
        <w:t xml:space="preserve"> </w:t>
      </w:r>
      <w:r w:rsidRPr="00BA0F9D">
        <w:rPr>
          <w:szCs w:val="24"/>
        </w:rPr>
        <w:t>meeting. At the 2nd meeting, students could make projects well without encountering problems, the LEDs could light up properly. All students make a series of circuits, but the Art they make for each group is different.</w:t>
      </w:r>
    </w:p>
    <w:p w14:paraId="7AC67ED5" w14:textId="7CA1D017" w:rsidR="00BA0F9D" w:rsidRPr="00BA0F9D" w:rsidRDefault="00BA0F9D" w:rsidP="00DD5480">
      <w:pPr>
        <w:widowControl w:val="0"/>
        <w:autoSpaceDE w:val="0"/>
        <w:autoSpaceDN w:val="0"/>
        <w:spacing w:line="360" w:lineRule="auto"/>
        <w:jc w:val="center"/>
        <w:rPr>
          <w:szCs w:val="24"/>
        </w:rPr>
      </w:pPr>
      <w:r w:rsidRPr="00BA0F9D">
        <w:rPr>
          <w:b/>
          <w:bCs/>
          <w:szCs w:val="24"/>
        </w:rPr>
        <w:t xml:space="preserve">Table </w:t>
      </w:r>
      <w:r w:rsidR="008F0C31">
        <w:rPr>
          <w:b/>
          <w:bCs/>
          <w:szCs w:val="24"/>
        </w:rPr>
        <w:t>7</w:t>
      </w:r>
      <w:r w:rsidRPr="00BA0F9D">
        <w:rPr>
          <w:b/>
          <w:bCs/>
          <w:szCs w:val="24"/>
        </w:rPr>
        <w:t>.</w:t>
      </w:r>
      <w:r w:rsidRPr="00BA0F9D">
        <w:rPr>
          <w:szCs w:val="24"/>
        </w:rPr>
        <w:t xml:space="preserve"> The Integration of STEAM in making paper circuit project</w:t>
      </w:r>
    </w:p>
    <w:tbl>
      <w:tblPr>
        <w:tblStyle w:val="TableGrid1"/>
        <w:tblW w:w="8930" w:type="dxa"/>
        <w:tblInd w:w="-142" w:type="dxa"/>
        <w:tblLook w:val="04A0" w:firstRow="1" w:lastRow="0" w:firstColumn="1" w:lastColumn="0" w:noHBand="0" w:noVBand="1"/>
      </w:tblPr>
      <w:tblGrid>
        <w:gridCol w:w="1720"/>
        <w:gridCol w:w="1761"/>
        <w:gridCol w:w="1771"/>
        <w:gridCol w:w="1737"/>
        <w:gridCol w:w="1941"/>
      </w:tblGrid>
      <w:tr w:rsidR="00BA0F9D" w:rsidRPr="00BA0F9D" w14:paraId="6C2D9EEC" w14:textId="77777777" w:rsidTr="00BA0F9D">
        <w:trPr>
          <w:trHeight w:val="333"/>
        </w:trPr>
        <w:tc>
          <w:tcPr>
            <w:tcW w:w="1720" w:type="dxa"/>
            <w:tcBorders>
              <w:left w:val="nil"/>
              <w:bottom w:val="nil"/>
              <w:right w:val="nil"/>
            </w:tcBorders>
            <w:shd w:val="clear" w:color="auto" w:fill="D9D9D9"/>
          </w:tcPr>
          <w:p w14:paraId="2BFCBBB3" w14:textId="77777777" w:rsidR="00BA0F9D" w:rsidRPr="00BA0F9D" w:rsidRDefault="00BA0F9D" w:rsidP="00DD5480">
            <w:pPr>
              <w:spacing w:line="360" w:lineRule="auto"/>
              <w:rPr>
                <w:b/>
                <w:bCs/>
                <w:szCs w:val="24"/>
              </w:rPr>
            </w:pPr>
            <w:r w:rsidRPr="00BA0F9D">
              <w:rPr>
                <w:b/>
                <w:bCs/>
                <w:szCs w:val="24"/>
              </w:rPr>
              <w:t>Science (S)</w:t>
            </w:r>
          </w:p>
        </w:tc>
        <w:tc>
          <w:tcPr>
            <w:tcW w:w="1761" w:type="dxa"/>
            <w:tcBorders>
              <w:left w:val="nil"/>
              <w:bottom w:val="nil"/>
              <w:right w:val="nil"/>
            </w:tcBorders>
            <w:shd w:val="clear" w:color="auto" w:fill="D9D9D9"/>
          </w:tcPr>
          <w:p w14:paraId="19B9817F" w14:textId="77777777" w:rsidR="00BA0F9D" w:rsidRPr="00BA0F9D" w:rsidRDefault="00BA0F9D" w:rsidP="00DD5480">
            <w:pPr>
              <w:spacing w:line="360" w:lineRule="auto"/>
              <w:rPr>
                <w:b/>
                <w:bCs/>
                <w:szCs w:val="24"/>
              </w:rPr>
            </w:pPr>
            <w:r w:rsidRPr="00BA0F9D">
              <w:rPr>
                <w:b/>
                <w:bCs/>
                <w:szCs w:val="24"/>
              </w:rPr>
              <w:t>Technology (T)</w:t>
            </w:r>
          </w:p>
        </w:tc>
        <w:tc>
          <w:tcPr>
            <w:tcW w:w="1771" w:type="dxa"/>
            <w:tcBorders>
              <w:left w:val="nil"/>
              <w:bottom w:val="nil"/>
              <w:right w:val="nil"/>
            </w:tcBorders>
            <w:shd w:val="clear" w:color="auto" w:fill="D9D9D9"/>
          </w:tcPr>
          <w:p w14:paraId="7CA992D7" w14:textId="77777777" w:rsidR="00BA0F9D" w:rsidRPr="00BA0F9D" w:rsidRDefault="00BA0F9D" w:rsidP="00DD5480">
            <w:pPr>
              <w:spacing w:line="360" w:lineRule="auto"/>
              <w:rPr>
                <w:b/>
                <w:bCs/>
                <w:szCs w:val="24"/>
              </w:rPr>
            </w:pPr>
            <w:r w:rsidRPr="00BA0F9D">
              <w:rPr>
                <w:b/>
                <w:bCs/>
                <w:szCs w:val="24"/>
              </w:rPr>
              <w:t xml:space="preserve">Engineering (E) </w:t>
            </w:r>
          </w:p>
        </w:tc>
        <w:tc>
          <w:tcPr>
            <w:tcW w:w="1737" w:type="dxa"/>
            <w:tcBorders>
              <w:left w:val="nil"/>
              <w:bottom w:val="nil"/>
              <w:right w:val="nil"/>
            </w:tcBorders>
            <w:shd w:val="clear" w:color="auto" w:fill="D9D9D9"/>
          </w:tcPr>
          <w:p w14:paraId="10733AAB" w14:textId="77777777" w:rsidR="00BA0F9D" w:rsidRPr="00BA0F9D" w:rsidRDefault="00BA0F9D" w:rsidP="00DD5480">
            <w:pPr>
              <w:spacing w:line="360" w:lineRule="auto"/>
              <w:rPr>
                <w:b/>
                <w:bCs/>
                <w:szCs w:val="24"/>
              </w:rPr>
            </w:pPr>
            <w:r w:rsidRPr="00BA0F9D">
              <w:rPr>
                <w:b/>
                <w:bCs/>
                <w:szCs w:val="24"/>
              </w:rPr>
              <w:t>Art (A)</w:t>
            </w:r>
          </w:p>
        </w:tc>
        <w:tc>
          <w:tcPr>
            <w:tcW w:w="1941" w:type="dxa"/>
            <w:tcBorders>
              <w:left w:val="nil"/>
              <w:bottom w:val="nil"/>
              <w:right w:val="nil"/>
            </w:tcBorders>
            <w:shd w:val="clear" w:color="auto" w:fill="D9D9D9"/>
          </w:tcPr>
          <w:p w14:paraId="2F9E6FA3" w14:textId="77777777" w:rsidR="00BA0F9D" w:rsidRPr="00BA0F9D" w:rsidRDefault="00BA0F9D" w:rsidP="00DD5480">
            <w:pPr>
              <w:spacing w:line="360" w:lineRule="auto"/>
              <w:rPr>
                <w:b/>
                <w:bCs/>
                <w:szCs w:val="24"/>
              </w:rPr>
            </w:pPr>
            <w:r w:rsidRPr="00BA0F9D">
              <w:rPr>
                <w:b/>
                <w:bCs/>
                <w:szCs w:val="24"/>
              </w:rPr>
              <w:t>Mathematic (M)</w:t>
            </w:r>
          </w:p>
        </w:tc>
      </w:tr>
      <w:tr w:rsidR="00BA0F9D" w:rsidRPr="00BA0F9D" w14:paraId="5E657769" w14:textId="77777777" w:rsidTr="00BA0F9D">
        <w:tc>
          <w:tcPr>
            <w:tcW w:w="1720" w:type="dxa"/>
            <w:tcBorders>
              <w:top w:val="nil"/>
              <w:left w:val="nil"/>
              <w:right w:val="nil"/>
            </w:tcBorders>
          </w:tcPr>
          <w:p w14:paraId="2D36B45A" w14:textId="77777777" w:rsidR="00BA0F9D" w:rsidRPr="00BA0F9D" w:rsidRDefault="00BA0F9D" w:rsidP="00DD5480">
            <w:pPr>
              <w:spacing w:line="360" w:lineRule="auto"/>
              <w:ind w:right="234"/>
              <w:jc w:val="left"/>
              <w:rPr>
                <w:szCs w:val="24"/>
              </w:rPr>
            </w:pPr>
            <w:r w:rsidRPr="00BA0F9D">
              <w:rPr>
                <w:szCs w:val="24"/>
              </w:rPr>
              <w:t xml:space="preserve">Current flow from the battery to LED. </w:t>
            </w:r>
          </w:p>
          <w:p w14:paraId="26B1BAD6" w14:textId="77777777" w:rsidR="00BA0F9D" w:rsidRPr="00BA0F9D" w:rsidRDefault="00BA0F9D" w:rsidP="00DD5480">
            <w:pPr>
              <w:spacing w:line="360" w:lineRule="auto"/>
              <w:ind w:right="234"/>
              <w:jc w:val="left"/>
              <w:rPr>
                <w:szCs w:val="24"/>
              </w:rPr>
            </w:pPr>
            <w:r w:rsidRPr="00BA0F9D">
              <w:rPr>
                <w:szCs w:val="24"/>
              </w:rPr>
              <w:t>The principle of series and parallel</w:t>
            </w:r>
            <w:r w:rsidRPr="00BA0F9D">
              <w:rPr>
                <w:spacing w:val="-58"/>
                <w:szCs w:val="24"/>
              </w:rPr>
              <w:t xml:space="preserve"> </w:t>
            </w:r>
            <w:r w:rsidRPr="00BA0F9D">
              <w:rPr>
                <w:szCs w:val="24"/>
              </w:rPr>
              <w:t>circuit.</w:t>
            </w:r>
          </w:p>
          <w:p w14:paraId="0B596AED" w14:textId="77777777" w:rsidR="00BA0F9D" w:rsidRPr="00BA0F9D" w:rsidRDefault="00BA0F9D" w:rsidP="00DD5480">
            <w:pPr>
              <w:spacing w:line="360" w:lineRule="auto"/>
              <w:ind w:right="234"/>
              <w:jc w:val="left"/>
              <w:rPr>
                <w:szCs w:val="24"/>
              </w:rPr>
            </w:pPr>
          </w:p>
        </w:tc>
        <w:tc>
          <w:tcPr>
            <w:tcW w:w="1761" w:type="dxa"/>
            <w:tcBorders>
              <w:top w:val="nil"/>
              <w:left w:val="nil"/>
              <w:right w:val="nil"/>
            </w:tcBorders>
          </w:tcPr>
          <w:p w14:paraId="0067CF02" w14:textId="77777777" w:rsidR="00BA0F9D" w:rsidRPr="00BA0F9D" w:rsidRDefault="00BA0F9D" w:rsidP="00DD5480">
            <w:pPr>
              <w:spacing w:line="360" w:lineRule="auto"/>
              <w:ind w:right="155"/>
              <w:jc w:val="left"/>
              <w:rPr>
                <w:szCs w:val="24"/>
              </w:rPr>
            </w:pPr>
            <w:r w:rsidRPr="00BA0F9D">
              <w:rPr>
                <w:szCs w:val="24"/>
              </w:rPr>
              <w:t>Use technology in this project, including the use of batteries, wires, and light sources such as LEDs.</w:t>
            </w:r>
          </w:p>
        </w:tc>
        <w:tc>
          <w:tcPr>
            <w:tcW w:w="1771" w:type="dxa"/>
            <w:tcBorders>
              <w:top w:val="nil"/>
              <w:left w:val="nil"/>
              <w:right w:val="nil"/>
            </w:tcBorders>
          </w:tcPr>
          <w:p w14:paraId="297D2917" w14:textId="77777777" w:rsidR="00BA0F9D" w:rsidRPr="00BA0F9D" w:rsidRDefault="00BA0F9D" w:rsidP="00DD5480">
            <w:pPr>
              <w:spacing w:line="360" w:lineRule="auto"/>
              <w:ind w:right="76"/>
              <w:jc w:val="left"/>
              <w:rPr>
                <w:szCs w:val="24"/>
              </w:rPr>
            </w:pPr>
            <w:r w:rsidRPr="00BA0F9D">
              <w:rPr>
                <w:szCs w:val="24"/>
              </w:rPr>
              <w:t>Basic principles of electrical engineering and build more complex circuits.</w:t>
            </w:r>
          </w:p>
        </w:tc>
        <w:tc>
          <w:tcPr>
            <w:tcW w:w="1737" w:type="dxa"/>
            <w:tcBorders>
              <w:top w:val="nil"/>
              <w:left w:val="nil"/>
              <w:right w:val="nil"/>
            </w:tcBorders>
          </w:tcPr>
          <w:p w14:paraId="419E1506" w14:textId="77777777" w:rsidR="00BA0F9D" w:rsidRPr="00BA0F9D" w:rsidRDefault="00BA0F9D" w:rsidP="00DD5480">
            <w:pPr>
              <w:spacing w:line="360" w:lineRule="auto"/>
              <w:ind w:right="139"/>
              <w:jc w:val="left"/>
              <w:rPr>
                <w:szCs w:val="24"/>
              </w:rPr>
            </w:pPr>
            <w:r w:rsidRPr="00BA0F9D">
              <w:rPr>
                <w:szCs w:val="24"/>
              </w:rPr>
              <w:t>Art elements in this project, such as paper, scissors, and other decorative materials to make their circuits look attractive and eye-catching.</w:t>
            </w:r>
          </w:p>
        </w:tc>
        <w:tc>
          <w:tcPr>
            <w:tcW w:w="1941" w:type="dxa"/>
            <w:tcBorders>
              <w:top w:val="nil"/>
              <w:left w:val="nil"/>
              <w:right w:val="nil"/>
            </w:tcBorders>
          </w:tcPr>
          <w:p w14:paraId="68995BD9" w14:textId="77777777" w:rsidR="00BA0F9D" w:rsidRPr="00BA0F9D" w:rsidRDefault="00BA0F9D" w:rsidP="00DD5480">
            <w:pPr>
              <w:spacing w:line="360" w:lineRule="auto"/>
              <w:ind w:right="48"/>
              <w:jc w:val="left"/>
              <w:rPr>
                <w:szCs w:val="24"/>
              </w:rPr>
            </w:pPr>
            <w:r w:rsidRPr="00BA0F9D">
              <w:rPr>
                <w:szCs w:val="24"/>
              </w:rPr>
              <w:t>Apply Ohm’s</w:t>
            </w:r>
            <w:r w:rsidRPr="00BA0F9D">
              <w:rPr>
                <w:spacing w:val="-3"/>
                <w:szCs w:val="24"/>
              </w:rPr>
              <w:t xml:space="preserve"> </w:t>
            </w:r>
            <w:r w:rsidRPr="00BA0F9D">
              <w:rPr>
                <w:szCs w:val="24"/>
              </w:rPr>
              <w:t>Law students will learn basic math in relation to electrical principles, such as calculating voltage, current, resistance, and power.</w:t>
            </w:r>
          </w:p>
        </w:tc>
      </w:tr>
    </w:tbl>
    <w:p w14:paraId="136C34DB" w14:textId="40468D56" w:rsidR="00815E9F" w:rsidRDefault="00BA0F9D" w:rsidP="00DD5480">
      <w:pPr>
        <w:widowControl w:val="0"/>
        <w:autoSpaceDE w:val="0"/>
        <w:autoSpaceDN w:val="0"/>
        <w:spacing w:line="360" w:lineRule="auto"/>
        <w:ind w:firstLine="426"/>
        <w:rPr>
          <w:szCs w:val="24"/>
        </w:rPr>
      </w:pPr>
      <w:r w:rsidRPr="00BA0F9D">
        <w:rPr>
          <w:szCs w:val="24"/>
        </w:rPr>
        <w:t>After making the project in 2</w:t>
      </w:r>
      <w:r w:rsidRPr="00BA0F9D">
        <w:rPr>
          <w:szCs w:val="24"/>
          <w:vertAlign w:val="superscript"/>
        </w:rPr>
        <w:t>nd</w:t>
      </w:r>
      <w:r w:rsidRPr="00BA0F9D">
        <w:rPr>
          <w:szCs w:val="24"/>
        </w:rPr>
        <w:t xml:space="preserve"> meeting. The project 1 was assessed based on the CPAM indicators. Table </w:t>
      </w:r>
      <w:r w:rsidR="00F212C2">
        <w:rPr>
          <w:szCs w:val="24"/>
        </w:rPr>
        <w:t>8</w:t>
      </w:r>
      <w:r w:rsidRPr="00BA0F9D">
        <w:rPr>
          <w:szCs w:val="24"/>
        </w:rPr>
        <w:t xml:space="preserve"> there are results from student projects.</w:t>
      </w:r>
      <w:r w:rsidRPr="00BA0F9D">
        <w:rPr>
          <w:szCs w:val="24"/>
        </w:rPr>
        <w:tab/>
      </w:r>
    </w:p>
    <w:tbl>
      <w:tblPr>
        <w:tblpPr w:leftFromText="180" w:rightFromText="180" w:vertAnchor="text" w:tblpX="709" w:tblpY="1"/>
        <w:tblOverlap w:val="never"/>
        <w:tblW w:w="11709" w:type="dxa"/>
        <w:tblLook w:val="04A0" w:firstRow="1" w:lastRow="0" w:firstColumn="1" w:lastColumn="0" w:noHBand="0" w:noVBand="1"/>
      </w:tblPr>
      <w:tblGrid>
        <w:gridCol w:w="1336"/>
        <w:gridCol w:w="1270"/>
        <w:gridCol w:w="411"/>
        <w:gridCol w:w="336"/>
        <w:gridCol w:w="382"/>
        <w:gridCol w:w="426"/>
        <w:gridCol w:w="336"/>
        <w:gridCol w:w="382"/>
        <w:gridCol w:w="426"/>
        <w:gridCol w:w="425"/>
        <w:gridCol w:w="425"/>
        <w:gridCol w:w="425"/>
        <w:gridCol w:w="336"/>
        <w:gridCol w:w="383"/>
        <w:gridCol w:w="4410"/>
      </w:tblGrid>
      <w:tr w:rsidR="00815E9F" w:rsidRPr="00BA0F9D" w14:paraId="06531F6F" w14:textId="77777777" w:rsidTr="00C9620E">
        <w:trPr>
          <w:trHeight w:val="310"/>
        </w:trPr>
        <w:tc>
          <w:tcPr>
            <w:tcW w:w="11709" w:type="dxa"/>
            <w:gridSpan w:val="15"/>
            <w:tcBorders>
              <w:top w:val="nil"/>
              <w:left w:val="nil"/>
              <w:bottom w:val="nil"/>
              <w:right w:val="nil"/>
            </w:tcBorders>
            <w:shd w:val="clear" w:color="auto" w:fill="auto"/>
            <w:noWrap/>
            <w:vAlign w:val="bottom"/>
            <w:hideMark/>
          </w:tcPr>
          <w:p w14:paraId="0C678124" w14:textId="679E81EE" w:rsidR="00815E9F" w:rsidRPr="00BA0F9D" w:rsidRDefault="00815E9F" w:rsidP="00DD5480">
            <w:pPr>
              <w:spacing w:line="360" w:lineRule="auto"/>
              <w:ind w:left="-820" w:right="3800"/>
              <w:jc w:val="center"/>
              <w:rPr>
                <w:b/>
                <w:bCs/>
                <w:color w:val="000000"/>
                <w:szCs w:val="24"/>
                <w:lang w:eastAsia="ja-JP"/>
              </w:rPr>
            </w:pPr>
            <w:bookmarkStart w:id="10" w:name="_Hlk140821339"/>
            <w:r w:rsidRPr="00BA0F9D">
              <w:rPr>
                <w:b/>
                <w:bCs/>
                <w:color w:val="000000"/>
                <w:szCs w:val="24"/>
                <w:lang w:eastAsia="ja-JP"/>
              </w:rPr>
              <w:lastRenderedPageBreak/>
              <w:t xml:space="preserve">Table </w:t>
            </w:r>
            <w:r w:rsidR="00F212C2">
              <w:rPr>
                <w:b/>
                <w:bCs/>
                <w:color w:val="000000"/>
                <w:szCs w:val="24"/>
                <w:lang w:eastAsia="ja-JP"/>
              </w:rPr>
              <w:t>8</w:t>
            </w:r>
            <w:r w:rsidRPr="00BA0F9D">
              <w:rPr>
                <w:b/>
                <w:bCs/>
                <w:color w:val="000000"/>
                <w:szCs w:val="24"/>
                <w:lang w:eastAsia="ja-JP"/>
              </w:rPr>
              <w:t xml:space="preserve"> </w:t>
            </w:r>
          </w:p>
          <w:p w14:paraId="79D1F28E" w14:textId="77777777" w:rsidR="00815E9F" w:rsidRPr="00BA0F9D" w:rsidRDefault="00815E9F" w:rsidP="00DD5480">
            <w:pPr>
              <w:spacing w:line="360" w:lineRule="auto"/>
              <w:ind w:left="-678" w:right="3800"/>
              <w:jc w:val="center"/>
              <w:rPr>
                <w:b/>
                <w:bCs/>
                <w:color w:val="000000"/>
                <w:szCs w:val="24"/>
                <w:lang w:eastAsia="ja-JP"/>
              </w:rPr>
            </w:pPr>
            <w:r w:rsidRPr="00BA0F9D">
              <w:rPr>
                <w:color w:val="000000"/>
                <w:szCs w:val="24"/>
                <w:lang w:eastAsia="ja-JP"/>
              </w:rPr>
              <w:t>5 Creative product analysis matrix (CPAM) rubric - Project 1</w:t>
            </w:r>
            <w:r w:rsidRPr="00BA0F9D">
              <w:rPr>
                <w:b/>
                <w:bCs/>
                <w:color w:val="000000"/>
                <w:szCs w:val="24"/>
                <w:lang w:eastAsia="ja-JP"/>
              </w:rPr>
              <w:t xml:space="preserve"> </w:t>
            </w:r>
          </w:p>
        </w:tc>
      </w:tr>
      <w:tr w:rsidR="00815E9F" w:rsidRPr="00F212C2" w14:paraId="6A49A982" w14:textId="77777777" w:rsidTr="00C9620E">
        <w:trPr>
          <w:gridAfter w:val="1"/>
          <w:wAfter w:w="4621" w:type="dxa"/>
          <w:trHeight w:val="290"/>
        </w:trPr>
        <w:tc>
          <w:tcPr>
            <w:tcW w:w="1243"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3DE9A3E4" w14:textId="77777777" w:rsidR="00815E9F" w:rsidRPr="00F212C2" w:rsidRDefault="00815E9F" w:rsidP="00DD5480">
            <w:pPr>
              <w:spacing w:line="360" w:lineRule="auto"/>
              <w:jc w:val="center"/>
              <w:rPr>
                <w:b/>
                <w:bCs/>
                <w:color w:val="000000"/>
                <w:szCs w:val="24"/>
                <w:lang w:eastAsia="ja-JP"/>
              </w:rPr>
            </w:pPr>
            <w:r w:rsidRPr="00F212C2">
              <w:rPr>
                <w:b/>
                <w:bCs/>
                <w:color w:val="000000"/>
                <w:szCs w:val="24"/>
                <w:lang w:eastAsia="ja-JP"/>
              </w:rPr>
              <w:t>Creative Product Criteria</w:t>
            </w:r>
          </w:p>
        </w:tc>
        <w:tc>
          <w:tcPr>
            <w:tcW w:w="1182"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47412F01" w14:textId="77777777" w:rsidR="00815E9F" w:rsidRPr="00F212C2" w:rsidRDefault="00815E9F" w:rsidP="00DD5480">
            <w:pPr>
              <w:spacing w:line="360" w:lineRule="auto"/>
              <w:jc w:val="center"/>
              <w:rPr>
                <w:b/>
                <w:bCs/>
                <w:color w:val="000000"/>
                <w:szCs w:val="24"/>
                <w:lang w:eastAsia="ja-JP"/>
              </w:rPr>
            </w:pPr>
            <w:r w:rsidRPr="00F212C2">
              <w:rPr>
                <w:b/>
                <w:bCs/>
                <w:color w:val="000000"/>
                <w:szCs w:val="24"/>
                <w:lang w:eastAsia="ja-JP"/>
              </w:rPr>
              <w:t>Criterion</w:t>
            </w:r>
          </w:p>
        </w:tc>
        <w:tc>
          <w:tcPr>
            <w:tcW w:w="1119" w:type="dxa"/>
            <w:gridSpan w:val="3"/>
            <w:tcBorders>
              <w:top w:val="single" w:sz="4" w:space="0" w:color="auto"/>
              <w:left w:val="nil"/>
              <w:bottom w:val="single" w:sz="4" w:space="0" w:color="auto"/>
              <w:right w:val="single" w:sz="4" w:space="0" w:color="auto"/>
            </w:tcBorders>
            <w:shd w:val="clear" w:color="000000" w:fill="ED7D31"/>
            <w:noWrap/>
            <w:vAlign w:val="bottom"/>
            <w:hideMark/>
          </w:tcPr>
          <w:p w14:paraId="2AB516A7" w14:textId="77777777" w:rsidR="00815E9F" w:rsidRPr="00F212C2" w:rsidRDefault="00815E9F" w:rsidP="00DD5480">
            <w:pPr>
              <w:spacing w:line="360" w:lineRule="auto"/>
              <w:jc w:val="center"/>
              <w:rPr>
                <w:b/>
                <w:bCs/>
                <w:color w:val="000000"/>
                <w:szCs w:val="24"/>
                <w:lang w:eastAsia="ja-JP"/>
              </w:rPr>
            </w:pPr>
            <w:r w:rsidRPr="00F212C2">
              <w:rPr>
                <w:b/>
                <w:bCs/>
                <w:color w:val="000000"/>
                <w:szCs w:val="24"/>
                <w:lang w:eastAsia="ja-JP"/>
              </w:rPr>
              <w:t>Group 1</w:t>
            </w:r>
          </w:p>
        </w:tc>
        <w:tc>
          <w:tcPr>
            <w:tcW w:w="1134" w:type="dxa"/>
            <w:gridSpan w:val="3"/>
            <w:tcBorders>
              <w:top w:val="single" w:sz="4" w:space="0" w:color="auto"/>
              <w:left w:val="nil"/>
              <w:bottom w:val="single" w:sz="4" w:space="0" w:color="auto"/>
              <w:right w:val="single" w:sz="4" w:space="0" w:color="auto"/>
            </w:tcBorders>
            <w:shd w:val="clear" w:color="000000" w:fill="FFE699"/>
            <w:noWrap/>
            <w:vAlign w:val="bottom"/>
            <w:hideMark/>
          </w:tcPr>
          <w:p w14:paraId="0032BD9E" w14:textId="77777777" w:rsidR="00815E9F" w:rsidRPr="00F212C2" w:rsidRDefault="00815E9F" w:rsidP="00DD5480">
            <w:pPr>
              <w:spacing w:line="360" w:lineRule="auto"/>
              <w:jc w:val="center"/>
              <w:rPr>
                <w:b/>
                <w:bCs/>
                <w:color w:val="000000"/>
                <w:szCs w:val="24"/>
                <w:lang w:eastAsia="ja-JP"/>
              </w:rPr>
            </w:pPr>
            <w:r w:rsidRPr="00F212C2">
              <w:rPr>
                <w:b/>
                <w:bCs/>
                <w:color w:val="000000"/>
                <w:szCs w:val="24"/>
                <w:lang w:eastAsia="ja-JP"/>
              </w:rPr>
              <w:t>Group 2</w:t>
            </w:r>
          </w:p>
        </w:tc>
        <w:tc>
          <w:tcPr>
            <w:tcW w:w="1276" w:type="dxa"/>
            <w:gridSpan w:val="3"/>
            <w:tcBorders>
              <w:top w:val="single" w:sz="4" w:space="0" w:color="auto"/>
              <w:left w:val="nil"/>
              <w:bottom w:val="single" w:sz="4" w:space="0" w:color="auto"/>
              <w:right w:val="single" w:sz="4" w:space="0" w:color="auto"/>
            </w:tcBorders>
            <w:shd w:val="clear" w:color="000000" w:fill="FFD966"/>
            <w:noWrap/>
            <w:vAlign w:val="bottom"/>
            <w:hideMark/>
          </w:tcPr>
          <w:p w14:paraId="35A10BAC" w14:textId="77777777" w:rsidR="00815E9F" w:rsidRPr="00F212C2" w:rsidRDefault="00815E9F" w:rsidP="00DD5480">
            <w:pPr>
              <w:spacing w:line="360" w:lineRule="auto"/>
              <w:jc w:val="center"/>
              <w:rPr>
                <w:b/>
                <w:bCs/>
                <w:color w:val="000000"/>
                <w:szCs w:val="24"/>
                <w:lang w:eastAsia="ja-JP"/>
              </w:rPr>
            </w:pPr>
            <w:r w:rsidRPr="00F212C2">
              <w:rPr>
                <w:b/>
                <w:bCs/>
                <w:color w:val="000000"/>
                <w:szCs w:val="24"/>
                <w:lang w:eastAsia="ja-JP"/>
              </w:rPr>
              <w:t>Group 3</w:t>
            </w:r>
          </w:p>
        </w:tc>
        <w:tc>
          <w:tcPr>
            <w:tcW w:w="1134" w:type="dxa"/>
            <w:gridSpan w:val="3"/>
            <w:tcBorders>
              <w:top w:val="single" w:sz="4" w:space="0" w:color="auto"/>
              <w:left w:val="nil"/>
              <w:bottom w:val="single" w:sz="4" w:space="0" w:color="auto"/>
              <w:right w:val="single" w:sz="4" w:space="0" w:color="auto"/>
            </w:tcBorders>
            <w:shd w:val="clear" w:color="000000" w:fill="70AD47"/>
            <w:noWrap/>
            <w:vAlign w:val="bottom"/>
            <w:hideMark/>
          </w:tcPr>
          <w:p w14:paraId="7E49A4F1" w14:textId="77777777" w:rsidR="00815E9F" w:rsidRPr="00F212C2" w:rsidRDefault="00815E9F" w:rsidP="00DD5480">
            <w:pPr>
              <w:spacing w:line="360" w:lineRule="auto"/>
              <w:jc w:val="center"/>
              <w:rPr>
                <w:b/>
                <w:bCs/>
                <w:color w:val="000000"/>
                <w:szCs w:val="24"/>
                <w:lang w:eastAsia="ja-JP"/>
              </w:rPr>
            </w:pPr>
            <w:r w:rsidRPr="00F212C2">
              <w:rPr>
                <w:b/>
                <w:bCs/>
                <w:color w:val="000000"/>
                <w:szCs w:val="24"/>
                <w:lang w:eastAsia="ja-JP"/>
              </w:rPr>
              <w:t>Group 4</w:t>
            </w:r>
          </w:p>
        </w:tc>
      </w:tr>
      <w:tr w:rsidR="00815E9F" w:rsidRPr="00F212C2" w14:paraId="75BEA868" w14:textId="77777777" w:rsidTr="00C9620E">
        <w:trPr>
          <w:gridAfter w:val="1"/>
          <w:wAfter w:w="4621" w:type="dxa"/>
          <w:trHeight w:val="290"/>
        </w:trPr>
        <w:tc>
          <w:tcPr>
            <w:tcW w:w="1243" w:type="dxa"/>
            <w:vMerge/>
            <w:tcBorders>
              <w:top w:val="single" w:sz="4" w:space="0" w:color="auto"/>
              <w:left w:val="single" w:sz="4" w:space="0" w:color="auto"/>
              <w:bottom w:val="single" w:sz="4" w:space="0" w:color="auto"/>
              <w:right w:val="single" w:sz="4" w:space="0" w:color="auto"/>
            </w:tcBorders>
            <w:vAlign w:val="center"/>
            <w:hideMark/>
          </w:tcPr>
          <w:p w14:paraId="26F8D916" w14:textId="77777777" w:rsidR="00815E9F" w:rsidRPr="00F212C2" w:rsidRDefault="00815E9F" w:rsidP="00DD5480">
            <w:pPr>
              <w:spacing w:line="360" w:lineRule="auto"/>
              <w:jc w:val="left"/>
              <w:rPr>
                <w:b/>
                <w:bCs/>
                <w:color w:val="000000"/>
                <w:szCs w:val="24"/>
                <w:lang w:eastAsia="ja-JP"/>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33ACFA4F" w14:textId="77777777" w:rsidR="00815E9F" w:rsidRPr="00F212C2" w:rsidRDefault="00815E9F" w:rsidP="00DD5480">
            <w:pPr>
              <w:spacing w:line="360" w:lineRule="auto"/>
              <w:jc w:val="left"/>
              <w:rPr>
                <w:b/>
                <w:bCs/>
                <w:color w:val="000000"/>
                <w:szCs w:val="24"/>
                <w:lang w:eastAsia="ja-JP"/>
              </w:rPr>
            </w:pPr>
          </w:p>
        </w:tc>
        <w:tc>
          <w:tcPr>
            <w:tcW w:w="411" w:type="dxa"/>
            <w:tcBorders>
              <w:top w:val="nil"/>
              <w:left w:val="nil"/>
              <w:bottom w:val="single" w:sz="4" w:space="0" w:color="auto"/>
              <w:right w:val="single" w:sz="4" w:space="0" w:color="auto"/>
            </w:tcBorders>
            <w:shd w:val="clear" w:color="000000" w:fill="ED7D31"/>
            <w:noWrap/>
            <w:vAlign w:val="bottom"/>
            <w:hideMark/>
          </w:tcPr>
          <w:p w14:paraId="0E0B6FF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ED7D31"/>
            <w:noWrap/>
            <w:vAlign w:val="bottom"/>
            <w:hideMark/>
          </w:tcPr>
          <w:p w14:paraId="67D2D9E0"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nil"/>
              <w:left w:val="nil"/>
              <w:bottom w:val="single" w:sz="4" w:space="0" w:color="auto"/>
              <w:right w:val="single" w:sz="4" w:space="0" w:color="auto"/>
            </w:tcBorders>
            <w:shd w:val="clear" w:color="000000" w:fill="ED7D31"/>
            <w:noWrap/>
            <w:vAlign w:val="bottom"/>
            <w:hideMark/>
          </w:tcPr>
          <w:p w14:paraId="1EFD5858"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nil"/>
              <w:left w:val="nil"/>
              <w:bottom w:val="single" w:sz="4" w:space="0" w:color="auto"/>
              <w:right w:val="single" w:sz="4" w:space="0" w:color="auto"/>
            </w:tcBorders>
            <w:shd w:val="clear" w:color="000000" w:fill="FFE699"/>
            <w:noWrap/>
            <w:vAlign w:val="bottom"/>
            <w:hideMark/>
          </w:tcPr>
          <w:p w14:paraId="7832E602"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FFE699"/>
            <w:noWrap/>
            <w:vAlign w:val="bottom"/>
            <w:hideMark/>
          </w:tcPr>
          <w:p w14:paraId="53AEC3D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nil"/>
              <w:left w:val="nil"/>
              <w:bottom w:val="single" w:sz="4" w:space="0" w:color="auto"/>
              <w:right w:val="single" w:sz="4" w:space="0" w:color="auto"/>
            </w:tcBorders>
            <w:shd w:val="clear" w:color="000000" w:fill="FFE699"/>
            <w:noWrap/>
            <w:vAlign w:val="bottom"/>
            <w:hideMark/>
          </w:tcPr>
          <w:p w14:paraId="729C560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nil"/>
              <w:left w:val="nil"/>
              <w:bottom w:val="single" w:sz="4" w:space="0" w:color="auto"/>
              <w:right w:val="single" w:sz="4" w:space="0" w:color="auto"/>
            </w:tcBorders>
            <w:shd w:val="clear" w:color="000000" w:fill="FFD966"/>
            <w:noWrap/>
            <w:vAlign w:val="bottom"/>
            <w:hideMark/>
          </w:tcPr>
          <w:p w14:paraId="729DA149"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425" w:type="dxa"/>
            <w:tcBorders>
              <w:top w:val="nil"/>
              <w:left w:val="nil"/>
              <w:bottom w:val="single" w:sz="4" w:space="0" w:color="auto"/>
              <w:right w:val="single" w:sz="4" w:space="0" w:color="auto"/>
            </w:tcBorders>
            <w:shd w:val="clear" w:color="000000" w:fill="FFD966"/>
            <w:noWrap/>
            <w:vAlign w:val="bottom"/>
            <w:hideMark/>
          </w:tcPr>
          <w:p w14:paraId="24415DD7"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425" w:type="dxa"/>
            <w:tcBorders>
              <w:top w:val="nil"/>
              <w:left w:val="nil"/>
              <w:bottom w:val="single" w:sz="4" w:space="0" w:color="auto"/>
              <w:right w:val="single" w:sz="4" w:space="0" w:color="auto"/>
            </w:tcBorders>
            <w:shd w:val="clear" w:color="000000" w:fill="FFD966"/>
            <w:noWrap/>
            <w:vAlign w:val="bottom"/>
            <w:hideMark/>
          </w:tcPr>
          <w:p w14:paraId="7AB9BF5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c>
          <w:tcPr>
            <w:tcW w:w="425" w:type="dxa"/>
            <w:tcBorders>
              <w:top w:val="nil"/>
              <w:left w:val="nil"/>
              <w:bottom w:val="single" w:sz="4" w:space="0" w:color="auto"/>
              <w:right w:val="single" w:sz="4" w:space="0" w:color="auto"/>
            </w:tcBorders>
            <w:shd w:val="clear" w:color="000000" w:fill="70AD47"/>
            <w:noWrap/>
            <w:vAlign w:val="bottom"/>
            <w:hideMark/>
          </w:tcPr>
          <w:p w14:paraId="42EF772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70AD47"/>
            <w:noWrap/>
            <w:vAlign w:val="bottom"/>
            <w:hideMark/>
          </w:tcPr>
          <w:p w14:paraId="77BBE74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383" w:type="dxa"/>
            <w:tcBorders>
              <w:top w:val="nil"/>
              <w:left w:val="nil"/>
              <w:bottom w:val="single" w:sz="4" w:space="0" w:color="auto"/>
              <w:right w:val="single" w:sz="4" w:space="0" w:color="auto"/>
            </w:tcBorders>
            <w:shd w:val="clear" w:color="000000" w:fill="70AD47"/>
            <w:noWrap/>
            <w:vAlign w:val="bottom"/>
            <w:hideMark/>
          </w:tcPr>
          <w:p w14:paraId="7EA40772"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r>
      <w:tr w:rsidR="00815E9F" w:rsidRPr="00F212C2" w14:paraId="0E94B7FF" w14:textId="77777777" w:rsidTr="00C9620E">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2E4F91B2"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Novelty</w:t>
            </w:r>
          </w:p>
        </w:tc>
        <w:tc>
          <w:tcPr>
            <w:tcW w:w="1182" w:type="dxa"/>
            <w:tcBorders>
              <w:top w:val="nil"/>
              <w:left w:val="nil"/>
              <w:bottom w:val="single" w:sz="4" w:space="0" w:color="auto"/>
              <w:right w:val="single" w:sz="4" w:space="0" w:color="auto"/>
            </w:tcBorders>
            <w:shd w:val="clear" w:color="auto" w:fill="auto"/>
            <w:noWrap/>
            <w:vAlign w:val="bottom"/>
            <w:hideMark/>
          </w:tcPr>
          <w:p w14:paraId="3D953381" w14:textId="77777777" w:rsidR="00815E9F" w:rsidRPr="00F212C2" w:rsidRDefault="00815E9F" w:rsidP="00DD5480">
            <w:pPr>
              <w:spacing w:line="360" w:lineRule="auto"/>
              <w:jc w:val="left"/>
              <w:rPr>
                <w:color w:val="000000"/>
                <w:szCs w:val="24"/>
                <w:lang w:eastAsia="ja-JP"/>
              </w:rPr>
            </w:pPr>
            <w:r w:rsidRPr="00F212C2">
              <w:rPr>
                <w:color w:val="000000"/>
                <w:szCs w:val="24"/>
                <w:lang w:eastAsia="ja-JP"/>
              </w:rPr>
              <w:t>Germinal</w:t>
            </w:r>
          </w:p>
        </w:tc>
        <w:tc>
          <w:tcPr>
            <w:tcW w:w="411" w:type="dxa"/>
            <w:tcBorders>
              <w:top w:val="nil"/>
              <w:left w:val="nil"/>
              <w:bottom w:val="single" w:sz="4" w:space="0" w:color="auto"/>
              <w:right w:val="single" w:sz="4" w:space="0" w:color="auto"/>
            </w:tcBorders>
            <w:shd w:val="clear" w:color="000000" w:fill="ED7D31"/>
            <w:noWrap/>
            <w:vAlign w:val="bottom"/>
            <w:hideMark/>
          </w:tcPr>
          <w:p w14:paraId="1FE5AD8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hideMark/>
          </w:tcPr>
          <w:p w14:paraId="493F3A29"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hideMark/>
          </w:tcPr>
          <w:p w14:paraId="19A7051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377C420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hideMark/>
          </w:tcPr>
          <w:p w14:paraId="34FD5F6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7742DFD7"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5B9235FD"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132E008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66D812A9"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0A50DDC0"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hideMark/>
          </w:tcPr>
          <w:p w14:paraId="5B57C7F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hideMark/>
          </w:tcPr>
          <w:p w14:paraId="51A052C9"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r>
      <w:tr w:rsidR="00815E9F" w:rsidRPr="00F212C2" w14:paraId="5160B048" w14:textId="77777777" w:rsidTr="00C9620E">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7A637658"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hideMark/>
          </w:tcPr>
          <w:p w14:paraId="54BFFD76" w14:textId="77777777" w:rsidR="00815E9F" w:rsidRPr="00F212C2" w:rsidRDefault="00815E9F" w:rsidP="00DD5480">
            <w:pPr>
              <w:spacing w:line="360" w:lineRule="auto"/>
              <w:jc w:val="left"/>
              <w:rPr>
                <w:color w:val="000000"/>
                <w:szCs w:val="24"/>
                <w:lang w:eastAsia="ja-JP"/>
              </w:rPr>
            </w:pPr>
            <w:r w:rsidRPr="00F212C2">
              <w:rPr>
                <w:color w:val="000000"/>
                <w:szCs w:val="24"/>
                <w:lang w:eastAsia="ja-JP"/>
              </w:rPr>
              <w:t>Original</w:t>
            </w:r>
          </w:p>
        </w:tc>
        <w:tc>
          <w:tcPr>
            <w:tcW w:w="411" w:type="dxa"/>
            <w:tcBorders>
              <w:top w:val="nil"/>
              <w:left w:val="nil"/>
              <w:bottom w:val="single" w:sz="4" w:space="0" w:color="auto"/>
              <w:right w:val="single" w:sz="4" w:space="0" w:color="auto"/>
            </w:tcBorders>
            <w:shd w:val="clear" w:color="000000" w:fill="ED7D31"/>
            <w:noWrap/>
            <w:vAlign w:val="bottom"/>
            <w:hideMark/>
          </w:tcPr>
          <w:p w14:paraId="646B7C7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hideMark/>
          </w:tcPr>
          <w:p w14:paraId="0A93EBC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hideMark/>
          </w:tcPr>
          <w:p w14:paraId="67CA053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4C37F955"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hideMark/>
          </w:tcPr>
          <w:p w14:paraId="1A651B9B"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33E0C819"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5169492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4F28A12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64BC422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2542568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hideMark/>
          </w:tcPr>
          <w:p w14:paraId="7CFDCDF5"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hideMark/>
          </w:tcPr>
          <w:p w14:paraId="2FD31F33"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r>
      <w:tr w:rsidR="00815E9F" w:rsidRPr="00F212C2" w14:paraId="060D12C1" w14:textId="77777777" w:rsidTr="00C9620E">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0557A24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Resolution</w:t>
            </w:r>
          </w:p>
        </w:tc>
        <w:tc>
          <w:tcPr>
            <w:tcW w:w="1182" w:type="dxa"/>
            <w:tcBorders>
              <w:top w:val="nil"/>
              <w:left w:val="nil"/>
              <w:bottom w:val="single" w:sz="4" w:space="0" w:color="auto"/>
              <w:right w:val="single" w:sz="4" w:space="0" w:color="auto"/>
            </w:tcBorders>
            <w:shd w:val="clear" w:color="auto" w:fill="auto"/>
            <w:noWrap/>
            <w:vAlign w:val="bottom"/>
            <w:hideMark/>
          </w:tcPr>
          <w:p w14:paraId="0DFA769C" w14:textId="77777777" w:rsidR="00815E9F" w:rsidRPr="00F212C2" w:rsidRDefault="00815E9F" w:rsidP="00DD5480">
            <w:pPr>
              <w:spacing w:line="360" w:lineRule="auto"/>
              <w:jc w:val="left"/>
              <w:rPr>
                <w:color w:val="000000"/>
                <w:szCs w:val="24"/>
                <w:lang w:eastAsia="ja-JP"/>
              </w:rPr>
            </w:pPr>
            <w:r w:rsidRPr="00F212C2">
              <w:rPr>
                <w:color w:val="000000"/>
                <w:szCs w:val="24"/>
                <w:lang w:eastAsia="ja-JP"/>
              </w:rPr>
              <w:t>Valuable</w:t>
            </w:r>
          </w:p>
        </w:tc>
        <w:tc>
          <w:tcPr>
            <w:tcW w:w="411" w:type="dxa"/>
            <w:tcBorders>
              <w:top w:val="nil"/>
              <w:left w:val="nil"/>
              <w:bottom w:val="single" w:sz="4" w:space="0" w:color="auto"/>
              <w:right w:val="single" w:sz="4" w:space="0" w:color="auto"/>
            </w:tcBorders>
            <w:shd w:val="clear" w:color="000000" w:fill="ED7D31"/>
            <w:noWrap/>
            <w:vAlign w:val="bottom"/>
            <w:hideMark/>
          </w:tcPr>
          <w:p w14:paraId="5CA5043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hideMark/>
          </w:tcPr>
          <w:p w14:paraId="419F2E4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hideMark/>
          </w:tcPr>
          <w:p w14:paraId="12C06A5D"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nil"/>
              <w:left w:val="nil"/>
              <w:bottom w:val="single" w:sz="4" w:space="0" w:color="auto"/>
              <w:right w:val="single" w:sz="4" w:space="0" w:color="auto"/>
            </w:tcBorders>
            <w:shd w:val="clear" w:color="000000" w:fill="FFE699"/>
            <w:noWrap/>
            <w:vAlign w:val="bottom"/>
            <w:hideMark/>
          </w:tcPr>
          <w:p w14:paraId="7ABD2735"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FFE699"/>
            <w:noWrap/>
            <w:vAlign w:val="bottom"/>
            <w:hideMark/>
          </w:tcPr>
          <w:p w14:paraId="459609A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27FD06A3"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nil"/>
              <w:left w:val="nil"/>
              <w:bottom w:val="single" w:sz="4" w:space="0" w:color="auto"/>
              <w:right w:val="single" w:sz="4" w:space="0" w:color="auto"/>
            </w:tcBorders>
            <w:shd w:val="clear" w:color="000000" w:fill="FFD966"/>
            <w:noWrap/>
            <w:vAlign w:val="bottom"/>
            <w:hideMark/>
          </w:tcPr>
          <w:p w14:paraId="30F4732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2CF38EF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16C1739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70AD47"/>
            <w:noWrap/>
            <w:vAlign w:val="bottom"/>
            <w:hideMark/>
          </w:tcPr>
          <w:p w14:paraId="167C9FC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hideMark/>
          </w:tcPr>
          <w:p w14:paraId="460B78E7"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hideMark/>
          </w:tcPr>
          <w:p w14:paraId="412A124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r>
      <w:tr w:rsidR="00815E9F" w:rsidRPr="00F212C2" w14:paraId="06CBAF02" w14:textId="77777777" w:rsidTr="00C9620E">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E95367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hideMark/>
          </w:tcPr>
          <w:p w14:paraId="7D57C148" w14:textId="77777777" w:rsidR="00815E9F" w:rsidRPr="00F212C2" w:rsidRDefault="00815E9F" w:rsidP="00DD5480">
            <w:pPr>
              <w:spacing w:line="360" w:lineRule="auto"/>
              <w:jc w:val="left"/>
              <w:rPr>
                <w:color w:val="000000"/>
                <w:szCs w:val="24"/>
                <w:lang w:eastAsia="ja-JP"/>
              </w:rPr>
            </w:pPr>
            <w:r w:rsidRPr="00F212C2">
              <w:rPr>
                <w:color w:val="000000"/>
                <w:szCs w:val="24"/>
                <w:lang w:eastAsia="ja-JP"/>
              </w:rPr>
              <w:t>Useful</w:t>
            </w:r>
          </w:p>
        </w:tc>
        <w:tc>
          <w:tcPr>
            <w:tcW w:w="411" w:type="dxa"/>
            <w:tcBorders>
              <w:top w:val="nil"/>
              <w:left w:val="nil"/>
              <w:bottom w:val="single" w:sz="4" w:space="0" w:color="auto"/>
              <w:right w:val="single" w:sz="4" w:space="0" w:color="auto"/>
            </w:tcBorders>
            <w:shd w:val="clear" w:color="000000" w:fill="ED7D31"/>
            <w:noWrap/>
            <w:vAlign w:val="bottom"/>
            <w:hideMark/>
          </w:tcPr>
          <w:p w14:paraId="2A9ED4A1"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hideMark/>
          </w:tcPr>
          <w:p w14:paraId="2A4FE680"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ED7D31"/>
            <w:noWrap/>
            <w:vAlign w:val="bottom"/>
            <w:hideMark/>
          </w:tcPr>
          <w:p w14:paraId="564A9750"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069BB79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hideMark/>
          </w:tcPr>
          <w:p w14:paraId="1EDF32C3"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73AB35E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0A40FC87"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7A246D5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628328B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5CBF23B1"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hideMark/>
          </w:tcPr>
          <w:p w14:paraId="2BC92441"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hideMark/>
          </w:tcPr>
          <w:p w14:paraId="5E809B1E"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r>
      <w:tr w:rsidR="00815E9F" w:rsidRPr="00F212C2" w14:paraId="0D27CF95" w14:textId="77777777" w:rsidTr="00C9620E">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F05A2C9"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Elaboration</w:t>
            </w:r>
          </w:p>
        </w:tc>
        <w:tc>
          <w:tcPr>
            <w:tcW w:w="1182" w:type="dxa"/>
            <w:tcBorders>
              <w:top w:val="nil"/>
              <w:left w:val="nil"/>
              <w:bottom w:val="single" w:sz="4" w:space="0" w:color="auto"/>
              <w:right w:val="single" w:sz="4" w:space="0" w:color="auto"/>
            </w:tcBorders>
            <w:shd w:val="clear" w:color="auto" w:fill="auto"/>
            <w:noWrap/>
            <w:vAlign w:val="bottom"/>
            <w:hideMark/>
          </w:tcPr>
          <w:p w14:paraId="2642E8AA" w14:textId="77777777" w:rsidR="00815E9F" w:rsidRPr="00F212C2" w:rsidRDefault="00815E9F" w:rsidP="00DD5480">
            <w:pPr>
              <w:spacing w:line="360" w:lineRule="auto"/>
              <w:jc w:val="left"/>
              <w:rPr>
                <w:color w:val="000000"/>
                <w:szCs w:val="24"/>
                <w:lang w:eastAsia="ja-JP"/>
              </w:rPr>
            </w:pPr>
            <w:r w:rsidRPr="00F212C2">
              <w:rPr>
                <w:color w:val="000000"/>
                <w:szCs w:val="24"/>
                <w:lang w:eastAsia="ja-JP"/>
              </w:rPr>
              <w:t>Well Crafted</w:t>
            </w:r>
          </w:p>
        </w:tc>
        <w:tc>
          <w:tcPr>
            <w:tcW w:w="411" w:type="dxa"/>
            <w:tcBorders>
              <w:top w:val="nil"/>
              <w:left w:val="nil"/>
              <w:bottom w:val="single" w:sz="4" w:space="0" w:color="auto"/>
              <w:right w:val="single" w:sz="4" w:space="0" w:color="auto"/>
            </w:tcBorders>
            <w:shd w:val="clear" w:color="000000" w:fill="ED7D31"/>
            <w:noWrap/>
            <w:vAlign w:val="bottom"/>
            <w:hideMark/>
          </w:tcPr>
          <w:p w14:paraId="6FE48DF5"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hideMark/>
          </w:tcPr>
          <w:p w14:paraId="2E26E5CB"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hideMark/>
          </w:tcPr>
          <w:p w14:paraId="254A64E7"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320DC8B0"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hideMark/>
          </w:tcPr>
          <w:p w14:paraId="55D8C873"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788ECCAC"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194EEE1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04103808"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7D42384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707731B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hideMark/>
          </w:tcPr>
          <w:p w14:paraId="27BC60C1"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hideMark/>
          </w:tcPr>
          <w:p w14:paraId="00D8830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r>
      <w:tr w:rsidR="00815E9F" w:rsidRPr="00F212C2" w14:paraId="00EEC6BB" w14:textId="77777777" w:rsidTr="00C9620E">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B533C67"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hideMark/>
          </w:tcPr>
          <w:p w14:paraId="53412661" w14:textId="77777777" w:rsidR="00815E9F" w:rsidRPr="00F212C2" w:rsidRDefault="00815E9F" w:rsidP="00DD5480">
            <w:pPr>
              <w:spacing w:line="360" w:lineRule="auto"/>
              <w:jc w:val="left"/>
              <w:rPr>
                <w:color w:val="000000"/>
                <w:szCs w:val="24"/>
                <w:lang w:eastAsia="ja-JP"/>
              </w:rPr>
            </w:pPr>
            <w:r w:rsidRPr="00F212C2">
              <w:rPr>
                <w:color w:val="000000"/>
                <w:szCs w:val="24"/>
                <w:lang w:eastAsia="ja-JP"/>
              </w:rPr>
              <w:t>Expressive</w:t>
            </w:r>
          </w:p>
        </w:tc>
        <w:tc>
          <w:tcPr>
            <w:tcW w:w="411" w:type="dxa"/>
            <w:tcBorders>
              <w:top w:val="nil"/>
              <w:left w:val="nil"/>
              <w:bottom w:val="single" w:sz="4" w:space="0" w:color="auto"/>
              <w:right w:val="single" w:sz="4" w:space="0" w:color="auto"/>
            </w:tcBorders>
            <w:shd w:val="clear" w:color="000000" w:fill="ED7D31"/>
            <w:noWrap/>
            <w:vAlign w:val="bottom"/>
            <w:hideMark/>
          </w:tcPr>
          <w:p w14:paraId="056A2910"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hideMark/>
          </w:tcPr>
          <w:p w14:paraId="54B60BC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hideMark/>
          </w:tcPr>
          <w:p w14:paraId="66EE974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6A2E4B4B"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hideMark/>
          </w:tcPr>
          <w:p w14:paraId="0D0B678C"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09901D89"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78C9C2AB"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6F3E194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3C5C75B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421C9485"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hideMark/>
          </w:tcPr>
          <w:p w14:paraId="5D7A7E2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nil"/>
              <w:left w:val="nil"/>
              <w:bottom w:val="single" w:sz="4" w:space="0" w:color="auto"/>
              <w:right w:val="single" w:sz="4" w:space="0" w:color="auto"/>
            </w:tcBorders>
            <w:shd w:val="clear" w:color="000000" w:fill="70AD47"/>
            <w:noWrap/>
            <w:vAlign w:val="bottom"/>
            <w:hideMark/>
          </w:tcPr>
          <w:p w14:paraId="3F462463"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 </w:t>
            </w:r>
          </w:p>
        </w:tc>
      </w:tr>
      <w:tr w:rsidR="00815E9F" w:rsidRPr="00F212C2" w14:paraId="54BD48A7"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4AA276" w14:textId="77777777" w:rsidR="00815E9F" w:rsidRPr="00F212C2" w:rsidRDefault="00815E9F" w:rsidP="00DD5480">
            <w:pPr>
              <w:spacing w:line="360" w:lineRule="auto"/>
              <w:jc w:val="center"/>
              <w:rPr>
                <w:color w:val="000000"/>
                <w:szCs w:val="24"/>
                <w:lang w:eastAsia="ja-JP"/>
              </w:rPr>
            </w:pPr>
          </w:p>
        </w:tc>
        <w:tc>
          <w:tcPr>
            <w:tcW w:w="1182" w:type="dxa"/>
            <w:tcBorders>
              <w:top w:val="nil"/>
              <w:left w:val="nil"/>
              <w:bottom w:val="single" w:sz="4" w:space="0" w:color="auto"/>
              <w:right w:val="single" w:sz="4" w:space="0" w:color="auto"/>
            </w:tcBorders>
            <w:shd w:val="clear" w:color="auto" w:fill="auto"/>
            <w:noWrap/>
            <w:vAlign w:val="bottom"/>
          </w:tcPr>
          <w:p w14:paraId="4147815A" w14:textId="77777777" w:rsidR="00815E9F" w:rsidRPr="00F212C2" w:rsidRDefault="00815E9F" w:rsidP="00DD5480">
            <w:pPr>
              <w:spacing w:line="360" w:lineRule="auto"/>
              <w:jc w:val="left"/>
              <w:rPr>
                <w:color w:val="000000"/>
                <w:szCs w:val="24"/>
                <w:lang w:eastAsia="ja-JP"/>
              </w:rPr>
            </w:pPr>
          </w:p>
        </w:tc>
        <w:tc>
          <w:tcPr>
            <w:tcW w:w="1119" w:type="dxa"/>
            <w:gridSpan w:val="3"/>
            <w:tcBorders>
              <w:top w:val="nil"/>
              <w:left w:val="nil"/>
              <w:bottom w:val="single" w:sz="4" w:space="0" w:color="auto"/>
              <w:right w:val="single" w:sz="4" w:space="0" w:color="auto"/>
            </w:tcBorders>
            <w:shd w:val="clear" w:color="000000" w:fill="ED7D31"/>
            <w:noWrap/>
            <w:vAlign w:val="bottom"/>
          </w:tcPr>
          <w:p w14:paraId="6F3A41FE" w14:textId="77777777" w:rsidR="00815E9F" w:rsidRPr="00F212C2" w:rsidRDefault="00815E9F" w:rsidP="00DD5480">
            <w:pPr>
              <w:spacing w:line="360" w:lineRule="auto"/>
              <w:jc w:val="center"/>
              <w:rPr>
                <w:color w:val="000000"/>
                <w:szCs w:val="24"/>
                <w:lang w:eastAsia="ja-JP"/>
              </w:rPr>
            </w:pPr>
            <w:r w:rsidRPr="00F212C2">
              <w:rPr>
                <w:b/>
                <w:bCs/>
                <w:color w:val="000000"/>
                <w:szCs w:val="24"/>
                <w:lang w:eastAsia="ja-JP"/>
              </w:rPr>
              <w:t>Group 5</w:t>
            </w:r>
          </w:p>
        </w:tc>
        <w:tc>
          <w:tcPr>
            <w:tcW w:w="1134" w:type="dxa"/>
            <w:gridSpan w:val="3"/>
            <w:tcBorders>
              <w:top w:val="nil"/>
              <w:left w:val="nil"/>
              <w:bottom w:val="single" w:sz="4" w:space="0" w:color="auto"/>
              <w:right w:val="single" w:sz="4" w:space="0" w:color="auto"/>
            </w:tcBorders>
            <w:shd w:val="clear" w:color="000000" w:fill="FFE699"/>
            <w:noWrap/>
            <w:vAlign w:val="bottom"/>
          </w:tcPr>
          <w:p w14:paraId="2902A77C" w14:textId="77777777" w:rsidR="00815E9F" w:rsidRPr="00F212C2" w:rsidRDefault="00815E9F" w:rsidP="00DD5480">
            <w:pPr>
              <w:spacing w:line="360" w:lineRule="auto"/>
              <w:jc w:val="center"/>
              <w:rPr>
                <w:color w:val="000000"/>
                <w:szCs w:val="24"/>
                <w:lang w:eastAsia="ja-JP"/>
              </w:rPr>
            </w:pPr>
            <w:r w:rsidRPr="00F212C2">
              <w:rPr>
                <w:b/>
                <w:bCs/>
                <w:color w:val="000000"/>
                <w:szCs w:val="24"/>
                <w:lang w:eastAsia="ja-JP"/>
              </w:rPr>
              <w:t>Group 6</w:t>
            </w:r>
          </w:p>
        </w:tc>
        <w:tc>
          <w:tcPr>
            <w:tcW w:w="1276" w:type="dxa"/>
            <w:gridSpan w:val="3"/>
            <w:tcBorders>
              <w:top w:val="nil"/>
              <w:left w:val="nil"/>
              <w:bottom w:val="single" w:sz="4" w:space="0" w:color="auto"/>
              <w:right w:val="single" w:sz="4" w:space="0" w:color="auto"/>
            </w:tcBorders>
            <w:shd w:val="clear" w:color="000000" w:fill="FFD966"/>
            <w:noWrap/>
            <w:vAlign w:val="bottom"/>
          </w:tcPr>
          <w:p w14:paraId="65DFFD69" w14:textId="77777777" w:rsidR="00815E9F" w:rsidRPr="00F212C2" w:rsidRDefault="00815E9F" w:rsidP="00DD5480">
            <w:pPr>
              <w:spacing w:line="360" w:lineRule="auto"/>
              <w:rPr>
                <w:color w:val="000000"/>
                <w:szCs w:val="24"/>
                <w:lang w:eastAsia="ja-JP"/>
              </w:rPr>
            </w:pPr>
            <w:r w:rsidRPr="00F212C2">
              <w:rPr>
                <w:b/>
                <w:bCs/>
                <w:color w:val="000000"/>
                <w:szCs w:val="24"/>
                <w:lang w:eastAsia="ja-JP"/>
              </w:rPr>
              <w:t>Group 7</w:t>
            </w:r>
          </w:p>
        </w:tc>
        <w:tc>
          <w:tcPr>
            <w:tcW w:w="1134" w:type="dxa"/>
            <w:gridSpan w:val="3"/>
            <w:tcBorders>
              <w:top w:val="nil"/>
              <w:left w:val="nil"/>
              <w:bottom w:val="single" w:sz="4" w:space="0" w:color="auto"/>
              <w:right w:val="single" w:sz="4" w:space="0" w:color="auto"/>
            </w:tcBorders>
            <w:shd w:val="clear" w:color="000000" w:fill="70AD47"/>
            <w:noWrap/>
            <w:vAlign w:val="bottom"/>
          </w:tcPr>
          <w:p w14:paraId="5D099C47" w14:textId="77777777" w:rsidR="00815E9F" w:rsidRPr="00F212C2" w:rsidRDefault="00815E9F" w:rsidP="00DD5480">
            <w:pPr>
              <w:spacing w:line="360" w:lineRule="auto"/>
              <w:jc w:val="center"/>
              <w:rPr>
                <w:color w:val="000000"/>
                <w:szCs w:val="24"/>
                <w:lang w:eastAsia="ja-JP"/>
              </w:rPr>
            </w:pPr>
            <w:r w:rsidRPr="00F212C2">
              <w:rPr>
                <w:b/>
                <w:bCs/>
                <w:color w:val="000000"/>
                <w:szCs w:val="24"/>
                <w:lang w:eastAsia="ja-JP"/>
              </w:rPr>
              <w:t>Group 8</w:t>
            </w:r>
          </w:p>
        </w:tc>
      </w:tr>
      <w:tr w:rsidR="00815E9F" w:rsidRPr="00F212C2" w14:paraId="23F5B2AB"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9907FB" w14:textId="18DDE6B3" w:rsidR="00815E9F" w:rsidRPr="00F212C2" w:rsidRDefault="00815E9F" w:rsidP="00DD5480">
            <w:pPr>
              <w:spacing w:line="360" w:lineRule="auto"/>
              <w:jc w:val="center"/>
              <w:rPr>
                <w:color w:val="000000"/>
                <w:szCs w:val="24"/>
                <w:lang w:eastAsia="ja-JP"/>
              </w:rPr>
            </w:pPr>
          </w:p>
        </w:tc>
        <w:tc>
          <w:tcPr>
            <w:tcW w:w="1182" w:type="dxa"/>
            <w:tcBorders>
              <w:top w:val="nil"/>
              <w:left w:val="nil"/>
              <w:bottom w:val="single" w:sz="4" w:space="0" w:color="auto"/>
              <w:right w:val="single" w:sz="4" w:space="0" w:color="auto"/>
            </w:tcBorders>
            <w:shd w:val="clear" w:color="auto" w:fill="auto"/>
            <w:noWrap/>
            <w:vAlign w:val="bottom"/>
          </w:tcPr>
          <w:p w14:paraId="15D415CE" w14:textId="7CEC8602" w:rsidR="00815E9F" w:rsidRPr="00F212C2" w:rsidRDefault="00815E9F" w:rsidP="00DD5480">
            <w:pPr>
              <w:spacing w:line="360" w:lineRule="auto"/>
              <w:jc w:val="left"/>
              <w:rPr>
                <w:color w:val="000000"/>
                <w:szCs w:val="24"/>
                <w:lang w:eastAsia="ja-JP"/>
              </w:rPr>
            </w:pPr>
          </w:p>
        </w:tc>
        <w:tc>
          <w:tcPr>
            <w:tcW w:w="411" w:type="dxa"/>
            <w:tcBorders>
              <w:top w:val="nil"/>
              <w:left w:val="nil"/>
              <w:bottom w:val="single" w:sz="4" w:space="0" w:color="auto"/>
              <w:right w:val="single" w:sz="4" w:space="0" w:color="auto"/>
            </w:tcBorders>
            <w:shd w:val="clear" w:color="000000" w:fill="ED7D31"/>
            <w:noWrap/>
            <w:vAlign w:val="bottom"/>
          </w:tcPr>
          <w:p w14:paraId="04554FC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ED7D31"/>
            <w:noWrap/>
            <w:vAlign w:val="bottom"/>
          </w:tcPr>
          <w:p w14:paraId="57E2A497"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nil"/>
              <w:left w:val="nil"/>
              <w:bottom w:val="single" w:sz="4" w:space="0" w:color="auto"/>
              <w:right w:val="single" w:sz="4" w:space="0" w:color="auto"/>
            </w:tcBorders>
            <w:shd w:val="clear" w:color="000000" w:fill="ED7D31"/>
            <w:noWrap/>
            <w:vAlign w:val="bottom"/>
          </w:tcPr>
          <w:p w14:paraId="2CD11524"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nil"/>
              <w:left w:val="nil"/>
              <w:bottom w:val="single" w:sz="4" w:space="0" w:color="auto"/>
              <w:right w:val="single" w:sz="4" w:space="0" w:color="auto"/>
            </w:tcBorders>
            <w:shd w:val="clear" w:color="000000" w:fill="FFE699"/>
            <w:noWrap/>
            <w:vAlign w:val="bottom"/>
          </w:tcPr>
          <w:p w14:paraId="6C24C93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FFE699"/>
            <w:noWrap/>
            <w:vAlign w:val="bottom"/>
          </w:tcPr>
          <w:p w14:paraId="5A48133A"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nil"/>
              <w:left w:val="nil"/>
              <w:bottom w:val="single" w:sz="4" w:space="0" w:color="auto"/>
              <w:right w:val="single" w:sz="4" w:space="0" w:color="auto"/>
            </w:tcBorders>
            <w:shd w:val="clear" w:color="000000" w:fill="FFE699"/>
            <w:noWrap/>
            <w:vAlign w:val="bottom"/>
          </w:tcPr>
          <w:p w14:paraId="1A168698"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nil"/>
              <w:left w:val="nil"/>
              <w:bottom w:val="single" w:sz="4" w:space="0" w:color="auto"/>
              <w:right w:val="single" w:sz="4" w:space="0" w:color="auto"/>
            </w:tcBorders>
            <w:shd w:val="clear" w:color="000000" w:fill="FFD966"/>
            <w:noWrap/>
            <w:vAlign w:val="bottom"/>
          </w:tcPr>
          <w:p w14:paraId="6D36259F"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425" w:type="dxa"/>
            <w:tcBorders>
              <w:top w:val="nil"/>
              <w:left w:val="nil"/>
              <w:bottom w:val="single" w:sz="4" w:space="0" w:color="auto"/>
              <w:right w:val="single" w:sz="4" w:space="0" w:color="auto"/>
            </w:tcBorders>
            <w:shd w:val="clear" w:color="000000" w:fill="FFD966"/>
            <w:noWrap/>
            <w:vAlign w:val="bottom"/>
          </w:tcPr>
          <w:p w14:paraId="514E2BA3"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425" w:type="dxa"/>
            <w:tcBorders>
              <w:top w:val="nil"/>
              <w:left w:val="nil"/>
              <w:bottom w:val="single" w:sz="4" w:space="0" w:color="auto"/>
              <w:right w:val="single" w:sz="4" w:space="0" w:color="auto"/>
            </w:tcBorders>
            <w:shd w:val="clear" w:color="000000" w:fill="FFD966"/>
            <w:noWrap/>
            <w:vAlign w:val="bottom"/>
          </w:tcPr>
          <w:p w14:paraId="3EECF531"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c>
          <w:tcPr>
            <w:tcW w:w="425" w:type="dxa"/>
            <w:tcBorders>
              <w:top w:val="nil"/>
              <w:left w:val="nil"/>
              <w:bottom w:val="single" w:sz="4" w:space="0" w:color="auto"/>
              <w:right w:val="single" w:sz="4" w:space="0" w:color="auto"/>
            </w:tcBorders>
            <w:shd w:val="clear" w:color="000000" w:fill="70AD47"/>
            <w:noWrap/>
            <w:vAlign w:val="bottom"/>
          </w:tcPr>
          <w:p w14:paraId="23871EA3"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70AD47"/>
            <w:noWrap/>
            <w:vAlign w:val="bottom"/>
          </w:tcPr>
          <w:p w14:paraId="11AF11C8"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2</w:t>
            </w:r>
          </w:p>
        </w:tc>
        <w:tc>
          <w:tcPr>
            <w:tcW w:w="383" w:type="dxa"/>
            <w:tcBorders>
              <w:top w:val="nil"/>
              <w:left w:val="nil"/>
              <w:bottom w:val="single" w:sz="4" w:space="0" w:color="auto"/>
              <w:right w:val="single" w:sz="4" w:space="0" w:color="auto"/>
            </w:tcBorders>
            <w:shd w:val="clear" w:color="000000" w:fill="70AD47"/>
            <w:noWrap/>
            <w:vAlign w:val="bottom"/>
          </w:tcPr>
          <w:p w14:paraId="0449F2D6" w14:textId="77777777" w:rsidR="00815E9F" w:rsidRPr="00F212C2" w:rsidRDefault="00815E9F" w:rsidP="00DD5480">
            <w:pPr>
              <w:spacing w:line="360" w:lineRule="auto"/>
              <w:jc w:val="center"/>
              <w:rPr>
                <w:color w:val="000000"/>
                <w:szCs w:val="24"/>
                <w:lang w:eastAsia="ja-JP"/>
              </w:rPr>
            </w:pPr>
            <w:r w:rsidRPr="00F212C2">
              <w:rPr>
                <w:color w:val="000000"/>
                <w:szCs w:val="24"/>
                <w:lang w:eastAsia="ja-JP"/>
              </w:rPr>
              <w:t>3</w:t>
            </w:r>
          </w:p>
        </w:tc>
      </w:tr>
      <w:tr w:rsidR="00701067" w:rsidRPr="00F212C2" w14:paraId="4BEC5D92"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40312" w14:textId="63403CFA" w:rsidR="00701067" w:rsidRPr="00F212C2" w:rsidRDefault="00701067" w:rsidP="00DD5480">
            <w:pPr>
              <w:spacing w:line="360" w:lineRule="auto"/>
              <w:jc w:val="center"/>
              <w:rPr>
                <w:color w:val="000000"/>
                <w:szCs w:val="24"/>
                <w:lang w:eastAsia="ja-JP"/>
              </w:rPr>
            </w:pPr>
            <w:r w:rsidRPr="00F212C2">
              <w:rPr>
                <w:color w:val="000000"/>
                <w:szCs w:val="24"/>
                <w:lang w:eastAsia="ja-JP"/>
              </w:rPr>
              <w:t>Novelty</w:t>
            </w:r>
          </w:p>
        </w:tc>
        <w:tc>
          <w:tcPr>
            <w:tcW w:w="1182" w:type="dxa"/>
            <w:tcBorders>
              <w:top w:val="nil"/>
              <w:left w:val="nil"/>
              <w:bottom w:val="single" w:sz="4" w:space="0" w:color="auto"/>
              <w:right w:val="single" w:sz="4" w:space="0" w:color="auto"/>
            </w:tcBorders>
            <w:shd w:val="clear" w:color="auto" w:fill="auto"/>
            <w:noWrap/>
            <w:vAlign w:val="bottom"/>
          </w:tcPr>
          <w:p w14:paraId="17867ED1" w14:textId="327020DB" w:rsidR="00701067" w:rsidRPr="00F212C2" w:rsidRDefault="00701067" w:rsidP="00DD5480">
            <w:pPr>
              <w:spacing w:line="360" w:lineRule="auto"/>
              <w:jc w:val="left"/>
              <w:rPr>
                <w:color w:val="000000"/>
                <w:szCs w:val="24"/>
                <w:lang w:eastAsia="ja-JP"/>
              </w:rPr>
            </w:pPr>
            <w:r w:rsidRPr="00F212C2">
              <w:rPr>
                <w:color w:val="000000"/>
                <w:szCs w:val="24"/>
                <w:lang w:eastAsia="ja-JP"/>
              </w:rPr>
              <w:t>Germinal</w:t>
            </w:r>
          </w:p>
        </w:tc>
        <w:tc>
          <w:tcPr>
            <w:tcW w:w="411" w:type="dxa"/>
            <w:tcBorders>
              <w:top w:val="nil"/>
              <w:left w:val="nil"/>
              <w:bottom w:val="single" w:sz="4" w:space="0" w:color="auto"/>
              <w:right w:val="single" w:sz="4" w:space="0" w:color="auto"/>
            </w:tcBorders>
            <w:shd w:val="clear" w:color="000000" w:fill="ED7D31"/>
            <w:noWrap/>
            <w:vAlign w:val="bottom"/>
          </w:tcPr>
          <w:p w14:paraId="1DBBD106"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tcPr>
          <w:p w14:paraId="494E9664"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tcPr>
          <w:p w14:paraId="66EC518B"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tcPr>
          <w:p w14:paraId="13012BD3"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tcPr>
          <w:p w14:paraId="2EFAE777"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tcPr>
          <w:p w14:paraId="6A8E8157"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tcPr>
          <w:p w14:paraId="7804E0E3"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tcPr>
          <w:p w14:paraId="6E344F16"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tcPr>
          <w:p w14:paraId="67CAEB1D"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tcPr>
          <w:p w14:paraId="6EAA9591"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tcPr>
          <w:p w14:paraId="2138DA4F"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tcPr>
          <w:p w14:paraId="1D1BBB47"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r>
      <w:tr w:rsidR="00701067" w:rsidRPr="00F212C2" w14:paraId="6CD796DB"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E8E85" w14:textId="12A949D4"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tcPr>
          <w:p w14:paraId="203E4E0C" w14:textId="0381FC72" w:rsidR="00701067" w:rsidRPr="00F212C2" w:rsidRDefault="00701067" w:rsidP="00DD5480">
            <w:pPr>
              <w:spacing w:line="360" w:lineRule="auto"/>
              <w:jc w:val="left"/>
              <w:rPr>
                <w:color w:val="000000"/>
                <w:szCs w:val="24"/>
                <w:lang w:eastAsia="ja-JP"/>
              </w:rPr>
            </w:pPr>
            <w:r w:rsidRPr="00F212C2">
              <w:rPr>
                <w:color w:val="000000"/>
                <w:szCs w:val="24"/>
                <w:lang w:eastAsia="ja-JP"/>
              </w:rPr>
              <w:t>Original</w:t>
            </w:r>
          </w:p>
        </w:tc>
        <w:tc>
          <w:tcPr>
            <w:tcW w:w="411" w:type="dxa"/>
            <w:tcBorders>
              <w:top w:val="nil"/>
              <w:left w:val="nil"/>
              <w:bottom w:val="single" w:sz="4" w:space="0" w:color="auto"/>
              <w:right w:val="single" w:sz="4" w:space="0" w:color="auto"/>
            </w:tcBorders>
            <w:shd w:val="clear" w:color="000000" w:fill="ED7D31"/>
            <w:noWrap/>
            <w:vAlign w:val="bottom"/>
          </w:tcPr>
          <w:p w14:paraId="1144F203"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tcPr>
          <w:p w14:paraId="1D0513CA"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tcPr>
          <w:p w14:paraId="66D4F6C9"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tcPr>
          <w:p w14:paraId="130C6506"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tcPr>
          <w:p w14:paraId="5D8C4F26"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tcPr>
          <w:p w14:paraId="6AC558F1"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tcPr>
          <w:p w14:paraId="2FF20439"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tcPr>
          <w:p w14:paraId="7298BD1F"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tcPr>
          <w:p w14:paraId="689C33DD"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tcPr>
          <w:p w14:paraId="4B7E8AD0"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tcPr>
          <w:p w14:paraId="50A02C1F"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tcPr>
          <w:p w14:paraId="2BC983F2"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r>
      <w:tr w:rsidR="00701067" w:rsidRPr="00F212C2" w14:paraId="724F7100"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C33563" w14:textId="2CBE5E42" w:rsidR="00701067" w:rsidRPr="00F212C2" w:rsidRDefault="00701067" w:rsidP="00DD5480">
            <w:pPr>
              <w:spacing w:line="360" w:lineRule="auto"/>
              <w:jc w:val="center"/>
              <w:rPr>
                <w:color w:val="000000"/>
                <w:szCs w:val="24"/>
                <w:lang w:eastAsia="ja-JP"/>
              </w:rPr>
            </w:pPr>
            <w:r w:rsidRPr="00F212C2">
              <w:rPr>
                <w:color w:val="000000"/>
                <w:szCs w:val="24"/>
                <w:lang w:eastAsia="ja-JP"/>
              </w:rPr>
              <w:t>Resolution</w:t>
            </w:r>
          </w:p>
        </w:tc>
        <w:tc>
          <w:tcPr>
            <w:tcW w:w="1182" w:type="dxa"/>
            <w:tcBorders>
              <w:top w:val="nil"/>
              <w:left w:val="nil"/>
              <w:bottom w:val="single" w:sz="4" w:space="0" w:color="auto"/>
              <w:right w:val="single" w:sz="4" w:space="0" w:color="auto"/>
            </w:tcBorders>
            <w:shd w:val="clear" w:color="auto" w:fill="auto"/>
            <w:noWrap/>
            <w:vAlign w:val="bottom"/>
          </w:tcPr>
          <w:p w14:paraId="4CE3EB1C" w14:textId="1E32D056" w:rsidR="00701067" w:rsidRPr="00F212C2" w:rsidRDefault="00701067" w:rsidP="00DD5480">
            <w:pPr>
              <w:spacing w:line="360" w:lineRule="auto"/>
              <w:jc w:val="left"/>
              <w:rPr>
                <w:color w:val="000000"/>
                <w:szCs w:val="24"/>
                <w:lang w:eastAsia="ja-JP"/>
              </w:rPr>
            </w:pPr>
            <w:r w:rsidRPr="00F212C2">
              <w:rPr>
                <w:color w:val="000000"/>
                <w:szCs w:val="24"/>
                <w:lang w:eastAsia="ja-JP"/>
              </w:rPr>
              <w:t>Valuable</w:t>
            </w:r>
          </w:p>
        </w:tc>
        <w:tc>
          <w:tcPr>
            <w:tcW w:w="411" w:type="dxa"/>
            <w:tcBorders>
              <w:top w:val="nil"/>
              <w:left w:val="nil"/>
              <w:bottom w:val="single" w:sz="4" w:space="0" w:color="auto"/>
              <w:right w:val="single" w:sz="4" w:space="0" w:color="auto"/>
            </w:tcBorders>
            <w:shd w:val="clear" w:color="000000" w:fill="ED7D31"/>
            <w:noWrap/>
            <w:vAlign w:val="bottom"/>
          </w:tcPr>
          <w:p w14:paraId="5EBF6A56"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tcPr>
          <w:p w14:paraId="705F44EC"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tcPr>
          <w:p w14:paraId="11E41037"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nil"/>
              <w:left w:val="nil"/>
              <w:bottom w:val="single" w:sz="4" w:space="0" w:color="auto"/>
              <w:right w:val="single" w:sz="4" w:space="0" w:color="auto"/>
            </w:tcBorders>
            <w:shd w:val="clear" w:color="000000" w:fill="FFE699"/>
            <w:noWrap/>
            <w:vAlign w:val="bottom"/>
          </w:tcPr>
          <w:p w14:paraId="754ED8D5"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326" w:type="dxa"/>
            <w:tcBorders>
              <w:top w:val="nil"/>
              <w:left w:val="nil"/>
              <w:bottom w:val="single" w:sz="4" w:space="0" w:color="auto"/>
              <w:right w:val="single" w:sz="4" w:space="0" w:color="auto"/>
            </w:tcBorders>
            <w:shd w:val="clear" w:color="000000" w:fill="FFE699"/>
            <w:noWrap/>
            <w:vAlign w:val="bottom"/>
          </w:tcPr>
          <w:p w14:paraId="6CE14ED3"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tcPr>
          <w:p w14:paraId="1A99E0C7"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426" w:type="dxa"/>
            <w:tcBorders>
              <w:top w:val="nil"/>
              <w:left w:val="nil"/>
              <w:bottom w:val="single" w:sz="4" w:space="0" w:color="auto"/>
              <w:right w:val="single" w:sz="4" w:space="0" w:color="auto"/>
            </w:tcBorders>
            <w:shd w:val="clear" w:color="000000" w:fill="FFD966"/>
            <w:noWrap/>
            <w:vAlign w:val="bottom"/>
          </w:tcPr>
          <w:p w14:paraId="1C50E9F8"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tcPr>
          <w:p w14:paraId="672C80FE"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tcPr>
          <w:p w14:paraId="315D8F6E"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425" w:type="dxa"/>
            <w:tcBorders>
              <w:top w:val="nil"/>
              <w:left w:val="nil"/>
              <w:bottom w:val="single" w:sz="4" w:space="0" w:color="auto"/>
              <w:right w:val="single" w:sz="4" w:space="0" w:color="auto"/>
            </w:tcBorders>
            <w:shd w:val="clear" w:color="000000" w:fill="70AD47"/>
            <w:noWrap/>
            <w:vAlign w:val="bottom"/>
          </w:tcPr>
          <w:p w14:paraId="6D542BCD"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tcPr>
          <w:p w14:paraId="51214431"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tcPr>
          <w:p w14:paraId="0441FB39"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r>
      <w:tr w:rsidR="00701067" w:rsidRPr="00F212C2" w14:paraId="6D826B7A"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AF0F26" w14:textId="1E6F3C3A"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tcPr>
          <w:p w14:paraId="12E51247" w14:textId="2C662D67" w:rsidR="00701067" w:rsidRPr="00F212C2" w:rsidRDefault="00701067" w:rsidP="00DD5480">
            <w:pPr>
              <w:spacing w:line="360" w:lineRule="auto"/>
              <w:jc w:val="left"/>
              <w:rPr>
                <w:color w:val="000000"/>
                <w:szCs w:val="24"/>
                <w:lang w:eastAsia="ja-JP"/>
              </w:rPr>
            </w:pPr>
            <w:r w:rsidRPr="00F212C2">
              <w:rPr>
                <w:color w:val="000000"/>
                <w:szCs w:val="24"/>
                <w:lang w:eastAsia="ja-JP"/>
              </w:rPr>
              <w:t>Useful</w:t>
            </w:r>
          </w:p>
        </w:tc>
        <w:tc>
          <w:tcPr>
            <w:tcW w:w="411" w:type="dxa"/>
            <w:tcBorders>
              <w:top w:val="nil"/>
              <w:left w:val="nil"/>
              <w:bottom w:val="single" w:sz="4" w:space="0" w:color="auto"/>
              <w:right w:val="single" w:sz="4" w:space="0" w:color="auto"/>
            </w:tcBorders>
            <w:shd w:val="clear" w:color="000000" w:fill="ED7D31"/>
            <w:noWrap/>
            <w:vAlign w:val="bottom"/>
          </w:tcPr>
          <w:p w14:paraId="78FAEFCD"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tcPr>
          <w:p w14:paraId="4DCE8CA6"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tcPr>
          <w:p w14:paraId="07F69BD8"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tcPr>
          <w:p w14:paraId="1AC55149"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tcPr>
          <w:p w14:paraId="1ECC309E"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tcPr>
          <w:p w14:paraId="1A71E1BC"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tcPr>
          <w:p w14:paraId="1DEDB5F3"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tcPr>
          <w:p w14:paraId="4369FE26"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tcPr>
          <w:p w14:paraId="5447CD99"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tcPr>
          <w:p w14:paraId="61A73F98"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tcPr>
          <w:p w14:paraId="683FA254"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tcPr>
          <w:p w14:paraId="6C4350DF"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r>
      <w:tr w:rsidR="00701067" w:rsidRPr="00F212C2" w14:paraId="267B5B2C"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6219E3" w14:textId="66E881F6" w:rsidR="00701067" w:rsidRPr="00F212C2" w:rsidRDefault="00701067" w:rsidP="00DD5480">
            <w:pPr>
              <w:spacing w:line="360" w:lineRule="auto"/>
              <w:jc w:val="center"/>
              <w:rPr>
                <w:color w:val="000000"/>
                <w:szCs w:val="24"/>
                <w:lang w:eastAsia="ja-JP"/>
              </w:rPr>
            </w:pPr>
            <w:r w:rsidRPr="00F212C2">
              <w:rPr>
                <w:color w:val="000000"/>
                <w:szCs w:val="24"/>
                <w:lang w:eastAsia="ja-JP"/>
              </w:rPr>
              <w:t>Elaboration</w:t>
            </w:r>
          </w:p>
        </w:tc>
        <w:tc>
          <w:tcPr>
            <w:tcW w:w="1182" w:type="dxa"/>
            <w:tcBorders>
              <w:top w:val="nil"/>
              <w:left w:val="nil"/>
              <w:bottom w:val="single" w:sz="4" w:space="0" w:color="auto"/>
              <w:right w:val="single" w:sz="4" w:space="0" w:color="auto"/>
            </w:tcBorders>
            <w:shd w:val="clear" w:color="auto" w:fill="auto"/>
            <w:noWrap/>
            <w:vAlign w:val="bottom"/>
          </w:tcPr>
          <w:p w14:paraId="3187E8F7" w14:textId="00CEA764" w:rsidR="00701067" w:rsidRPr="00F212C2" w:rsidRDefault="00701067" w:rsidP="00DD5480">
            <w:pPr>
              <w:spacing w:line="360" w:lineRule="auto"/>
              <w:jc w:val="left"/>
              <w:rPr>
                <w:color w:val="000000"/>
                <w:szCs w:val="24"/>
                <w:lang w:eastAsia="ja-JP"/>
              </w:rPr>
            </w:pPr>
            <w:r w:rsidRPr="00F212C2">
              <w:rPr>
                <w:color w:val="000000"/>
                <w:szCs w:val="24"/>
                <w:lang w:eastAsia="ja-JP"/>
              </w:rPr>
              <w:t>Well Crafted</w:t>
            </w:r>
          </w:p>
        </w:tc>
        <w:tc>
          <w:tcPr>
            <w:tcW w:w="411" w:type="dxa"/>
            <w:tcBorders>
              <w:top w:val="nil"/>
              <w:left w:val="nil"/>
              <w:bottom w:val="single" w:sz="4" w:space="0" w:color="auto"/>
              <w:right w:val="single" w:sz="4" w:space="0" w:color="auto"/>
            </w:tcBorders>
            <w:shd w:val="clear" w:color="000000" w:fill="ED7D31"/>
            <w:noWrap/>
            <w:vAlign w:val="bottom"/>
          </w:tcPr>
          <w:p w14:paraId="46011ADB"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tcPr>
          <w:p w14:paraId="33701635"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ED7D31"/>
            <w:noWrap/>
            <w:vAlign w:val="bottom"/>
          </w:tcPr>
          <w:p w14:paraId="6E10B024"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tcPr>
          <w:p w14:paraId="11423A76"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tcPr>
          <w:p w14:paraId="34C96B34"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tcPr>
          <w:p w14:paraId="2E22756B"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tcPr>
          <w:p w14:paraId="7AFF674E"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tcPr>
          <w:p w14:paraId="332B0895"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tcPr>
          <w:p w14:paraId="14F50FAD"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tcPr>
          <w:p w14:paraId="186727A2"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tcPr>
          <w:p w14:paraId="486825C7"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nil"/>
              <w:left w:val="nil"/>
              <w:bottom w:val="single" w:sz="4" w:space="0" w:color="auto"/>
              <w:right w:val="single" w:sz="4" w:space="0" w:color="auto"/>
            </w:tcBorders>
            <w:shd w:val="clear" w:color="000000" w:fill="70AD47"/>
            <w:noWrap/>
            <w:vAlign w:val="bottom"/>
          </w:tcPr>
          <w:p w14:paraId="5E7E1869"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r>
      <w:tr w:rsidR="00701067" w:rsidRPr="00F212C2" w14:paraId="32CA29A3" w14:textId="77777777" w:rsidTr="00C9620E">
        <w:trPr>
          <w:gridAfter w:val="1"/>
          <w:wAfter w:w="4621" w:type="dxa"/>
          <w:trHeight w:val="290"/>
        </w:trPr>
        <w:tc>
          <w:tcPr>
            <w:tcW w:w="12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657775" w14:textId="12F865D2"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tcPr>
          <w:p w14:paraId="00A4A07E" w14:textId="5E66EF7F" w:rsidR="00701067" w:rsidRPr="00F212C2" w:rsidRDefault="00701067" w:rsidP="00DD5480">
            <w:pPr>
              <w:spacing w:line="360" w:lineRule="auto"/>
              <w:jc w:val="left"/>
              <w:rPr>
                <w:color w:val="000000"/>
                <w:szCs w:val="24"/>
                <w:lang w:eastAsia="ja-JP"/>
              </w:rPr>
            </w:pPr>
            <w:r w:rsidRPr="00F212C2">
              <w:rPr>
                <w:color w:val="000000"/>
                <w:szCs w:val="24"/>
                <w:lang w:eastAsia="ja-JP"/>
              </w:rPr>
              <w:t>Expressive</w:t>
            </w:r>
          </w:p>
        </w:tc>
        <w:tc>
          <w:tcPr>
            <w:tcW w:w="411" w:type="dxa"/>
            <w:tcBorders>
              <w:top w:val="nil"/>
              <w:left w:val="nil"/>
              <w:bottom w:val="single" w:sz="4" w:space="0" w:color="auto"/>
              <w:right w:val="single" w:sz="4" w:space="0" w:color="auto"/>
            </w:tcBorders>
            <w:shd w:val="clear" w:color="000000" w:fill="ED7D31"/>
            <w:noWrap/>
            <w:vAlign w:val="bottom"/>
          </w:tcPr>
          <w:p w14:paraId="46ADC535"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tcPr>
          <w:p w14:paraId="13736E61"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ED7D31"/>
            <w:noWrap/>
            <w:vAlign w:val="bottom"/>
          </w:tcPr>
          <w:p w14:paraId="4E5E424C"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tcPr>
          <w:p w14:paraId="11224D41"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tcPr>
          <w:p w14:paraId="6BFA82D0"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tcPr>
          <w:p w14:paraId="04795B5B"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tcPr>
          <w:p w14:paraId="3EB253DA"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tcPr>
          <w:p w14:paraId="5A47A8F6"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tcPr>
          <w:p w14:paraId="0A29CC3F" w14:textId="77777777" w:rsidR="00701067" w:rsidRPr="00F212C2" w:rsidRDefault="00701067" w:rsidP="00DD5480">
            <w:pPr>
              <w:spacing w:line="360" w:lineRule="auto"/>
              <w:jc w:val="center"/>
              <w:rPr>
                <w:color w:val="000000"/>
                <w:szCs w:val="24"/>
                <w:lang w:eastAsia="ja-JP"/>
              </w:rPr>
            </w:pPr>
            <w:r w:rsidRPr="00F212C2">
              <w:rPr>
                <w:rFonts w:ascii="Calibri" w:hAnsi="Calibri" w:cs="Calibri"/>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tcPr>
          <w:p w14:paraId="008D4F6D"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tcPr>
          <w:p w14:paraId="482CC776"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nil"/>
              <w:left w:val="nil"/>
              <w:bottom w:val="single" w:sz="4" w:space="0" w:color="auto"/>
              <w:right w:val="single" w:sz="4" w:space="0" w:color="auto"/>
            </w:tcBorders>
            <w:shd w:val="clear" w:color="000000" w:fill="70AD47"/>
            <w:noWrap/>
            <w:vAlign w:val="bottom"/>
          </w:tcPr>
          <w:p w14:paraId="78ECE2EA" w14:textId="77777777" w:rsidR="00701067" w:rsidRPr="00F212C2" w:rsidRDefault="00701067" w:rsidP="00DD5480">
            <w:pPr>
              <w:spacing w:line="360" w:lineRule="auto"/>
              <w:jc w:val="center"/>
              <w:rPr>
                <w:color w:val="000000"/>
                <w:szCs w:val="24"/>
                <w:lang w:eastAsia="ja-JP"/>
              </w:rPr>
            </w:pPr>
            <w:r w:rsidRPr="00F212C2">
              <w:rPr>
                <w:color w:val="000000"/>
                <w:szCs w:val="24"/>
                <w:lang w:eastAsia="ja-JP"/>
              </w:rPr>
              <w:t> </w:t>
            </w:r>
          </w:p>
        </w:tc>
      </w:tr>
      <w:bookmarkEnd w:id="10"/>
    </w:tbl>
    <w:p w14:paraId="04A8EF57" w14:textId="77777777" w:rsidR="00527019" w:rsidRDefault="00527019" w:rsidP="00DD5480">
      <w:pPr>
        <w:widowControl w:val="0"/>
        <w:autoSpaceDE w:val="0"/>
        <w:autoSpaceDN w:val="0"/>
        <w:spacing w:line="360" w:lineRule="auto"/>
        <w:rPr>
          <w:szCs w:val="24"/>
        </w:rPr>
      </w:pPr>
    </w:p>
    <w:p w14:paraId="7015BF3B" w14:textId="77777777" w:rsidR="00527019" w:rsidRDefault="00527019" w:rsidP="00DD5480">
      <w:pPr>
        <w:widowControl w:val="0"/>
        <w:autoSpaceDE w:val="0"/>
        <w:autoSpaceDN w:val="0"/>
        <w:spacing w:line="360" w:lineRule="auto"/>
        <w:rPr>
          <w:szCs w:val="24"/>
        </w:rPr>
      </w:pPr>
    </w:p>
    <w:p w14:paraId="078672DA" w14:textId="77777777" w:rsidR="00527019" w:rsidRDefault="00527019" w:rsidP="00DD5480">
      <w:pPr>
        <w:widowControl w:val="0"/>
        <w:autoSpaceDE w:val="0"/>
        <w:autoSpaceDN w:val="0"/>
        <w:spacing w:line="360" w:lineRule="auto"/>
        <w:rPr>
          <w:szCs w:val="24"/>
        </w:rPr>
      </w:pPr>
    </w:p>
    <w:p w14:paraId="47D4EFB8" w14:textId="77777777" w:rsidR="00527019" w:rsidRDefault="00527019" w:rsidP="00DD5480">
      <w:pPr>
        <w:widowControl w:val="0"/>
        <w:autoSpaceDE w:val="0"/>
        <w:autoSpaceDN w:val="0"/>
        <w:spacing w:line="360" w:lineRule="auto"/>
        <w:rPr>
          <w:szCs w:val="24"/>
        </w:rPr>
      </w:pPr>
    </w:p>
    <w:p w14:paraId="04EF2209" w14:textId="77777777" w:rsidR="00527019" w:rsidRDefault="00527019" w:rsidP="00DD5480">
      <w:pPr>
        <w:widowControl w:val="0"/>
        <w:autoSpaceDE w:val="0"/>
        <w:autoSpaceDN w:val="0"/>
        <w:spacing w:line="360" w:lineRule="auto"/>
        <w:rPr>
          <w:szCs w:val="24"/>
        </w:rPr>
      </w:pPr>
    </w:p>
    <w:p w14:paraId="2E95492C" w14:textId="77777777" w:rsidR="00527019" w:rsidRDefault="00527019" w:rsidP="00DD5480">
      <w:pPr>
        <w:widowControl w:val="0"/>
        <w:autoSpaceDE w:val="0"/>
        <w:autoSpaceDN w:val="0"/>
        <w:spacing w:line="360" w:lineRule="auto"/>
        <w:rPr>
          <w:szCs w:val="24"/>
        </w:rPr>
      </w:pPr>
    </w:p>
    <w:p w14:paraId="24216319" w14:textId="77777777" w:rsidR="00527019" w:rsidRDefault="00527019" w:rsidP="00DD5480">
      <w:pPr>
        <w:widowControl w:val="0"/>
        <w:autoSpaceDE w:val="0"/>
        <w:autoSpaceDN w:val="0"/>
        <w:spacing w:line="360" w:lineRule="auto"/>
        <w:rPr>
          <w:szCs w:val="24"/>
        </w:rPr>
      </w:pPr>
    </w:p>
    <w:p w14:paraId="165189B1" w14:textId="77777777" w:rsidR="00527019" w:rsidRDefault="00527019" w:rsidP="00DD5480">
      <w:pPr>
        <w:widowControl w:val="0"/>
        <w:autoSpaceDE w:val="0"/>
        <w:autoSpaceDN w:val="0"/>
        <w:spacing w:line="360" w:lineRule="auto"/>
        <w:rPr>
          <w:szCs w:val="24"/>
        </w:rPr>
      </w:pPr>
    </w:p>
    <w:p w14:paraId="4D1939AD" w14:textId="77777777" w:rsidR="00527019" w:rsidRDefault="00527019" w:rsidP="00DD5480">
      <w:pPr>
        <w:widowControl w:val="0"/>
        <w:autoSpaceDE w:val="0"/>
        <w:autoSpaceDN w:val="0"/>
        <w:spacing w:line="360" w:lineRule="auto"/>
        <w:rPr>
          <w:szCs w:val="24"/>
        </w:rPr>
      </w:pPr>
    </w:p>
    <w:p w14:paraId="7E122A88" w14:textId="77777777" w:rsidR="00527019" w:rsidRDefault="00527019" w:rsidP="00DD5480">
      <w:pPr>
        <w:widowControl w:val="0"/>
        <w:autoSpaceDE w:val="0"/>
        <w:autoSpaceDN w:val="0"/>
        <w:spacing w:line="360" w:lineRule="auto"/>
        <w:rPr>
          <w:szCs w:val="24"/>
        </w:rPr>
      </w:pPr>
    </w:p>
    <w:p w14:paraId="7ECEC0FA" w14:textId="77777777" w:rsidR="00527019" w:rsidRDefault="00527019" w:rsidP="00DD5480">
      <w:pPr>
        <w:widowControl w:val="0"/>
        <w:autoSpaceDE w:val="0"/>
        <w:autoSpaceDN w:val="0"/>
        <w:spacing w:line="360" w:lineRule="auto"/>
        <w:rPr>
          <w:szCs w:val="24"/>
        </w:rPr>
      </w:pPr>
    </w:p>
    <w:p w14:paraId="1270D3B7" w14:textId="77777777" w:rsidR="00527019" w:rsidRDefault="00527019" w:rsidP="00DD5480">
      <w:pPr>
        <w:widowControl w:val="0"/>
        <w:autoSpaceDE w:val="0"/>
        <w:autoSpaceDN w:val="0"/>
        <w:spacing w:line="360" w:lineRule="auto"/>
        <w:rPr>
          <w:szCs w:val="24"/>
        </w:rPr>
      </w:pPr>
    </w:p>
    <w:p w14:paraId="691059AB" w14:textId="77777777" w:rsidR="00527019" w:rsidRDefault="00527019" w:rsidP="00DD5480">
      <w:pPr>
        <w:widowControl w:val="0"/>
        <w:autoSpaceDE w:val="0"/>
        <w:autoSpaceDN w:val="0"/>
        <w:spacing w:line="360" w:lineRule="auto"/>
        <w:rPr>
          <w:szCs w:val="24"/>
        </w:rPr>
      </w:pPr>
    </w:p>
    <w:p w14:paraId="736CC7DA" w14:textId="77777777" w:rsidR="00527019" w:rsidRDefault="00527019" w:rsidP="00DD5480">
      <w:pPr>
        <w:widowControl w:val="0"/>
        <w:autoSpaceDE w:val="0"/>
        <w:autoSpaceDN w:val="0"/>
        <w:spacing w:line="360" w:lineRule="auto"/>
        <w:rPr>
          <w:szCs w:val="24"/>
        </w:rPr>
      </w:pPr>
    </w:p>
    <w:p w14:paraId="591AC5F6" w14:textId="77777777" w:rsidR="00527019" w:rsidRDefault="00527019" w:rsidP="00DD5480">
      <w:pPr>
        <w:widowControl w:val="0"/>
        <w:autoSpaceDE w:val="0"/>
        <w:autoSpaceDN w:val="0"/>
        <w:spacing w:line="360" w:lineRule="auto"/>
        <w:rPr>
          <w:szCs w:val="24"/>
        </w:rPr>
      </w:pPr>
    </w:p>
    <w:p w14:paraId="1479D51A" w14:textId="77777777" w:rsidR="002C5007" w:rsidRDefault="002C5007" w:rsidP="00DD5480">
      <w:pPr>
        <w:widowControl w:val="0"/>
        <w:autoSpaceDE w:val="0"/>
        <w:autoSpaceDN w:val="0"/>
        <w:spacing w:line="360" w:lineRule="auto"/>
        <w:ind w:firstLine="720"/>
        <w:rPr>
          <w:szCs w:val="24"/>
        </w:rPr>
      </w:pPr>
    </w:p>
    <w:p w14:paraId="4FAB687E" w14:textId="76E3D718" w:rsidR="00BA0F9D" w:rsidRPr="00BA0F9D" w:rsidRDefault="00BA0F9D" w:rsidP="00DD5480">
      <w:pPr>
        <w:widowControl w:val="0"/>
        <w:autoSpaceDE w:val="0"/>
        <w:autoSpaceDN w:val="0"/>
        <w:spacing w:line="360" w:lineRule="auto"/>
        <w:ind w:firstLine="720"/>
        <w:rPr>
          <w:szCs w:val="24"/>
        </w:rPr>
      </w:pPr>
      <w:r w:rsidRPr="00BA0F9D">
        <w:rPr>
          <w:szCs w:val="24"/>
        </w:rPr>
        <w:t xml:space="preserve">The result shows were obtained based on the creativity rubric. Creativity of students is measured based on students' product which is making paper circuit project </w:t>
      </w:r>
      <w:r w:rsidRPr="00BA0F9D">
        <w:rPr>
          <w:szCs w:val="24"/>
        </w:rPr>
        <w:fldChar w:fldCharType="begin" w:fldLock="1"/>
      </w:r>
      <w:r w:rsidRPr="00BA0F9D">
        <w:rPr>
          <w:szCs w:val="24"/>
        </w:rPr>
        <w:instrText>ADDIN CSL_CITATION {"citationItems":[{"id":"ITEM-1","itemData":{"DOI":"10.17509/jsl.v2i2.13271","abstract":"In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Learning","id":"ITEM-1","issue":"2","issued":{"date-parts":[["2019"]]},"page":"50","title":"Enhancing Students’ Creativity through STEM Project-Based Learning","type":"article-journal","volume":"2"},"uris":["http://www.mendeley.com/documents/?uuid=2a5b62b7-a359-4039-a065-46d12f5e2e70"]}],"mendeley":{"formattedCitation":"(Hanif et al., 2019)","plainTextFormattedCitation":"(Hanif et al., 2019)","previouslyFormattedCitation":"(Hanif et al., 2019)"},"properties":{"noteIndex":0},"schema":"https://github.com/citation-style-language/schema/raw/master/csl-citation.json"}</w:instrText>
      </w:r>
      <w:r w:rsidRPr="00BA0F9D">
        <w:rPr>
          <w:szCs w:val="24"/>
        </w:rPr>
        <w:fldChar w:fldCharType="separate"/>
      </w:r>
      <w:r w:rsidRPr="00BA0F9D">
        <w:rPr>
          <w:noProof/>
          <w:szCs w:val="24"/>
        </w:rPr>
        <w:t>(Hanif et al., 2019)</w:t>
      </w:r>
      <w:r w:rsidRPr="00BA0F9D">
        <w:rPr>
          <w:szCs w:val="24"/>
        </w:rPr>
        <w:fldChar w:fldCharType="end"/>
      </w:r>
      <w:r w:rsidRPr="00BA0F9D">
        <w:rPr>
          <w:szCs w:val="24"/>
        </w:rPr>
        <w:t xml:space="preserve">. 8 Groups’ creativity is assessed by using the Creative Product Analysis Matrix (CPAM) adapted from </w:t>
      </w:r>
      <w:r w:rsidRPr="00BA0F9D">
        <w:rPr>
          <w:szCs w:val="24"/>
        </w:rPr>
        <w:fldChar w:fldCharType="begin" w:fldLock="1"/>
      </w:r>
      <w:r w:rsidRPr="00BA0F9D">
        <w:rPr>
          <w:szCs w:val="24"/>
        </w:rPr>
        <w:instrText>ADDIN CSL_CITATION {"citationItems":[{"id":"ITEM-1","itemData":{"DOI":"10.1002/j.2162-6057.1981.tb00287.x","ISSN":"21626057","author":[{"dropping-particle":"","family":"Besemer","given":"S. P.","non-dropping-particle":"","parse-names":false,"suffix":""},{"dropping-particle":"","family":"Treffinger","given":"Donald J.","non-dropping-particle":"","parse-names":false,"suffix":""}],"container-title":"The Journal of Creative Behavior","id":"ITEM-1","issue":"3","issued":{"date-parts":[["1981"]]},"page":"158-178","title":"Analysis of Creative Products: Review and Synthesis","type":"article-journal","volume":"15"},"uris":["http://www.mendeley.com/documents/?uuid=edf4688b-a96d-47fb-93a3-2ea0ff02a746"]}],"mendeley":{"formattedCitation":"(Besemer &amp; Treffinger, 1981)","plainTextFormattedCitation":"(Besemer &amp; Treffinger, 1981)","previouslyFormattedCitation":"(Besemer &amp; Treffinger, 1981)"},"properties":{"noteIndex":0},"schema":"https://github.com/citation-style-language/schema/raw/master/csl-citation.json"}</w:instrText>
      </w:r>
      <w:r w:rsidRPr="00BA0F9D">
        <w:rPr>
          <w:szCs w:val="24"/>
        </w:rPr>
        <w:fldChar w:fldCharType="separate"/>
      </w:r>
      <w:r w:rsidRPr="00BA0F9D">
        <w:rPr>
          <w:noProof/>
          <w:szCs w:val="24"/>
        </w:rPr>
        <w:t>(Besemer &amp; Treffinger, 1981)</w:t>
      </w:r>
      <w:r w:rsidRPr="00BA0F9D">
        <w:rPr>
          <w:szCs w:val="24"/>
        </w:rPr>
        <w:fldChar w:fldCharType="end"/>
      </w:r>
      <w:r w:rsidRPr="00BA0F9D">
        <w:rPr>
          <w:szCs w:val="24"/>
        </w:rPr>
        <w:t xml:space="preserve"> shown in Table </w:t>
      </w:r>
      <w:r w:rsidR="00F212C2">
        <w:rPr>
          <w:szCs w:val="24"/>
        </w:rPr>
        <w:t>8</w:t>
      </w:r>
      <w:r w:rsidRPr="00BA0F9D">
        <w:rPr>
          <w:szCs w:val="24"/>
        </w:rPr>
        <w:t xml:space="preserve">. Germinal and Original Criteria were chosen as the dimensions of novelty. The germination criteria are defined as products that are likely to offer additional creative product offerings in the future, while the unique criteria are how rare and rare a product with the same product idea bundled together is indicates similar experience. For the dimension of resolution, a useful and Valuable criterion was chosen. Criteria of value relate to how others judge a product to be of value because it satisfies an economic, </w:t>
      </w:r>
      <w:r w:rsidRPr="00BA0F9D">
        <w:rPr>
          <w:szCs w:val="24"/>
        </w:rPr>
        <w:lastRenderedPageBreak/>
        <w:t xml:space="preserve">physical, social, or psychological need; useful criteria are: It has to do with how clear and practical the product is. And the last, well-crafted and expressive criteria were selected for the elaboration dimension. Well-crafted criteria are related to how the product looks and has been edited or revised with the care that the ideas originate from, while strong criteria relate to how communicative the product is. Defines what should be presented in an intelligible way </w:t>
      </w:r>
      <w:r w:rsidRPr="00BA0F9D">
        <w:rPr>
          <w:szCs w:val="24"/>
        </w:rPr>
        <w:fldChar w:fldCharType="begin" w:fldLock="1"/>
      </w:r>
      <w:r w:rsidRPr="00BA0F9D">
        <w:rPr>
          <w:szCs w:val="24"/>
        </w:rPr>
        <w:instrText>ADDIN CSL_CITATION {"citationItems":[{"id":"ITEM-1","itemData":{"DOI":"10.17509/jsl.v2i2.13271","abstract":"In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Learning","id":"ITEM-1","issue":"2","issued":{"date-parts":[["2019"]]},"page":"50","title":"Enhancing Students’ Creativity through STEM Project-Based Learning","type":"article-journal","volume":"2"},"uris":["http://www.mendeley.com/documents/?uuid=a83eba3b-61e7-4d9f-a5be-43fe6172a8b6"]}],"mendeley":{"formattedCitation":"(Hanif et al., 2019)","plainTextFormattedCitation":"(Hanif et al., 2019)","previouslyFormattedCitation":"(Hanif et al., 2019)"},"properties":{"noteIndex":0},"schema":"https://github.com/citation-style-language/schema/raw/master/csl-citation.json"}</w:instrText>
      </w:r>
      <w:r w:rsidRPr="00BA0F9D">
        <w:rPr>
          <w:szCs w:val="24"/>
        </w:rPr>
        <w:fldChar w:fldCharType="separate"/>
      </w:r>
      <w:r w:rsidRPr="00BA0F9D">
        <w:rPr>
          <w:noProof/>
          <w:szCs w:val="24"/>
        </w:rPr>
        <w:t>(Hanif et al., 2019)</w:t>
      </w:r>
      <w:r w:rsidRPr="00BA0F9D">
        <w:rPr>
          <w:szCs w:val="24"/>
        </w:rPr>
        <w:fldChar w:fldCharType="end"/>
      </w:r>
      <w:r w:rsidRPr="00BA0F9D">
        <w:rPr>
          <w:szCs w:val="24"/>
        </w:rPr>
        <w:t xml:space="preserve">. </w:t>
      </w:r>
    </w:p>
    <w:p w14:paraId="659FE41D" w14:textId="68493238" w:rsidR="009238C4" w:rsidRPr="00BA0F9D" w:rsidRDefault="00BA0F9D" w:rsidP="009238C4">
      <w:pPr>
        <w:widowControl w:val="0"/>
        <w:autoSpaceDE w:val="0"/>
        <w:autoSpaceDN w:val="0"/>
        <w:spacing w:line="360" w:lineRule="auto"/>
        <w:ind w:firstLine="720"/>
        <w:rPr>
          <w:szCs w:val="24"/>
        </w:rPr>
      </w:pPr>
      <w:r w:rsidRPr="00BA0F9D">
        <w:rPr>
          <w:szCs w:val="24"/>
        </w:rPr>
        <w:t xml:space="preserve">All criteria for each creativity aspect are used to assess student project outcomes after conducting STEAM project-based learning. The recapitulation project 1 of students’ creativity for each group is presented in Table </w:t>
      </w:r>
      <w:r w:rsidR="00F212C2">
        <w:rPr>
          <w:szCs w:val="24"/>
        </w:rPr>
        <w:t>9</w:t>
      </w:r>
    </w:p>
    <w:p w14:paraId="08B2A454" w14:textId="58B1B59D" w:rsidR="00BA0F9D" w:rsidRPr="00BA0F9D" w:rsidRDefault="00BA0F9D" w:rsidP="00DD5480">
      <w:pPr>
        <w:widowControl w:val="0"/>
        <w:autoSpaceDE w:val="0"/>
        <w:autoSpaceDN w:val="0"/>
        <w:spacing w:line="360" w:lineRule="auto"/>
        <w:jc w:val="center"/>
        <w:rPr>
          <w:szCs w:val="24"/>
        </w:rPr>
      </w:pPr>
      <w:r w:rsidRPr="00BA0F9D">
        <w:rPr>
          <w:b/>
          <w:bCs/>
          <w:szCs w:val="24"/>
        </w:rPr>
        <w:t xml:space="preserve">Table </w:t>
      </w:r>
      <w:r w:rsidR="00F212C2">
        <w:rPr>
          <w:b/>
          <w:bCs/>
          <w:szCs w:val="24"/>
        </w:rPr>
        <w:t>9</w:t>
      </w:r>
      <w:r w:rsidRPr="00BA0F9D">
        <w:rPr>
          <w:szCs w:val="24"/>
        </w:rPr>
        <w:t xml:space="preserve"> </w:t>
      </w:r>
    </w:p>
    <w:p w14:paraId="4856CF3B" w14:textId="77777777" w:rsidR="00BA0F9D" w:rsidRPr="00BA0F9D" w:rsidRDefault="00BA0F9D" w:rsidP="00DD5480">
      <w:pPr>
        <w:widowControl w:val="0"/>
        <w:autoSpaceDE w:val="0"/>
        <w:autoSpaceDN w:val="0"/>
        <w:spacing w:line="360" w:lineRule="auto"/>
        <w:jc w:val="center"/>
        <w:rPr>
          <w:szCs w:val="24"/>
        </w:rPr>
      </w:pPr>
      <w:bookmarkStart w:id="11" w:name="_Hlk140659870"/>
      <w:r w:rsidRPr="00BA0F9D">
        <w:rPr>
          <w:szCs w:val="24"/>
        </w:rPr>
        <w:t>Students creativity result for each group</w:t>
      </w:r>
    </w:p>
    <w:tbl>
      <w:tblPr>
        <w:tblStyle w:val="TableGrid1"/>
        <w:tblW w:w="0" w:type="auto"/>
        <w:tblInd w:w="1276" w:type="dxa"/>
        <w:tblLook w:val="04A0" w:firstRow="1" w:lastRow="0" w:firstColumn="1" w:lastColumn="0" w:noHBand="0" w:noVBand="1"/>
      </w:tblPr>
      <w:tblGrid>
        <w:gridCol w:w="897"/>
        <w:gridCol w:w="1366"/>
        <w:gridCol w:w="1418"/>
        <w:gridCol w:w="1559"/>
        <w:gridCol w:w="1134"/>
      </w:tblGrid>
      <w:tr w:rsidR="00BA0F9D" w:rsidRPr="00BA0F9D" w14:paraId="178B0173" w14:textId="77777777" w:rsidTr="00BA0F9D">
        <w:tc>
          <w:tcPr>
            <w:tcW w:w="897" w:type="dxa"/>
            <w:vMerge w:val="restart"/>
            <w:tcBorders>
              <w:left w:val="nil"/>
              <w:bottom w:val="nil"/>
              <w:right w:val="nil"/>
            </w:tcBorders>
          </w:tcPr>
          <w:bookmarkEnd w:id="11"/>
          <w:p w14:paraId="4558E46C" w14:textId="77777777" w:rsidR="00BA0F9D" w:rsidRPr="00BA0F9D" w:rsidRDefault="00BA0F9D" w:rsidP="00DD5480">
            <w:pPr>
              <w:spacing w:line="360" w:lineRule="auto"/>
              <w:jc w:val="center"/>
              <w:rPr>
                <w:b/>
                <w:bCs/>
                <w:szCs w:val="24"/>
              </w:rPr>
            </w:pPr>
            <w:r w:rsidRPr="00BA0F9D">
              <w:rPr>
                <w:b/>
                <w:bCs/>
                <w:szCs w:val="24"/>
              </w:rPr>
              <w:t>Group</w:t>
            </w:r>
          </w:p>
        </w:tc>
        <w:tc>
          <w:tcPr>
            <w:tcW w:w="4343" w:type="dxa"/>
            <w:gridSpan w:val="3"/>
            <w:tcBorders>
              <w:left w:val="nil"/>
              <w:right w:val="nil"/>
            </w:tcBorders>
          </w:tcPr>
          <w:p w14:paraId="7E3FE2D7" w14:textId="77777777" w:rsidR="00BA0F9D" w:rsidRPr="00BA0F9D" w:rsidRDefault="00BA0F9D" w:rsidP="00DD5480">
            <w:pPr>
              <w:spacing w:line="360" w:lineRule="auto"/>
              <w:jc w:val="center"/>
              <w:rPr>
                <w:b/>
                <w:bCs/>
                <w:szCs w:val="24"/>
              </w:rPr>
            </w:pPr>
            <w:r w:rsidRPr="00BA0F9D">
              <w:rPr>
                <w:b/>
                <w:bCs/>
                <w:szCs w:val="24"/>
              </w:rPr>
              <w:t>Creativity Dimension (Project 1)</w:t>
            </w:r>
          </w:p>
        </w:tc>
        <w:tc>
          <w:tcPr>
            <w:tcW w:w="1134" w:type="dxa"/>
            <w:vMerge w:val="restart"/>
            <w:tcBorders>
              <w:left w:val="nil"/>
              <w:bottom w:val="nil"/>
              <w:right w:val="nil"/>
            </w:tcBorders>
          </w:tcPr>
          <w:p w14:paraId="73EE499D" w14:textId="77777777" w:rsidR="00BA0F9D" w:rsidRPr="00BA0F9D" w:rsidRDefault="00BA0F9D" w:rsidP="00DD5480">
            <w:pPr>
              <w:spacing w:line="360" w:lineRule="auto"/>
              <w:jc w:val="center"/>
              <w:rPr>
                <w:b/>
                <w:bCs/>
                <w:szCs w:val="24"/>
              </w:rPr>
            </w:pPr>
            <w:r w:rsidRPr="00BA0F9D">
              <w:rPr>
                <w:b/>
                <w:bCs/>
                <w:szCs w:val="24"/>
              </w:rPr>
              <w:t>Average</w:t>
            </w:r>
          </w:p>
        </w:tc>
      </w:tr>
      <w:tr w:rsidR="00BA0F9D" w:rsidRPr="00BA0F9D" w14:paraId="76C3F6F0" w14:textId="77777777" w:rsidTr="00BA0F9D">
        <w:tc>
          <w:tcPr>
            <w:tcW w:w="897" w:type="dxa"/>
            <w:vMerge/>
            <w:tcBorders>
              <w:left w:val="nil"/>
              <w:bottom w:val="nil"/>
              <w:right w:val="nil"/>
            </w:tcBorders>
          </w:tcPr>
          <w:p w14:paraId="4AC36488" w14:textId="77777777" w:rsidR="00BA0F9D" w:rsidRPr="00BA0F9D" w:rsidRDefault="00BA0F9D" w:rsidP="00DD5480">
            <w:pPr>
              <w:spacing w:line="360" w:lineRule="auto"/>
              <w:jc w:val="center"/>
              <w:rPr>
                <w:b/>
                <w:bCs/>
                <w:szCs w:val="24"/>
              </w:rPr>
            </w:pPr>
          </w:p>
        </w:tc>
        <w:tc>
          <w:tcPr>
            <w:tcW w:w="1366" w:type="dxa"/>
            <w:tcBorders>
              <w:left w:val="nil"/>
              <w:bottom w:val="nil"/>
              <w:right w:val="nil"/>
            </w:tcBorders>
          </w:tcPr>
          <w:p w14:paraId="44F48162" w14:textId="77777777" w:rsidR="00BA0F9D" w:rsidRPr="00BA0F9D" w:rsidRDefault="00BA0F9D" w:rsidP="00DD5480">
            <w:pPr>
              <w:spacing w:line="360" w:lineRule="auto"/>
              <w:jc w:val="center"/>
              <w:rPr>
                <w:b/>
                <w:bCs/>
                <w:szCs w:val="24"/>
              </w:rPr>
            </w:pPr>
            <w:r w:rsidRPr="00BA0F9D">
              <w:rPr>
                <w:b/>
                <w:bCs/>
                <w:szCs w:val="24"/>
              </w:rPr>
              <w:t>Novelty</w:t>
            </w:r>
          </w:p>
        </w:tc>
        <w:tc>
          <w:tcPr>
            <w:tcW w:w="1418" w:type="dxa"/>
            <w:tcBorders>
              <w:left w:val="nil"/>
              <w:bottom w:val="nil"/>
              <w:right w:val="nil"/>
            </w:tcBorders>
          </w:tcPr>
          <w:p w14:paraId="73146D7B" w14:textId="77777777" w:rsidR="00BA0F9D" w:rsidRPr="00BA0F9D" w:rsidRDefault="00BA0F9D" w:rsidP="00DD5480">
            <w:pPr>
              <w:spacing w:line="360" w:lineRule="auto"/>
              <w:jc w:val="center"/>
              <w:rPr>
                <w:b/>
                <w:bCs/>
                <w:szCs w:val="24"/>
              </w:rPr>
            </w:pPr>
            <w:r w:rsidRPr="00BA0F9D">
              <w:rPr>
                <w:b/>
                <w:bCs/>
                <w:szCs w:val="24"/>
              </w:rPr>
              <w:t>Resolution</w:t>
            </w:r>
          </w:p>
        </w:tc>
        <w:tc>
          <w:tcPr>
            <w:tcW w:w="1559" w:type="dxa"/>
            <w:tcBorders>
              <w:left w:val="nil"/>
              <w:bottom w:val="nil"/>
              <w:right w:val="nil"/>
            </w:tcBorders>
          </w:tcPr>
          <w:p w14:paraId="71B90290" w14:textId="77777777" w:rsidR="00BA0F9D" w:rsidRPr="00BA0F9D" w:rsidRDefault="00BA0F9D" w:rsidP="00DD5480">
            <w:pPr>
              <w:spacing w:line="360" w:lineRule="auto"/>
              <w:jc w:val="center"/>
              <w:rPr>
                <w:b/>
                <w:bCs/>
                <w:szCs w:val="24"/>
              </w:rPr>
            </w:pPr>
            <w:r w:rsidRPr="00BA0F9D">
              <w:rPr>
                <w:b/>
                <w:bCs/>
                <w:szCs w:val="24"/>
              </w:rPr>
              <w:t>Elaboration</w:t>
            </w:r>
          </w:p>
        </w:tc>
        <w:tc>
          <w:tcPr>
            <w:tcW w:w="1134" w:type="dxa"/>
            <w:vMerge/>
            <w:tcBorders>
              <w:left w:val="nil"/>
              <w:bottom w:val="nil"/>
              <w:right w:val="nil"/>
            </w:tcBorders>
          </w:tcPr>
          <w:p w14:paraId="61A44A51" w14:textId="77777777" w:rsidR="00BA0F9D" w:rsidRPr="00BA0F9D" w:rsidRDefault="00BA0F9D" w:rsidP="00DD5480">
            <w:pPr>
              <w:spacing w:line="360" w:lineRule="auto"/>
              <w:jc w:val="left"/>
              <w:rPr>
                <w:b/>
                <w:bCs/>
                <w:szCs w:val="24"/>
              </w:rPr>
            </w:pPr>
          </w:p>
        </w:tc>
      </w:tr>
      <w:tr w:rsidR="00BA0F9D" w:rsidRPr="00BA0F9D" w14:paraId="1390D54E" w14:textId="77777777" w:rsidTr="00BA0F9D">
        <w:tc>
          <w:tcPr>
            <w:tcW w:w="897" w:type="dxa"/>
            <w:tcBorders>
              <w:top w:val="nil"/>
              <w:left w:val="nil"/>
              <w:bottom w:val="nil"/>
              <w:right w:val="nil"/>
            </w:tcBorders>
          </w:tcPr>
          <w:p w14:paraId="56E55C82" w14:textId="77777777" w:rsidR="00BA0F9D" w:rsidRPr="00BA0F9D" w:rsidRDefault="00BA0F9D" w:rsidP="00DD5480">
            <w:pPr>
              <w:spacing w:line="360" w:lineRule="auto"/>
              <w:jc w:val="center"/>
              <w:rPr>
                <w:szCs w:val="24"/>
              </w:rPr>
            </w:pPr>
            <w:r w:rsidRPr="00BA0F9D">
              <w:rPr>
                <w:szCs w:val="24"/>
              </w:rPr>
              <w:t>1</w:t>
            </w:r>
          </w:p>
        </w:tc>
        <w:tc>
          <w:tcPr>
            <w:tcW w:w="1366" w:type="dxa"/>
            <w:tcBorders>
              <w:top w:val="nil"/>
              <w:left w:val="nil"/>
              <w:bottom w:val="nil"/>
              <w:right w:val="nil"/>
            </w:tcBorders>
          </w:tcPr>
          <w:p w14:paraId="381AC2DD" w14:textId="77777777" w:rsidR="00BA0F9D" w:rsidRPr="00BA0F9D" w:rsidRDefault="00BA0F9D" w:rsidP="00DD5480">
            <w:pPr>
              <w:spacing w:line="360" w:lineRule="auto"/>
              <w:jc w:val="center"/>
              <w:rPr>
                <w:szCs w:val="24"/>
              </w:rPr>
            </w:pPr>
            <w:r w:rsidRPr="00BA0F9D">
              <w:rPr>
                <w:szCs w:val="24"/>
              </w:rPr>
              <w:t>70 %</w:t>
            </w:r>
          </w:p>
        </w:tc>
        <w:tc>
          <w:tcPr>
            <w:tcW w:w="1418" w:type="dxa"/>
            <w:tcBorders>
              <w:top w:val="nil"/>
              <w:left w:val="nil"/>
              <w:bottom w:val="nil"/>
              <w:right w:val="nil"/>
            </w:tcBorders>
          </w:tcPr>
          <w:p w14:paraId="75B277BE" w14:textId="77777777" w:rsidR="00BA0F9D" w:rsidRPr="00BA0F9D" w:rsidRDefault="00BA0F9D" w:rsidP="00DD5480">
            <w:pPr>
              <w:spacing w:line="360" w:lineRule="auto"/>
              <w:jc w:val="center"/>
              <w:rPr>
                <w:szCs w:val="24"/>
              </w:rPr>
            </w:pPr>
            <w:r w:rsidRPr="00BA0F9D">
              <w:rPr>
                <w:szCs w:val="24"/>
              </w:rPr>
              <w:t>78 %</w:t>
            </w:r>
          </w:p>
        </w:tc>
        <w:tc>
          <w:tcPr>
            <w:tcW w:w="1559" w:type="dxa"/>
            <w:tcBorders>
              <w:top w:val="nil"/>
              <w:left w:val="nil"/>
              <w:bottom w:val="nil"/>
              <w:right w:val="nil"/>
            </w:tcBorders>
          </w:tcPr>
          <w:p w14:paraId="5AA89D99" w14:textId="77777777" w:rsidR="00BA0F9D" w:rsidRPr="00BA0F9D" w:rsidRDefault="00BA0F9D" w:rsidP="00DD5480">
            <w:pPr>
              <w:spacing w:line="360" w:lineRule="auto"/>
              <w:jc w:val="center"/>
              <w:rPr>
                <w:szCs w:val="24"/>
              </w:rPr>
            </w:pPr>
            <w:r w:rsidRPr="00BA0F9D">
              <w:rPr>
                <w:szCs w:val="24"/>
              </w:rPr>
              <w:t>75 %</w:t>
            </w:r>
          </w:p>
        </w:tc>
        <w:tc>
          <w:tcPr>
            <w:tcW w:w="1134" w:type="dxa"/>
            <w:tcBorders>
              <w:top w:val="nil"/>
              <w:left w:val="nil"/>
              <w:bottom w:val="nil"/>
              <w:right w:val="nil"/>
            </w:tcBorders>
          </w:tcPr>
          <w:p w14:paraId="11B2CDE0" w14:textId="77777777" w:rsidR="00BA0F9D" w:rsidRPr="00BA0F9D" w:rsidRDefault="00BA0F9D" w:rsidP="00DD5480">
            <w:pPr>
              <w:spacing w:line="360" w:lineRule="auto"/>
              <w:jc w:val="center"/>
              <w:rPr>
                <w:szCs w:val="24"/>
              </w:rPr>
            </w:pPr>
            <w:r w:rsidRPr="00BA0F9D">
              <w:rPr>
                <w:szCs w:val="24"/>
              </w:rPr>
              <w:t>74.33 %</w:t>
            </w:r>
          </w:p>
        </w:tc>
      </w:tr>
      <w:tr w:rsidR="00BA0F9D" w:rsidRPr="00BA0F9D" w14:paraId="05D7A2E2" w14:textId="77777777" w:rsidTr="00BA0F9D">
        <w:tc>
          <w:tcPr>
            <w:tcW w:w="897" w:type="dxa"/>
            <w:tcBorders>
              <w:top w:val="nil"/>
              <w:left w:val="nil"/>
              <w:bottom w:val="nil"/>
              <w:right w:val="nil"/>
            </w:tcBorders>
          </w:tcPr>
          <w:p w14:paraId="3653DD64" w14:textId="77777777" w:rsidR="00BA0F9D" w:rsidRPr="00BA0F9D" w:rsidRDefault="00BA0F9D" w:rsidP="00DD5480">
            <w:pPr>
              <w:spacing w:line="360" w:lineRule="auto"/>
              <w:jc w:val="center"/>
              <w:rPr>
                <w:szCs w:val="24"/>
              </w:rPr>
            </w:pPr>
            <w:r w:rsidRPr="00BA0F9D">
              <w:rPr>
                <w:szCs w:val="24"/>
              </w:rPr>
              <w:t>2</w:t>
            </w:r>
          </w:p>
        </w:tc>
        <w:tc>
          <w:tcPr>
            <w:tcW w:w="1366" w:type="dxa"/>
            <w:tcBorders>
              <w:top w:val="nil"/>
              <w:left w:val="nil"/>
              <w:bottom w:val="nil"/>
              <w:right w:val="nil"/>
            </w:tcBorders>
          </w:tcPr>
          <w:p w14:paraId="4A6106D1" w14:textId="77777777" w:rsidR="00BA0F9D" w:rsidRPr="00BA0F9D" w:rsidRDefault="00BA0F9D" w:rsidP="00DD5480">
            <w:pPr>
              <w:spacing w:line="360" w:lineRule="auto"/>
              <w:jc w:val="center"/>
              <w:rPr>
                <w:szCs w:val="24"/>
              </w:rPr>
            </w:pPr>
            <w:r w:rsidRPr="00BA0F9D">
              <w:rPr>
                <w:szCs w:val="24"/>
              </w:rPr>
              <w:t>68 %</w:t>
            </w:r>
          </w:p>
        </w:tc>
        <w:tc>
          <w:tcPr>
            <w:tcW w:w="1418" w:type="dxa"/>
            <w:tcBorders>
              <w:top w:val="nil"/>
              <w:left w:val="nil"/>
              <w:bottom w:val="nil"/>
              <w:right w:val="nil"/>
            </w:tcBorders>
          </w:tcPr>
          <w:p w14:paraId="074F5054" w14:textId="77777777" w:rsidR="00BA0F9D" w:rsidRPr="00BA0F9D" w:rsidRDefault="00BA0F9D" w:rsidP="00DD5480">
            <w:pPr>
              <w:spacing w:line="360" w:lineRule="auto"/>
              <w:jc w:val="center"/>
              <w:rPr>
                <w:szCs w:val="24"/>
              </w:rPr>
            </w:pPr>
            <w:r w:rsidRPr="00BA0F9D">
              <w:rPr>
                <w:szCs w:val="24"/>
              </w:rPr>
              <w:t>60 %</w:t>
            </w:r>
          </w:p>
        </w:tc>
        <w:tc>
          <w:tcPr>
            <w:tcW w:w="1559" w:type="dxa"/>
            <w:tcBorders>
              <w:top w:val="nil"/>
              <w:left w:val="nil"/>
              <w:bottom w:val="nil"/>
              <w:right w:val="nil"/>
            </w:tcBorders>
          </w:tcPr>
          <w:p w14:paraId="08C9562C" w14:textId="77777777" w:rsidR="00BA0F9D" w:rsidRPr="00BA0F9D" w:rsidRDefault="00BA0F9D" w:rsidP="00DD5480">
            <w:pPr>
              <w:spacing w:line="360" w:lineRule="auto"/>
              <w:jc w:val="center"/>
              <w:rPr>
                <w:szCs w:val="24"/>
              </w:rPr>
            </w:pPr>
            <w:r w:rsidRPr="00BA0F9D">
              <w:rPr>
                <w:szCs w:val="24"/>
              </w:rPr>
              <w:t>50 %</w:t>
            </w:r>
          </w:p>
        </w:tc>
        <w:tc>
          <w:tcPr>
            <w:tcW w:w="1134" w:type="dxa"/>
            <w:tcBorders>
              <w:top w:val="nil"/>
              <w:left w:val="nil"/>
              <w:bottom w:val="nil"/>
              <w:right w:val="nil"/>
            </w:tcBorders>
          </w:tcPr>
          <w:p w14:paraId="2EFB9D8B" w14:textId="77777777" w:rsidR="00BA0F9D" w:rsidRPr="00BA0F9D" w:rsidRDefault="00BA0F9D" w:rsidP="00DD5480">
            <w:pPr>
              <w:spacing w:line="360" w:lineRule="auto"/>
              <w:jc w:val="center"/>
              <w:rPr>
                <w:szCs w:val="24"/>
              </w:rPr>
            </w:pPr>
            <w:r w:rsidRPr="00BA0F9D">
              <w:rPr>
                <w:szCs w:val="24"/>
              </w:rPr>
              <w:t>59.33 %</w:t>
            </w:r>
          </w:p>
        </w:tc>
      </w:tr>
      <w:tr w:rsidR="00BA0F9D" w:rsidRPr="00BA0F9D" w14:paraId="0966E57B" w14:textId="77777777" w:rsidTr="00BA0F9D">
        <w:tc>
          <w:tcPr>
            <w:tcW w:w="897" w:type="dxa"/>
            <w:tcBorders>
              <w:top w:val="nil"/>
              <w:left w:val="nil"/>
              <w:bottom w:val="nil"/>
              <w:right w:val="nil"/>
            </w:tcBorders>
          </w:tcPr>
          <w:p w14:paraId="3C907338" w14:textId="77777777" w:rsidR="00BA0F9D" w:rsidRPr="00BA0F9D" w:rsidRDefault="00BA0F9D" w:rsidP="00DD5480">
            <w:pPr>
              <w:spacing w:line="360" w:lineRule="auto"/>
              <w:jc w:val="center"/>
              <w:rPr>
                <w:szCs w:val="24"/>
              </w:rPr>
            </w:pPr>
            <w:r w:rsidRPr="00BA0F9D">
              <w:rPr>
                <w:szCs w:val="24"/>
              </w:rPr>
              <w:t>3</w:t>
            </w:r>
          </w:p>
        </w:tc>
        <w:tc>
          <w:tcPr>
            <w:tcW w:w="1366" w:type="dxa"/>
            <w:tcBorders>
              <w:top w:val="nil"/>
              <w:left w:val="nil"/>
              <w:bottom w:val="nil"/>
              <w:right w:val="nil"/>
            </w:tcBorders>
          </w:tcPr>
          <w:p w14:paraId="0CA11140" w14:textId="77777777" w:rsidR="00BA0F9D" w:rsidRPr="00BA0F9D" w:rsidRDefault="00BA0F9D" w:rsidP="00DD5480">
            <w:pPr>
              <w:spacing w:line="360" w:lineRule="auto"/>
              <w:jc w:val="center"/>
              <w:rPr>
                <w:szCs w:val="24"/>
              </w:rPr>
            </w:pPr>
            <w:r w:rsidRPr="00BA0F9D">
              <w:rPr>
                <w:szCs w:val="24"/>
              </w:rPr>
              <w:t>70 %</w:t>
            </w:r>
          </w:p>
        </w:tc>
        <w:tc>
          <w:tcPr>
            <w:tcW w:w="1418" w:type="dxa"/>
            <w:tcBorders>
              <w:top w:val="nil"/>
              <w:left w:val="nil"/>
              <w:bottom w:val="nil"/>
              <w:right w:val="nil"/>
            </w:tcBorders>
          </w:tcPr>
          <w:p w14:paraId="1A1F78ED" w14:textId="77777777" w:rsidR="00BA0F9D" w:rsidRPr="00BA0F9D" w:rsidRDefault="00BA0F9D" w:rsidP="00DD5480">
            <w:pPr>
              <w:spacing w:line="360" w:lineRule="auto"/>
              <w:jc w:val="center"/>
              <w:rPr>
                <w:szCs w:val="24"/>
              </w:rPr>
            </w:pPr>
            <w:r w:rsidRPr="00BA0F9D">
              <w:rPr>
                <w:szCs w:val="24"/>
              </w:rPr>
              <w:t>75 %</w:t>
            </w:r>
          </w:p>
        </w:tc>
        <w:tc>
          <w:tcPr>
            <w:tcW w:w="1559" w:type="dxa"/>
            <w:tcBorders>
              <w:top w:val="nil"/>
              <w:left w:val="nil"/>
              <w:bottom w:val="nil"/>
              <w:right w:val="nil"/>
            </w:tcBorders>
          </w:tcPr>
          <w:p w14:paraId="446EEA2C" w14:textId="77777777" w:rsidR="00BA0F9D" w:rsidRPr="00BA0F9D" w:rsidRDefault="00BA0F9D" w:rsidP="00DD5480">
            <w:pPr>
              <w:spacing w:line="360" w:lineRule="auto"/>
              <w:jc w:val="center"/>
              <w:rPr>
                <w:szCs w:val="24"/>
              </w:rPr>
            </w:pPr>
            <w:r w:rsidRPr="00BA0F9D">
              <w:rPr>
                <w:szCs w:val="24"/>
              </w:rPr>
              <w:t>80 %</w:t>
            </w:r>
          </w:p>
        </w:tc>
        <w:tc>
          <w:tcPr>
            <w:tcW w:w="1134" w:type="dxa"/>
            <w:tcBorders>
              <w:top w:val="nil"/>
              <w:left w:val="nil"/>
              <w:bottom w:val="nil"/>
              <w:right w:val="nil"/>
            </w:tcBorders>
          </w:tcPr>
          <w:p w14:paraId="6E1A7E29" w14:textId="77777777" w:rsidR="00BA0F9D" w:rsidRPr="00BA0F9D" w:rsidRDefault="00BA0F9D" w:rsidP="00DD5480">
            <w:pPr>
              <w:spacing w:line="360" w:lineRule="auto"/>
              <w:jc w:val="center"/>
              <w:rPr>
                <w:szCs w:val="24"/>
              </w:rPr>
            </w:pPr>
            <w:r w:rsidRPr="00BA0F9D">
              <w:rPr>
                <w:szCs w:val="24"/>
              </w:rPr>
              <w:t>73.33 %</w:t>
            </w:r>
          </w:p>
        </w:tc>
      </w:tr>
      <w:tr w:rsidR="00BA0F9D" w:rsidRPr="00BA0F9D" w14:paraId="36CD021B" w14:textId="77777777" w:rsidTr="00BA0F9D">
        <w:tc>
          <w:tcPr>
            <w:tcW w:w="897" w:type="dxa"/>
            <w:tcBorders>
              <w:top w:val="nil"/>
              <w:left w:val="nil"/>
              <w:bottom w:val="nil"/>
              <w:right w:val="nil"/>
            </w:tcBorders>
          </w:tcPr>
          <w:p w14:paraId="4B7E5974" w14:textId="77777777" w:rsidR="00BA0F9D" w:rsidRPr="00BA0F9D" w:rsidRDefault="00BA0F9D" w:rsidP="00DD5480">
            <w:pPr>
              <w:spacing w:line="360" w:lineRule="auto"/>
              <w:jc w:val="center"/>
              <w:rPr>
                <w:szCs w:val="24"/>
              </w:rPr>
            </w:pPr>
            <w:r w:rsidRPr="00BA0F9D">
              <w:rPr>
                <w:szCs w:val="24"/>
              </w:rPr>
              <w:t>4</w:t>
            </w:r>
          </w:p>
        </w:tc>
        <w:tc>
          <w:tcPr>
            <w:tcW w:w="1366" w:type="dxa"/>
            <w:tcBorders>
              <w:top w:val="nil"/>
              <w:left w:val="nil"/>
              <w:bottom w:val="nil"/>
              <w:right w:val="nil"/>
            </w:tcBorders>
          </w:tcPr>
          <w:p w14:paraId="493A92B4" w14:textId="77777777" w:rsidR="00BA0F9D" w:rsidRPr="00BA0F9D" w:rsidRDefault="00BA0F9D" w:rsidP="00DD5480">
            <w:pPr>
              <w:spacing w:line="360" w:lineRule="auto"/>
              <w:jc w:val="center"/>
              <w:rPr>
                <w:szCs w:val="24"/>
              </w:rPr>
            </w:pPr>
            <w:r w:rsidRPr="00BA0F9D">
              <w:rPr>
                <w:szCs w:val="24"/>
              </w:rPr>
              <w:t>75 %</w:t>
            </w:r>
          </w:p>
        </w:tc>
        <w:tc>
          <w:tcPr>
            <w:tcW w:w="1418" w:type="dxa"/>
            <w:tcBorders>
              <w:top w:val="nil"/>
              <w:left w:val="nil"/>
              <w:bottom w:val="nil"/>
              <w:right w:val="nil"/>
            </w:tcBorders>
          </w:tcPr>
          <w:p w14:paraId="671ADBE1" w14:textId="77777777" w:rsidR="00BA0F9D" w:rsidRPr="00BA0F9D" w:rsidRDefault="00BA0F9D" w:rsidP="00DD5480">
            <w:pPr>
              <w:spacing w:line="360" w:lineRule="auto"/>
              <w:jc w:val="center"/>
              <w:rPr>
                <w:szCs w:val="24"/>
              </w:rPr>
            </w:pPr>
            <w:r w:rsidRPr="00BA0F9D">
              <w:rPr>
                <w:szCs w:val="24"/>
              </w:rPr>
              <w:t>78 %</w:t>
            </w:r>
          </w:p>
        </w:tc>
        <w:tc>
          <w:tcPr>
            <w:tcW w:w="1559" w:type="dxa"/>
            <w:tcBorders>
              <w:top w:val="nil"/>
              <w:left w:val="nil"/>
              <w:bottom w:val="nil"/>
              <w:right w:val="nil"/>
            </w:tcBorders>
          </w:tcPr>
          <w:p w14:paraId="0C723470" w14:textId="77777777" w:rsidR="00BA0F9D" w:rsidRPr="00BA0F9D" w:rsidRDefault="00BA0F9D" w:rsidP="00DD5480">
            <w:pPr>
              <w:spacing w:line="360" w:lineRule="auto"/>
              <w:jc w:val="center"/>
              <w:rPr>
                <w:szCs w:val="24"/>
              </w:rPr>
            </w:pPr>
            <w:r w:rsidRPr="00BA0F9D">
              <w:rPr>
                <w:szCs w:val="24"/>
              </w:rPr>
              <w:t>80 %</w:t>
            </w:r>
          </w:p>
        </w:tc>
        <w:tc>
          <w:tcPr>
            <w:tcW w:w="1134" w:type="dxa"/>
            <w:tcBorders>
              <w:top w:val="nil"/>
              <w:left w:val="nil"/>
              <w:bottom w:val="nil"/>
              <w:right w:val="nil"/>
            </w:tcBorders>
          </w:tcPr>
          <w:p w14:paraId="14525D2B" w14:textId="77777777" w:rsidR="00BA0F9D" w:rsidRPr="00BA0F9D" w:rsidRDefault="00BA0F9D" w:rsidP="00DD5480">
            <w:pPr>
              <w:spacing w:line="360" w:lineRule="auto"/>
              <w:jc w:val="center"/>
              <w:rPr>
                <w:szCs w:val="24"/>
              </w:rPr>
            </w:pPr>
            <w:r w:rsidRPr="00BA0F9D">
              <w:rPr>
                <w:szCs w:val="24"/>
              </w:rPr>
              <w:t>77 %</w:t>
            </w:r>
          </w:p>
        </w:tc>
      </w:tr>
      <w:tr w:rsidR="00BA0F9D" w:rsidRPr="00BA0F9D" w14:paraId="04EC01EE" w14:textId="77777777" w:rsidTr="00BA0F9D">
        <w:tc>
          <w:tcPr>
            <w:tcW w:w="897" w:type="dxa"/>
            <w:tcBorders>
              <w:top w:val="nil"/>
              <w:left w:val="nil"/>
              <w:bottom w:val="nil"/>
              <w:right w:val="nil"/>
            </w:tcBorders>
          </w:tcPr>
          <w:p w14:paraId="71D68439" w14:textId="77777777" w:rsidR="00BA0F9D" w:rsidRPr="00BA0F9D" w:rsidRDefault="00BA0F9D" w:rsidP="00DD5480">
            <w:pPr>
              <w:spacing w:line="360" w:lineRule="auto"/>
              <w:jc w:val="center"/>
              <w:rPr>
                <w:szCs w:val="24"/>
              </w:rPr>
            </w:pPr>
            <w:r w:rsidRPr="00BA0F9D">
              <w:rPr>
                <w:szCs w:val="24"/>
              </w:rPr>
              <w:t>5</w:t>
            </w:r>
          </w:p>
        </w:tc>
        <w:tc>
          <w:tcPr>
            <w:tcW w:w="1366" w:type="dxa"/>
            <w:tcBorders>
              <w:top w:val="nil"/>
              <w:left w:val="nil"/>
              <w:bottom w:val="nil"/>
              <w:right w:val="nil"/>
            </w:tcBorders>
          </w:tcPr>
          <w:p w14:paraId="4D9B644F" w14:textId="77777777" w:rsidR="00BA0F9D" w:rsidRPr="00BA0F9D" w:rsidRDefault="00BA0F9D" w:rsidP="00DD5480">
            <w:pPr>
              <w:spacing w:line="360" w:lineRule="auto"/>
              <w:jc w:val="center"/>
              <w:rPr>
                <w:szCs w:val="24"/>
              </w:rPr>
            </w:pPr>
            <w:r w:rsidRPr="00BA0F9D">
              <w:rPr>
                <w:szCs w:val="24"/>
              </w:rPr>
              <w:t>70 %</w:t>
            </w:r>
          </w:p>
        </w:tc>
        <w:tc>
          <w:tcPr>
            <w:tcW w:w="1418" w:type="dxa"/>
            <w:tcBorders>
              <w:top w:val="nil"/>
              <w:left w:val="nil"/>
              <w:bottom w:val="nil"/>
              <w:right w:val="nil"/>
            </w:tcBorders>
          </w:tcPr>
          <w:p w14:paraId="5D64103A" w14:textId="77777777" w:rsidR="00BA0F9D" w:rsidRPr="00BA0F9D" w:rsidRDefault="00BA0F9D" w:rsidP="00DD5480">
            <w:pPr>
              <w:spacing w:line="360" w:lineRule="auto"/>
              <w:jc w:val="center"/>
              <w:rPr>
                <w:szCs w:val="24"/>
              </w:rPr>
            </w:pPr>
            <w:r w:rsidRPr="00BA0F9D">
              <w:rPr>
                <w:szCs w:val="24"/>
              </w:rPr>
              <w:t>78 %</w:t>
            </w:r>
          </w:p>
        </w:tc>
        <w:tc>
          <w:tcPr>
            <w:tcW w:w="1559" w:type="dxa"/>
            <w:tcBorders>
              <w:top w:val="nil"/>
              <w:left w:val="nil"/>
              <w:bottom w:val="nil"/>
              <w:right w:val="nil"/>
            </w:tcBorders>
          </w:tcPr>
          <w:p w14:paraId="62CF5FA1" w14:textId="77777777" w:rsidR="00BA0F9D" w:rsidRPr="00BA0F9D" w:rsidRDefault="00BA0F9D" w:rsidP="00DD5480">
            <w:pPr>
              <w:spacing w:line="360" w:lineRule="auto"/>
              <w:jc w:val="center"/>
              <w:rPr>
                <w:szCs w:val="24"/>
              </w:rPr>
            </w:pPr>
            <w:r w:rsidRPr="00BA0F9D">
              <w:rPr>
                <w:szCs w:val="24"/>
              </w:rPr>
              <w:t>83 %</w:t>
            </w:r>
          </w:p>
        </w:tc>
        <w:tc>
          <w:tcPr>
            <w:tcW w:w="1134" w:type="dxa"/>
            <w:tcBorders>
              <w:top w:val="nil"/>
              <w:left w:val="nil"/>
              <w:bottom w:val="nil"/>
              <w:right w:val="nil"/>
            </w:tcBorders>
          </w:tcPr>
          <w:p w14:paraId="4894862B" w14:textId="77777777" w:rsidR="00BA0F9D" w:rsidRPr="00BA0F9D" w:rsidRDefault="00BA0F9D" w:rsidP="00DD5480">
            <w:pPr>
              <w:spacing w:line="360" w:lineRule="auto"/>
              <w:jc w:val="center"/>
              <w:rPr>
                <w:szCs w:val="24"/>
              </w:rPr>
            </w:pPr>
            <w:r w:rsidRPr="00BA0F9D">
              <w:rPr>
                <w:szCs w:val="24"/>
              </w:rPr>
              <w:t>76 %</w:t>
            </w:r>
          </w:p>
        </w:tc>
      </w:tr>
      <w:tr w:rsidR="00BA0F9D" w:rsidRPr="00BA0F9D" w14:paraId="5E9DB6B4" w14:textId="77777777" w:rsidTr="00BA0F9D">
        <w:tc>
          <w:tcPr>
            <w:tcW w:w="897" w:type="dxa"/>
            <w:tcBorders>
              <w:top w:val="nil"/>
              <w:left w:val="nil"/>
              <w:bottom w:val="nil"/>
              <w:right w:val="nil"/>
            </w:tcBorders>
          </w:tcPr>
          <w:p w14:paraId="6D12C6EC" w14:textId="77777777" w:rsidR="00BA0F9D" w:rsidRPr="00BA0F9D" w:rsidRDefault="00BA0F9D" w:rsidP="00DD5480">
            <w:pPr>
              <w:spacing w:line="360" w:lineRule="auto"/>
              <w:jc w:val="center"/>
              <w:rPr>
                <w:szCs w:val="24"/>
              </w:rPr>
            </w:pPr>
            <w:r w:rsidRPr="00BA0F9D">
              <w:rPr>
                <w:szCs w:val="24"/>
              </w:rPr>
              <w:t>6</w:t>
            </w:r>
          </w:p>
        </w:tc>
        <w:tc>
          <w:tcPr>
            <w:tcW w:w="1366" w:type="dxa"/>
            <w:tcBorders>
              <w:top w:val="nil"/>
              <w:left w:val="nil"/>
              <w:bottom w:val="nil"/>
              <w:right w:val="nil"/>
            </w:tcBorders>
          </w:tcPr>
          <w:p w14:paraId="0466462C" w14:textId="77777777" w:rsidR="00BA0F9D" w:rsidRPr="00BA0F9D" w:rsidRDefault="00BA0F9D" w:rsidP="00DD5480">
            <w:pPr>
              <w:spacing w:line="360" w:lineRule="auto"/>
              <w:jc w:val="center"/>
              <w:rPr>
                <w:szCs w:val="24"/>
              </w:rPr>
            </w:pPr>
            <w:r w:rsidRPr="00BA0F9D">
              <w:rPr>
                <w:szCs w:val="24"/>
              </w:rPr>
              <w:t>70 %</w:t>
            </w:r>
          </w:p>
        </w:tc>
        <w:tc>
          <w:tcPr>
            <w:tcW w:w="1418" w:type="dxa"/>
            <w:tcBorders>
              <w:top w:val="nil"/>
              <w:left w:val="nil"/>
              <w:bottom w:val="nil"/>
              <w:right w:val="nil"/>
            </w:tcBorders>
          </w:tcPr>
          <w:p w14:paraId="629EB1F7" w14:textId="77777777" w:rsidR="00BA0F9D" w:rsidRPr="00BA0F9D" w:rsidRDefault="00BA0F9D" w:rsidP="00DD5480">
            <w:pPr>
              <w:spacing w:line="360" w:lineRule="auto"/>
              <w:jc w:val="center"/>
              <w:rPr>
                <w:szCs w:val="24"/>
              </w:rPr>
            </w:pPr>
            <w:r w:rsidRPr="00BA0F9D">
              <w:rPr>
                <w:szCs w:val="24"/>
              </w:rPr>
              <w:t>78 %</w:t>
            </w:r>
          </w:p>
        </w:tc>
        <w:tc>
          <w:tcPr>
            <w:tcW w:w="1559" w:type="dxa"/>
            <w:tcBorders>
              <w:top w:val="nil"/>
              <w:left w:val="nil"/>
              <w:bottom w:val="nil"/>
              <w:right w:val="nil"/>
            </w:tcBorders>
          </w:tcPr>
          <w:p w14:paraId="7D1E4278" w14:textId="77777777" w:rsidR="00BA0F9D" w:rsidRPr="00BA0F9D" w:rsidRDefault="00BA0F9D" w:rsidP="00DD5480">
            <w:pPr>
              <w:spacing w:line="360" w:lineRule="auto"/>
              <w:jc w:val="center"/>
              <w:rPr>
                <w:szCs w:val="24"/>
              </w:rPr>
            </w:pPr>
            <w:r w:rsidRPr="00BA0F9D">
              <w:rPr>
                <w:szCs w:val="24"/>
              </w:rPr>
              <w:t>78 %</w:t>
            </w:r>
          </w:p>
        </w:tc>
        <w:tc>
          <w:tcPr>
            <w:tcW w:w="1134" w:type="dxa"/>
            <w:tcBorders>
              <w:top w:val="nil"/>
              <w:left w:val="nil"/>
              <w:bottom w:val="nil"/>
              <w:right w:val="nil"/>
            </w:tcBorders>
          </w:tcPr>
          <w:p w14:paraId="0CE8EB76" w14:textId="77777777" w:rsidR="00BA0F9D" w:rsidRPr="00BA0F9D" w:rsidRDefault="00BA0F9D" w:rsidP="00DD5480">
            <w:pPr>
              <w:spacing w:line="360" w:lineRule="auto"/>
              <w:jc w:val="center"/>
              <w:rPr>
                <w:szCs w:val="24"/>
              </w:rPr>
            </w:pPr>
            <w:r w:rsidRPr="00BA0F9D">
              <w:rPr>
                <w:szCs w:val="24"/>
              </w:rPr>
              <w:t>75.33 %</w:t>
            </w:r>
          </w:p>
        </w:tc>
      </w:tr>
      <w:tr w:rsidR="00BA0F9D" w:rsidRPr="00BA0F9D" w14:paraId="6387D3E8" w14:textId="77777777" w:rsidTr="00BA0F9D">
        <w:tc>
          <w:tcPr>
            <w:tcW w:w="897" w:type="dxa"/>
            <w:tcBorders>
              <w:top w:val="nil"/>
              <w:left w:val="nil"/>
              <w:bottom w:val="nil"/>
              <w:right w:val="nil"/>
            </w:tcBorders>
          </w:tcPr>
          <w:p w14:paraId="6376F101" w14:textId="77777777" w:rsidR="00BA0F9D" w:rsidRPr="00BA0F9D" w:rsidRDefault="00BA0F9D" w:rsidP="00DD5480">
            <w:pPr>
              <w:spacing w:line="360" w:lineRule="auto"/>
              <w:jc w:val="center"/>
              <w:rPr>
                <w:szCs w:val="24"/>
              </w:rPr>
            </w:pPr>
            <w:r w:rsidRPr="00BA0F9D">
              <w:rPr>
                <w:szCs w:val="24"/>
              </w:rPr>
              <w:t>7</w:t>
            </w:r>
          </w:p>
        </w:tc>
        <w:tc>
          <w:tcPr>
            <w:tcW w:w="1366" w:type="dxa"/>
            <w:tcBorders>
              <w:top w:val="nil"/>
              <w:left w:val="nil"/>
              <w:bottom w:val="nil"/>
              <w:right w:val="nil"/>
            </w:tcBorders>
          </w:tcPr>
          <w:p w14:paraId="6508967E" w14:textId="77777777" w:rsidR="00BA0F9D" w:rsidRPr="00BA0F9D" w:rsidRDefault="00BA0F9D" w:rsidP="00DD5480">
            <w:pPr>
              <w:spacing w:line="360" w:lineRule="auto"/>
              <w:jc w:val="center"/>
              <w:rPr>
                <w:szCs w:val="24"/>
              </w:rPr>
            </w:pPr>
            <w:r w:rsidRPr="00BA0F9D">
              <w:rPr>
                <w:szCs w:val="24"/>
              </w:rPr>
              <w:t>75 %</w:t>
            </w:r>
          </w:p>
        </w:tc>
        <w:tc>
          <w:tcPr>
            <w:tcW w:w="1418" w:type="dxa"/>
            <w:tcBorders>
              <w:top w:val="nil"/>
              <w:left w:val="nil"/>
              <w:bottom w:val="nil"/>
              <w:right w:val="nil"/>
            </w:tcBorders>
          </w:tcPr>
          <w:p w14:paraId="15824587" w14:textId="77777777" w:rsidR="00BA0F9D" w:rsidRPr="00BA0F9D" w:rsidRDefault="00BA0F9D" w:rsidP="00DD5480">
            <w:pPr>
              <w:spacing w:line="360" w:lineRule="auto"/>
              <w:jc w:val="center"/>
              <w:rPr>
                <w:szCs w:val="24"/>
              </w:rPr>
            </w:pPr>
            <w:r w:rsidRPr="00BA0F9D">
              <w:rPr>
                <w:szCs w:val="24"/>
              </w:rPr>
              <w:t>80 %</w:t>
            </w:r>
          </w:p>
        </w:tc>
        <w:tc>
          <w:tcPr>
            <w:tcW w:w="1559" w:type="dxa"/>
            <w:tcBorders>
              <w:top w:val="nil"/>
              <w:left w:val="nil"/>
              <w:bottom w:val="nil"/>
              <w:right w:val="nil"/>
            </w:tcBorders>
          </w:tcPr>
          <w:p w14:paraId="41B21925" w14:textId="77777777" w:rsidR="00BA0F9D" w:rsidRPr="00BA0F9D" w:rsidRDefault="00BA0F9D" w:rsidP="00DD5480">
            <w:pPr>
              <w:spacing w:line="360" w:lineRule="auto"/>
              <w:jc w:val="center"/>
              <w:rPr>
                <w:szCs w:val="24"/>
              </w:rPr>
            </w:pPr>
            <w:r w:rsidRPr="00BA0F9D">
              <w:rPr>
                <w:szCs w:val="24"/>
              </w:rPr>
              <w:t>80 %</w:t>
            </w:r>
          </w:p>
        </w:tc>
        <w:tc>
          <w:tcPr>
            <w:tcW w:w="1134" w:type="dxa"/>
            <w:tcBorders>
              <w:top w:val="nil"/>
              <w:left w:val="nil"/>
              <w:bottom w:val="nil"/>
              <w:right w:val="nil"/>
            </w:tcBorders>
          </w:tcPr>
          <w:p w14:paraId="687B76C2" w14:textId="77777777" w:rsidR="00BA0F9D" w:rsidRPr="00BA0F9D" w:rsidRDefault="00BA0F9D" w:rsidP="00DD5480">
            <w:pPr>
              <w:spacing w:line="360" w:lineRule="auto"/>
              <w:jc w:val="center"/>
              <w:rPr>
                <w:szCs w:val="24"/>
              </w:rPr>
            </w:pPr>
            <w:r w:rsidRPr="00BA0F9D">
              <w:rPr>
                <w:szCs w:val="24"/>
              </w:rPr>
              <w:t>78.33 %</w:t>
            </w:r>
          </w:p>
        </w:tc>
      </w:tr>
      <w:tr w:rsidR="00BA0F9D" w:rsidRPr="00BA0F9D" w14:paraId="6E38FE20" w14:textId="77777777" w:rsidTr="00BA0F9D">
        <w:tc>
          <w:tcPr>
            <w:tcW w:w="897" w:type="dxa"/>
            <w:tcBorders>
              <w:top w:val="nil"/>
              <w:left w:val="nil"/>
              <w:right w:val="nil"/>
            </w:tcBorders>
          </w:tcPr>
          <w:p w14:paraId="6CD9468B" w14:textId="77777777" w:rsidR="00BA0F9D" w:rsidRPr="00BA0F9D" w:rsidRDefault="00BA0F9D" w:rsidP="00DD5480">
            <w:pPr>
              <w:spacing w:line="360" w:lineRule="auto"/>
              <w:jc w:val="center"/>
              <w:rPr>
                <w:szCs w:val="24"/>
              </w:rPr>
            </w:pPr>
            <w:r w:rsidRPr="00BA0F9D">
              <w:rPr>
                <w:szCs w:val="24"/>
              </w:rPr>
              <w:t>8</w:t>
            </w:r>
          </w:p>
        </w:tc>
        <w:tc>
          <w:tcPr>
            <w:tcW w:w="1366" w:type="dxa"/>
            <w:tcBorders>
              <w:top w:val="nil"/>
              <w:left w:val="nil"/>
              <w:right w:val="nil"/>
            </w:tcBorders>
          </w:tcPr>
          <w:p w14:paraId="66742579" w14:textId="77777777" w:rsidR="00BA0F9D" w:rsidRPr="00BA0F9D" w:rsidRDefault="00BA0F9D" w:rsidP="00DD5480">
            <w:pPr>
              <w:spacing w:line="360" w:lineRule="auto"/>
              <w:jc w:val="center"/>
              <w:rPr>
                <w:szCs w:val="24"/>
              </w:rPr>
            </w:pPr>
            <w:r w:rsidRPr="00BA0F9D">
              <w:rPr>
                <w:szCs w:val="24"/>
              </w:rPr>
              <w:t>75 %</w:t>
            </w:r>
          </w:p>
        </w:tc>
        <w:tc>
          <w:tcPr>
            <w:tcW w:w="1418" w:type="dxa"/>
            <w:tcBorders>
              <w:top w:val="nil"/>
              <w:left w:val="nil"/>
              <w:right w:val="nil"/>
            </w:tcBorders>
          </w:tcPr>
          <w:p w14:paraId="10CE9137" w14:textId="77777777" w:rsidR="00BA0F9D" w:rsidRPr="00BA0F9D" w:rsidRDefault="00BA0F9D" w:rsidP="00DD5480">
            <w:pPr>
              <w:spacing w:line="360" w:lineRule="auto"/>
              <w:jc w:val="center"/>
              <w:rPr>
                <w:szCs w:val="24"/>
              </w:rPr>
            </w:pPr>
            <w:r w:rsidRPr="00BA0F9D">
              <w:rPr>
                <w:szCs w:val="24"/>
              </w:rPr>
              <w:t>75 %</w:t>
            </w:r>
          </w:p>
        </w:tc>
        <w:tc>
          <w:tcPr>
            <w:tcW w:w="1559" w:type="dxa"/>
            <w:tcBorders>
              <w:top w:val="nil"/>
              <w:left w:val="nil"/>
              <w:right w:val="nil"/>
            </w:tcBorders>
          </w:tcPr>
          <w:p w14:paraId="5FA5A0ED" w14:textId="77777777" w:rsidR="00BA0F9D" w:rsidRPr="00BA0F9D" w:rsidRDefault="00BA0F9D" w:rsidP="00DD5480">
            <w:pPr>
              <w:spacing w:line="360" w:lineRule="auto"/>
              <w:jc w:val="center"/>
              <w:rPr>
                <w:szCs w:val="24"/>
              </w:rPr>
            </w:pPr>
            <w:r w:rsidRPr="00BA0F9D">
              <w:rPr>
                <w:szCs w:val="24"/>
              </w:rPr>
              <w:t>80 %</w:t>
            </w:r>
          </w:p>
        </w:tc>
        <w:tc>
          <w:tcPr>
            <w:tcW w:w="1134" w:type="dxa"/>
            <w:tcBorders>
              <w:top w:val="nil"/>
              <w:left w:val="nil"/>
              <w:right w:val="nil"/>
            </w:tcBorders>
          </w:tcPr>
          <w:p w14:paraId="701B9BE8" w14:textId="77777777" w:rsidR="00BA0F9D" w:rsidRPr="00BA0F9D" w:rsidRDefault="00BA0F9D" w:rsidP="00DD5480">
            <w:pPr>
              <w:spacing w:line="360" w:lineRule="auto"/>
              <w:jc w:val="center"/>
              <w:rPr>
                <w:szCs w:val="24"/>
              </w:rPr>
            </w:pPr>
            <w:r w:rsidRPr="00BA0F9D">
              <w:rPr>
                <w:szCs w:val="24"/>
              </w:rPr>
              <w:t>76 %</w:t>
            </w:r>
          </w:p>
        </w:tc>
      </w:tr>
    </w:tbl>
    <w:p w14:paraId="1B7A12BB" w14:textId="7780B7E6" w:rsidR="00BA0F9D" w:rsidRDefault="00BA0F9D" w:rsidP="00DD5480">
      <w:pPr>
        <w:widowControl w:val="0"/>
        <w:autoSpaceDE w:val="0"/>
        <w:autoSpaceDN w:val="0"/>
        <w:spacing w:line="360" w:lineRule="auto"/>
        <w:ind w:firstLine="720"/>
        <w:rPr>
          <w:szCs w:val="24"/>
        </w:rPr>
      </w:pPr>
    </w:p>
    <w:p w14:paraId="352D4236" w14:textId="25FB2606" w:rsidR="00BA0F9D" w:rsidRPr="00BA0F9D" w:rsidRDefault="00BA0F9D" w:rsidP="00DD5480">
      <w:pPr>
        <w:widowControl w:val="0"/>
        <w:autoSpaceDE w:val="0"/>
        <w:autoSpaceDN w:val="0"/>
        <w:spacing w:line="360" w:lineRule="auto"/>
        <w:ind w:firstLine="720"/>
        <w:rPr>
          <w:szCs w:val="24"/>
        </w:rPr>
      </w:pPr>
      <w:r w:rsidRPr="00BA0F9D">
        <w:rPr>
          <w:szCs w:val="24"/>
        </w:rPr>
        <w:t xml:space="preserve">Based on Table </w:t>
      </w:r>
      <w:r w:rsidR="00F212C2">
        <w:rPr>
          <w:szCs w:val="24"/>
        </w:rPr>
        <w:t>9</w:t>
      </w:r>
      <w:r w:rsidRPr="00BA0F9D">
        <w:rPr>
          <w:szCs w:val="24"/>
        </w:rPr>
        <w:t xml:space="preserve">, the creativity performance of each group is different. Group 1 scored 74.33%, group 2 scored 59.33 %, group 3 73.33%, group 4 scored 77%, group 5 scored 76 %, group 6 scored 75.33 %, group 7 scored 78.33%, and group 8 scored 76 %. Based on the result, there is distant gap in creativity between group 2 with another group, because group 2 has the lowest percentage of creativity and 2 groups that get the same average results, namely group 5 and group 8 get an average of 76 %. </w:t>
      </w:r>
    </w:p>
    <w:p w14:paraId="2451E6E3" w14:textId="34250BFB" w:rsidR="00BA0F9D" w:rsidRPr="00BA0F9D" w:rsidRDefault="00BA0F9D" w:rsidP="00DD5480">
      <w:pPr>
        <w:widowControl w:val="0"/>
        <w:autoSpaceDE w:val="0"/>
        <w:autoSpaceDN w:val="0"/>
        <w:spacing w:line="360" w:lineRule="auto"/>
        <w:ind w:firstLine="720"/>
        <w:rPr>
          <w:szCs w:val="24"/>
        </w:rPr>
      </w:pPr>
      <w:r w:rsidRPr="00BA0F9D">
        <w:rPr>
          <w:szCs w:val="24"/>
        </w:rPr>
        <w:t xml:space="preserve">Group 2 has the lowest percentage of creativity which is 59.33% categorized as low creativity </w:t>
      </w:r>
      <w:r w:rsidRPr="00BA0F9D">
        <w:rPr>
          <w:szCs w:val="24"/>
        </w:rPr>
        <w:fldChar w:fldCharType="begin" w:fldLock="1"/>
      </w:r>
      <w:r w:rsidRPr="00BA0F9D">
        <w:rPr>
          <w:szCs w:val="24"/>
        </w:rPr>
        <w:instrText>ADDIN CSL_CITATION {"citationItems":[{"id":"ITEM-1","itemData":{"DOI":"10.17509/jsl.v2i2.13271","abstract":"In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Learning","id":"ITEM-1","issue":"2","issued":{"date-parts":[["2019"]]},"page":"50","title":"Enhancing Students’ Creativity through STEM Project-Based Learning","type":"article-journal","volume":"2"},"uris":["http://www.mendeley.com/documents/?uuid=a83eba3b-61e7-4d9f-a5be-43fe6172a8b6"]}],"mendeley":{"formattedCitation":"(Hanif et al., 2019)","plainTextFormattedCitation":"(Hanif et al., 2019)","previouslyFormattedCitation":"(Hanif et al., 2019)"},"properties":{"noteIndex":0},"schema":"https://github.com/citation-style-language/schema/raw/master/csl-citation.json"}</w:instrText>
      </w:r>
      <w:r w:rsidRPr="00BA0F9D">
        <w:rPr>
          <w:szCs w:val="24"/>
        </w:rPr>
        <w:fldChar w:fldCharType="separate"/>
      </w:r>
      <w:r w:rsidRPr="00BA0F9D">
        <w:rPr>
          <w:noProof/>
          <w:szCs w:val="24"/>
        </w:rPr>
        <w:t>(Hanif et al., 2019)</w:t>
      </w:r>
      <w:r w:rsidRPr="00BA0F9D">
        <w:rPr>
          <w:szCs w:val="24"/>
        </w:rPr>
        <w:fldChar w:fldCharType="end"/>
      </w:r>
      <w:r w:rsidRPr="00BA0F9D">
        <w:rPr>
          <w:szCs w:val="24"/>
        </w:rPr>
        <w:t xml:space="preserve">. This is due to group 2 only making the circuit (series circuit), not drawing the Art like the other groups. Group 2 only used 1 LED and 1 resistor of 1 Ohm size. After testing, the LED does not turn on. As a result, group 2 did not take </w:t>
      </w:r>
      <w:r w:rsidRPr="00BA0F9D">
        <w:rPr>
          <w:szCs w:val="24"/>
        </w:rPr>
        <w:lastRenderedPageBreak/>
        <w:t xml:space="preserve">any effort to improve the quality of the product. In contrast to group 7 which got the highest score of 78.33%. Even though group 7 only used 1 LED which was made in series, the art made by this group is very good so this group can improve the quality of the product. The product of group 2 and group 7 shown in Figure </w:t>
      </w:r>
      <w:r w:rsidR="00815E9F">
        <w:rPr>
          <w:szCs w:val="24"/>
        </w:rPr>
        <w:t>12</w:t>
      </w:r>
      <w:r w:rsidRPr="00BA0F9D">
        <w:rPr>
          <w:szCs w:val="24"/>
        </w:rPr>
        <w:t xml:space="preserve"> and Figure </w:t>
      </w:r>
      <w:r w:rsidR="00815E9F">
        <w:rPr>
          <w:szCs w:val="24"/>
        </w:rPr>
        <w:t>1</w:t>
      </w:r>
      <w:r w:rsidRPr="00BA0F9D">
        <w:rPr>
          <w:szCs w:val="24"/>
        </w:rPr>
        <w:t>3</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5"/>
        <w:gridCol w:w="4289"/>
      </w:tblGrid>
      <w:tr w:rsidR="00BA0F9D" w:rsidRPr="00BA0F9D" w14:paraId="2444EB08" w14:textId="77777777" w:rsidTr="00BA0F9D">
        <w:tc>
          <w:tcPr>
            <w:tcW w:w="4215" w:type="dxa"/>
          </w:tcPr>
          <w:p w14:paraId="75136110" w14:textId="77777777" w:rsidR="00BA0F9D" w:rsidRPr="00815E9F" w:rsidRDefault="00BA0F9D" w:rsidP="00DD5480">
            <w:pPr>
              <w:spacing w:line="360" w:lineRule="auto"/>
              <w:jc w:val="center"/>
              <w:rPr>
                <w:szCs w:val="24"/>
              </w:rPr>
            </w:pPr>
            <w:r w:rsidRPr="00815E9F">
              <w:rPr>
                <w:noProof/>
                <w:szCs w:val="24"/>
              </w:rPr>
              <w:drawing>
                <wp:inline distT="0" distB="0" distL="0" distR="0" wp14:anchorId="752D3BF2" wp14:editId="6361B79C">
                  <wp:extent cx="1993900" cy="2156082"/>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26" cstate="print">
                            <a:extLst>
                              <a:ext uri="{28A0092B-C50C-407E-A947-70E740481C1C}">
                                <a14:useLocalDpi xmlns:a14="http://schemas.microsoft.com/office/drawing/2010/main" val="0"/>
                              </a:ext>
                            </a:extLst>
                          </a:blip>
                          <a:srcRect l="15600" t="15493" r="13662" b="27164"/>
                          <a:stretch/>
                        </pic:blipFill>
                        <pic:spPr bwMode="auto">
                          <a:xfrm>
                            <a:off x="0" y="0"/>
                            <a:ext cx="2004396" cy="2167431"/>
                          </a:xfrm>
                          <a:prstGeom prst="rect">
                            <a:avLst/>
                          </a:prstGeom>
                          <a:ln>
                            <a:noFill/>
                          </a:ln>
                          <a:extLst>
                            <a:ext uri="{53640926-AAD7-44D8-BBD7-CCE9431645EC}">
                              <a14:shadowObscured xmlns:a14="http://schemas.microsoft.com/office/drawing/2010/main"/>
                            </a:ext>
                          </a:extLst>
                        </pic:spPr>
                      </pic:pic>
                    </a:graphicData>
                  </a:graphic>
                </wp:inline>
              </w:drawing>
            </w:r>
          </w:p>
          <w:p w14:paraId="037F9169" w14:textId="40F4696F" w:rsidR="00BA0F9D" w:rsidRPr="00815E9F" w:rsidRDefault="00BA0F9D" w:rsidP="00DD5480">
            <w:pPr>
              <w:spacing w:line="360" w:lineRule="auto"/>
              <w:jc w:val="center"/>
              <w:rPr>
                <w:szCs w:val="24"/>
              </w:rPr>
            </w:pPr>
            <w:r w:rsidRPr="00815E9F">
              <w:rPr>
                <w:b/>
                <w:bCs/>
                <w:szCs w:val="24"/>
              </w:rPr>
              <w:t xml:space="preserve">Figure </w:t>
            </w:r>
            <w:r w:rsidR="00815E9F" w:rsidRPr="00815E9F">
              <w:rPr>
                <w:b/>
                <w:bCs/>
                <w:szCs w:val="24"/>
              </w:rPr>
              <w:t>12</w:t>
            </w:r>
            <w:r w:rsidRPr="00815E9F">
              <w:rPr>
                <w:szCs w:val="24"/>
              </w:rPr>
              <w:t xml:space="preserve"> Result of group 2 project</w:t>
            </w:r>
          </w:p>
        </w:tc>
        <w:tc>
          <w:tcPr>
            <w:tcW w:w="4289" w:type="dxa"/>
          </w:tcPr>
          <w:p w14:paraId="4FFA2084" w14:textId="77777777" w:rsidR="00BA0F9D" w:rsidRPr="00815E9F" w:rsidRDefault="00BA0F9D" w:rsidP="00DD5480">
            <w:pPr>
              <w:spacing w:line="360" w:lineRule="auto"/>
              <w:jc w:val="center"/>
              <w:rPr>
                <w:szCs w:val="24"/>
              </w:rPr>
            </w:pPr>
            <w:r w:rsidRPr="00815E9F">
              <w:rPr>
                <w:noProof/>
                <w:szCs w:val="24"/>
              </w:rPr>
              <w:drawing>
                <wp:inline distT="0" distB="0" distL="0" distR="0" wp14:anchorId="36CDCFE3" wp14:editId="10AD06BE">
                  <wp:extent cx="2095500" cy="2175373"/>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7" cstate="print">
                            <a:extLst>
                              <a:ext uri="{28A0092B-C50C-407E-A947-70E740481C1C}">
                                <a14:useLocalDpi xmlns:a14="http://schemas.microsoft.com/office/drawing/2010/main" val="0"/>
                              </a:ext>
                            </a:extLst>
                          </a:blip>
                          <a:srcRect l="27483" t="47730" r="27159" b="16971"/>
                          <a:stretch/>
                        </pic:blipFill>
                        <pic:spPr bwMode="auto">
                          <a:xfrm>
                            <a:off x="0" y="0"/>
                            <a:ext cx="2105018" cy="2185254"/>
                          </a:xfrm>
                          <a:prstGeom prst="rect">
                            <a:avLst/>
                          </a:prstGeom>
                          <a:ln>
                            <a:noFill/>
                          </a:ln>
                          <a:extLst>
                            <a:ext uri="{53640926-AAD7-44D8-BBD7-CCE9431645EC}">
                              <a14:shadowObscured xmlns:a14="http://schemas.microsoft.com/office/drawing/2010/main"/>
                            </a:ext>
                          </a:extLst>
                        </pic:spPr>
                      </pic:pic>
                    </a:graphicData>
                  </a:graphic>
                </wp:inline>
              </w:drawing>
            </w:r>
          </w:p>
          <w:p w14:paraId="49BE4AB5" w14:textId="2886DF1D" w:rsidR="00BA0F9D" w:rsidRPr="00815E9F" w:rsidRDefault="00BA0F9D" w:rsidP="00DD5480">
            <w:pPr>
              <w:spacing w:line="360" w:lineRule="auto"/>
              <w:jc w:val="center"/>
              <w:rPr>
                <w:b/>
                <w:bCs/>
                <w:szCs w:val="24"/>
              </w:rPr>
            </w:pPr>
            <w:r w:rsidRPr="00815E9F">
              <w:rPr>
                <w:b/>
                <w:bCs/>
                <w:szCs w:val="24"/>
              </w:rPr>
              <w:t xml:space="preserve">Figure </w:t>
            </w:r>
            <w:r w:rsidR="00815E9F" w:rsidRPr="00815E9F">
              <w:rPr>
                <w:b/>
                <w:bCs/>
                <w:szCs w:val="24"/>
              </w:rPr>
              <w:t>1</w:t>
            </w:r>
            <w:r w:rsidRPr="00815E9F">
              <w:rPr>
                <w:b/>
                <w:bCs/>
                <w:szCs w:val="24"/>
              </w:rPr>
              <w:t xml:space="preserve">3 </w:t>
            </w:r>
            <w:r w:rsidRPr="00815E9F">
              <w:rPr>
                <w:szCs w:val="24"/>
              </w:rPr>
              <w:t xml:space="preserve">Result of group </w:t>
            </w:r>
            <w:r w:rsidR="00F212C2">
              <w:rPr>
                <w:szCs w:val="24"/>
              </w:rPr>
              <w:t>7</w:t>
            </w:r>
            <w:r w:rsidRPr="00815E9F">
              <w:rPr>
                <w:szCs w:val="24"/>
              </w:rPr>
              <w:t xml:space="preserve"> project</w:t>
            </w:r>
          </w:p>
        </w:tc>
      </w:tr>
    </w:tbl>
    <w:p w14:paraId="02F94D41" w14:textId="77777777" w:rsidR="00BA0F9D" w:rsidRPr="00BA0F9D" w:rsidRDefault="00BA0F9D" w:rsidP="00DD5480">
      <w:pPr>
        <w:widowControl w:val="0"/>
        <w:autoSpaceDE w:val="0"/>
        <w:autoSpaceDN w:val="0"/>
        <w:spacing w:line="360" w:lineRule="auto"/>
        <w:ind w:firstLine="720"/>
        <w:rPr>
          <w:sz w:val="22"/>
        </w:rPr>
      </w:pPr>
    </w:p>
    <w:p w14:paraId="311564B2" w14:textId="0C7E3C7C" w:rsidR="00BA0F9D" w:rsidRDefault="00BA0F9D" w:rsidP="00DD5480">
      <w:pPr>
        <w:widowControl w:val="0"/>
        <w:autoSpaceDE w:val="0"/>
        <w:autoSpaceDN w:val="0"/>
        <w:spacing w:line="360" w:lineRule="auto"/>
        <w:ind w:firstLine="720"/>
        <w:rPr>
          <w:szCs w:val="24"/>
        </w:rPr>
      </w:pPr>
      <w:r w:rsidRPr="00BA0F9D">
        <w:rPr>
          <w:szCs w:val="24"/>
        </w:rPr>
        <w:t xml:space="preserve">From the figure </w:t>
      </w:r>
      <w:r w:rsidR="00815E9F">
        <w:rPr>
          <w:szCs w:val="24"/>
        </w:rPr>
        <w:t>12</w:t>
      </w:r>
      <w:r w:rsidRPr="00BA0F9D">
        <w:rPr>
          <w:szCs w:val="24"/>
        </w:rPr>
        <w:t xml:space="preserve"> and </w:t>
      </w:r>
      <w:r w:rsidR="00815E9F">
        <w:rPr>
          <w:szCs w:val="24"/>
        </w:rPr>
        <w:t>1</w:t>
      </w:r>
      <w:r w:rsidRPr="00BA0F9D">
        <w:rPr>
          <w:szCs w:val="24"/>
        </w:rPr>
        <w:t xml:space="preserve">3 can compare the results of group 2 with group 7 and can conclude why group 2 got the lowest score. However, from Table </w:t>
      </w:r>
      <w:r w:rsidR="00815E9F">
        <w:rPr>
          <w:szCs w:val="24"/>
        </w:rPr>
        <w:t>8</w:t>
      </w:r>
      <w:r w:rsidRPr="00BA0F9D">
        <w:rPr>
          <w:szCs w:val="24"/>
        </w:rPr>
        <w:t xml:space="preserve"> the recapitulation of students' creativity in this study can be seen in Table </w:t>
      </w:r>
      <w:r w:rsidR="00F212C2">
        <w:rPr>
          <w:szCs w:val="24"/>
        </w:rPr>
        <w:t>10</w:t>
      </w:r>
    </w:p>
    <w:p w14:paraId="5292CBF7" w14:textId="098D63E6" w:rsidR="00815E9F" w:rsidRPr="00BA0F9D" w:rsidRDefault="00815E9F" w:rsidP="00DD5480">
      <w:pPr>
        <w:widowControl w:val="0"/>
        <w:autoSpaceDE w:val="0"/>
        <w:autoSpaceDN w:val="0"/>
        <w:spacing w:line="360" w:lineRule="auto"/>
        <w:jc w:val="center"/>
        <w:rPr>
          <w:szCs w:val="24"/>
        </w:rPr>
      </w:pPr>
      <w:r w:rsidRPr="00BA0F9D">
        <w:rPr>
          <w:b/>
          <w:bCs/>
          <w:szCs w:val="24"/>
        </w:rPr>
        <w:t xml:space="preserve">Table </w:t>
      </w:r>
      <w:r w:rsidR="00F212C2">
        <w:rPr>
          <w:b/>
          <w:bCs/>
          <w:szCs w:val="24"/>
        </w:rPr>
        <w:t xml:space="preserve">10. </w:t>
      </w:r>
      <w:r w:rsidRPr="00BA0F9D">
        <w:rPr>
          <w:szCs w:val="24"/>
        </w:rPr>
        <w:t>Students’ creativity result</w:t>
      </w:r>
    </w:p>
    <w:tbl>
      <w:tblPr>
        <w:tblStyle w:val="TableGrid1"/>
        <w:tblW w:w="0" w:type="auto"/>
        <w:tblInd w:w="1418" w:type="dxa"/>
        <w:tblLook w:val="04A0" w:firstRow="1" w:lastRow="0" w:firstColumn="1" w:lastColumn="0" w:noHBand="0" w:noVBand="1"/>
      </w:tblPr>
      <w:tblGrid>
        <w:gridCol w:w="1129"/>
        <w:gridCol w:w="1418"/>
        <w:gridCol w:w="1443"/>
        <w:gridCol w:w="1108"/>
        <w:gridCol w:w="1163"/>
      </w:tblGrid>
      <w:tr w:rsidR="00815E9F" w:rsidRPr="00BA0F9D" w14:paraId="31ECD32C" w14:textId="77777777" w:rsidTr="00C9620E">
        <w:tc>
          <w:tcPr>
            <w:tcW w:w="3990" w:type="dxa"/>
            <w:gridSpan w:val="3"/>
            <w:tcBorders>
              <w:left w:val="nil"/>
              <w:right w:val="nil"/>
            </w:tcBorders>
          </w:tcPr>
          <w:p w14:paraId="64A79FCA" w14:textId="77777777" w:rsidR="00815E9F" w:rsidRPr="00BA0F9D" w:rsidRDefault="00815E9F" w:rsidP="00DD5480">
            <w:pPr>
              <w:spacing w:line="360" w:lineRule="auto"/>
              <w:jc w:val="center"/>
              <w:rPr>
                <w:b/>
                <w:bCs/>
                <w:szCs w:val="24"/>
              </w:rPr>
            </w:pPr>
            <w:r w:rsidRPr="00BA0F9D">
              <w:rPr>
                <w:b/>
                <w:bCs/>
                <w:szCs w:val="24"/>
              </w:rPr>
              <w:t>Creativity Dimension</w:t>
            </w:r>
          </w:p>
        </w:tc>
        <w:tc>
          <w:tcPr>
            <w:tcW w:w="1108" w:type="dxa"/>
            <w:vMerge w:val="restart"/>
            <w:tcBorders>
              <w:left w:val="nil"/>
              <w:right w:val="nil"/>
            </w:tcBorders>
          </w:tcPr>
          <w:p w14:paraId="0DA9F927" w14:textId="77777777" w:rsidR="00815E9F" w:rsidRPr="00BA0F9D" w:rsidRDefault="00815E9F" w:rsidP="00DD5480">
            <w:pPr>
              <w:spacing w:line="360" w:lineRule="auto"/>
              <w:jc w:val="center"/>
              <w:rPr>
                <w:b/>
                <w:bCs/>
                <w:szCs w:val="24"/>
              </w:rPr>
            </w:pPr>
            <w:r w:rsidRPr="00BA0F9D">
              <w:rPr>
                <w:b/>
                <w:bCs/>
                <w:szCs w:val="24"/>
              </w:rPr>
              <w:t>Average</w:t>
            </w:r>
          </w:p>
        </w:tc>
        <w:tc>
          <w:tcPr>
            <w:tcW w:w="1163" w:type="dxa"/>
            <w:vMerge w:val="restart"/>
            <w:tcBorders>
              <w:left w:val="nil"/>
              <w:right w:val="nil"/>
            </w:tcBorders>
          </w:tcPr>
          <w:p w14:paraId="4CC80ECE" w14:textId="77777777" w:rsidR="00815E9F" w:rsidRPr="00BA0F9D" w:rsidRDefault="00815E9F" w:rsidP="00DD5480">
            <w:pPr>
              <w:spacing w:line="360" w:lineRule="auto"/>
              <w:jc w:val="center"/>
              <w:rPr>
                <w:b/>
                <w:bCs/>
                <w:szCs w:val="24"/>
              </w:rPr>
            </w:pPr>
            <w:r w:rsidRPr="00BA0F9D">
              <w:rPr>
                <w:b/>
                <w:bCs/>
                <w:szCs w:val="24"/>
              </w:rPr>
              <w:t>Category</w:t>
            </w:r>
          </w:p>
        </w:tc>
      </w:tr>
      <w:tr w:rsidR="00815E9F" w:rsidRPr="00BA0F9D" w14:paraId="089DD069" w14:textId="77777777" w:rsidTr="00C9620E">
        <w:tc>
          <w:tcPr>
            <w:tcW w:w="1129" w:type="dxa"/>
            <w:tcBorders>
              <w:left w:val="nil"/>
              <w:bottom w:val="single" w:sz="4" w:space="0" w:color="auto"/>
              <w:right w:val="nil"/>
            </w:tcBorders>
          </w:tcPr>
          <w:p w14:paraId="656E0CC2" w14:textId="77777777" w:rsidR="00815E9F" w:rsidRPr="00BA0F9D" w:rsidRDefault="00815E9F" w:rsidP="00DD5480">
            <w:pPr>
              <w:spacing w:line="360" w:lineRule="auto"/>
              <w:jc w:val="center"/>
              <w:rPr>
                <w:b/>
                <w:bCs/>
                <w:szCs w:val="24"/>
              </w:rPr>
            </w:pPr>
            <w:r w:rsidRPr="00BA0F9D">
              <w:rPr>
                <w:b/>
                <w:bCs/>
                <w:szCs w:val="24"/>
              </w:rPr>
              <w:t>Novelty</w:t>
            </w:r>
          </w:p>
        </w:tc>
        <w:tc>
          <w:tcPr>
            <w:tcW w:w="1418" w:type="dxa"/>
            <w:tcBorders>
              <w:left w:val="nil"/>
              <w:bottom w:val="single" w:sz="4" w:space="0" w:color="auto"/>
              <w:right w:val="nil"/>
            </w:tcBorders>
          </w:tcPr>
          <w:p w14:paraId="49EC5D25" w14:textId="77777777" w:rsidR="00815E9F" w:rsidRPr="00BA0F9D" w:rsidRDefault="00815E9F" w:rsidP="00DD5480">
            <w:pPr>
              <w:spacing w:line="360" w:lineRule="auto"/>
              <w:jc w:val="center"/>
              <w:rPr>
                <w:b/>
                <w:bCs/>
                <w:szCs w:val="24"/>
              </w:rPr>
            </w:pPr>
            <w:r w:rsidRPr="00BA0F9D">
              <w:rPr>
                <w:b/>
                <w:bCs/>
                <w:szCs w:val="24"/>
              </w:rPr>
              <w:t>Resolution</w:t>
            </w:r>
          </w:p>
        </w:tc>
        <w:tc>
          <w:tcPr>
            <w:tcW w:w="1443" w:type="dxa"/>
            <w:tcBorders>
              <w:left w:val="nil"/>
              <w:bottom w:val="single" w:sz="4" w:space="0" w:color="auto"/>
              <w:right w:val="nil"/>
            </w:tcBorders>
          </w:tcPr>
          <w:p w14:paraId="0BBE3926" w14:textId="77777777" w:rsidR="00815E9F" w:rsidRPr="00BA0F9D" w:rsidRDefault="00815E9F" w:rsidP="00DD5480">
            <w:pPr>
              <w:spacing w:line="360" w:lineRule="auto"/>
              <w:jc w:val="center"/>
              <w:rPr>
                <w:b/>
                <w:bCs/>
                <w:szCs w:val="24"/>
              </w:rPr>
            </w:pPr>
            <w:r w:rsidRPr="00BA0F9D">
              <w:rPr>
                <w:b/>
                <w:bCs/>
                <w:szCs w:val="24"/>
              </w:rPr>
              <w:t>Elaboration</w:t>
            </w:r>
          </w:p>
        </w:tc>
        <w:tc>
          <w:tcPr>
            <w:tcW w:w="1108" w:type="dxa"/>
            <w:vMerge/>
            <w:tcBorders>
              <w:left w:val="nil"/>
              <w:bottom w:val="single" w:sz="4" w:space="0" w:color="auto"/>
              <w:right w:val="nil"/>
            </w:tcBorders>
          </w:tcPr>
          <w:p w14:paraId="1BA31F14" w14:textId="77777777" w:rsidR="00815E9F" w:rsidRPr="00BA0F9D" w:rsidRDefault="00815E9F" w:rsidP="00DD5480">
            <w:pPr>
              <w:spacing w:line="360" w:lineRule="auto"/>
              <w:jc w:val="left"/>
              <w:rPr>
                <w:b/>
                <w:bCs/>
                <w:szCs w:val="24"/>
              </w:rPr>
            </w:pPr>
          </w:p>
        </w:tc>
        <w:tc>
          <w:tcPr>
            <w:tcW w:w="1163" w:type="dxa"/>
            <w:vMerge/>
            <w:tcBorders>
              <w:left w:val="nil"/>
              <w:bottom w:val="single" w:sz="4" w:space="0" w:color="auto"/>
              <w:right w:val="nil"/>
            </w:tcBorders>
          </w:tcPr>
          <w:p w14:paraId="5BEC058D" w14:textId="77777777" w:rsidR="00815E9F" w:rsidRPr="00BA0F9D" w:rsidRDefault="00815E9F" w:rsidP="00DD5480">
            <w:pPr>
              <w:spacing w:line="360" w:lineRule="auto"/>
              <w:jc w:val="left"/>
              <w:rPr>
                <w:b/>
                <w:bCs/>
                <w:szCs w:val="24"/>
              </w:rPr>
            </w:pPr>
          </w:p>
        </w:tc>
      </w:tr>
      <w:tr w:rsidR="00815E9F" w:rsidRPr="00BA0F9D" w14:paraId="600F5EA3" w14:textId="77777777" w:rsidTr="00C9620E">
        <w:tc>
          <w:tcPr>
            <w:tcW w:w="1129" w:type="dxa"/>
            <w:tcBorders>
              <w:left w:val="nil"/>
              <w:bottom w:val="single" w:sz="4" w:space="0" w:color="auto"/>
              <w:right w:val="nil"/>
            </w:tcBorders>
          </w:tcPr>
          <w:p w14:paraId="29510BFC" w14:textId="77777777" w:rsidR="00815E9F" w:rsidRPr="00BA0F9D" w:rsidRDefault="00815E9F" w:rsidP="00DD5480">
            <w:pPr>
              <w:spacing w:line="360" w:lineRule="auto"/>
              <w:jc w:val="center"/>
              <w:rPr>
                <w:szCs w:val="24"/>
              </w:rPr>
            </w:pPr>
            <w:r w:rsidRPr="00BA0F9D">
              <w:rPr>
                <w:szCs w:val="24"/>
              </w:rPr>
              <w:t>71.63 %</w:t>
            </w:r>
          </w:p>
        </w:tc>
        <w:tc>
          <w:tcPr>
            <w:tcW w:w="1418" w:type="dxa"/>
            <w:tcBorders>
              <w:left w:val="nil"/>
              <w:bottom w:val="single" w:sz="4" w:space="0" w:color="auto"/>
              <w:right w:val="nil"/>
            </w:tcBorders>
          </w:tcPr>
          <w:p w14:paraId="25459319" w14:textId="77777777" w:rsidR="00815E9F" w:rsidRPr="00BA0F9D" w:rsidRDefault="00815E9F" w:rsidP="00DD5480">
            <w:pPr>
              <w:spacing w:line="360" w:lineRule="auto"/>
              <w:jc w:val="center"/>
              <w:rPr>
                <w:szCs w:val="24"/>
              </w:rPr>
            </w:pPr>
            <w:r w:rsidRPr="00BA0F9D">
              <w:rPr>
                <w:szCs w:val="24"/>
              </w:rPr>
              <w:t>75.25 %</w:t>
            </w:r>
          </w:p>
        </w:tc>
        <w:tc>
          <w:tcPr>
            <w:tcW w:w="1443" w:type="dxa"/>
            <w:tcBorders>
              <w:left w:val="nil"/>
              <w:bottom w:val="single" w:sz="4" w:space="0" w:color="auto"/>
              <w:right w:val="nil"/>
            </w:tcBorders>
          </w:tcPr>
          <w:p w14:paraId="7928E3AC" w14:textId="77777777" w:rsidR="00815E9F" w:rsidRPr="00BA0F9D" w:rsidRDefault="00815E9F" w:rsidP="00DD5480">
            <w:pPr>
              <w:spacing w:line="360" w:lineRule="auto"/>
              <w:jc w:val="center"/>
              <w:rPr>
                <w:szCs w:val="24"/>
              </w:rPr>
            </w:pPr>
            <w:r w:rsidRPr="00BA0F9D">
              <w:rPr>
                <w:szCs w:val="24"/>
              </w:rPr>
              <w:t>74.25 %</w:t>
            </w:r>
          </w:p>
        </w:tc>
        <w:tc>
          <w:tcPr>
            <w:tcW w:w="1108" w:type="dxa"/>
            <w:tcBorders>
              <w:left w:val="nil"/>
              <w:bottom w:val="single" w:sz="4" w:space="0" w:color="auto"/>
              <w:right w:val="nil"/>
            </w:tcBorders>
          </w:tcPr>
          <w:p w14:paraId="30B3232A" w14:textId="77777777" w:rsidR="00815E9F" w:rsidRPr="00BA0F9D" w:rsidRDefault="00815E9F" w:rsidP="00DD5480">
            <w:pPr>
              <w:spacing w:line="360" w:lineRule="auto"/>
              <w:jc w:val="center"/>
              <w:rPr>
                <w:szCs w:val="24"/>
              </w:rPr>
            </w:pPr>
            <w:r w:rsidRPr="00BA0F9D">
              <w:rPr>
                <w:szCs w:val="24"/>
              </w:rPr>
              <w:t>73.71 %</w:t>
            </w:r>
          </w:p>
        </w:tc>
        <w:tc>
          <w:tcPr>
            <w:tcW w:w="1163" w:type="dxa"/>
            <w:tcBorders>
              <w:left w:val="nil"/>
              <w:bottom w:val="single" w:sz="4" w:space="0" w:color="auto"/>
              <w:right w:val="nil"/>
            </w:tcBorders>
          </w:tcPr>
          <w:p w14:paraId="6358C877" w14:textId="77777777" w:rsidR="00815E9F" w:rsidRPr="00BA0F9D" w:rsidRDefault="00815E9F" w:rsidP="00DD5480">
            <w:pPr>
              <w:spacing w:line="360" w:lineRule="auto"/>
              <w:jc w:val="center"/>
              <w:rPr>
                <w:szCs w:val="24"/>
              </w:rPr>
            </w:pPr>
            <w:r w:rsidRPr="00BA0F9D">
              <w:rPr>
                <w:szCs w:val="24"/>
              </w:rPr>
              <w:t>Enough</w:t>
            </w:r>
          </w:p>
        </w:tc>
      </w:tr>
    </w:tbl>
    <w:p w14:paraId="48AE7226" w14:textId="77777777" w:rsidR="00815E9F" w:rsidRPr="00BA0F9D" w:rsidRDefault="00815E9F" w:rsidP="00DD5480">
      <w:pPr>
        <w:widowControl w:val="0"/>
        <w:autoSpaceDE w:val="0"/>
        <w:autoSpaceDN w:val="0"/>
        <w:spacing w:line="360" w:lineRule="auto"/>
        <w:ind w:firstLine="720"/>
        <w:rPr>
          <w:szCs w:val="24"/>
        </w:rPr>
      </w:pPr>
    </w:p>
    <w:p w14:paraId="302652AC" w14:textId="20DDEB64" w:rsidR="00BA0F9D" w:rsidRPr="00BA0F9D" w:rsidRDefault="00BA0F9D" w:rsidP="00DD5480">
      <w:pPr>
        <w:widowControl w:val="0"/>
        <w:autoSpaceDE w:val="0"/>
        <w:autoSpaceDN w:val="0"/>
        <w:spacing w:line="360" w:lineRule="auto"/>
        <w:ind w:firstLine="720"/>
        <w:rPr>
          <w:szCs w:val="24"/>
        </w:rPr>
      </w:pPr>
      <w:r w:rsidRPr="00BA0F9D">
        <w:rPr>
          <w:szCs w:val="24"/>
        </w:rPr>
        <w:t xml:space="preserve">Base on Table </w:t>
      </w:r>
      <w:r w:rsidR="00F212C2">
        <w:rPr>
          <w:szCs w:val="24"/>
        </w:rPr>
        <w:t>10</w:t>
      </w:r>
      <w:r w:rsidRPr="00BA0F9D">
        <w:rPr>
          <w:szCs w:val="24"/>
        </w:rPr>
        <w:t xml:space="preserve"> novelty scored 71.63%, Resolution scored 75.25%, and Elaboration 74.25%. From the results the average score for each dimension of creativity after conducting STEAM project-based learning 73.71% which categorized as enough based on </w:t>
      </w:r>
      <w:r w:rsidRPr="00BA0F9D">
        <w:rPr>
          <w:szCs w:val="24"/>
        </w:rPr>
        <w:fldChar w:fldCharType="begin" w:fldLock="1"/>
      </w:r>
      <w:r w:rsidRPr="00BA0F9D">
        <w:rPr>
          <w:szCs w:val="24"/>
        </w:rPr>
        <w:instrText>ADDIN CSL_CITATION {"citationItems":[{"id":"ITEM-1","itemData":{"author":[{"dropping-particle":"","family":"Purwanto","given":"M. N.","non-dropping-particle":"","parse-names":false,"suffix":""}],"id":"ITEM-1","issued":{"date-parts":[["2009"]]},"publisher":"Remaja Rosdakarya","publisher-place":"Bandung","title":"Prinsip-prinsip dan Teknik Evaluasi Pengajaran","type":"book"},"uris":["http://www.mendeley.com/documents/?uuid=ce7369e0-877b-49d8-a5a1-bdffdea84ef5"]}],"mendeley":{"formattedCitation":"(Purwanto, 2009)","plainTextFormattedCitation":"(Purwanto, 2009)","previouslyFormattedCitation":"(Purwanto, 2009)"},"properties":{"noteIndex":0},"schema":"https://github.com/citation-style-language/schema/raw/master/csl-citation.json"}</w:instrText>
      </w:r>
      <w:r w:rsidRPr="00BA0F9D">
        <w:rPr>
          <w:szCs w:val="24"/>
        </w:rPr>
        <w:fldChar w:fldCharType="separate"/>
      </w:r>
      <w:r w:rsidRPr="00BA0F9D">
        <w:rPr>
          <w:noProof/>
          <w:szCs w:val="24"/>
        </w:rPr>
        <w:t>(Purwanto, 2009)</w:t>
      </w:r>
      <w:r w:rsidRPr="00BA0F9D">
        <w:rPr>
          <w:szCs w:val="24"/>
        </w:rPr>
        <w:fldChar w:fldCharType="end"/>
      </w:r>
      <w:r w:rsidRPr="00BA0F9D">
        <w:rPr>
          <w:szCs w:val="24"/>
        </w:rPr>
        <w:t>. Students who made the Project 1 of Paper Circuit through STEAM project-based learning has enough creativity.</w:t>
      </w:r>
    </w:p>
    <w:p w14:paraId="5ED53283" w14:textId="53B1D530" w:rsidR="00680F25" w:rsidRDefault="00BA0F9D" w:rsidP="00DD5480">
      <w:pPr>
        <w:widowControl w:val="0"/>
        <w:autoSpaceDE w:val="0"/>
        <w:autoSpaceDN w:val="0"/>
        <w:spacing w:line="360" w:lineRule="auto"/>
        <w:ind w:firstLine="720"/>
        <w:rPr>
          <w:szCs w:val="24"/>
        </w:rPr>
      </w:pPr>
      <w:r w:rsidRPr="00BA0F9D">
        <w:rPr>
          <w:szCs w:val="24"/>
        </w:rPr>
        <w:t>At the 3</w:t>
      </w:r>
      <w:r w:rsidRPr="00BA0F9D">
        <w:rPr>
          <w:szCs w:val="24"/>
          <w:vertAlign w:val="superscript"/>
        </w:rPr>
        <w:t>rd</w:t>
      </w:r>
      <w:r w:rsidRPr="00BA0F9D">
        <w:rPr>
          <w:szCs w:val="24"/>
        </w:rPr>
        <w:t xml:space="preserve"> meeting, the students made a different circuit and draw art that were different from the previous project and required more than 1 LED. Project 2 was assessed based on the CPAM indicators. In Table </w:t>
      </w:r>
      <w:r w:rsidR="00815E9F">
        <w:rPr>
          <w:szCs w:val="24"/>
        </w:rPr>
        <w:t>1</w:t>
      </w:r>
      <w:r w:rsidR="00F212C2">
        <w:rPr>
          <w:szCs w:val="24"/>
        </w:rPr>
        <w:t>1</w:t>
      </w:r>
      <w:r w:rsidRPr="00BA0F9D">
        <w:rPr>
          <w:szCs w:val="24"/>
        </w:rPr>
        <w:t xml:space="preserve"> there are results from student projects.</w:t>
      </w:r>
    </w:p>
    <w:p w14:paraId="410405E8" w14:textId="77777777" w:rsidR="00701067" w:rsidRPr="00BA0F9D" w:rsidRDefault="00701067" w:rsidP="00DD5480">
      <w:pPr>
        <w:widowControl w:val="0"/>
        <w:autoSpaceDE w:val="0"/>
        <w:autoSpaceDN w:val="0"/>
        <w:spacing w:line="360" w:lineRule="auto"/>
        <w:ind w:firstLine="720"/>
        <w:rPr>
          <w:szCs w:val="24"/>
        </w:rPr>
      </w:pPr>
    </w:p>
    <w:tbl>
      <w:tblPr>
        <w:tblpPr w:leftFromText="180" w:rightFromText="180" w:vertAnchor="text" w:tblpX="993" w:tblpY="1"/>
        <w:tblOverlap w:val="never"/>
        <w:tblW w:w="11709" w:type="dxa"/>
        <w:tblLook w:val="04A0" w:firstRow="1" w:lastRow="0" w:firstColumn="1" w:lastColumn="0" w:noHBand="0" w:noVBand="1"/>
      </w:tblPr>
      <w:tblGrid>
        <w:gridCol w:w="1336"/>
        <w:gridCol w:w="1270"/>
        <w:gridCol w:w="411"/>
        <w:gridCol w:w="336"/>
        <w:gridCol w:w="382"/>
        <w:gridCol w:w="426"/>
        <w:gridCol w:w="336"/>
        <w:gridCol w:w="382"/>
        <w:gridCol w:w="426"/>
        <w:gridCol w:w="425"/>
        <w:gridCol w:w="425"/>
        <w:gridCol w:w="425"/>
        <w:gridCol w:w="336"/>
        <w:gridCol w:w="383"/>
        <w:gridCol w:w="4410"/>
      </w:tblGrid>
      <w:tr w:rsidR="00BA0F9D" w:rsidRPr="00F212C2" w14:paraId="02B9C6CD" w14:textId="77777777" w:rsidTr="008C5D46">
        <w:trPr>
          <w:trHeight w:val="310"/>
        </w:trPr>
        <w:tc>
          <w:tcPr>
            <w:tcW w:w="11709" w:type="dxa"/>
            <w:gridSpan w:val="15"/>
            <w:tcBorders>
              <w:top w:val="nil"/>
              <w:left w:val="nil"/>
              <w:bottom w:val="nil"/>
              <w:right w:val="nil"/>
            </w:tcBorders>
            <w:shd w:val="clear" w:color="auto" w:fill="auto"/>
            <w:noWrap/>
            <w:vAlign w:val="bottom"/>
            <w:hideMark/>
          </w:tcPr>
          <w:p w14:paraId="7998EE4C" w14:textId="266A0DAB" w:rsidR="00BA0F9D" w:rsidRPr="00F212C2" w:rsidRDefault="00BA0F9D" w:rsidP="00DD5480">
            <w:pPr>
              <w:tabs>
                <w:tab w:val="left" w:pos="9504"/>
              </w:tabs>
              <w:spacing w:line="360" w:lineRule="auto"/>
              <w:ind w:left="-1104" w:right="3517" w:hanging="1"/>
              <w:jc w:val="center"/>
              <w:rPr>
                <w:b/>
                <w:bCs/>
                <w:color w:val="000000"/>
                <w:szCs w:val="24"/>
                <w:lang w:eastAsia="ja-JP"/>
              </w:rPr>
            </w:pPr>
            <w:r w:rsidRPr="00F212C2">
              <w:rPr>
                <w:b/>
                <w:bCs/>
                <w:color w:val="000000"/>
                <w:szCs w:val="24"/>
                <w:lang w:eastAsia="ja-JP"/>
              </w:rPr>
              <w:lastRenderedPageBreak/>
              <w:t xml:space="preserve">Table </w:t>
            </w:r>
            <w:r w:rsidR="00815E9F" w:rsidRPr="00F212C2">
              <w:rPr>
                <w:b/>
                <w:bCs/>
                <w:color w:val="000000"/>
                <w:szCs w:val="24"/>
                <w:lang w:eastAsia="ja-JP"/>
              </w:rPr>
              <w:t>1</w:t>
            </w:r>
            <w:r w:rsidR="00F212C2" w:rsidRPr="00F212C2">
              <w:rPr>
                <w:b/>
                <w:bCs/>
                <w:color w:val="000000"/>
                <w:szCs w:val="24"/>
                <w:lang w:eastAsia="ja-JP"/>
              </w:rPr>
              <w:t>1</w:t>
            </w:r>
            <w:r w:rsidR="00815E9F" w:rsidRPr="00F212C2">
              <w:rPr>
                <w:b/>
                <w:bCs/>
                <w:color w:val="000000"/>
                <w:szCs w:val="24"/>
                <w:lang w:eastAsia="ja-JP"/>
              </w:rPr>
              <w:t>.</w:t>
            </w:r>
            <w:r w:rsidRPr="00F212C2">
              <w:rPr>
                <w:b/>
                <w:bCs/>
                <w:color w:val="000000"/>
                <w:szCs w:val="24"/>
                <w:lang w:eastAsia="ja-JP"/>
              </w:rPr>
              <w:t xml:space="preserve"> </w:t>
            </w:r>
          </w:p>
          <w:p w14:paraId="7AFACDE5" w14:textId="77777777" w:rsidR="00BA0F9D" w:rsidRPr="00F212C2" w:rsidRDefault="00BA0F9D" w:rsidP="00DD5480">
            <w:pPr>
              <w:tabs>
                <w:tab w:val="left" w:pos="9504"/>
              </w:tabs>
              <w:spacing w:line="360" w:lineRule="auto"/>
              <w:ind w:left="-1104" w:right="3517" w:hanging="1"/>
              <w:jc w:val="center"/>
              <w:rPr>
                <w:b/>
                <w:bCs/>
                <w:color w:val="000000"/>
                <w:szCs w:val="24"/>
                <w:lang w:eastAsia="ja-JP"/>
              </w:rPr>
            </w:pPr>
            <w:r w:rsidRPr="00F212C2">
              <w:rPr>
                <w:color w:val="000000"/>
                <w:szCs w:val="24"/>
                <w:lang w:eastAsia="ja-JP"/>
              </w:rPr>
              <w:t>5 Creative product analysis matrix (CPAM) rubric - Project 2</w:t>
            </w:r>
          </w:p>
        </w:tc>
      </w:tr>
      <w:tr w:rsidR="00680F25" w:rsidRPr="00F212C2" w14:paraId="7EFDF0A8" w14:textId="77777777" w:rsidTr="008C5D46">
        <w:trPr>
          <w:gridAfter w:val="1"/>
          <w:wAfter w:w="4621" w:type="dxa"/>
          <w:trHeight w:val="290"/>
        </w:trPr>
        <w:tc>
          <w:tcPr>
            <w:tcW w:w="1243"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2C0C5CA6" w14:textId="77777777" w:rsidR="00680F25" w:rsidRPr="00F212C2" w:rsidRDefault="00680F25" w:rsidP="00DD5480">
            <w:pPr>
              <w:spacing w:line="360" w:lineRule="auto"/>
              <w:jc w:val="center"/>
              <w:rPr>
                <w:b/>
                <w:bCs/>
                <w:color w:val="000000"/>
                <w:szCs w:val="24"/>
                <w:lang w:eastAsia="ja-JP"/>
              </w:rPr>
            </w:pPr>
            <w:r w:rsidRPr="00F212C2">
              <w:rPr>
                <w:b/>
                <w:bCs/>
                <w:color w:val="000000"/>
                <w:szCs w:val="24"/>
                <w:lang w:eastAsia="ja-JP"/>
              </w:rPr>
              <w:t>Creative Product Criteria</w:t>
            </w:r>
          </w:p>
        </w:tc>
        <w:tc>
          <w:tcPr>
            <w:tcW w:w="1182" w:type="dxa"/>
            <w:vMerge w:val="restart"/>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714B0C4B" w14:textId="77777777" w:rsidR="00680F25" w:rsidRPr="00F212C2" w:rsidRDefault="00680F25" w:rsidP="00DD5480">
            <w:pPr>
              <w:spacing w:line="360" w:lineRule="auto"/>
              <w:jc w:val="center"/>
              <w:rPr>
                <w:b/>
                <w:bCs/>
                <w:color w:val="000000"/>
                <w:szCs w:val="24"/>
                <w:lang w:eastAsia="ja-JP"/>
              </w:rPr>
            </w:pPr>
            <w:r w:rsidRPr="00F212C2">
              <w:rPr>
                <w:b/>
                <w:bCs/>
                <w:color w:val="000000"/>
                <w:szCs w:val="24"/>
                <w:lang w:eastAsia="ja-JP"/>
              </w:rPr>
              <w:t>Criterion</w:t>
            </w:r>
          </w:p>
        </w:tc>
        <w:tc>
          <w:tcPr>
            <w:tcW w:w="1119" w:type="dxa"/>
            <w:gridSpan w:val="3"/>
            <w:tcBorders>
              <w:top w:val="single" w:sz="4" w:space="0" w:color="auto"/>
              <w:left w:val="nil"/>
              <w:bottom w:val="single" w:sz="4" w:space="0" w:color="auto"/>
              <w:right w:val="single" w:sz="4" w:space="0" w:color="auto"/>
            </w:tcBorders>
            <w:shd w:val="clear" w:color="000000" w:fill="ED7D31"/>
            <w:noWrap/>
            <w:vAlign w:val="bottom"/>
            <w:hideMark/>
          </w:tcPr>
          <w:p w14:paraId="67238EBB" w14:textId="77777777" w:rsidR="00680F25" w:rsidRPr="00F212C2" w:rsidRDefault="00680F25" w:rsidP="00DD5480">
            <w:pPr>
              <w:spacing w:line="360" w:lineRule="auto"/>
              <w:jc w:val="center"/>
              <w:rPr>
                <w:b/>
                <w:bCs/>
                <w:color w:val="000000"/>
                <w:szCs w:val="24"/>
                <w:lang w:eastAsia="ja-JP"/>
              </w:rPr>
            </w:pPr>
            <w:r w:rsidRPr="00F212C2">
              <w:rPr>
                <w:b/>
                <w:bCs/>
                <w:color w:val="000000"/>
                <w:szCs w:val="24"/>
                <w:lang w:eastAsia="ja-JP"/>
              </w:rPr>
              <w:t>Group 1</w:t>
            </w:r>
          </w:p>
        </w:tc>
        <w:tc>
          <w:tcPr>
            <w:tcW w:w="1134" w:type="dxa"/>
            <w:gridSpan w:val="3"/>
            <w:tcBorders>
              <w:top w:val="single" w:sz="4" w:space="0" w:color="auto"/>
              <w:left w:val="nil"/>
              <w:bottom w:val="single" w:sz="4" w:space="0" w:color="auto"/>
              <w:right w:val="single" w:sz="4" w:space="0" w:color="auto"/>
            </w:tcBorders>
            <w:shd w:val="clear" w:color="000000" w:fill="FFE699"/>
            <w:noWrap/>
            <w:vAlign w:val="bottom"/>
            <w:hideMark/>
          </w:tcPr>
          <w:p w14:paraId="5A2794F1" w14:textId="77777777" w:rsidR="00680F25" w:rsidRPr="00F212C2" w:rsidRDefault="00680F25" w:rsidP="00DD5480">
            <w:pPr>
              <w:spacing w:line="360" w:lineRule="auto"/>
              <w:jc w:val="center"/>
              <w:rPr>
                <w:b/>
                <w:bCs/>
                <w:color w:val="000000"/>
                <w:szCs w:val="24"/>
                <w:lang w:eastAsia="ja-JP"/>
              </w:rPr>
            </w:pPr>
            <w:r w:rsidRPr="00F212C2">
              <w:rPr>
                <w:b/>
                <w:bCs/>
                <w:color w:val="000000"/>
                <w:szCs w:val="24"/>
                <w:lang w:eastAsia="ja-JP"/>
              </w:rPr>
              <w:t>Group 2</w:t>
            </w:r>
          </w:p>
        </w:tc>
        <w:tc>
          <w:tcPr>
            <w:tcW w:w="1276" w:type="dxa"/>
            <w:gridSpan w:val="3"/>
            <w:tcBorders>
              <w:top w:val="single" w:sz="4" w:space="0" w:color="auto"/>
              <w:left w:val="nil"/>
              <w:bottom w:val="single" w:sz="4" w:space="0" w:color="auto"/>
              <w:right w:val="single" w:sz="4" w:space="0" w:color="auto"/>
            </w:tcBorders>
            <w:shd w:val="clear" w:color="000000" w:fill="FFD966"/>
            <w:noWrap/>
            <w:vAlign w:val="bottom"/>
            <w:hideMark/>
          </w:tcPr>
          <w:p w14:paraId="3B89C8CD" w14:textId="77777777" w:rsidR="00680F25" w:rsidRPr="00F212C2" w:rsidRDefault="00680F25" w:rsidP="00DD5480">
            <w:pPr>
              <w:spacing w:line="360" w:lineRule="auto"/>
              <w:jc w:val="center"/>
              <w:rPr>
                <w:b/>
                <w:bCs/>
                <w:color w:val="000000"/>
                <w:szCs w:val="24"/>
                <w:lang w:eastAsia="ja-JP"/>
              </w:rPr>
            </w:pPr>
            <w:r w:rsidRPr="00F212C2">
              <w:rPr>
                <w:b/>
                <w:bCs/>
                <w:color w:val="000000"/>
                <w:szCs w:val="24"/>
                <w:lang w:eastAsia="ja-JP"/>
              </w:rPr>
              <w:t>Group 3</w:t>
            </w:r>
          </w:p>
        </w:tc>
        <w:tc>
          <w:tcPr>
            <w:tcW w:w="1134" w:type="dxa"/>
            <w:gridSpan w:val="3"/>
            <w:tcBorders>
              <w:top w:val="single" w:sz="4" w:space="0" w:color="auto"/>
              <w:left w:val="nil"/>
              <w:bottom w:val="single" w:sz="4" w:space="0" w:color="auto"/>
              <w:right w:val="single" w:sz="4" w:space="0" w:color="auto"/>
            </w:tcBorders>
            <w:shd w:val="clear" w:color="000000" w:fill="70AD47"/>
            <w:noWrap/>
            <w:vAlign w:val="bottom"/>
            <w:hideMark/>
          </w:tcPr>
          <w:p w14:paraId="2FE945DA" w14:textId="77777777" w:rsidR="00680F25" w:rsidRPr="00F212C2" w:rsidRDefault="00680F25" w:rsidP="00DD5480">
            <w:pPr>
              <w:spacing w:line="360" w:lineRule="auto"/>
              <w:jc w:val="center"/>
              <w:rPr>
                <w:b/>
                <w:bCs/>
                <w:color w:val="000000"/>
                <w:szCs w:val="24"/>
                <w:lang w:eastAsia="ja-JP"/>
              </w:rPr>
            </w:pPr>
            <w:r w:rsidRPr="00F212C2">
              <w:rPr>
                <w:b/>
                <w:bCs/>
                <w:color w:val="000000"/>
                <w:szCs w:val="24"/>
                <w:lang w:eastAsia="ja-JP"/>
              </w:rPr>
              <w:t>Group 4</w:t>
            </w:r>
          </w:p>
        </w:tc>
      </w:tr>
      <w:tr w:rsidR="00680F25" w:rsidRPr="00F212C2" w14:paraId="57696672" w14:textId="77777777" w:rsidTr="008C5D46">
        <w:trPr>
          <w:gridAfter w:val="1"/>
          <w:wAfter w:w="4621" w:type="dxa"/>
          <w:trHeight w:val="290"/>
        </w:trPr>
        <w:tc>
          <w:tcPr>
            <w:tcW w:w="1243" w:type="dxa"/>
            <w:vMerge/>
            <w:tcBorders>
              <w:top w:val="single" w:sz="4" w:space="0" w:color="auto"/>
              <w:left w:val="single" w:sz="4" w:space="0" w:color="auto"/>
              <w:bottom w:val="single" w:sz="4" w:space="0" w:color="auto"/>
              <w:right w:val="single" w:sz="4" w:space="0" w:color="auto"/>
            </w:tcBorders>
            <w:vAlign w:val="center"/>
            <w:hideMark/>
          </w:tcPr>
          <w:p w14:paraId="6F0651D8" w14:textId="77777777" w:rsidR="00680F25" w:rsidRPr="00F212C2" w:rsidRDefault="00680F25" w:rsidP="00DD5480">
            <w:pPr>
              <w:spacing w:line="360" w:lineRule="auto"/>
              <w:jc w:val="left"/>
              <w:rPr>
                <w:b/>
                <w:bCs/>
                <w:color w:val="000000"/>
                <w:szCs w:val="24"/>
                <w:lang w:eastAsia="ja-JP"/>
              </w:rPr>
            </w:pPr>
          </w:p>
        </w:tc>
        <w:tc>
          <w:tcPr>
            <w:tcW w:w="1182" w:type="dxa"/>
            <w:vMerge/>
            <w:tcBorders>
              <w:top w:val="single" w:sz="4" w:space="0" w:color="auto"/>
              <w:left w:val="single" w:sz="4" w:space="0" w:color="auto"/>
              <w:bottom w:val="single" w:sz="4" w:space="0" w:color="auto"/>
              <w:right w:val="single" w:sz="4" w:space="0" w:color="auto"/>
            </w:tcBorders>
            <w:vAlign w:val="center"/>
            <w:hideMark/>
          </w:tcPr>
          <w:p w14:paraId="607EC321" w14:textId="77777777" w:rsidR="00680F25" w:rsidRPr="00F212C2" w:rsidRDefault="00680F25" w:rsidP="00DD5480">
            <w:pPr>
              <w:spacing w:line="360" w:lineRule="auto"/>
              <w:jc w:val="left"/>
              <w:rPr>
                <w:b/>
                <w:bCs/>
                <w:color w:val="000000"/>
                <w:szCs w:val="24"/>
                <w:lang w:eastAsia="ja-JP"/>
              </w:rPr>
            </w:pPr>
          </w:p>
        </w:tc>
        <w:tc>
          <w:tcPr>
            <w:tcW w:w="411" w:type="dxa"/>
            <w:tcBorders>
              <w:top w:val="nil"/>
              <w:left w:val="nil"/>
              <w:bottom w:val="single" w:sz="4" w:space="0" w:color="auto"/>
              <w:right w:val="single" w:sz="4" w:space="0" w:color="auto"/>
            </w:tcBorders>
            <w:shd w:val="clear" w:color="000000" w:fill="ED7D31"/>
            <w:noWrap/>
            <w:vAlign w:val="bottom"/>
            <w:hideMark/>
          </w:tcPr>
          <w:p w14:paraId="7A10A5F9"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ED7D31"/>
            <w:noWrap/>
            <w:vAlign w:val="bottom"/>
            <w:hideMark/>
          </w:tcPr>
          <w:p w14:paraId="6BBC2B41"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nil"/>
              <w:left w:val="nil"/>
              <w:bottom w:val="single" w:sz="4" w:space="0" w:color="auto"/>
              <w:right w:val="single" w:sz="4" w:space="0" w:color="auto"/>
            </w:tcBorders>
            <w:shd w:val="clear" w:color="000000" w:fill="ED7D31"/>
            <w:noWrap/>
            <w:vAlign w:val="bottom"/>
            <w:hideMark/>
          </w:tcPr>
          <w:p w14:paraId="2CD448BC"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nil"/>
              <w:left w:val="nil"/>
              <w:bottom w:val="single" w:sz="4" w:space="0" w:color="auto"/>
              <w:right w:val="single" w:sz="4" w:space="0" w:color="auto"/>
            </w:tcBorders>
            <w:shd w:val="clear" w:color="000000" w:fill="FFE699"/>
            <w:noWrap/>
            <w:vAlign w:val="bottom"/>
            <w:hideMark/>
          </w:tcPr>
          <w:p w14:paraId="66F7325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FFE699"/>
            <w:noWrap/>
            <w:vAlign w:val="bottom"/>
            <w:hideMark/>
          </w:tcPr>
          <w:p w14:paraId="3452BF25"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nil"/>
              <w:left w:val="nil"/>
              <w:bottom w:val="single" w:sz="4" w:space="0" w:color="auto"/>
              <w:right w:val="single" w:sz="4" w:space="0" w:color="auto"/>
            </w:tcBorders>
            <w:shd w:val="clear" w:color="000000" w:fill="FFE699"/>
            <w:noWrap/>
            <w:vAlign w:val="bottom"/>
            <w:hideMark/>
          </w:tcPr>
          <w:p w14:paraId="657BC73B"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nil"/>
              <w:left w:val="nil"/>
              <w:bottom w:val="single" w:sz="4" w:space="0" w:color="auto"/>
              <w:right w:val="single" w:sz="4" w:space="0" w:color="auto"/>
            </w:tcBorders>
            <w:shd w:val="clear" w:color="000000" w:fill="FFD966"/>
            <w:noWrap/>
            <w:vAlign w:val="bottom"/>
            <w:hideMark/>
          </w:tcPr>
          <w:p w14:paraId="589705A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425" w:type="dxa"/>
            <w:tcBorders>
              <w:top w:val="nil"/>
              <w:left w:val="nil"/>
              <w:bottom w:val="single" w:sz="4" w:space="0" w:color="auto"/>
              <w:right w:val="single" w:sz="4" w:space="0" w:color="auto"/>
            </w:tcBorders>
            <w:shd w:val="clear" w:color="000000" w:fill="FFD966"/>
            <w:noWrap/>
            <w:vAlign w:val="bottom"/>
            <w:hideMark/>
          </w:tcPr>
          <w:p w14:paraId="34C02AF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425" w:type="dxa"/>
            <w:tcBorders>
              <w:top w:val="nil"/>
              <w:left w:val="nil"/>
              <w:bottom w:val="single" w:sz="4" w:space="0" w:color="auto"/>
              <w:right w:val="single" w:sz="4" w:space="0" w:color="auto"/>
            </w:tcBorders>
            <w:shd w:val="clear" w:color="000000" w:fill="FFD966"/>
            <w:noWrap/>
            <w:vAlign w:val="bottom"/>
            <w:hideMark/>
          </w:tcPr>
          <w:p w14:paraId="4B3C022B"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c>
          <w:tcPr>
            <w:tcW w:w="425" w:type="dxa"/>
            <w:tcBorders>
              <w:top w:val="nil"/>
              <w:left w:val="nil"/>
              <w:bottom w:val="single" w:sz="4" w:space="0" w:color="auto"/>
              <w:right w:val="single" w:sz="4" w:space="0" w:color="auto"/>
            </w:tcBorders>
            <w:shd w:val="clear" w:color="000000" w:fill="70AD47"/>
            <w:noWrap/>
            <w:vAlign w:val="bottom"/>
            <w:hideMark/>
          </w:tcPr>
          <w:p w14:paraId="582C025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nil"/>
              <w:left w:val="nil"/>
              <w:bottom w:val="single" w:sz="4" w:space="0" w:color="auto"/>
              <w:right w:val="single" w:sz="4" w:space="0" w:color="auto"/>
            </w:tcBorders>
            <w:shd w:val="clear" w:color="000000" w:fill="70AD47"/>
            <w:noWrap/>
            <w:vAlign w:val="bottom"/>
            <w:hideMark/>
          </w:tcPr>
          <w:p w14:paraId="2B6196F9"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383" w:type="dxa"/>
            <w:tcBorders>
              <w:top w:val="nil"/>
              <w:left w:val="nil"/>
              <w:bottom w:val="single" w:sz="4" w:space="0" w:color="auto"/>
              <w:right w:val="single" w:sz="4" w:space="0" w:color="auto"/>
            </w:tcBorders>
            <w:shd w:val="clear" w:color="000000" w:fill="70AD47"/>
            <w:noWrap/>
            <w:vAlign w:val="bottom"/>
            <w:hideMark/>
          </w:tcPr>
          <w:p w14:paraId="59E9951D"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r>
      <w:tr w:rsidR="00680F25" w:rsidRPr="00F212C2" w14:paraId="69803CEE" w14:textId="77777777" w:rsidTr="008C5D46">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018C1143"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Novelty</w:t>
            </w:r>
          </w:p>
        </w:tc>
        <w:tc>
          <w:tcPr>
            <w:tcW w:w="1182" w:type="dxa"/>
            <w:tcBorders>
              <w:top w:val="nil"/>
              <w:left w:val="nil"/>
              <w:bottom w:val="single" w:sz="4" w:space="0" w:color="auto"/>
              <w:right w:val="single" w:sz="4" w:space="0" w:color="auto"/>
            </w:tcBorders>
            <w:shd w:val="clear" w:color="auto" w:fill="auto"/>
            <w:noWrap/>
            <w:vAlign w:val="bottom"/>
            <w:hideMark/>
          </w:tcPr>
          <w:p w14:paraId="757EF5C1"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Germinal</w:t>
            </w:r>
          </w:p>
        </w:tc>
        <w:tc>
          <w:tcPr>
            <w:tcW w:w="411" w:type="dxa"/>
            <w:tcBorders>
              <w:top w:val="nil"/>
              <w:left w:val="nil"/>
              <w:bottom w:val="single" w:sz="4" w:space="0" w:color="auto"/>
              <w:right w:val="single" w:sz="4" w:space="0" w:color="auto"/>
            </w:tcBorders>
            <w:shd w:val="clear" w:color="000000" w:fill="ED7D31"/>
            <w:noWrap/>
            <w:vAlign w:val="bottom"/>
            <w:hideMark/>
          </w:tcPr>
          <w:p w14:paraId="22A6D2B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hideMark/>
          </w:tcPr>
          <w:p w14:paraId="74EEA78B"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ED7D31"/>
            <w:noWrap/>
            <w:vAlign w:val="bottom"/>
            <w:hideMark/>
          </w:tcPr>
          <w:p w14:paraId="029E836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1622A15D"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FFE699"/>
            <w:noWrap/>
            <w:vAlign w:val="bottom"/>
            <w:hideMark/>
          </w:tcPr>
          <w:p w14:paraId="49953C1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FFE699"/>
            <w:noWrap/>
            <w:vAlign w:val="bottom"/>
            <w:hideMark/>
          </w:tcPr>
          <w:p w14:paraId="7D2E030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69374636"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088D6CA6"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348DC66A"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70AD47"/>
            <w:noWrap/>
            <w:vAlign w:val="bottom"/>
            <w:hideMark/>
          </w:tcPr>
          <w:p w14:paraId="3E01AD7F"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70AD47"/>
            <w:noWrap/>
            <w:vAlign w:val="bottom"/>
            <w:hideMark/>
          </w:tcPr>
          <w:p w14:paraId="6169A492"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hideMark/>
          </w:tcPr>
          <w:p w14:paraId="2CDB6129"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r>
      <w:tr w:rsidR="00680F25" w:rsidRPr="00F212C2" w14:paraId="535FBDB5" w14:textId="77777777" w:rsidTr="008C5D46">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77AE576A"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hideMark/>
          </w:tcPr>
          <w:p w14:paraId="765C7F5B"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Original</w:t>
            </w:r>
          </w:p>
        </w:tc>
        <w:tc>
          <w:tcPr>
            <w:tcW w:w="411" w:type="dxa"/>
            <w:tcBorders>
              <w:top w:val="nil"/>
              <w:left w:val="nil"/>
              <w:bottom w:val="single" w:sz="4" w:space="0" w:color="auto"/>
              <w:right w:val="single" w:sz="4" w:space="0" w:color="auto"/>
            </w:tcBorders>
            <w:shd w:val="clear" w:color="000000" w:fill="ED7D31"/>
            <w:noWrap/>
            <w:vAlign w:val="bottom"/>
            <w:hideMark/>
          </w:tcPr>
          <w:p w14:paraId="558EBE05"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hideMark/>
          </w:tcPr>
          <w:p w14:paraId="601C985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ED7D31"/>
            <w:noWrap/>
            <w:vAlign w:val="bottom"/>
            <w:hideMark/>
          </w:tcPr>
          <w:p w14:paraId="440C0E61"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1D90667F"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FFE699"/>
            <w:noWrap/>
            <w:vAlign w:val="bottom"/>
            <w:hideMark/>
          </w:tcPr>
          <w:p w14:paraId="47B8E60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FFE699"/>
            <w:noWrap/>
            <w:vAlign w:val="bottom"/>
            <w:hideMark/>
          </w:tcPr>
          <w:p w14:paraId="1B5CCCB2"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522586B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04AD9085"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118DEBBA"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0C98F4E6"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hideMark/>
          </w:tcPr>
          <w:p w14:paraId="62F7C31D"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nil"/>
              <w:left w:val="nil"/>
              <w:bottom w:val="single" w:sz="4" w:space="0" w:color="auto"/>
              <w:right w:val="single" w:sz="4" w:space="0" w:color="auto"/>
            </w:tcBorders>
            <w:shd w:val="clear" w:color="000000" w:fill="70AD47"/>
            <w:noWrap/>
            <w:vAlign w:val="bottom"/>
            <w:hideMark/>
          </w:tcPr>
          <w:p w14:paraId="56052C2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r>
      <w:tr w:rsidR="00680F25" w:rsidRPr="00F212C2" w14:paraId="0B4B1CC2" w14:textId="77777777" w:rsidTr="008C5D46">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1AFDA704"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Resolution</w:t>
            </w:r>
          </w:p>
        </w:tc>
        <w:tc>
          <w:tcPr>
            <w:tcW w:w="1182" w:type="dxa"/>
            <w:tcBorders>
              <w:top w:val="nil"/>
              <w:left w:val="nil"/>
              <w:bottom w:val="single" w:sz="4" w:space="0" w:color="auto"/>
              <w:right w:val="single" w:sz="4" w:space="0" w:color="auto"/>
            </w:tcBorders>
            <w:shd w:val="clear" w:color="auto" w:fill="auto"/>
            <w:noWrap/>
            <w:vAlign w:val="bottom"/>
            <w:hideMark/>
          </w:tcPr>
          <w:p w14:paraId="0FFD0B43"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Valuable</w:t>
            </w:r>
          </w:p>
        </w:tc>
        <w:tc>
          <w:tcPr>
            <w:tcW w:w="411" w:type="dxa"/>
            <w:tcBorders>
              <w:top w:val="nil"/>
              <w:left w:val="nil"/>
              <w:bottom w:val="single" w:sz="4" w:space="0" w:color="auto"/>
              <w:right w:val="single" w:sz="4" w:space="0" w:color="auto"/>
            </w:tcBorders>
            <w:shd w:val="clear" w:color="000000" w:fill="ED7D31"/>
            <w:noWrap/>
            <w:vAlign w:val="bottom"/>
            <w:hideMark/>
          </w:tcPr>
          <w:p w14:paraId="79A5D5C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hideMark/>
          </w:tcPr>
          <w:p w14:paraId="6A06A48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hideMark/>
          </w:tcPr>
          <w:p w14:paraId="1BE2D7A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nil"/>
              <w:left w:val="nil"/>
              <w:bottom w:val="single" w:sz="4" w:space="0" w:color="auto"/>
              <w:right w:val="single" w:sz="4" w:space="0" w:color="auto"/>
            </w:tcBorders>
            <w:shd w:val="clear" w:color="000000" w:fill="FFE699"/>
            <w:noWrap/>
            <w:vAlign w:val="bottom"/>
            <w:hideMark/>
          </w:tcPr>
          <w:p w14:paraId="68776712"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FFE699"/>
            <w:noWrap/>
            <w:vAlign w:val="bottom"/>
            <w:hideMark/>
          </w:tcPr>
          <w:p w14:paraId="47BA1C1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49D4968A"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nil"/>
              <w:left w:val="nil"/>
              <w:bottom w:val="single" w:sz="4" w:space="0" w:color="auto"/>
              <w:right w:val="single" w:sz="4" w:space="0" w:color="auto"/>
            </w:tcBorders>
            <w:shd w:val="clear" w:color="000000" w:fill="FFD966"/>
            <w:noWrap/>
            <w:vAlign w:val="bottom"/>
            <w:hideMark/>
          </w:tcPr>
          <w:p w14:paraId="7BA01375"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47175BDA"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662B86D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70AD47"/>
            <w:noWrap/>
            <w:vAlign w:val="bottom"/>
            <w:hideMark/>
          </w:tcPr>
          <w:p w14:paraId="2EE105B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hideMark/>
          </w:tcPr>
          <w:p w14:paraId="09A4A03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nil"/>
              <w:left w:val="nil"/>
              <w:bottom w:val="single" w:sz="4" w:space="0" w:color="auto"/>
              <w:right w:val="single" w:sz="4" w:space="0" w:color="auto"/>
            </w:tcBorders>
            <w:shd w:val="clear" w:color="000000" w:fill="70AD47"/>
            <w:noWrap/>
            <w:vAlign w:val="bottom"/>
            <w:hideMark/>
          </w:tcPr>
          <w:p w14:paraId="0BA2041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r>
      <w:tr w:rsidR="00680F25" w:rsidRPr="00F212C2" w14:paraId="7F6FCC48" w14:textId="77777777" w:rsidTr="008C5D46">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B9AEA02"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 </w:t>
            </w:r>
          </w:p>
        </w:tc>
        <w:tc>
          <w:tcPr>
            <w:tcW w:w="1182" w:type="dxa"/>
            <w:tcBorders>
              <w:top w:val="nil"/>
              <w:left w:val="nil"/>
              <w:bottom w:val="single" w:sz="4" w:space="0" w:color="auto"/>
              <w:right w:val="single" w:sz="4" w:space="0" w:color="auto"/>
            </w:tcBorders>
            <w:shd w:val="clear" w:color="auto" w:fill="auto"/>
            <w:noWrap/>
            <w:vAlign w:val="bottom"/>
            <w:hideMark/>
          </w:tcPr>
          <w:p w14:paraId="61103D05"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Useful</w:t>
            </w:r>
          </w:p>
        </w:tc>
        <w:tc>
          <w:tcPr>
            <w:tcW w:w="411" w:type="dxa"/>
            <w:tcBorders>
              <w:top w:val="nil"/>
              <w:left w:val="nil"/>
              <w:bottom w:val="single" w:sz="4" w:space="0" w:color="auto"/>
              <w:right w:val="single" w:sz="4" w:space="0" w:color="auto"/>
            </w:tcBorders>
            <w:shd w:val="clear" w:color="000000" w:fill="ED7D31"/>
            <w:noWrap/>
            <w:vAlign w:val="bottom"/>
            <w:hideMark/>
          </w:tcPr>
          <w:p w14:paraId="4701D10B"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ED7D31"/>
            <w:noWrap/>
            <w:vAlign w:val="bottom"/>
            <w:hideMark/>
          </w:tcPr>
          <w:p w14:paraId="2BBD5FE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ED7D31"/>
            <w:noWrap/>
            <w:vAlign w:val="bottom"/>
            <w:hideMark/>
          </w:tcPr>
          <w:p w14:paraId="1B13D5CA"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62FD6FD0"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nil"/>
              <w:left w:val="nil"/>
              <w:bottom w:val="single" w:sz="4" w:space="0" w:color="auto"/>
              <w:right w:val="single" w:sz="4" w:space="0" w:color="auto"/>
            </w:tcBorders>
            <w:shd w:val="clear" w:color="000000" w:fill="FFE699"/>
            <w:noWrap/>
            <w:vAlign w:val="bottom"/>
            <w:hideMark/>
          </w:tcPr>
          <w:p w14:paraId="2FB758B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nil"/>
              <w:left w:val="nil"/>
              <w:bottom w:val="single" w:sz="4" w:space="0" w:color="auto"/>
              <w:right w:val="single" w:sz="4" w:space="0" w:color="auto"/>
            </w:tcBorders>
            <w:shd w:val="clear" w:color="000000" w:fill="FFE699"/>
            <w:noWrap/>
            <w:vAlign w:val="bottom"/>
            <w:hideMark/>
          </w:tcPr>
          <w:p w14:paraId="27D2B89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59FFA84E"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3FE8AE6C"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5C78494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0D9F7BFD"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hideMark/>
          </w:tcPr>
          <w:p w14:paraId="3A645AEC"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nil"/>
              <w:left w:val="nil"/>
              <w:bottom w:val="single" w:sz="4" w:space="0" w:color="auto"/>
              <w:right w:val="single" w:sz="4" w:space="0" w:color="auto"/>
            </w:tcBorders>
            <w:shd w:val="clear" w:color="000000" w:fill="70AD47"/>
            <w:noWrap/>
            <w:vAlign w:val="bottom"/>
            <w:hideMark/>
          </w:tcPr>
          <w:p w14:paraId="3700EA8C"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r>
      <w:tr w:rsidR="00680F25" w:rsidRPr="00F212C2" w14:paraId="3456DCF2" w14:textId="77777777" w:rsidTr="008C5D46">
        <w:trPr>
          <w:gridAfter w:val="1"/>
          <w:wAfter w:w="4621" w:type="dxa"/>
          <w:trHeight w:val="290"/>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7EFCDF50"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Elaboration</w:t>
            </w:r>
          </w:p>
        </w:tc>
        <w:tc>
          <w:tcPr>
            <w:tcW w:w="1182" w:type="dxa"/>
            <w:tcBorders>
              <w:top w:val="nil"/>
              <w:left w:val="nil"/>
              <w:bottom w:val="single" w:sz="4" w:space="0" w:color="auto"/>
              <w:right w:val="single" w:sz="4" w:space="0" w:color="auto"/>
            </w:tcBorders>
            <w:shd w:val="clear" w:color="auto" w:fill="auto"/>
            <w:noWrap/>
            <w:vAlign w:val="bottom"/>
            <w:hideMark/>
          </w:tcPr>
          <w:p w14:paraId="460FF553"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Well Crafted</w:t>
            </w:r>
          </w:p>
        </w:tc>
        <w:tc>
          <w:tcPr>
            <w:tcW w:w="411" w:type="dxa"/>
            <w:tcBorders>
              <w:top w:val="nil"/>
              <w:left w:val="nil"/>
              <w:bottom w:val="single" w:sz="4" w:space="0" w:color="auto"/>
              <w:right w:val="single" w:sz="4" w:space="0" w:color="auto"/>
            </w:tcBorders>
            <w:shd w:val="clear" w:color="000000" w:fill="ED7D31"/>
            <w:noWrap/>
            <w:vAlign w:val="bottom"/>
            <w:hideMark/>
          </w:tcPr>
          <w:p w14:paraId="6D43555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hideMark/>
          </w:tcPr>
          <w:p w14:paraId="4B2D7219"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ED7D31"/>
            <w:noWrap/>
            <w:vAlign w:val="bottom"/>
            <w:hideMark/>
          </w:tcPr>
          <w:p w14:paraId="297F0937"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09915E8C"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FFE699"/>
            <w:noWrap/>
            <w:vAlign w:val="bottom"/>
            <w:hideMark/>
          </w:tcPr>
          <w:p w14:paraId="28E4D2FD"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FFE699"/>
            <w:noWrap/>
            <w:vAlign w:val="bottom"/>
            <w:hideMark/>
          </w:tcPr>
          <w:p w14:paraId="6D7EFB3D"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3B79505E"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380CEDB5"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6307FE2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44AD6632"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hideMark/>
          </w:tcPr>
          <w:p w14:paraId="4B367211"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nil"/>
              <w:left w:val="nil"/>
              <w:bottom w:val="single" w:sz="4" w:space="0" w:color="auto"/>
              <w:right w:val="single" w:sz="4" w:space="0" w:color="auto"/>
            </w:tcBorders>
            <w:shd w:val="clear" w:color="000000" w:fill="70AD47"/>
            <w:noWrap/>
            <w:vAlign w:val="bottom"/>
            <w:hideMark/>
          </w:tcPr>
          <w:p w14:paraId="02C2D138" w14:textId="77777777" w:rsidR="00680F25" w:rsidRPr="00F212C2" w:rsidRDefault="00680F25" w:rsidP="00DD5480">
            <w:pPr>
              <w:spacing w:line="360" w:lineRule="auto"/>
              <w:rPr>
                <w:color w:val="000000"/>
                <w:szCs w:val="24"/>
                <w:lang w:eastAsia="ja-JP"/>
              </w:rPr>
            </w:pPr>
            <w:r w:rsidRPr="00F212C2">
              <w:rPr>
                <w:color w:val="000000"/>
                <w:szCs w:val="24"/>
                <w:lang w:eastAsia="ja-JP"/>
              </w:rPr>
              <w:t> </w:t>
            </w:r>
          </w:p>
        </w:tc>
      </w:tr>
      <w:tr w:rsidR="00680F25" w:rsidRPr="00F212C2" w14:paraId="50A0ECBF" w14:textId="77777777" w:rsidTr="008C5D46">
        <w:trPr>
          <w:gridAfter w:val="1"/>
          <w:wAfter w:w="4621" w:type="dxa"/>
          <w:trHeight w:val="290"/>
        </w:trPr>
        <w:tc>
          <w:tcPr>
            <w:tcW w:w="1243" w:type="dxa"/>
            <w:tcBorders>
              <w:top w:val="nil"/>
              <w:left w:val="single" w:sz="4" w:space="0" w:color="auto"/>
              <w:bottom w:val="single" w:sz="4" w:space="0" w:color="auto"/>
              <w:right w:val="nil"/>
            </w:tcBorders>
            <w:shd w:val="clear" w:color="auto" w:fill="auto"/>
            <w:noWrap/>
            <w:vAlign w:val="bottom"/>
            <w:hideMark/>
          </w:tcPr>
          <w:p w14:paraId="0367075C" w14:textId="77777777" w:rsidR="00680F25" w:rsidRPr="00F212C2" w:rsidRDefault="00680F25" w:rsidP="00DD5480">
            <w:pPr>
              <w:spacing w:line="360" w:lineRule="auto"/>
              <w:jc w:val="center"/>
              <w:rPr>
                <w:color w:val="000000"/>
                <w:szCs w:val="24"/>
                <w:lang w:eastAsia="ja-JP"/>
              </w:rPr>
            </w:pPr>
          </w:p>
        </w:tc>
        <w:tc>
          <w:tcPr>
            <w:tcW w:w="1182" w:type="dxa"/>
            <w:tcBorders>
              <w:top w:val="nil"/>
              <w:left w:val="single" w:sz="4" w:space="0" w:color="auto"/>
              <w:bottom w:val="single" w:sz="4" w:space="0" w:color="auto"/>
              <w:right w:val="single" w:sz="4" w:space="0" w:color="auto"/>
            </w:tcBorders>
            <w:shd w:val="clear" w:color="auto" w:fill="auto"/>
            <w:noWrap/>
            <w:vAlign w:val="bottom"/>
            <w:hideMark/>
          </w:tcPr>
          <w:p w14:paraId="229206ED" w14:textId="77777777" w:rsidR="00680F25" w:rsidRPr="00F212C2" w:rsidRDefault="00680F25" w:rsidP="00DD5480">
            <w:pPr>
              <w:spacing w:line="360" w:lineRule="auto"/>
              <w:jc w:val="left"/>
              <w:rPr>
                <w:color w:val="000000"/>
                <w:szCs w:val="24"/>
                <w:lang w:eastAsia="ja-JP"/>
              </w:rPr>
            </w:pPr>
            <w:r w:rsidRPr="00F212C2">
              <w:rPr>
                <w:color w:val="000000"/>
                <w:szCs w:val="24"/>
                <w:lang w:eastAsia="ja-JP"/>
              </w:rPr>
              <w:t>Expressive</w:t>
            </w:r>
          </w:p>
        </w:tc>
        <w:tc>
          <w:tcPr>
            <w:tcW w:w="411" w:type="dxa"/>
            <w:tcBorders>
              <w:top w:val="nil"/>
              <w:left w:val="nil"/>
              <w:bottom w:val="single" w:sz="4" w:space="0" w:color="auto"/>
              <w:right w:val="single" w:sz="4" w:space="0" w:color="auto"/>
            </w:tcBorders>
            <w:shd w:val="clear" w:color="000000" w:fill="ED7D31"/>
            <w:noWrap/>
            <w:vAlign w:val="bottom"/>
            <w:hideMark/>
          </w:tcPr>
          <w:p w14:paraId="572075E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ED7D31"/>
            <w:noWrap/>
            <w:vAlign w:val="bottom"/>
            <w:hideMark/>
          </w:tcPr>
          <w:p w14:paraId="13582DE2"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ED7D31"/>
            <w:noWrap/>
            <w:vAlign w:val="bottom"/>
            <w:hideMark/>
          </w:tcPr>
          <w:p w14:paraId="38E50075"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E699"/>
            <w:noWrap/>
            <w:vAlign w:val="bottom"/>
            <w:hideMark/>
          </w:tcPr>
          <w:p w14:paraId="444F5BAD"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FFE699"/>
            <w:noWrap/>
            <w:vAlign w:val="bottom"/>
            <w:hideMark/>
          </w:tcPr>
          <w:p w14:paraId="337CC727"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nil"/>
              <w:left w:val="nil"/>
              <w:bottom w:val="single" w:sz="4" w:space="0" w:color="auto"/>
              <w:right w:val="single" w:sz="4" w:space="0" w:color="auto"/>
            </w:tcBorders>
            <w:shd w:val="clear" w:color="000000" w:fill="FFE699"/>
            <w:noWrap/>
            <w:vAlign w:val="bottom"/>
            <w:hideMark/>
          </w:tcPr>
          <w:p w14:paraId="54F0EBB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nil"/>
              <w:left w:val="nil"/>
              <w:bottom w:val="single" w:sz="4" w:space="0" w:color="auto"/>
              <w:right w:val="single" w:sz="4" w:space="0" w:color="auto"/>
            </w:tcBorders>
            <w:shd w:val="clear" w:color="000000" w:fill="FFD966"/>
            <w:noWrap/>
            <w:vAlign w:val="bottom"/>
            <w:hideMark/>
          </w:tcPr>
          <w:p w14:paraId="398F0546"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FFD966"/>
            <w:noWrap/>
            <w:vAlign w:val="bottom"/>
            <w:hideMark/>
          </w:tcPr>
          <w:p w14:paraId="3ECA20B4"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nil"/>
              <w:left w:val="nil"/>
              <w:bottom w:val="single" w:sz="4" w:space="0" w:color="auto"/>
              <w:right w:val="single" w:sz="4" w:space="0" w:color="auto"/>
            </w:tcBorders>
            <w:shd w:val="clear" w:color="000000" w:fill="FFD966"/>
            <w:noWrap/>
            <w:vAlign w:val="bottom"/>
            <w:hideMark/>
          </w:tcPr>
          <w:p w14:paraId="6B555DCC"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nil"/>
              <w:left w:val="nil"/>
              <w:bottom w:val="single" w:sz="4" w:space="0" w:color="auto"/>
              <w:right w:val="single" w:sz="4" w:space="0" w:color="auto"/>
            </w:tcBorders>
            <w:shd w:val="clear" w:color="000000" w:fill="70AD47"/>
            <w:noWrap/>
            <w:vAlign w:val="bottom"/>
            <w:hideMark/>
          </w:tcPr>
          <w:p w14:paraId="44FC5518"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nil"/>
              <w:left w:val="nil"/>
              <w:bottom w:val="single" w:sz="4" w:space="0" w:color="auto"/>
              <w:right w:val="single" w:sz="4" w:space="0" w:color="auto"/>
            </w:tcBorders>
            <w:shd w:val="clear" w:color="000000" w:fill="70AD47"/>
            <w:noWrap/>
            <w:vAlign w:val="bottom"/>
            <w:hideMark/>
          </w:tcPr>
          <w:p w14:paraId="1F594879"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nil"/>
              <w:left w:val="nil"/>
              <w:bottom w:val="single" w:sz="4" w:space="0" w:color="auto"/>
              <w:right w:val="single" w:sz="4" w:space="0" w:color="auto"/>
            </w:tcBorders>
            <w:shd w:val="clear" w:color="000000" w:fill="70AD47"/>
            <w:noWrap/>
            <w:vAlign w:val="bottom"/>
            <w:hideMark/>
          </w:tcPr>
          <w:p w14:paraId="3F3DF9C3" w14:textId="77777777" w:rsidR="00680F25" w:rsidRPr="00F212C2" w:rsidRDefault="00680F25" w:rsidP="00DD5480">
            <w:pPr>
              <w:spacing w:line="360" w:lineRule="auto"/>
              <w:jc w:val="center"/>
              <w:rPr>
                <w:color w:val="000000"/>
                <w:szCs w:val="24"/>
                <w:lang w:eastAsia="ja-JP"/>
              </w:rPr>
            </w:pPr>
            <w:r w:rsidRPr="00F212C2">
              <w:rPr>
                <w:color w:val="000000"/>
                <w:szCs w:val="24"/>
                <w:lang w:eastAsia="ja-JP"/>
              </w:rPr>
              <w:t> </w:t>
            </w:r>
          </w:p>
        </w:tc>
      </w:tr>
      <w:tr w:rsidR="00680F25" w:rsidRPr="00F212C2" w14:paraId="327488CC"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198A4956" w14:textId="77777777" w:rsidR="00680F25" w:rsidRPr="00F212C2" w:rsidRDefault="00680F25" w:rsidP="00DD5480">
            <w:pPr>
              <w:spacing w:line="360" w:lineRule="auto"/>
              <w:jc w:val="center"/>
              <w:rPr>
                <w:color w:val="000000"/>
                <w:szCs w:val="24"/>
                <w:lang w:eastAsia="ja-JP"/>
              </w:rPr>
            </w:pP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C326B" w14:textId="77777777" w:rsidR="00680F25" w:rsidRPr="00F212C2" w:rsidRDefault="00680F25" w:rsidP="00DD5480">
            <w:pPr>
              <w:spacing w:line="360" w:lineRule="auto"/>
              <w:jc w:val="left"/>
              <w:rPr>
                <w:color w:val="000000"/>
                <w:szCs w:val="24"/>
                <w:lang w:eastAsia="ja-JP"/>
              </w:rPr>
            </w:pPr>
          </w:p>
        </w:tc>
        <w:tc>
          <w:tcPr>
            <w:tcW w:w="1119" w:type="dxa"/>
            <w:gridSpan w:val="3"/>
            <w:tcBorders>
              <w:top w:val="single" w:sz="4" w:space="0" w:color="auto"/>
              <w:left w:val="nil"/>
              <w:bottom w:val="single" w:sz="4" w:space="0" w:color="auto"/>
              <w:right w:val="single" w:sz="4" w:space="0" w:color="auto"/>
            </w:tcBorders>
            <w:shd w:val="clear" w:color="000000" w:fill="ED7D31"/>
            <w:noWrap/>
            <w:vAlign w:val="bottom"/>
          </w:tcPr>
          <w:p w14:paraId="39AC73A2" w14:textId="6381A255" w:rsidR="00680F25" w:rsidRPr="00F212C2" w:rsidRDefault="00680F25" w:rsidP="00DD5480">
            <w:pPr>
              <w:spacing w:line="360" w:lineRule="auto"/>
              <w:jc w:val="center"/>
              <w:rPr>
                <w:color w:val="000000"/>
                <w:szCs w:val="24"/>
                <w:lang w:eastAsia="ja-JP"/>
              </w:rPr>
            </w:pPr>
            <w:r w:rsidRPr="00F212C2">
              <w:rPr>
                <w:b/>
                <w:bCs/>
                <w:color w:val="000000"/>
                <w:szCs w:val="24"/>
                <w:lang w:eastAsia="ja-JP"/>
              </w:rPr>
              <w:t>Group 5</w:t>
            </w:r>
          </w:p>
        </w:tc>
        <w:tc>
          <w:tcPr>
            <w:tcW w:w="1134" w:type="dxa"/>
            <w:gridSpan w:val="3"/>
            <w:tcBorders>
              <w:top w:val="single" w:sz="4" w:space="0" w:color="auto"/>
              <w:left w:val="nil"/>
              <w:bottom w:val="single" w:sz="4" w:space="0" w:color="auto"/>
              <w:right w:val="single" w:sz="4" w:space="0" w:color="auto"/>
            </w:tcBorders>
            <w:shd w:val="clear" w:color="000000" w:fill="FFE699"/>
            <w:noWrap/>
            <w:vAlign w:val="bottom"/>
          </w:tcPr>
          <w:p w14:paraId="7BCEAC03" w14:textId="7F3D78E2" w:rsidR="00680F25" w:rsidRPr="00F212C2" w:rsidRDefault="00680F25" w:rsidP="00DD5480">
            <w:pPr>
              <w:spacing w:line="360" w:lineRule="auto"/>
              <w:jc w:val="center"/>
              <w:rPr>
                <w:color w:val="000000"/>
                <w:szCs w:val="24"/>
                <w:lang w:eastAsia="ja-JP"/>
              </w:rPr>
            </w:pPr>
            <w:r w:rsidRPr="00F212C2">
              <w:rPr>
                <w:b/>
                <w:bCs/>
                <w:color w:val="000000"/>
                <w:szCs w:val="24"/>
                <w:lang w:eastAsia="ja-JP"/>
              </w:rPr>
              <w:t>Group 6</w:t>
            </w:r>
          </w:p>
        </w:tc>
        <w:tc>
          <w:tcPr>
            <w:tcW w:w="1276" w:type="dxa"/>
            <w:gridSpan w:val="3"/>
            <w:tcBorders>
              <w:top w:val="single" w:sz="4" w:space="0" w:color="auto"/>
              <w:left w:val="nil"/>
              <w:bottom w:val="single" w:sz="4" w:space="0" w:color="auto"/>
              <w:right w:val="single" w:sz="4" w:space="0" w:color="auto"/>
            </w:tcBorders>
            <w:shd w:val="clear" w:color="000000" w:fill="FFD966"/>
            <w:noWrap/>
            <w:vAlign w:val="bottom"/>
          </w:tcPr>
          <w:p w14:paraId="1D2F0171" w14:textId="7453666B" w:rsidR="00680F25" w:rsidRPr="00F212C2" w:rsidRDefault="00680F25" w:rsidP="00DD5480">
            <w:pPr>
              <w:spacing w:line="360" w:lineRule="auto"/>
              <w:jc w:val="center"/>
              <w:rPr>
                <w:color w:val="000000"/>
                <w:szCs w:val="24"/>
                <w:lang w:eastAsia="ja-JP"/>
              </w:rPr>
            </w:pPr>
            <w:r w:rsidRPr="00F212C2">
              <w:rPr>
                <w:b/>
                <w:bCs/>
                <w:color w:val="000000"/>
                <w:szCs w:val="24"/>
                <w:lang w:eastAsia="ja-JP"/>
              </w:rPr>
              <w:t>Group 7</w:t>
            </w:r>
          </w:p>
        </w:tc>
        <w:tc>
          <w:tcPr>
            <w:tcW w:w="1134" w:type="dxa"/>
            <w:gridSpan w:val="3"/>
            <w:tcBorders>
              <w:top w:val="single" w:sz="4" w:space="0" w:color="auto"/>
              <w:left w:val="nil"/>
              <w:bottom w:val="single" w:sz="4" w:space="0" w:color="auto"/>
              <w:right w:val="single" w:sz="4" w:space="0" w:color="auto"/>
            </w:tcBorders>
            <w:shd w:val="clear" w:color="000000" w:fill="70AD47"/>
            <w:noWrap/>
            <w:vAlign w:val="bottom"/>
          </w:tcPr>
          <w:p w14:paraId="0BE02EEA" w14:textId="3E8CFB80" w:rsidR="00680F25" w:rsidRPr="00F212C2" w:rsidRDefault="00680F25" w:rsidP="00DD5480">
            <w:pPr>
              <w:spacing w:line="360" w:lineRule="auto"/>
              <w:jc w:val="center"/>
              <w:rPr>
                <w:color w:val="000000"/>
                <w:szCs w:val="24"/>
                <w:lang w:eastAsia="ja-JP"/>
              </w:rPr>
            </w:pPr>
            <w:r w:rsidRPr="00F212C2">
              <w:rPr>
                <w:b/>
                <w:bCs/>
                <w:color w:val="000000"/>
                <w:szCs w:val="24"/>
                <w:lang w:eastAsia="ja-JP"/>
              </w:rPr>
              <w:t>Group 8</w:t>
            </w:r>
          </w:p>
        </w:tc>
      </w:tr>
      <w:tr w:rsidR="00680F25" w:rsidRPr="00F212C2" w14:paraId="4E7EC312"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33EAD42D" w14:textId="48045AD0" w:rsidR="00680F25" w:rsidRPr="00F212C2" w:rsidRDefault="00680F25" w:rsidP="00DD5480">
            <w:pPr>
              <w:spacing w:line="360" w:lineRule="auto"/>
              <w:jc w:val="center"/>
              <w:rPr>
                <w:color w:val="000000"/>
                <w:szCs w:val="24"/>
                <w:lang w:eastAsia="ja-JP"/>
              </w:rPr>
            </w:pP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A8D20" w14:textId="3ADCE9DB" w:rsidR="00680F25" w:rsidRPr="00F212C2" w:rsidRDefault="00680F25" w:rsidP="00DD5480">
            <w:pPr>
              <w:spacing w:line="360" w:lineRule="auto"/>
              <w:jc w:val="left"/>
              <w:rPr>
                <w:color w:val="000000"/>
                <w:szCs w:val="24"/>
                <w:lang w:eastAsia="ja-JP"/>
              </w:rPr>
            </w:pPr>
          </w:p>
        </w:tc>
        <w:tc>
          <w:tcPr>
            <w:tcW w:w="411" w:type="dxa"/>
            <w:tcBorders>
              <w:top w:val="single" w:sz="4" w:space="0" w:color="auto"/>
              <w:left w:val="nil"/>
              <w:bottom w:val="single" w:sz="4" w:space="0" w:color="auto"/>
              <w:right w:val="single" w:sz="4" w:space="0" w:color="auto"/>
            </w:tcBorders>
            <w:shd w:val="clear" w:color="000000" w:fill="ED7D31"/>
            <w:noWrap/>
            <w:vAlign w:val="bottom"/>
          </w:tcPr>
          <w:p w14:paraId="2564E91B" w14:textId="4199353E"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single" w:sz="4" w:space="0" w:color="auto"/>
              <w:left w:val="nil"/>
              <w:bottom w:val="single" w:sz="4" w:space="0" w:color="auto"/>
              <w:right w:val="single" w:sz="4" w:space="0" w:color="auto"/>
            </w:tcBorders>
            <w:shd w:val="clear" w:color="000000" w:fill="ED7D31"/>
            <w:noWrap/>
            <w:vAlign w:val="bottom"/>
          </w:tcPr>
          <w:p w14:paraId="2B4F7A8A" w14:textId="2D9C59E6"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single" w:sz="4" w:space="0" w:color="auto"/>
              <w:left w:val="nil"/>
              <w:bottom w:val="single" w:sz="4" w:space="0" w:color="auto"/>
              <w:right w:val="single" w:sz="4" w:space="0" w:color="auto"/>
            </w:tcBorders>
            <w:shd w:val="clear" w:color="000000" w:fill="ED7D31"/>
            <w:noWrap/>
            <w:vAlign w:val="bottom"/>
          </w:tcPr>
          <w:p w14:paraId="231CCFC9" w14:textId="6231A63E"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single" w:sz="4" w:space="0" w:color="auto"/>
              <w:left w:val="nil"/>
              <w:bottom w:val="single" w:sz="4" w:space="0" w:color="auto"/>
              <w:right w:val="single" w:sz="4" w:space="0" w:color="auto"/>
            </w:tcBorders>
            <w:shd w:val="clear" w:color="000000" w:fill="FFE699"/>
            <w:noWrap/>
            <w:vAlign w:val="bottom"/>
          </w:tcPr>
          <w:p w14:paraId="235C08B8" w14:textId="25C382A0"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single" w:sz="4" w:space="0" w:color="auto"/>
              <w:left w:val="nil"/>
              <w:bottom w:val="single" w:sz="4" w:space="0" w:color="auto"/>
              <w:right w:val="single" w:sz="4" w:space="0" w:color="auto"/>
            </w:tcBorders>
            <w:shd w:val="clear" w:color="000000" w:fill="FFE699"/>
            <w:noWrap/>
            <w:vAlign w:val="bottom"/>
          </w:tcPr>
          <w:p w14:paraId="1CC74540" w14:textId="5876EF64"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382" w:type="dxa"/>
            <w:tcBorders>
              <w:top w:val="single" w:sz="4" w:space="0" w:color="auto"/>
              <w:left w:val="nil"/>
              <w:bottom w:val="single" w:sz="4" w:space="0" w:color="auto"/>
              <w:right w:val="single" w:sz="4" w:space="0" w:color="auto"/>
            </w:tcBorders>
            <w:shd w:val="clear" w:color="000000" w:fill="FFE699"/>
            <w:noWrap/>
            <w:vAlign w:val="bottom"/>
          </w:tcPr>
          <w:p w14:paraId="23B869E4" w14:textId="65CAC32A"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c>
          <w:tcPr>
            <w:tcW w:w="426" w:type="dxa"/>
            <w:tcBorders>
              <w:top w:val="single" w:sz="4" w:space="0" w:color="auto"/>
              <w:left w:val="nil"/>
              <w:bottom w:val="single" w:sz="4" w:space="0" w:color="auto"/>
              <w:right w:val="single" w:sz="4" w:space="0" w:color="auto"/>
            </w:tcBorders>
            <w:shd w:val="clear" w:color="000000" w:fill="FFD966"/>
            <w:noWrap/>
            <w:vAlign w:val="bottom"/>
          </w:tcPr>
          <w:p w14:paraId="74C307CC" w14:textId="2EAE1B6B"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790F113F" w14:textId="685EA6B2"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52158CB4" w14:textId="122DD7CE"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c>
          <w:tcPr>
            <w:tcW w:w="425" w:type="dxa"/>
            <w:tcBorders>
              <w:top w:val="single" w:sz="4" w:space="0" w:color="auto"/>
              <w:left w:val="nil"/>
              <w:bottom w:val="single" w:sz="4" w:space="0" w:color="auto"/>
              <w:right w:val="single" w:sz="4" w:space="0" w:color="auto"/>
            </w:tcBorders>
            <w:shd w:val="clear" w:color="000000" w:fill="70AD47"/>
            <w:noWrap/>
            <w:vAlign w:val="bottom"/>
          </w:tcPr>
          <w:p w14:paraId="1FC3C81C" w14:textId="03BCA4D9" w:rsidR="00680F25" w:rsidRPr="00F212C2" w:rsidRDefault="00680F25" w:rsidP="00DD5480">
            <w:pPr>
              <w:spacing w:line="360" w:lineRule="auto"/>
              <w:jc w:val="center"/>
              <w:rPr>
                <w:color w:val="000000"/>
                <w:szCs w:val="24"/>
                <w:lang w:eastAsia="ja-JP"/>
              </w:rPr>
            </w:pPr>
            <w:r w:rsidRPr="00F212C2">
              <w:rPr>
                <w:color w:val="000000"/>
                <w:szCs w:val="24"/>
                <w:lang w:eastAsia="ja-JP"/>
              </w:rPr>
              <w:t>1</w:t>
            </w:r>
          </w:p>
        </w:tc>
        <w:tc>
          <w:tcPr>
            <w:tcW w:w="326" w:type="dxa"/>
            <w:tcBorders>
              <w:top w:val="single" w:sz="4" w:space="0" w:color="auto"/>
              <w:left w:val="nil"/>
              <w:bottom w:val="single" w:sz="4" w:space="0" w:color="auto"/>
              <w:right w:val="single" w:sz="4" w:space="0" w:color="auto"/>
            </w:tcBorders>
            <w:shd w:val="clear" w:color="000000" w:fill="70AD47"/>
            <w:noWrap/>
            <w:vAlign w:val="bottom"/>
          </w:tcPr>
          <w:p w14:paraId="34E0912C" w14:textId="770CD658" w:rsidR="00680F25" w:rsidRPr="00F212C2" w:rsidRDefault="00680F25" w:rsidP="00DD5480">
            <w:pPr>
              <w:spacing w:line="360" w:lineRule="auto"/>
              <w:jc w:val="center"/>
              <w:rPr>
                <w:color w:val="000000"/>
                <w:szCs w:val="24"/>
                <w:lang w:eastAsia="ja-JP"/>
              </w:rPr>
            </w:pPr>
            <w:r w:rsidRPr="00F212C2">
              <w:rPr>
                <w:color w:val="000000"/>
                <w:szCs w:val="24"/>
                <w:lang w:eastAsia="ja-JP"/>
              </w:rPr>
              <w:t>2</w:t>
            </w:r>
          </w:p>
        </w:tc>
        <w:tc>
          <w:tcPr>
            <w:tcW w:w="383" w:type="dxa"/>
            <w:tcBorders>
              <w:top w:val="single" w:sz="4" w:space="0" w:color="auto"/>
              <w:left w:val="nil"/>
              <w:bottom w:val="single" w:sz="4" w:space="0" w:color="auto"/>
              <w:right w:val="single" w:sz="4" w:space="0" w:color="auto"/>
            </w:tcBorders>
            <w:shd w:val="clear" w:color="000000" w:fill="70AD47"/>
            <w:noWrap/>
            <w:vAlign w:val="bottom"/>
          </w:tcPr>
          <w:p w14:paraId="262E04E6" w14:textId="4287F30B" w:rsidR="00680F25" w:rsidRPr="00F212C2" w:rsidRDefault="00680F25" w:rsidP="00DD5480">
            <w:pPr>
              <w:spacing w:line="360" w:lineRule="auto"/>
              <w:jc w:val="center"/>
              <w:rPr>
                <w:color w:val="000000"/>
                <w:szCs w:val="24"/>
                <w:lang w:eastAsia="ja-JP"/>
              </w:rPr>
            </w:pPr>
            <w:r w:rsidRPr="00F212C2">
              <w:rPr>
                <w:color w:val="000000"/>
                <w:szCs w:val="24"/>
                <w:lang w:eastAsia="ja-JP"/>
              </w:rPr>
              <w:t>3</w:t>
            </w:r>
          </w:p>
        </w:tc>
      </w:tr>
      <w:tr w:rsidR="008C5D46" w:rsidRPr="00F212C2" w14:paraId="0313539A"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543834B0" w14:textId="74A98589" w:rsidR="008C5D46" w:rsidRPr="00F212C2" w:rsidRDefault="008C5D46" w:rsidP="00DD5480">
            <w:pPr>
              <w:spacing w:line="360" w:lineRule="auto"/>
              <w:jc w:val="center"/>
              <w:rPr>
                <w:color w:val="000000"/>
                <w:szCs w:val="24"/>
                <w:lang w:eastAsia="ja-JP"/>
              </w:rPr>
            </w:pPr>
            <w:r w:rsidRPr="00F212C2">
              <w:rPr>
                <w:color w:val="000000"/>
                <w:szCs w:val="24"/>
                <w:lang w:eastAsia="ja-JP"/>
              </w:rPr>
              <w:t>Novelty</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A1AB5" w14:textId="2674CB09" w:rsidR="008C5D46" w:rsidRPr="00F212C2" w:rsidRDefault="008C5D46" w:rsidP="00DD5480">
            <w:pPr>
              <w:spacing w:line="360" w:lineRule="auto"/>
              <w:jc w:val="left"/>
              <w:rPr>
                <w:color w:val="000000"/>
                <w:szCs w:val="24"/>
                <w:lang w:eastAsia="ja-JP"/>
              </w:rPr>
            </w:pPr>
            <w:r w:rsidRPr="00F212C2">
              <w:rPr>
                <w:color w:val="000000"/>
                <w:szCs w:val="24"/>
                <w:lang w:eastAsia="ja-JP"/>
              </w:rPr>
              <w:t>Germinal</w:t>
            </w:r>
          </w:p>
        </w:tc>
        <w:tc>
          <w:tcPr>
            <w:tcW w:w="411" w:type="dxa"/>
            <w:tcBorders>
              <w:top w:val="single" w:sz="4" w:space="0" w:color="auto"/>
              <w:left w:val="nil"/>
              <w:bottom w:val="single" w:sz="4" w:space="0" w:color="auto"/>
              <w:right w:val="single" w:sz="4" w:space="0" w:color="auto"/>
            </w:tcBorders>
            <w:shd w:val="clear" w:color="000000" w:fill="ED7D31"/>
            <w:noWrap/>
            <w:vAlign w:val="bottom"/>
          </w:tcPr>
          <w:p w14:paraId="34EF5245" w14:textId="7483B73F"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single" w:sz="4" w:space="0" w:color="auto"/>
              <w:left w:val="nil"/>
              <w:bottom w:val="single" w:sz="4" w:space="0" w:color="auto"/>
              <w:right w:val="single" w:sz="4" w:space="0" w:color="auto"/>
            </w:tcBorders>
            <w:shd w:val="clear" w:color="000000" w:fill="ED7D31"/>
            <w:noWrap/>
            <w:vAlign w:val="bottom"/>
          </w:tcPr>
          <w:p w14:paraId="5C33E39A" w14:textId="7C19EC4F"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single" w:sz="4" w:space="0" w:color="auto"/>
              <w:left w:val="nil"/>
              <w:bottom w:val="single" w:sz="4" w:space="0" w:color="auto"/>
              <w:right w:val="single" w:sz="4" w:space="0" w:color="auto"/>
            </w:tcBorders>
            <w:shd w:val="clear" w:color="000000" w:fill="ED7D31"/>
            <w:noWrap/>
            <w:vAlign w:val="bottom"/>
          </w:tcPr>
          <w:p w14:paraId="4DAF702C" w14:textId="098B9FCB"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E699"/>
            <w:noWrap/>
            <w:vAlign w:val="bottom"/>
          </w:tcPr>
          <w:p w14:paraId="5E6F3108" w14:textId="4C7DE36C"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FFE699"/>
            <w:noWrap/>
            <w:vAlign w:val="bottom"/>
          </w:tcPr>
          <w:p w14:paraId="6AB8F312" w14:textId="148A7450"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single" w:sz="4" w:space="0" w:color="auto"/>
              <w:left w:val="nil"/>
              <w:bottom w:val="single" w:sz="4" w:space="0" w:color="auto"/>
              <w:right w:val="single" w:sz="4" w:space="0" w:color="auto"/>
            </w:tcBorders>
            <w:shd w:val="clear" w:color="000000" w:fill="FFE699"/>
            <w:noWrap/>
            <w:vAlign w:val="bottom"/>
          </w:tcPr>
          <w:p w14:paraId="5451DA58" w14:textId="1E9CDEE1"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D966"/>
            <w:noWrap/>
            <w:vAlign w:val="bottom"/>
          </w:tcPr>
          <w:p w14:paraId="633255E2" w14:textId="031F31F6"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1D1598DE" w14:textId="5ECC6423"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6096475A" w14:textId="622A6E47"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70AD47"/>
            <w:noWrap/>
            <w:vAlign w:val="bottom"/>
          </w:tcPr>
          <w:p w14:paraId="003C2536" w14:textId="10D5894A"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70AD47"/>
            <w:noWrap/>
            <w:vAlign w:val="bottom"/>
          </w:tcPr>
          <w:p w14:paraId="1E6C301B" w14:textId="6B009A25"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single" w:sz="4" w:space="0" w:color="auto"/>
              <w:left w:val="nil"/>
              <w:bottom w:val="single" w:sz="4" w:space="0" w:color="auto"/>
              <w:right w:val="single" w:sz="4" w:space="0" w:color="auto"/>
            </w:tcBorders>
            <w:shd w:val="clear" w:color="000000" w:fill="70AD47"/>
            <w:noWrap/>
            <w:vAlign w:val="bottom"/>
          </w:tcPr>
          <w:p w14:paraId="377E4B16" w14:textId="11267B79"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r>
      <w:tr w:rsidR="008C5D46" w:rsidRPr="00F212C2" w14:paraId="5EFA4DB0"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35759B11" w14:textId="699DF242"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AB0D1" w14:textId="6B63AD95" w:rsidR="008C5D46" w:rsidRPr="00F212C2" w:rsidRDefault="008C5D46" w:rsidP="00DD5480">
            <w:pPr>
              <w:spacing w:line="360" w:lineRule="auto"/>
              <w:jc w:val="left"/>
              <w:rPr>
                <w:color w:val="000000"/>
                <w:szCs w:val="24"/>
                <w:lang w:eastAsia="ja-JP"/>
              </w:rPr>
            </w:pPr>
            <w:r w:rsidRPr="00F212C2">
              <w:rPr>
                <w:color w:val="000000"/>
                <w:szCs w:val="24"/>
                <w:lang w:eastAsia="ja-JP"/>
              </w:rPr>
              <w:t>Original</w:t>
            </w:r>
          </w:p>
        </w:tc>
        <w:tc>
          <w:tcPr>
            <w:tcW w:w="411" w:type="dxa"/>
            <w:tcBorders>
              <w:top w:val="single" w:sz="4" w:space="0" w:color="auto"/>
              <w:left w:val="nil"/>
              <w:bottom w:val="single" w:sz="4" w:space="0" w:color="auto"/>
              <w:right w:val="single" w:sz="4" w:space="0" w:color="auto"/>
            </w:tcBorders>
            <w:shd w:val="clear" w:color="000000" w:fill="ED7D31"/>
            <w:noWrap/>
            <w:vAlign w:val="bottom"/>
          </w:tcPr>
          <w:p w14:paraId="29EE335E" w14:textId="0C5B9884"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26" w:type="dxa"/>
            <w:tcBorders>
              <w:top w:val="single" w:sz="4" w:space="0" w:color="auto"/>
              <w:left w:val="nil"/>
              <w:bottom w:val="single" w:sz="4" w:space="0" w:color="auto"/>
              <w:right w:val="single" w:sz="4" w:space="0" w:color="auto"/>
            </w:tcBorders>
            <w:shd w:val="clear" w:color="000000" w:fill="ED7D31"/>
            <w:noWrap/>
            <w:vAlign w:val="bottom"/>
          </w:tcPr>
          <w:p w14:paraId="3235774A" w14:textId="30F6C557"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single" w:sz="4" w:space="0" w:color="auto"/>
              <w:left w:val="nil"/>
              <w:bottom w:val="single" w:sz="4" w:space="0" w:color="auto"/>
              <w:right w:val="single" w:sz="4" w:space="0" w:color="auto"/>
            </w:tcBorders>
            <w:shd w:val="clear" w:color="000000" w:fill="ED7D31"/>
            <w:noWrap/>
            <w:vAlign w:val="bottom"/>
          </w:tcPr>
          <w:p w14:paraId="482E1911" w14:textId="05FD55BA"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E699"/>
            <w:noWrap/>
            <w:vAlign w:val="bottom"/>
          </w:tcPr>
          <w:p w14:paraId="2B846A15" w14:textId="62CE801C"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FFE699"/>
            <w:noWrap/>
            <w:vAlign w:val="bottom"/>
          </w:tcPr>
          <w:p w14:paraId="11E6775B" w14:textId="27158D36"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single" w:sz="4" w:space="0" w:color="auto"/>
              <w:left w:val="nil"/>
              <w:bottom w:val="single" w:sz="4" w:space="0" w:color="auto"/>
              <w:right w:val="single" w:sz="4" w:space="0" w:color="auto"/>
            </w:tcBorders>
            <w:shd w:val="clear" w:color="000000" w:fill="FFE699"/>
            <w:noWrap/>
            <w:vAlign w:val="bottom"/>
          </w:tcPr>
          <w:p w14:paraId="517D9BB9" w14:textId="00D71EB2"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single" w:sz="4" w:space="0" w:color="auto"/>
              <w:left w:val="nil"/>
              <w:bottom w:val="single" w:sz="4" w:space="0" w:color="auto"/>
              <w:right w:val="single" w:sz="4" w:space="0" w:color="auto"/>
            </w:tcBorders>
            <w:shd w:val="clear" w:color="000000" w:fill="FFD966"/>
            <w:noWrap/>
            <w:vAlign w:val="bottom"/>
          </w:tcPr>
          <w:p w14:paraId="5ACBF4DA" w14:textId="57C1507B"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5D7D3792" w14:textId="2E3952E8"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27C9B6DB" w14:textId="682E5383"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single" w:sz="4" w:space="0" w:color="auto"/>
              <w:left w:val="nil"/>
              <w:bottom w:val="single" w:sz="4" w:space="0" w:color="auto"/>
              <w:right w:val="single" w:sz="4" w:space="0" w:color="auto"/>
            </w:tcBorders>
            <w:shd w:val="clear" w:color="000000" w:fill="70AD47"/>
            <w:noWrap/>
            <w:vAlign w:val="bottom"/>
          </w:tcPr>
          <w:p w14:paraId="0078A8BC" w14:textId="5446C27F"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70AD47"/>
            <w:noWrap/>
            <w:vAlign w:val="bottom"/>
          </w:tcPr>
          <w:p w14:paraId="2FEDD81D" w14:textId="39A07048"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single" w:sz="4" w:space="0" w:color="auto"/>
              <w:left w:val="nil"/>
              <w:bottom w:val="single" w:sz="4" w:space="0" w:color="auto"/>
              <w:right w:val="single" w:sz="4" w:space="0" w:color="auto"/>
            </w:tcBorders>
            <w:shd w:val="clear" w:color="000000" w:fill="70AD47"/>
            <w:noWrap/>
            <w:vAlign w:val="bottom"/>
          </w:tcPr>
          <w:p w14:paraId="5288A3A2" w14:textId="5B005472"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r>
      <w:tr w:rsidR="008C5D46" w:rsidRPr="00F212C2" w14:paraId="6A41821A"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4E854171" w14:textId="6A0724A3" w:rsidR="008C5D46" w:rsidRPr="00F212C2" w:rsidRDefault="008C5D46" w:rsidP="00DD5480">
            <w:pPr>
              <w:spacing w:line="360" w:lineRule="auto"/>
              <w:jc w:val="center"/>
              <w:rPr>
                <w:color w:val="000000"/>
                <w:szCs w:val="24"/>
                <w:lang w:eastAsia="ja-JP"/>
              </w:rPr>
            </w:pPr>
            <w:r w:rsidRPr="00F212C2">
              <w:rPr>
                <w:color w:val="000000"/>
                <w:szCs w:val="24"/>
                <w:lang w:eastAsia="ja-JP"/>
              </w:rPr>
              <w:t>Resolution</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2C6763" w14:textId="2F1576A1" w:rsidR="008C5D46" w:rsidRPr="00F212C2" w:rsidRDefault="008C5D46" w:rsidP="00DD5480">
            <w:pPr>
              <w:spacing w:line="360" w:lineRule="auto"/>
              <w:jc w:val="left"/>
              <w:rPr>
                <w:color w:val="000000"/>
                <w:szCs w:val="24"/>
                <w:lang w:eastAsia="ja-JP"/>
              </w:rPr>
            </w:pPr>
            <w:r w:rsidRPr="00F212C2">
              <w:rPr>
                <w:color w:val="000000"/>
                <w:szCs w:val="24"/>
                <w:lang w:eastAsia="ja-JP"/>
              </w:rPr>
              <w:t>Valuable</w:t>
            </w:r>
          </w:p>
        </w:tc>
        <w:tc>
          <w:tcPr>
            <w:tcW w:w="411" w:type="dxa"/>
            <w:tcBorders>
              <w:top w:val="single" w:sz="4" w:space="0" w:color="auto"/>
              <w:left w:val="nil"/>
              <w:bottom w:val="single" w:sz="4" w:space="0" w:color="auto"/>
              <w:right w:val="single" w:sz="4" w:space="0" w:color="auto"/>
            </w:tcBorders>
            <w:shd w:val="clear" w:color="000000" w:fill="ED7D31"/>
            <w:noWrap/>
            <w:vAlign w:val="bottom"/>
          </w:tcPr>
          <w:p w14:paraId="67872AE9" w14:textId="36B46E89"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ED7D31"/>
            <w:noWrap/>
            <w:vAlign w:val="bottom"/>
          </w:tcPr>
          <w:p w14:paraId="478626B4" w14:textId="43013E6F"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single" w:sz="4" w:space="0" w:color="auto"/>
              <w:left w:val="nil"/>
              <w:bottom w:val="single" w:sz="4" w:space="0" w:color="auto"/>
              <w:right w:val="single" w:sz="4" w:space="0" w:color="auto"/>
            </w:tcBorders>
            <w:shd w:val="clear" w:color="000000" w:fill="ED7D31"/>
            <w:noWrap/>
            <w:vAlign w:val="bottom"/>
          </w:tcPr>
          <w:p w14:paraId="00879D1D" w14:textId="21C4F8CD"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single" w:sz="4" w:space="0" w:color="auto"/>
              <w:left w:val="nil"/>
              <w:bottom w:val="single" w:sz="4" w:space="0" w:color="auto"/>
              <w:right w:val="single" w:sz="4" w:space="0" w:color="auto"/>
            </w:tcBorders>
            <w:shd w:val="clear" w:color="000000" w:fill="FFE699"/>
            <w:noWrap/>
            <w:vAlign w:val="bottom"/>
          </w:tcPr>
          <w:p w14:paraId="6DA30D37" w14:textId="1C898719"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FFE699"/>
            <w:noWrap/>
            <w:vAlign w:val="bottom"/>
          </w:tcPr>
          <w:p w14:paraId="233EF337" w14:textId="63108D84"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single" w:sz="4" w:space="0" w:color="auto"/>
              <w:left w:val="nil"/>
              <w:bottom w:val="single" w:sz="4" w:space="0" w:color="auto"/>
              <w:right w:val="single" w:sz="4" w:space="0" w:color="auto"/>
            </w:tcBorders>
            <w:shd w:val="clear" w:color="000000" w:fill="FFE699"/>
            <w:noWrap/>
            <w:vAlign w:val="bottom"/>
          </w:tcPr>
          <w:p w14:paraId="41054A24" w14:textId="0D11ED14"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single" w:sz="4" w:space="0" w:color="auto"/>
              <w:left w:val="nil"/>
              <w:bottom w:val="single" w:sz="4" w:space="0" w:color="auto"/>
              <w:right w:val="single" w:sz="4" w:space="0" w:color="auto"/>
            </w:tcBorders>
            <w:shd w:val="clear" w:color="000000" w:fill="FFD966"/>
            <w:noWrap/>
            <w:vAlign w:val="bottom"/>
          </w:tcPr>
          <w:p w14:paraId="02FA13A9" w14:textId="03C0CFDE"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4ED0DFEF" w14:textId="16F32296"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3E2BADBE" w14:textId="08828B0B"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single" w:sz="4" w:space="0" w:color="auto"/>
              <w:left w:val="nil"/>
              <w:bottom w:val="single" w:sz="4" w:space="0" w:color="auto"/>
              <w:right w:val="single" w:sz="4" w:space="0" w:color="auto"/>
            </w:tcBorders>
            <w:shd w:val="clear" w:color="000000" w:fill="70AD47"/>
            <w:noWrap/>
            <w:vAlign w:val="bottom"/>
          </w:tcPr>
          <w:p w14:paraId="2CB51B4E" w14:textId="131CE177"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70AD47"/>
            <w:noWrap/>
            <w:vAlign w:val="bottom"/>
          </w:tcPr>
          <w:p w14:paraId="3AE54B8A" w14:textId="56025C1C"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83" w:type="dxa"/>
            <w:tcBorders>
              <w:top w:val="single" w:sz="4" w:space="0" w:color="auto"/>
              <w:left w:val="nil"/>
              <w:bottom w:val="single" w:sz="4" w:space="0" w:color="auto"/>
              <w:right w:val="single" w:sz="4" w:space="0" w:color="auto"/>
            </w:tcBorders>
            <w:shd w:val="clear" w:color="000000" w:fill="70AD47"/>
            <w:noWrap/>
            <w:vAlign w:val="bottom"/>
          </w:tcPr>
          <w:p w14:paraId="098FBC8F" w14:textId="33947BC2"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r>
      <w:tr w:rsidR="008C5D46" w:rsidRPr="00F212C2" w14:paraId="0277BCB8"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421CF611" w14:textId="6574CA2A"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8BF11" w14:textId="4C7C98A1" w:rsidR="008C5D46" w:rsidRPr="00F212C2" w:rsidRDefault="008C5D46" w:rsidP="00DD5480">
            <w:pPr>
              <w:spacing w:line="360" w:lineRule="auto"/>
              <w:jc w:val="left"/>
              <w:rPr>
                <w:color w:val="000000"/>
                <w:szCs w:val="24"/>
                <w:lang w:eastAsia="ja-JP"/>
              </w:rPr>
            </w:pPr>
            <w:r w:rsidRPr="00F212C2">
              <w:rPr>
                <w:color w:val="000000"/>
                <w:szCs w:val="24"/>
                <w:lang w:eastAsia="ja-JP"/>
              </w:rPr>
              <w:t>Useful</w:t>
            </w:r>
          </w:p>
        </w:tc>
        <w:tc>
          <w:tcPr>
            <w:tcW w:w="411" w:type="dxa"/>
            <w:tcBorders>
              <w:top w:val="single" w:sz="4" w:space="0" w:color="auto"/>
              <w:left w:val="nil"/>
              <w:bottom w:val="single" w:sz="4" w:space="0" w:color="auto"/>
              <w:right w:val="single" w:sz="4" w:space="0" w:color="auto"/>
            </w:tcBorders>
            <w:shd w:val="clear" w:color="000000" w:fill="ED7D31"/>
            <w:noWrap/>
            <w:vAlign w:val="bottom"/>
          </w:tcPr>
          <w:p w14:paraId="0C66E7AA" w14:textId="625C964B"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ED7D31"/>
            <w:noWrap/>
            <w:vAlign w:val="bottom"/>
          </w:tcPr>
          <w:p w14:paraId="62D21B3B" w14:textId="14FEACC4"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single" w:sz="4" w:space="0" w:color="auto"/>
              <w:left w:val="nil"/>
              <w:bottom w:val="single" w:sz="4" w:space="0" w:color="auto"/>
              <w:right w:val="single" w:sz="4" w:space="0" w:color="auto"/>
            </w:tcBorders>
            <w:shd w:val="clear" w:color="000000" w:fill="ED7D31"/>
            <w:noWrap/>
            <w:vAlign w:val="bottom"/>
          </w:tcPr>
          <w:p w14:paraId="316B824C" w14:textId="093695CD"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E699"/>
            <w:noWrap/>
            <w:vAlign w:val="bottom"/>
          </w:tcPr>
          <w:p w14:paraId="04726B9D" w14:textId="0E1D8E9A"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FFE699"/>
            <w:noWrap/>
            <w:vAlign w:val="bottom"/>
          </w:tcPr>
          <w:p w14:paraId="34971CE2" w14:textId="1EF4551B"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single" w:sz="4" w:space="0" w:color="auto"/>
              <w:left w:val="nil"/>
              <w:bottom w:val="single" w:sz="4" w:space="0" w:color="auto"/>
              <w:right w:val="single" w:sz="4" w:space="0" w:color="auto"/>
            </w:tcBorders>
            <w:shd w:val="clear" w:color="000000" w:fill="FFE699"/>
            <w:noWrap/>
            <w:vAlign w:val="bottom"/>
          </w:tcPr>
          <w:p w14:paraId="243BE272" w14:textId="1E71B844"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D966"/>
            <w:noWrap/>
            <w:vAlign w:val="bottom"/>
          </w:tcPr>
          <w:p w14:paraId="286AE8D0" w14:textId="0BB6B8D0"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28722C49" w14:textId="7BDCA833"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3F19B341" w14:textId="5B2DA5E9"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70AD47"/>
            <w:noWrap/>
            <w:vAlign w:val="bottom"/>
          </w:tcPr>
          <w:p w14:paraId="57FE8A12" w14:textId="0142BF61"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70AD47"/>
            <w:noWrap/>
            <w:vAlign w:val="bottom"/>
          </w:tcPr>
          <w:p w14:paraId="5B03BCFD" w14:textId="78B496A5"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single" w:sz="4" w:space="0" w:color="auto"/>
              <w:left w:val="nil"/>
              <w:bottom w:val="single" w:sz="4" w:space="0" w:color="auto"/>
              <w:right w:val="single" w:sz="4" w:space="0" w:color="auto"/>
            </w:tcBorders>
            <w:shd w:val="clear" w:color="000000" w:fill="70AD47"/>
            <w:noWrap/>
            <w:vAlign w:val="bottom"/>
          </w:tcPr>
          <w:p w14:paraId="397617B1" w14:textId="430430CD"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r>
      <w:tr w:rsidR="008C5D46" w:rsidRPr="00F212C2" w14:paraId="0E2D4CD6"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23D919E5" w14:textId="62F83D7D" w:rsidR="008C5D46" w:rsidRPr="00F212C2" w:rsidRDefault="008C5D46" w:rsidP="00DD5480">
            <w:pPr>
              <w:spacing w:line="360" w:lineRule="auto"/>
              <w:jc w:val="center"/>
              <w:rPr>
                <w:color w:val="000000"/>
                <w:szCs w:val="24"/>
                <w:lang w:eastAsia="ja-JP"/>
              </w:rPr>
            </w:pPr>
            <w:r w:rsidRPr="00F212C2">
              <w:rPr>
                <w:color w:val="000000"/>
                <w:szCs w:val="24"/>
                <w:lang w:eastAsia="ja-JP"/>
              </w:rPr>
              <w:t>Elaboration</w:t>
            </w: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C32894" w14:textId="685BDEEA" w:rsidR="008C5D46" w:rsidRPr="00F212C2" w:rsidRDefault="008C5D46" w:rsidP="00DD5480">
            <w:pPr>
              <w:spacing w:line="360" w:lineRule="auto"/>
              <w:jc w:val="left"/>
              <w:rPr>
                <w:color w:val="000000"/>
                <w:szCs w:val="24"/>
                <w:lang w:eastAsia="ja-JP"/>
              </w:rPr>
            </w:pPr>
            <w:r w:rsidRPr="00F212C2">
              <w:rPr>
                <w:color w:val="000000"/>
                <w:szCs w:val="24"/>
                <w:lang w:eastAsia="ja-JP"/>
              </w:rPr>
              <w:t>Well Crafted</w:t>
            </w:r>
          </w:p>
        </w:tc>
        <w:tc>
          <w:tcPr>
            <w:tcW w:w="411" w:type="dxa"/>
            <w:tcBorders>
              <w:top w:val="single" w:sz="4" w:space="0" w:color="auto"/>
              <w:left w:val="nil"/>
              <w:bottom w:val="single" w:sz="4" w:space="0" w:color="auto"/>
              <w:right w:val="single" w:sz="4" w:space="0" w:color="auto"/>
            </w:tcBorders>
            <w:shd w:val="clear" w:color="000000" w:fill="ED7D31"/>
            <w:noWrap/>
            <w:vAlign w:val="bottom"/>
          </w:tcPr>
          <w:p w14:paraId="0BF88D10" w14:textId="12D10D67"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ED7D31"/>
            <w:noWrap/>
            <w:vAlign w:val="bottom"/>
          </w:tcPr>
          <w:p w14:paraId="59484360" w14:textId="78FBF597"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82" w:type="dxa"/>
            <w:tcBorders>
              <w:top w:val="single" w:sz="4" w:space="0" w:color="auto"/>
              <w:left w:val="nil"/>
              <w:bottom w:val="single" w:sz="4" w:space="0" w:color="auto"/>
              <w:right w:val="single" w:sz="4" w:space="0" w:color="auto"/>
            </w:tcBorders>
            <w:shd w:val="clear" w:color="000000" w:fill="ED7D31"/>
            <w:noWrap/>
            <w:vAlign w:val="bottom"/>
          </w:tcPr>
          <w:p w14:paraId="444DAC4A" w14:textId="7509A580"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6" w:type="dxa"/>
            <w:tcBorders>
              <w:top w:val="single" w:sz="4" w:space="0" w:color="auto"/>
              <w:left w:val="nil"/>
              <w:bottom w:val="single" w:sz="4" w:space="0" w:color="auto"/>
              <w:right w:val="single" w:sz="4" w:space="0" w:color="auto"/>
            </w:tcBorders>
            <w:shd w:val="clear" w:color="000000" w:fill="FFE699"/>
            <w:noWrap/>
            <w:vAlign w:val="bottom"/>
          </w:tcPr>
          <w:p w14:paraId="72D77ABB" w14:textId="0E1F2540"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FFE699"/>
            <w:noWrap/>
            <w:vAlign w:val="bottom"/>
          </w:tcPr>
          <w:p w14:paraId="4F8C4EB2" w14:textId="5BE4C491"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single" w:sz="4" w:space="0" w:color="auto"/>
              <w:left w:val="nil"/>
              <w:bottom w:val="single" w:sz="4" w:space="0" w:color="auto"/>
              <w:right w:val="single" w:sz="4" w:space="0" w:color="auto"/>
            </w:tcBorders>
            <w:shd w:val="clear" w:color="000000" w:fill="FFE699"/>
            <w:noWrap/>
            <w:vAlign w:val="bottom"/>
          </w:tcPr>
          <w:p w14:paraId="54B3D8C1" w14:textId="7255D0FB"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D966"/>
            <w:noWrap/>
            <w:vAlign w:val="bottom"/>
          </w:tcPr>
          <w:p w14:paraId="128F5901" w14:textId="613F1302"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20563CA1" w14:textId="4BC92E3C"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2760A7FC" w14:textId="7FFF8CF5"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single" w:sz="4" w:space="0" w:color="auto"/>
              <w:left w:val="nil"/>
              <w:bottom w:val="single" w:sz="4" w:space="0" w:color="auto"/>
              <w:right w:val="single" w:sz="4" w:space="0" w:color="auto"/>
            </w:tcBorders>
            <w:shd w:val="clear" w:color="000000" w:fill="70AD47"/>
            <w:noWrap/>
            <w:vAlign w:val="bottom"/>
          </w:tcPr>
          <w:p w14:paraId="42192A91" w14:textId="09CF990E"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70AD47"/>
            <w:noWrap/>
            <w:vAlign w:val="bottom"/>
          </w:tcPr>
          <w:p w14:paraId="5A82C31B" w14:textId="7C2F5FE9"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single" w:sz="4" w:space="0" w:color="auto"/>
              <w:left w:val="nil"/>
              <w:bottom w:val="single" w:sz="4" w:space="0" w:color="auto"/>
              <w:right w:val="single" w:sz="4" w:space="0" w:color="auto"/>
            </w:tcBorders>
            <w:shd w:val="clear" w:color="000000" w:fill="70AD47"/>
            <w:noWrap/>
            <w:vAlign w:val="bottom"/>
          </w:tcPr>
          <w:p w14:paraId="6583D91E" w14:textId="407F65D4"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r>
      <w:tr w:rsidR="008C5D46" w:rsidRPr="00F212C2" w14:paraId="59BBCFE4" w14:textId="77777777" w:rsidTr="008C5D46">
        <w:trPr>
          <w:gridAfter w:val="1"/>
          <w:wAfter w:w="4621" w:type="dxa"/>
          <w:trHeight w:val="290"/>
        </w:trPr>
        <w:tc>
          <w:tcPr>
            <w:tcW w:w="1243" w:type="dxa"/>
            <w:tcBorders>
              <w:top w:val="single" w:sz="4" w:space="0" w:color="auto"/>
              <w:left w:val="single" w:sz="4" w:space="0" w:color="auto"/>
              <w:bottom w:val="single" w:sz="4" w:space="0" w:color="auto"/>
              <w:right w:val="nil"/>
            </w:tcBorders>
            <w:shd w:val="clear" w:color="auto" w:fill="auto"/>
            <w:noWrap/>
            <w:vAlign w:val="bottom"/>
          </w:tcPr>
          <w:p w14:paraId="02D735EE" w14:textId="77777777" w:rsidR="008C5D46" w:rsidRPr="00F212C2" w:rsidRDefault="008C5D46" w:rsidP="00DD5480">
            <w:pPr>
              <w:spacing w:line="360" w:lineRule="auto"/>
              <w:jc w:val="center"/>
              <w:rPr>
                <w:color w:val="000000"/>
                <w:szCs w:val="24"/>
                <w:lang w:eastAsia="ja-JP"/>
              </w:rPr>
            </w:pPr>
          </w:p>
        </w:tc>
        <w:tc>
          <w:tcPr>
            <w:tcW w:w="11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3C9A98" w14:textId="2783B68A" w:rsidR="008C5D46" w:rsidRPr="00F212C2" w:rsidRDefault="008C5D46" w:rsidP="00DD5480">
            <w:pPr>
              <w:spacing w:line="360" w:lineRule="auto"/>
              <w:jc w:val="left"/>
              <w:rPr>
                <w:color w:val="000000"/>
                <w:szCs w:val="24"/>
                <w:lang w:eastAsia="ja-JP"/>
              </w:rPr>
            </w:pPr>
            <w:r w:rsidRPr="00F212C2">
              <w:rPr>
                <w:color w:val="000000"/>
                <w:szCs w:val="24"/>
                <w:lang w:eastAsia="ja-JP"/>
              </w:rPr>
              <w:t>Expressive</w:t>
            </w:r>
          </w:p>
        </w:tc>
        <w:tc>
          <w:tcPr>
            <w:tcW w:w="411" w:type="dxa"/>
            <w:tcBorders>
              <w:top w:val="single" w:sz="4" w:space="0" w:color="auto"/>
              <w:left w:val="nil"/>
              <w:bottom w:val="single" w:sz="4" w:space="0" w:color="auto"/>
              <w:right w:val="single" w:sz="4" w:space="0" w:color="auto"/>
            </w:tcBorders>
            <w:shd w:val="clear" w:color="000000" w:fill="ED7D31"/>
            <w:noWrap/>
            <w:vAlign w:val="bottom"/>
          </w:tcPr>
          <w:p w14:paraId="5103765D" w14:textId="72725D57"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ED7D31"/>
            <w:noWrap/>
            <w:vAlign w:val="bottom"/>
          </w:tcPr>
          <w:p w14:paraId="0CE0A0A9" w14:textId="2873BEF4"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single" w:sz="4" w:space="0" w:color="auto"/>
              <w:left w:val="nil"/>
              <w:bottom w:val="single" w:sz="4" w:space="0" w:color="auto"/>
              <w:right w:val="single" w:sz="4" w:space="0" w:color="auto"/>
            </w:tcBorders>
            <w:shd w:val="clear" w:color="000000" w:fill="ED7D31"/>
            <w:noWrap/>
            <w:vAlign w:val="bottom"/>
          </w:tcPr>
          <w:p w14:paraId="208022D4" w14:textId="7B71634A"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E699"/>
            <w:noWrap/>
            <w:vAlign w:val="bottom"/>
          </w:tcPr>
          <w:p w14:paraId="6EC4D1AA" w14:textId="47FB071E"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FFE699"/>
            <w:noWrap/>
            <w:vAlign w:val="bottom"/>
          </w:tcPr>
          <w:p w14:paraId="0FAC5EDF" w14:textId="044CDFD8"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2" w:type="dxa"/>
            <w:tcBorders>
              <w:top w:val="single" w:sz="4" w:space="0" w:color="auto"/>
              <w:left w:val="nil"/>
              <w:bottom w:val="single" w:sz="4" w:space="0" w:color="auto"/>
              <w:right w:val="single" w:sz="4" w:space="0" w:color="auto"/>
            </w:tcBorders>
            <w:shd w:val="clear" w:color="000000" w:fill="FFE699"/>
            <w:noWrap/>
            <w:vAlign w:val="bottom"/>
          </w:tcPr>
          <w:p w14:paraId="62C04B14" w14:textId="1434220F"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6" w:type="dxa"/>
            <w:tcBorders>
              <w:top w:val="single" w:sz="4" w:space="0" w:color="auto"/>
              <w:left w:val="nil"/>
              <w:bottom w:val="single" w:sz="4" w:space="0" w:color="auto"/>
              <w:right w:val="single" w:sz="4" w:space="0" w:color="auto"/>
            </w:tcBorders>
            <w:shd w:val="clear" w:color="000000" w:fill="FFD966"/>
            <w:noWrap/>
            <w:vAlign w:val="bottom"/>
          </w:tcPr>
          <w:p w14:paraId="060D35B5" w14:textId="2F0B62F5"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43D20266" w14:textId="62E00BBF"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425" w:type="dxa"/>
            <w:tcBorders>
              <w:top w:val="single" w:sz="4" w:space="0" w:color="auto"/>
              <w:left w:val="nil"/>
              <w:bottom w:val="single" w:sz="4" w:space="0" w:color="auto"/>
              <w:right w:val="single" w:sz="4" w:space="0" w:color="auto"/>
            </w:tcBorders>
            <w:shd w:val="clear" w:color="000000" w:fill="FFD966"/>
            <w:noWrap/>
            <w:vAlign w:val="bottom"/>
          </w:tcPr>
          <w:p w14:paraId="6AB2CBE2" w14:textId="482F87D0"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425" w:type="dxa"/>
            <w:tcBorders>
              <w:top w:val="single" w:sz="4" w:space="0" w:color="auto"/>
              <w:left w:val="nil"/>
              <w:bottom w:val="single" w:sz="4" w:space="0" w:color="auto"/>
              <w:right w:val="single" w:sz="4" w:space="0" w:color="auto"/>
            </w:tcBorders>
            <w:shd w:val="clear" w:color="000000" w:fill="70AD47"/>
            <w:noWrap/>
            <w:vAlign w:val="bottom"/>
          </w:tcPr>
          <w:p w14:paraId="68448C38" w14:textId="6279FFD7"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c>
          <w:tcPr>
            <w:tcW w:w="326" w:type="dxa"/>
            <w:tcBorders>
              <w:top w:val="single" w:sz="4" w:space="0" w:color="auto"/>
              <w:left w:val="nil"/>
              <w:bottom w:val="single" w:sz="4" w:space="0" w:color="auto"/>
              <w:right w:val="single" w:sz="4" w:space="0" w:color="auto"/>
            </w:tcBorders>
            <w:shd w:val="clear" w:color="000000" w:fill="70AD47"/>
            <w:noWrap/>
            <w:vAlign w:val="bottom"/>
          </w:tcPr>
          <w:p w14:paraId="28C4287F" w14:textId="7D58CDAB" w:rsidR="008C5D46" w:rsidRPr="00F212C2" w:rsidRDefault="008C5D46" w:rsidP="00DD5480">
            <w:pPr>
              <w:spacing w:line="360" w:lineRule="auto"/>
              <w:jc w:val="center"/>
              <w:rPr>
                <w:color w:val="000000"/>
                <w:szCs w:val="24"/>
                <w:lang w:eastAsia="ja-JP"/>
              </w:rPr>
            </w:pPr>
            <w:r w:rsidRPr="00F212C2">
              <w:rPr>
                <w:color w:val="000000"/>
                <w:szCs w:val="24"/>
                <w:lang w:eastAsia="ja-JP"/>
              </w:rPr>
              <w:t>v</w:t>
            </w:r>
          </w:p>
        </w:tc>
        <w:tc>
          <w:tcPr>
            <w:tcW w:w="383" w:type="dxa"/>
            <w:tcBorders>
              <w:top w:val="single" w:sz="4" w:space="0" w:color="auto"/>
              <w:left w:val="nil"/>
              <w:bottom w:val="single" w:sz="4" w:space="0" w:color="auto"/>
              <w:right w:val="single" w:sz="4" w:space="0" w:color="auto"/>
            </w:tcBorders>
            <w:shd w:val="clear" w:color="000000" w:fill="70AD47"/>
            <w:noWrap/>
            <w:vAlign w:val="bottom"/>
          </w:tcPr>
          <w:p w14:paraId="0852560C" w14:textId="52D70EE8" w:rsidR="008C5D46" w:rsidRPr="00F212C2" w:rsidRDefault="008C5D46" w:rsidP="00DD5480">
            <w:pPr>
              <w:spacing w:line="360" w:lineRule="auto"/>
              <w:jc w:val="center"/>
              <w:rPr>
                <w:color w:val="000000"/>
                <w:szCs w:val="24"/>
                <w:lang w:eastAsia="ja-JP"/>
              </w:rPr>
            </w:pPr>
            <w:r w:rsidRPr="00F212C2">
              <w:rPr>
                <w:color w:val="000000"/>
                <w:szCs w:val="24"/>
                <w:lang w:eastAsia="ja-JP"/>
              </w:rPr>
              <w:t> </w:t>
            </w:r>
          </w:p>
        </w:tc>
      </w:tr>
    </w:tbl>
    <w:p w14:paraId="48A72E68" w14:textId="70DF486F" w:rsidR="00BA0F9D" w:rsidRPr="00BA0F9D" w:rsidRDefault="00680F25" w:rsidP="00DD5480">
      <w:pPr>
        <w:widowControl w:val="0"/>
        <w:autoSpaceDE w:val="0"/>
        <w:autoSpaceDN w:val="0"/>
        <w:spacing w:line="360" w:lineRule="auto"/>
        <w:jc w:val="left"/>
        <w:rPr>
          <w:b/>
          <w:bCs/>
          <w:szCs w:val="24"/>
        </w:rPr>
      </w:pPr>
      <w:r>
        <w:rPr>
          <w:b/>
          <w:bCs/>
          <w:szCs w:val="24"/>
        </w:rPr>
        <w:br w:type="textWrapping" w:clear="all"/>
      </w:r>
    </w:p>
    <w:p w14:paraId="78A7855C" w14:textId="3AC84227" w:rsidR="00BA0F9D" w:rsidRDefault="00BA0F9D" w:rsidP="00DD5480">
      <w:pPr>
        <w:widowControl w:val="0"/>
        <w:autoSpaceDE w:val="0"/>
        <w:autoSpaceDN w:val="0"/>
        <w:spacing w:line="360" w:lineRule="auto"/>
        <w:ind w:firstLine="720"/>
        <w:rPr>
          <w:szCs w:val="24"/>
        </w:rPr>
      </w:pPr>
      <w:r w:rsidRPr="00BA0F9D">
        <w:rPr>
          <w:szCs w:val="24"/>
        </w:rPr>
        <w:t xml:space="preserve">All criteria for each creativity aspect are used to assess student project outcomes after conducting STEAM project-based learning. The recapitulation project 2 of students’ creativity for each group is presented in Table </w:t>
      </w:r>
      <w:r w:rsidR="00815E9F">
        <w:rPr>
          <w:szCs w:val="24"/>
        </w:rPr>
        <w:t>1</w:t>
      </w:r>
      <w:r w:rsidR="00F212C2">
        <w:rPr>
          <w:szCs w:val="24"/>
        </w:rPr>
        <w:t>2</w:t>
      </w:r>
      <w:r w:rsidRPr="00BA0F9D">
        <w:rPr>
          <w:szCs w:val="24"/>
        </w:rPr>
        <w:t>.</w:t>
      </w:r>
    </w:p>
    <w:p w14:paraId="2F9EA56A" w14:textId="700E14FA" w:rsidR="00F212C2" w:rsidRDefault="00F212C2" w:rsidP="00DD5480">
      <w:pPr>
        <w:widowControl w:val="0"/>
        <w:autoSpaceDE w:val="0"/>
        <w:autoSpaceDN w:val="0"/>
        <w:spacing w:line="360" w:lineRule="auto"/>
        <w:ind w:firstLine="720"/>
        <w:rPr>
          <w:szCs w:val="24"/>
        </w:rPr>
      </w:pPr>
    </w:p>
    <w:p w14:paraId="6747B70D" w14:textId="1167F7D9" w:rsidR="00F212C2" w:rsidRDefault="00F212C2" w:rsidP="00DD5480">
      <w:pPr>
        <w:widowControl w:val="0"/>
        <w:autoSpaceDE w:val="0"/>
        <w:autoSpaceDN w:val="0"/>
        <w:spacing w:line="360" w:lineRule="auto"/>
        <w:ind w:firstLine="720"/>
        <w:rPr>
          <w:szCs w:val="24"/>
        </w:rPr>
      </w:pPr>
    </w:p>
    <w:p w14:paraId="5C9BF973" w14:textId="356E87A0" w:rsidR="00F212C2" w:rsidRDefault="00F212C2" w:rsidP="00DD5480">
      <w:pPr>
        <w:widowControl w:val="0"/>
        <w:autoSpaceDE w:val="0"/>
        <w:autoSpaceDN w:val="0"/>
        <w:spacing w:line="360" w:lineRule="auto"/>
        <w:ind w:firstLine="720"/>
        <w:rPr>
          <w:szCs w:val="24"/>
        </w:rPr>
      </w:pPr>
    </w:p>
    <w:p w14:paraId="6C55E794" w14:textId="04171FCD" w:rsidR="00F212C2" w:rsidRDefault="00F212C2" w:rsidP="00DD5480">
      <w:pPr>
        <w:widowControl w:val="0"/>
        <w:autoSpaceDE w:val="0"/>
        <w:autoSpaceDN w:val="0"/>
        <w:spacing w:line="360" w:lineRule="auto"/>
        <w:ind w:firstLine="720"/>
        <w:rPr>
          <w:szCs w:val="24"/>
        </w:rPr>
      </w:pPr>
    </w:p>
    <w:p w14:paraId="062B9E2B" w14:textId="1A536B61" w:rsidR="00F212C2" w:rsidRDefault="00F212C2" w:rsidP="00DD5480">
      <w:pPr>
        <w:widowControl w:val="0"/>
        <w:autoSpaceDE w:val="0"/>
        <w:autoSpaceDN w:val="0"/>
        <w:spacing w:line="360" w:lineRule="auto"/>
        <w:ind w:firstLine="720"/>
        <w:rPr>
          <w:szCs w:val="24"/>
        </w:rPr>
      </w:pPr>
    </w:p>
    <w:p w14:paraId="0D4B35A5" w14:textId="12CC2290" w:rsidR="00F212C2" w:rsidRDefault="00F212C2" w:rsidP="00DD5480">
      <w:pPr>
        <w:widowControl w:val="0"/>
        <w:autoSpaceDE w:val="0"/>
        <w:autoSpaceDN w:val="0"/>
        <w:spacing w:line="360" w:lineRule="auto"/>
        <w:ind w:firstLine="720"/>
        <w:rPr>
          <w:szCs w:val="24"/>
        </w:rPr>
      </w:pPr>
    </w:p>
    <w:p w14:paraId="3C56A3E3" w14:textId="77777777" w:rsidR="00F212C2" w:rsidRPr="00BA0F9D" w:rsidRDefault="00F212C2" w:rsidP="00DD5480">
      <w:pPr>
        <w:widowControl w:val="0"/>
        <w:autoSpaceDE w:val="0"/>
        <w:autoSpaceDN w:val="0"/>
        <w:spacing w:line="360" w:lineRule="auto"/>
        <w:ind w:firstLine="720"/>
        <w:rPr>
          <w:szCs w:val="24"/>
        </w:rPr>
      </w:pPr>
    </w:p>
    <w:p w14:paraId="4DB41348" w14:textId="0C77517E" w:rsidR="00BA0F9D" w:rsidRPr="00BA0F9D" w:rsidRDefault="00BA0F9D" w:rsidP="00DD5480">
      <w:pPr>
        <w:widowControl w:val="0"/>
        <w:autoSpaceDE w:val="0"/>
        <w:autoSpaceDN w:val="0"/>
        <w:spacing w:line="360" w:lineRule="auto"/>
        <w:jc w:val="center"/>
        <w:rPr>
          <w:b/>
          <w:bCs/>
          <w:szCs w:val="24"/>
        </w:rPr>
      </w:pPr>
      <w:r w:rsidRPr="00BA0F9D">
        <w:rPr>
          <w:b/>
          <w:bCs/>
          <w:szCs w:val="24"/>
        </w:rPr>
        <w:lastRenderedPageBreak/>
        <w:t xml:space="preserve">Table </w:t>
      </w:r>
      <w:r w:rsidR="00815E9F">
        <w:rPr>
          <w:b/>
          <w:bCs/>
          <w:szCs w:val="24"/>
        </w:rPr>
        <w:t>1</w:t>
      </w:r>
      <w:r w:rsidR="00F212C2">
        <w:rPr>
          <w:b/>
          <w:bCs/>
          <w:szCs w:val="24"/>
        </w:rPr>
        <w:t>2</w:t>
      </w:r>
      <w:r w:rsidRPr="00BA0F9D">
        <w:rPr>
          <w:b/>
          <w:bCs/>
          <w:szCs w:val="24"/>
        </w:rPr>
        <w:t xml:space="preserve">. </w:t>
      </w:r>
      <w:r w:rsidRPr="00BA0F9D">
        <w:rPr>
          <w:szCs w:val="24"/>
        </w:rPr>
        <w:t>Students creativity result for each group</w:t>
      </w:r>
    </w:p>
    <w:tbl>
      <w:tblPr>
        <w:tblStyle w:val="TableGrid1"/>
        <w:tblW w:w="0" w:type="auto"/>
        <w:tblInd w:w="1271" w:type="dxa"/>
        <w:tblBorders>
          <w:left w:val="none" w:sz="0" w:space="0" w:color="auto"/>
          <w:right w:val="none" w:sz="0" w:space="0" w:color="auto"/>
        </w:tblBorders>
        <w:tblLook w:val="04A0" w:firstRow="1" w:lastRow="0" w:firstColumn="1" w:lastColumn="0" w:noHBand="0" w:noVBand="1"/>
      </w:tblPr>
      <w:tblGrid>
        <w:gridCol w:w="897"/>
        <w:gridCol w:w="1366"/>
        <w:gridCol w:w="1418"/>
        <w:gridCol w:w="1559"/>
        <w:gridCol w:w="1134"/>
      </w:tblGrid>
      <w:tr w:rsidR="00BA0F9D" w:rsidRPr="00BA0F9D" w14:paraId="24CE495E" w14:textId="77777777" w:rsidTr="00F212C2">
        <w:trPr>
          <w:tblHeader/>
        </w:trPr>
        <w:tc>
          <w:tcPr>
            <w:tcW w:w="897" w:type="dxa"/>
            <w:vMerge w:val="restart"/>
            <w:tcBorders>
              <w:right w:val="nil"/>
            </w:tcBorders>
          </w:tcPr>
          <w:p w14:paraId="10548A8D" w14:textId="77777777" w:rsidR="00BA0F9D" w:rsidRPr="00BA0F9D" w:rsidRDefault="00BA0F9D" w:rsidP="00DD5480">
            <w:pPr>
              <w:spacing w:line="360" w:lineRule="auto"/>
              <w:jc w:val="center"/>
              <w:rPr>
                <w:b/>
                <w:bCs/>
                <w:szCs w:val="24"/>
              </w:rPr>
            </w:pPr>
            <w:r w:rsidRPr="00BA0F9D">
              <w:rPr>
                <w:b/>
                <w:bCs/>
                <w:szCs w:val="24"/>
              </w:rPr>
              <w:t>Group</w:t>
            </w:r>
          </w:p>
        </w:tc>
        <w:tc>
          <w:tcPr>
            <w:tcW w:w="4343" w:type="dxa"/>
            <w:gridSpan w:val="3"/>
            <w:tcBorders>
              <w:left w:val="nil"/>
              <w:right w:val="nil"/>
            </w:tcBorders>
          </w:tcPr>
          <w:p w14:paraId="1653EB16" w14:textId="77777777" w:rsidR="00BA0F9D" w:rsidRPr="00BA0F9D" w:rsidRDefault="00BA0F9D" w:rsidP="00DD5480">
            <w:pPr>
              <w:spacing w:line="360" w:lineRule="auto"/>
              <w:jc w:val="center"/>
              <w:rPr>
                <w:b/>
                <w:bCs/>
                <w:szCs w:val="24"/>
              </w:rPr>
            </w:pPr>
            <w:r w:rsidRPr="00BA0F9D">
              <w:rPr>
                <w:b/>
                <w:bCs/>
                <w:szCs w:val="24"/>
              </w:rPr>
              <w:t>Creativity Dimension (Project 2)</w:t>
            </w:r>
          </w:p>
        </w:tc>
        <w:tc>
          <w:tcPr>
            <w:tcW w:w="1134" w:type="dxa"/>
            <w:vMerge w:val="restart"/>
            <w:tcBorders>
              <w:left w:val="nil"/>
            </w:tcBorders>
          </w:tcPr>
          <w:p w14:paraId="2C6E76BF" w14:textId="77777777" w:rsidR="00BA0F9D" w:rsidRPr="00BA0F9D" w:rsidRDefault="00BA0F9D" w:rsidP="00DD5480">
            <w:pPr>
              <w:spacing w:line="360" w:lineRule="auto"/>
              <w:jc w:val="center"/>
              <w:rPr>
                <w:b/>
                <w:bCs/>
                <w:szCs w:val="24"/>
              </w:rPr>
            </w:pPr>
            <w:r w:rsidRPr="00BA0F9D">
              <w:rPr>
                <w:b/>
                <w:bCs/>
                <w:szCs w:val="24"/>
              </w:rPr>
              <w:t>Average</w:t>
            </w:r>
          </w:p>
        </w:tc>
      </w:tr>
      <w:tr w:rsidR="00BA0F9D" w:rsidRPr="00BA0F9D" w14:paraId="02019015" w14:textId="77777777" w:rsidTr="00F212C2">
        <w:trPr>
          <w:tblHeader/>
        </w:trPr>
        <w:tc>
          <w:tcPr>
            <w:tcW w:w="897" w:type="dxa"/>
            <w:vMerge/>
            <w:tcBorders>
              <w:right w:val="nil"/>
            </w:tcBorders>
          </w:tcPr>
          <w:p w14:paraId="18E155AC" w14:textId="77777777" w:rsidR="00BA0F9D" w:rsidRPr="00BA0F9D" w:rsidRDefault="00BA0F9D" w:rsidP="00DD5480">
            <w:pPr>
              <w:spacing w:line="360" w:lineRule="auto"/>
              <w:jc w:val="center"/>
              <w:rPr>
                <w:b/>
                <w:bCs/>
                <w:szCs w:val="24"/>
              </w:rPr>
            </w:pPr>
          </w:p>
        </w:tc>
        <w:tc>
          <w:tcPr>
            <w:tcW w:w="1366" w:type="dxa"/>
            <w:tcBorders>
              <w:left w:val="nil"/>
              <w:bottom w:val="single" w:sz="4" w:space="0" w:color="auto"/>
              <w:right w:val="nil"/>
            </w:tcBorders>
          </w:tcPr>
          <w:p w14:paraId="17A055A5" w14:textId="77777777" w:rsidR="00BA0F9D" w:rsidRPr="00BA0F9D" w:rsidRDefault="00BA0F9D" w:rsidP="00DD5480">
            <w:pPr>
              <w:spacing w:line="360" w:lineRule="auto"/>
              <w:jc w:val="center"/>
              <w:rPr>
                <w:b/>
                <w:bCs/>
                <w:szCs w:val="24"/>
              </w:rPr>
            </w:pPr>
            <w:r w:rsidRPr="00BA0F9D">
              <w:rPr>
                <w:b/>
                <w:bCs/>
                <w:szCs w:val="24"/>
              </w:rPr>
              <w:t>Novelty</w:t>
            </w:r>
          </w:p>
        </w:tc>
        <w:tc>
          <w:tcPr>
            <w:tcW w:w="1418" w:type="dxa"/>
            <w:tcBorders>
              <w:left w:val="nil"/>
              <w:right w:val="nil"/>
            </w:tcBorders>
          </w:tcPr>
          <w:p w14:paraId="7D024A38" w14:textId="77777777" w:rsidR="00BA0F9D" w:rsidRPr="00BA0F9D" w:rsidRDefault="00BA0F9D" w:rsidP="00DD5480">
            <w:pPr>
              <w:spacing w:line="360" w:lineRule="auto"/>
              <w:jc w:val="center"/>
              <w:rPr>
                <w:b/>
                <w:bCs/>
                <w:szCs w:val="24"/>
              </w:rPr>
            </w:pPr>
            <w:r w:rsidRPr="00BA0F9D">
              <w:rPr>
                <w:b/>
                <w:bCs/>
                <w:szCs w:val="24"/>
              </w:rPr>
              <w:t>Resolution</w:t>
            </w:r>
          </w:p>
        </w:tc>
        <w:tc>
          <w:tcPr>
            <w:tcW w:w="1559" w:type="dxa"/>
            <w:tcBorders>
              <w:left w:val="nil"/>
              <w:right w:val="nil"/>
            </w:tcBorders>
          </w:tcPr>
          <w:p w14:paraId="5BE637C9" w14:textId="77777777" w:rsidR="00BA0F9D" w:rsidRPr="00BA0F9D" w:rsidRDefault="00BA0F9D" w:rsidP="00DD5480">
            <w:pPr>
              <w:spacing w:line="360" w:lineRule="auto"/>
              <w:jc w:val="center"/>
              <w:rPr>
                <w:b/>
                <w:bCs/>
                <w:szCs w:val="24"/>
              </w:rPr>
            </w:pPr>
            <w:r w:rsidRPr="00BA0F9D">
              <w:rPr>
                <w:b/>
                <w:bCs/>
                <w:szCs w:val="24"/>
              </w:rPr>
              <w:t>Elaboration</w:t>
            </w:r>
          </w:p>
        </w:tc>
        <w:tc>
          <w:tcPr>
            <w:tcW w:w="1134" w:type="dxa"/>
            <w:vMerge/>
            <w:tcBorders>
              <w:left w:val="nil"/>
            </w:tcBorders>
          </w:tcPr>
          <w:p w14:paraId="29F6F429" w14:textId="77777777" w:rsidR="00BA0F9D" w:rsidRPr="00BA0F9D" w:rsidRDefault="00BA0F9D" w:rsidP="00DD5480">
            <w:pPr>
              <w:spacing w:line="360" w:lineRule="auto"/>
              <w:jc w:val="left"/>
              <w:rPr>
                <w:b/>
                <w:bCs/>
                <w:szCs w:val="24"/>
              </w:rPr>
            </w:pPr>
          </w:p>
        </w:tc>
      </w:tr>
      <w:tr w:rsidR="00BA0F9D" w:rsidRPr="00BA0F9D" w14:paraId="27C2C82D" w14:textId="77777777" w:rsidTr="00F212C2">
        <w:trPr>
          <w:tblHeader/>
        </w:trPr>
        <w:tc>
          <w:tcPr>
            <w:tcW w:w="897" w:type="dxa"/>
            <w:tcBorders>
              <w:bottom w:val="nil"/>
              <w:right w:val="nil"/>
            </w:tcBorders>
          </w:tcPr>
          <w:p w14:paraId="1101182D" w14:textId="77777777" w:rsidR="00BA0F9D" w:rsidRPr="00BA0F9D" w:rsidRDefault="00BA0F9D" w:rsidP="00DD5480">
            <w:pPr>
              <w:spacing w:line="360" w:lineRule="auto"/>
              <w:jc w:val="center"/>
              <w:rPr>
                <w:szCs w:val="24"/>
              </w:rPr>
            </w:pPr>
            <w:r w:rsidRPr="00BA0F9D">
              <w:rPr>
                <w:szCs w:val="24"/>
              </w:rPr>
              <w:t>1</w:t>
            </w:r>
          </w:p>
        </w:tc>
        <w:tc>
          <w:tcPr>
            <w:tcW w:w="1366" w:type="dxa"/>
            <w:tcBorders>
              <w:left w:val="nil"/>
              <w:bottom w:val="nil"/>
              <w:right w:val="nil"/>
            </w:tcBorders>
          </w:tcPr>
          <w:p w14:paraId="72091FB5" w14:textId="77777777" w:rsidR="00BA0F9D" w:rsidRPr="00BA0F9D" w:rsidRDefault="00BA0F9D" w:rsidP="00DD5480">
            <w:pPr>
              <w:spacing w:line="360" w:lineRule="auto"/>
              <w:jc w:val="left"/>
              <w:rPr>
                <w:szCs w:val="24"/>
              </w:rPr>
            </w:pPr>
            <w:r w:rsidRPr="00BA0F9D">
              <w:rPr>
                <w:szCs w:val="24"/>
              </w:rPr>
              <w:t>78 %</w:t>
            </w:r>
          </w:p>
        </w:tc>
        <w:tc>
          <w:tcPr>
            <w:tcW w:w="1418" w:type="dxa"/>
            <w:tcBorders>
              <w:left w:val="nil"/>
              <w:bottom w:val="nil"/>
              <w:right w:val="nil"/>
            </w:tcBorders>
          </w:tcPr>
          <w:p w14:paraId="63125DC9" w14:textId="77777777" w:rsidR="00BA0F9D" w:rsidRPr="00BA0F9D" w:rsidRDefault="00BA0F9D" w:rsidP="00DD5480">
            <w:pPr>
              <w:spacing w:line="360" w:lineRule="auto"/>
              <w:jc w:val="left"/>
              <w:rPr>
                <w:szCs w:val="24"/>
              </w:rPr>
            </w:pPr>
            <w:r w:rsidRPr="00BA0F9D">
              <w:rPr>
                <w:szCs w:val="24"/>
              </w:rPr>
              <w:t>79 %</w:t>
            </w:r>
          </w:p>
        </w:tc>
        <w:tc>
          <w:tcPr>
            <w:tcW w:w="1559" w:type="dxa"/>
            <w:tcBorders>
              <w:left w:val="nil"/>
              <w:bottom w:val="nil"/>
              <w:right w:val="nil"/>
            </w:tcBorders>
          </w:tcPr>
          <w:p w14:paraId="52A4CBC0" w14:textId="77777777" w:rsidR="00BA0F9D" w:rsidRPr="00BA0F9D" w:rsidRDefault="00BA0F9D" w:rsidP="00DD5480">
            <w:pPr>
              <w:spacing w:line="360" w:lineRule="auto"/>
              <w:jc w:val="left"/>
              <w:rPr>
                <w:szCs w:val="24"/>
              </w:rPr>
            </w:pPr>
            <w:r w:rsidRPr="00BA0F9D">
              <w:rPr>
                <w:szCs w:val="24"/>
              </w:rPr>
              <w:t>83 %</w:t>
            </w:r>
          </w:p>
        </w:tc>
        <w:tc>
          <w:tcPr>
            <w:tcW w:w="1134" w:type="dxa"/>
            <w:tcBorders>
              <w:left w:val="nil"/>
              <w:bottom w:val="nil"/>
            </w:tcBorders>
          </w:tcPr>
          <w:p w14:paraId="17295587" w14:textId="77777777" w:rsidR="00BA0F9D" w:rsidRPr="00BA0F9D" w:rsidRDefault="00BA0F9D" w:rsidP="00DD5480">
            <w:pPr>
              <w:spacing w:line="360" w:lineRule="auto"/>
              <w:jc w:val="center"/>
              <w:rPr>
                <w:szCs w:val="24"/>
              </w:rPr>
            </w:pPr>
            <w:r w:rsidRPr="00BA0F9D">
              <w:rPr>
                <w:szCs w:val="24"/>
              </w:rPr>
              <w:t>80 %</w:t>
            </w:r>
          </w:p>
        </w:tc>
      </w:tr>
      <w:tr w:rsidR="00BA0F9D" w:rsidRPr="00BA0F9D" w14:paraId="07E91D4E" w14:textId="77777777" w:rsidTr="00F212C2">
        <w:trPr>
          <w:tblHeader/>
        </w:trPr>
        <w:tc>
          <w:tcPr>
            <w:tcW w:w="897" w:type="dxa"/>
            <w:tcBorders>
              <w:top w:val="nil"/>
              <w:bottom w:val="nil"/>
              <w:right w:val="nil"/>
            </w:tcBorders>
          </w:tcPr>
          <w:p w14:paraId="76863FA9" w14:textId="77777777" w:rsidR="00BA0F9D" w:rsidRPr="00BA0F9D" w:rsidRDefault="00BA0F9D" w:rsidP="00DD5480">
            <w:pPr>
              <w:spacing w:line="360" w:lineRule="auto"/>
              <w:jc w:val="center"/>
              <w:rPr>
                <w:szCs w:val="24"/>
              </w:rPr>
            </w:pPr>
            <w:r w:rsidRPr="00BA0F9D">
              <w:rPr>
                <w:szCs w:val="24"/>
              </w:rPr>
              <w:t>2</w:t>
            </w:r>
          </w:p>
        </w:tc>
        <w:tc>
          <w:tcPr>
            <w:tcW w:w="1366" w:type="dxa"/>
            <w:tcBorders>
              <w:top w:val="nil"/>
              <w:left w:val="nil"/>
              <w:bottom w:val="nil"/>
              <w:right w:val="nil"/>
            </w:tcBorders>
          </w:tcPr>
          <w:p w14:paraId="17452404" w14:textId="77777777" w:rsidR="00BA0F9D" w:rsidRPr="00BA0F9D" w:rsidRDefault="00BA0F9D" w:rsidP="00DD5480">
            <w:pPr>
              <w:spacing w:line="360" w:lineRule="auto"/>
              <w:jc w:val="left"/>
              <w:rPr>
                <w:szCs w:val="24"/>
              </w:rPr>
            </w:pPr>
            <w:r w:rsidRPr="00BA0F9D">
              <w:rPr>
                <w:szCs w:val="24"/>
              </w:rPr>
              <w:t>80 %</w:t>
            </w:r>
          </w:p>
        </w:tc>
        <w:tc>
          <w:tcPr>
            <w:tcW w:w="1418" w:type="dxa"/>
            <w:tcBorders>
              <w:top w:val="nil"/>
              <w:left w:val="nil"/>
              <w:bottom w:val="nil"/>
              <w:right w:val="nil"/>
            </w:tcBorders>
          </w:tcPr>
          <w:p w14:paraId="52837D67" w14:textId="77777777" w:rsidR="00BA0F9D" w:rsidRPr="00BA0F9D" w:rsidRDefault="00BA0F9D" w:rsidP="00DD5480">
            <w:pPr>
              <w:spacing w:line="360" w:lineRule="auto"/>
              <w:jc w:val="left"/>
              <w:rPr>
                <w:szCs w:val="24"/>
              </w:rPr>
            </w:pPr>
            <w:r w:rsidRPr="00BA0F9D">
              <w:rPr>
                <w:szCs w:val="24"/>
              </w:rPr>
              <w:t>75 %</w:t>
            </w:r>
          </w:p>
        </w:tc>
        <w:tc>
          <w:tcPr>
            <w:tcW w:w="1559" w:type="dxa"/>
            <w:tcBorders>
              <w:top w:val="nil"/>
              <w:left w:val="nil"/>
              <w:bottom w:val="nil"/>
              <w:right w:val="nil"/>
            </w:tcBorders>
          </w:tcPr>
          <w:p w14:paraId="196EAAFE" w14:textId="77777777" w:rsidR="00BA0F9D" w:rsidRPr="00BA0F9D" w:rsidRDefault="00BA0F9D" w:rsidP="00DD5480">
            <w:pPr>
              <w:spacing w:line="360" w:lineRule="auto"/>
              <w:jc w:val="left"/>
              <w:rPr>
                <w:szCs w:val="24"/>
              </w:rPr>
            </w:pPr>
            <w:r w:rsidRPr="00BA0F9D">
              <w:rPr>
                <w:szCs w:val="24"/>
              </w:rPr>
              <w:t>83 %</w:t>
            </w:r>
          </w:p>
        </w:tc>
        <w:tc>
          <w:tcPr>
            <w:tcW w:w="1134" w:type="dxa"/>
            <w:tcBorders>
              <w:top w:val="nil"/>
              <w:left w:val="nil"/>
              <w:bottom w:val="nil"/>
            </w:tcBorders>
          </w:tcPr>
          <w:p w14:paraId="45A28C31" w14:textId="77777777" w:rsidR="00BA0F9D" w:rsidRPr="00BA0F9D" w:rsidRDefault="00BA0F9D" w:rsidP="00DD5480">
            <w:pPr>
              <w:spacing w:line="360" w:lineRule="auto"/>
              <w:jc w:val="center"/>
              <w:rPr>
                <w:szCs w:val="24"/>
              </w:rPr>
            </w:pPr>
            <w:r w:rsidRPr="00BA0F9D">
              <w:rPr>
                <w:szCs w:val="24"/>
              </w:rPr>
              <w:t>79.33 %</w:t>
            </w:r>
          </w:p>
        </w:tc>
      </w:tr>
      <w:tr w:rsidR="00BA0F9D" w:rsidRPr="00BA0F9D" w14:paraId="0ECF7D8C" w14:textId="77777777" w:rsidTr="00F212C2">
        <w:trPr>
          <w:tblHeader/>
        </w:trPr>
        <w:tc>
          <w:tcPr>
            <w:tcW w:w="897" w:type="dxa"/>
            <w:tcBorders>
              <w:top w:val="nil"/>
              <w:bottom w:val="nil"/>
              <w:right w:val="nil"/>
            </w:tcBorders>
          </w:tcPr>
          <w:p w14:paraId="1515E339" w14:textId="77777777" w:rsidR="00BA0F9D" w:rsidRPr="00BA0F9D" w:rsidRDefault="00BA0F9D" w:rsidP="00DD5480">
            <w:pPr>
              <w:spacing w:line="360" w:lineRule="auto"/>
              <w:jc w:val="center"/>
              <w:rPr>
                <w:szCs w:val="24"/>
              </w:rPr>
            </w:pPr>
            <w:r w:rsidRPr="00BA0F9D">
              <w:rPr>
                <w:szCs w:val="24"/>
              </w:rPr>
              <w:t>3</w:t>
            </w:r>
          </w:p>
        </w:tc>
        <w:tc>
          <w:tcPr>
            <w:tcW w:w="1366" w:type="dxa"/>
            <w:tcBorders>
              <w:top w:val="nil"/>
              <w:left w:val="nil"/>
              <w:bottom w:val="nil"/>
              <w:right w:val="nil"/>
            </w:tcBorders>
          </w:tcPr>
          <w:p w14:paraId="03BAC9CB" w14:textId="77777777" w:rsidR="00BA0F9D" w:rsidRPr="00BA0F9D" w:rsidRDefault="00BA0F9D" w:rsidP="00DD5480">
            <w:pPr>
              <w:spacing w:line="360" w:lineRule="auto"/>
              <w:jc w:val="left"/>
              <w:rPr>
                <w:szCs w:val="24"/>
              </w:rPr>
            </w:pPr>
            <w:r w:rsidRPr="00BA0F9D">
              <w:rPr>
                <w:szCs w:val="24"/>
              </w:rPr>
              <w:t>80 %</w:t>
            </w:r>
          </w:p>
        </w:tc>
        <w:tc>
          <w:tcPr>
            <w:tcW w:w="1418" w:type="dxa"/>
            <w:tcBorders>
              <w:top w:val="nil"/>
              <w:left w:val="nil"/>
              <w:bottom w:val="nil"/>
              <w:right w:val="nil"/>
            </w:tcBorders>
          </w:tcPr>
          <w:p w14:paraId="2FDC1A2F" w14:textId="77777777" w:rsidR="00BA0F9D" w:rsidRPr="00BA0F9D" w:rsidRDefault="00BA0F9D" w:rsidP="00DD5480">
            <w:pPr>
              <w:spacing w:line="360" w:lineRule="auto"/>
              <w:jc w:val="left"/>
              <w:rPr>
                <w:szCs w:val="24"/>
              </w:rPr>
            </w:pPr>
            <w:r w:rsidRPr="00BA0F9D">
              <w:rPr>
                <w:szCs w:val="24"/>
              </w:rPr>
              <w:t>83 %</w:t>
            </w:r>
          </w:p>
        </w:tc>
        <w:tc>
          <w:tcPr>
            <w:tcW w:w="1559" w:type="dxa"/>
            <w:tcBorders>
              <w:top w:val="nil"/>
              <w:left w:val="nil"/>
              <w:bottom w:val="nil"/>
              <w:right w:val="nil"/>
            </w:tcBorders>
          </w:tcPr>
          <w:p w14:paraId="29E541B6" w14:textId="77777777" w:rsidR="00BA0F9D" w:rsidRPr="00BA0F9D" w:rsidRDefault="00BA0F9D" w:rsidP="00DD5480">
            <w:pPr>
              <w:spacing w:line="360" w:lineRule="auto"/>
              <w:jc w:val="left"/>
              <w:rPr>
                <w:szCs w:val="24"/>
              </w:rPr>
            </w:pPr>
            <w:r w:rsidRPr="00BA0F9D">
              <w:rPr>
                <w:szCs w:val="24"/>
              </w:rPr>
              <w:t>80 %</w:t>
            </w:r>
          </w:p>
        </w:tc>
        <w:tc>
          <w:tcPr>
            <w:tcW w:w="1134" w:type="dxa"/>
            <w:tcBorders>
              <w:top w:val="nil"/>
              <w:left w:val="nil"/>
              <w:bottom w:val="nil"/>
            </w:tcBorders>
          </w:tcPr>
          <w:p w14:paraId="5B16A547" w14:textId="77777777" w:rsidR="00BA0F9D" w:rsidRPr="00BA0F9D" w:rsidRDefault="00BA0F9D" w:rsidP="00DD5480">
            <w:pPr>
              <w:spacing w:line="360" w:lineRule="auto"/>
              <w:jc w:val="center"/>
              <w:rPr>
                <w:szCs w:val="24"/>
              </w:rPr>
            </w:pPr>
            <w:r w:rsidRPr="00BA0F9D">
              <w:rPr>
                <w:szCs w:val="24"/>
              </w:rPr>
              <w:t>81 %</w:t>
            </w:r>
          </w:p>
        </w:tc>
      </w:tr>
      <w:tr w:rsidR="00BA0F9D" w:rsidRPr="00BA0F9D" w14:paraId="6743D4CD" w14:textId="77777777" w:rsidTr="00F212C2">
        <w:trPr>
          <w:tblHeader/>
        </w:trPr>
        <w:tc>
          <w:tcPr>
            <w:tcW w:w="897" w:type="dxa"/>
            <w:tcBorders>
              <w:top w:val="nil"/>
              <w:bottom w:val="nil"/>
              <w:right w:val="nil"/>
            </w:tcBorders>
          </w:tcPr>
          <w:p w14:paraId="491014CA" w14:textId="77777777" w:rsidR="00BA0F9D" w:rsidRPr="00BA0F9D" w:rsidRDefault="00BA0F9D" w:rsidP="00DD5480">
            <w:pPr>
              <w:spacing w:line="360" w:lineRule="auto"/>
              <w:jc w:val="center"/>
              <w:rPr>
                <w:szCs w:val="24"/>
              </w:rPr>
            </w:pPr>
            <w:r w:rsidRPr="00BA0F9D">
              <w:rPr>
                <w:szCs w:val="24"/>
              </w:rPr>
              <w:t>4</w:t>
            </w:r>
          </w:p>
        </w:tc>
        <w:tc>
          <w:tcPr>
            <w:tcW w:w="1366" w:type="dxa"/>
            <w:tcBorders>
              <w:top w:val="nil"/>
              <w:left w:val="nil"/>
              <w:bottom w:val="nil"/>
              <w:right w:val="nil"/>
            </w:tcBorders>
          </w:tcPr>
          <w:p w14:paraId="08FA5451" w14:textId="77777777" w:rsidR="00BA0F9D" w:rsidRPr="00BA0F9D" w:rsidRDefault="00BA0F9D" w:rsidP="00DD5480">
            <w:pPr>
              <w:spacing w:line="360" w:lineRule="auto"/>
              <w:jc w:val="left"/>
              <w:rPr>
                <w:szCs w:val="24"/>
              </w:rPr>
            </w:pPr>
            <w:r w:rsidRPr="00BA0F9D">
              <w:rPr>
                <w:szCs w:val="24"/>
              </w:rPr>
              <w:t>83 %</w:t>
            </w:r>
          </w:p>
        </w:tc>
        <w:tc>
          <w:tcPr>
            <w:tcW w:w="1418" w:type="dxa"/>
            <w:tcBorders>
              <w:top w:val="nil"/>
              <w:left w:val="nil"/>
              <w:bottom w:val="nil"/>
              <w:right w:val="nil"/>
            </w:tcBorders>
          </w:tcPr>
          <w:p w14:paraId="06814D1E" w14:textId="77777777" w:rsidR="00BA0F9D" w:rsidRPr="00BA0F9D" w:rsidRDefault="00BA0F9D" w:rsidP="00DD5480">
            <w:pPr>
              <w:spacing w:line="360" w:lineRule="auto"/>
              <w:jc w:val="left"/>
              <w:rPr>
                <w:szCs w:val="24"/>
              </w:rPr>
            </w:pPr>
            <w:r w:rsidRPr="00BA0F9D">
              <w:rPr>
                <w:szCs w:val="24"/>
              </w:rPr>
              <w:t>85 %</w:t>
            </w:r>
          </w:p>
        </w:tc>
        <w:tc>
          <w:tcPr>
            <w:tcW w:w="1559" w:type="dxa"/>
            <w:tcBorders>
              <w:top w:val="nil"/>
              <w:left w:val="nil"/>
              <w:bottom w:val="nil"/>
              <w:right w:val="nil"/>
            </w:tcBorders>
          </w:tcPr>
          <w:p w14:paraId="29783963" w14:textId="77777777" w:rsidR="00BA0F9D" w:rsidRPr="00BA0F9D" w:rsidRDefault="00BA0F9D" w:rsidP="00DD5480">
            <w:pPr>
              <w:spacing w:line="360" w:lineRule="auto"/>
              <w:jc w:val="left"/>
              <w:rPr>
                <w:szCs w:val="24"/>
              </w:rPr>
            </w:pPr>
            <w:r w:rsidRPr="00BA0F9D">
              <w:rPr>
                <w:szCs w:val="24"/>
              </w:rPr>
              <w:t>90 %</w:t>
            </w:r>
          </w:p>
        </w:tc>
        <w:tc>
          <w:tcPr>
            <w:tcW w:w="1134" w:type="dxa"/>
            <w:tcBorders>
              <w:top w:val="nil"/>
              <w:left w:val="nil"/>
              <w:bottom w:val="nil"/>
            </w:tcBorders>
          </w:tcPr>
          <w:p w14:paraId="043E5B5E" w14:textId="77777777" w:rsidR="00BA0F9D" w:rsidRPr="00BA0F9D" w:rsidRDefault="00BA0F9D" w:rsidP="00DD5480">
            <w:pPr>
              <w:spacing w:line="360" w:lineRule="auto"/>
              <w:jc w:val="center"/>
              <w:rPr>
                <w:szCs w:val="24"/>
              </w:rPr>
            </w:pPr>
            <w:r w:rsidRPr="00BA0F9D">
              <w:rPr>
                <w:szCs w:val="24"/>
              </w:rPr>
              <w:t>86 %</w:t>
            </w:r>
          </w:p>
        </w:tc>
      </w:tr>
      <w:tr w:rsidR="00BA0F9D" w:rsidRPr="00BA0F9D" w14:paraId="6772E7FE" w14:textId="77777777" w:rsidTr="00F212C2">
        <w:trPr>
          <w:tblHeader/>
        </w:trPr>
        <w:tc>
          <w:tcPr>
            <w:tcW w:w="897" w:type="dxa"/>
            <w:tcBorders>
              <w:top w:val="nil"/>
              <w:bottom w:val="nil"/>
              <w:right w:val="nil"/>
            </w:tcBorders>
          </w:tcPr>
          <w:p w14:paraId="3047AA65" w14:textId="77777777" w:rsidR="00BA0F9D" w:rsidRPr="00BA0F9D" w:rsidRDefault="00BA0F9D" w:rsidP="00DD5480">
            <w:pPr>
              <w:spacing w:line="360" w:lineRule="auto"/>
              <w:jc w:val="center"/>
              <w:rPr>
                <w:szCs w:val="24"/>
              </w:rPr>
            </w:pPr>
            <w:r w:rsidRPr="00BA0F9D">
              <w:rPr>
                <w:szCs w:val="24"/>
              </w:rPr>
              <w:t>5</w:t>
            </w:r>
          </w:p>
        </w:tc>
        <w:tc>
          <w:tcPr>
            <w:tcW w:w="1366" w:type="dxa"/>
            <w:tcBorders>
              <w:top w:val="nil"/>
              <w:left w:val="nil"/>
              <w:bottom w:val="nil"/>
              <w:right w:val="nil"/>
            </w:tcBorders>
          </w:tcPr>
          <w:p w14:paraId="4860AA13" w14:textId="77777777" w:rsidR="00BA0F9D" w:rsidRPr="00BA0F9D" w:rsidRDefault="00BA0F9D" w:rsidP="00DD5480">
            <w:pPr>
              <w:spacing w:line="360" w:lineRule="auto"/>
              <w:jc w:val="left"/>
              <w:rPr>
                <w:szCs w:val="24"/>
              </w:rPr>
            </w:pPr>
            <w:r w:rsidRPr="00BA0F9D">
              <w:rPr>
                <w:szCs w:val="24"/>
              </w:rPr>
              <w:t>78 %</w:t>
            </w:r>
          </w:p>
        </w:tc>
        <w:tc>
          <w:tcPr>
            <w:tcW w:w="1418" w:type="dxa"/>
            <w:tcBorders>
              <w:top w:val="nil"/>
              <w:left w:val="nil"/>
              <w:bottom w:val="nil"/>
              <w:right w:val="nil"/>
            </w:tcBorders>
          </w:tcPr>
          <w:p w14:paraId="3F697C62" w14:textId="77777777" w:rsidR="00BA0F9D" w:rsidRPr="00BA0F9D" w:rsidRDefault="00BA0F9D" w:rsidP="00DD5480">
            <w:pPr>
              <w:spacing w:line="360" w:lineRule="auto"/>
              <w:jc w:val="left"/>
              <w:rPr>
                <w:szCs w:val="24"/>
              </w:rPr>
            </w:pPr>
            <w:r w:rsidRPr="00BA0F9D">
              <w:rPr>
                <w:szCs w:val="24"/>
              </w:rPr>
              <w:t>85 %</w:t>
            </w:r>
          </w:p>
        </w:tc>
        <w:tc>
          <w:tcPr>
            <w:tcW w:w="1559" w:type="dxa"/>
            <w:tcBorders>
              <w:top w:val="nil"/>
              <w:left w:val="nil"/>
              <w:bottom w:val="nil"/>
              <w:right w:val="nil"/>
            </w:tcBorders>
          </w:tcPr>
          <w:p w14:paraId="4CD5A181" w14:textId="77777777" w:rsidR="00BA0F9D" w:rsidRPr="00BA0F9D" w:rsidRDefault="00BA0F9D" w:rsidP="00DD5480">
            <w:pPr>
              <w:spacing w:line="360" w:lineRule="auto"/>
              <w:jc w:val="left"/>
              <w:rPr>
                <w:szCs w:val="24"/>
              </w:rPr>
            </w:pPr>
            <w:r w:rsidRPr="00BA0F9D">
              <w:rPr>
                <w:szCs w:val="24"/>
              </w:rPr>
              <w:t>85 %</w:t>
            </w:r>
          </w:p>
        </w:tc>
        <w:tc>
          <w:tcPr>
            <w:tcW w:w="1134" w:type="dxa"/>
            <w:tcBorders>
              <w:top w:val="nil"/>
              <w:left w:val="nil"/>
              <w:bottom w:val="nil"/>
            </w:tcBorders>
          </w:tcPr>
          <w:p w14:paraId="3AA1ACE7" w14:textId="77777777" w:rsidR="00BA0F9D" w:rsidRPr="00BA0F9D" w:rsidRDefault="00BA0F9D" w:rsidP="00DD5480">
            <w:pPr>
              <w:spacing w:line="360" w:lineRule="auto"/>
              <w:jc w:val="center"/>
              <w:rPr>
                <w:szCs w:val="24"/>
              </w:rPr>
            </w:pPr>
            <w:r w:rsidRPr="00BA0F9D">
              <w:rPr>
                <w:szCs w:val="24"/>
              </w:rPr>
              <w:t>82.67 %</w:t>
            </w:r>
          </w:p>
        </w:tc>
      </w:tr>
      <w:tr w:rsidR="00BA0F9D" w:rsidRPr="00BA0F9D" w14:paraId="5A7107D5" w14:textId="77777777" w:rsidTr="00F212C2">
        <w:trPr>
          <w:tblHeader/>
        </w:trPr>
        <w:tc>
          <w:tcPr>
            <w:tcW w:w="897" w:type="dxa"/>
            <w:tcBorders>
              <w:top w:val="nil"/>
              <w:bottom w:val="nil"/>
              <w:right w:val="nil"/>
            </w:tcBorders>
          </w:tcPr>
          <w:p w14:paraId="3E3ADF74" w14:textId="77777777" w:rsidR="00BA0F9D" w:rsidRPr="00BA0F9D" w:rsidRDefault="00BA0F9D" w:rsidP="00DD5480">
            <w:pPr>
              <w:spacing w:line="360" w:lineRule="auto"/>
              <w:jc w:val="center"/>
              <w:rPr>
                <w:szCs w:val="24"/>
              </w:rPr>
            </w:pPr>
            <w:r w:rsidRPr="00BA0F9D">
              <w:rPr>
                <w:szCs w:val="24"/>
              </w:rPr>
              <w:t>6</w:t>
            </w:r>
          </w:p>
        </w:tc>
        <w:tc>
          <w:tcPr>
            <w:tcW w:w="1366" w:type="dxa"/>
            <w:tcBorders>
              <w:top w:val="nil"/>
              <w:left w:val="nil"/>
              <w:bottom w:val="nil"/>
              <w:right w:val="nil"/>
            </w:tcBorders>
          </w:tcPr>
          <w:p w14:paraId="739B395B" w14:textId="77777777" w:rsidR="00BA0F9D" w:rsidRPr="00BA0F9D" w:rsidRDefault="00BA0F9D" w:rsidP="00DD5480">
            <w:pPr>
              <w:spacing w:line="360" w:lineRule="auto"/>
              <w:jc w:val="left"/>
              <w:rPr>
                <w:szCs w:val="24"/>
              </w:rPr>
            </w:pPr>
            <w:r w:rsidRPr="00BA0F9D">
              <w:rPr>
                <w:szCs w:val="24"/>
              </w:rPr>
              <w:t>80 %</w:t>
            </w:r>
          </w:p>
        </w:tc>
        <w:tc>
          <w:tcPr>
            <w:tcW w:w="1418" w:type="dxa"/>
            <w:tcBorders>
              <w:top w:val="nil"/>
              <w:left w:val="nil"/>
              <w:bottom w:val="nil"/>
              <w:right w:val="nil"/>
            </w:tcBorders>
          </w:tcPr>
          <w:p w14:paraId="24F45E8F" w14:textId="77777777" w:rsidR="00BA0F9D" w:rsidRPr="00BA0F9D" w:rsidRDefault="00BA0F9D" w:rsidP="00DD5480">
            <w:pPr>
              <w:spacing w:line="360" w:lineRule="auto"/>
              <w:jc w:val="left"/>
              <w:rPr>
                <w:szCs w:val="24"/>
              </w:rPr>
            </w:pPr>
            <w:r w:rsidRPr="00BA0F9D">
              <w:rPr>
                <w:szCs w:val="24"/>
              </w:rPr>
              <w:t>85 %</w:t>
            </w:r>
          </w:p>
        </w:tc>
        <w:tc>
          <w:tcPr>
            <w:tcW w:w="1559" w:type="dxa"/>
            <w:tcBorders>
              <w:top w:val="nil"/>
              <w:left w:val="nil"/>
              <w:bottom w:val="nil"/>
              <w:right w:val="nil"/>
            </w:tcBorders>
          </w:tcPr>
          <w:p w14:paraId="4DDC4939" w14:textId="77777777" w:rsidR="00BA0F9D" w:rsidRPr="00BA0F9D" w:rsidRDefault="00BA0F9D" w:rsidP="00DD5480">
            <w:pPr>
              <w:spacing w:line="360" w:lineRule="auto"/>
              <w:jc w:val="left"/>
              <w:rPr>
                <w:szCs w:val="24"/>
              </w:rPr>
            </w:pPr>
            <w:r w:rsidRPr="00BA0F9D">
              <w:rPr>
                <w:szCs w:val="24"/>
              </w:rPr>
              <w:t>80 %</w:t>
            </w:r>
          </w:p>
        </w:tc>
        <w:tc>
          <w:tcPr>
            <w:tcW w:w="1134" w:type="dxa"/>
            <w:tcBorders>
              <w:top w:val="nil"/>
              <w:left w:val="nil"/>
              <w:bottom w:val="nil"/>
            </w:tcBorders>
          </w:tcPr>
          <w:p w14:paraId="16F1EF2B" w14:textId="77777777" w:rsidR="00BA0F9D" w:rsidRPr="00BA0F9D" w:rsidRDefault="00BA0F9D" w:rsidP="00DD5480">
            <w:pPr>
              <w:spacing w:line="360" w:lineRule="auto"/>
              <w:jc w:val="center"/>
              <w:rPr>
                <w:szCs w:val="24"/>
              </w:rPr>
            </w:pPr>
            <w:r w:rsidRPr="00BA0F9D">
              <w:rPr>
                <w:szCs w:val="24"/>
              </w:rPr>
              <w:t>81.67 %</w:t>
            </w:r>
          </w:p>
        </w:tc>
      </w:tr>
      <w:tr w:rsidR="00BA0F9D" w:rsidRPr="00BA0F9D" w14:paraId="12723320" w14:textId="77777777" w:rsidTr="00F212C2">
        <w:trPr>
          <w:tblHeader/>
        </w:trPr>
        <w:tc>
          <w:tcPr>
            <w:tcW w:w="897" w:type="dxa"/>
            <w:tcBorders>
              <w:top w:val="nil"/>
              <w:bottom w:val="nil"/>
              <w:right w:val="nil"/>
            </w:tcBorders>
          </w:tcPr>
          <w:p w14:paraId="3D464D99" w14:textId="77777777" w:rsidR="00BA0F9D" w:rsidRPr="00BA0F9D" w:rsidRDefault="00BA0F9D" w:rsidP="00DD5480">
            <w:pPr>
              <w:spacing w:line="360" w:lineRule="auto"/>
              <w:jc w:val="center"/>
              <w:rPr>
                <w:szCs w:val="24"/>
              </w:rPr>
            </w:pPr>
            <w:r w:rsidRPr="00BA0F9D">
              <w:rPr>
                <w:szCs w:val="24"/>
              </w:rPr>
              <w:t>7</w:t>
            </w:r>
          </w:p>
        </w:tc>
        <w:tc>
          <w:tcPr>
            <w:tcW w:w="1366" w:type="dxa"/>
            <w:tcBorders>
              <w:top w:val="nil"/>
              <w:left w:val="nil"/>
              <w:bottom w:val="nil"/>
              <w:right w:val="nil"/>
            </w:tcBorders>
          </w:tcPr>
          <w:p w14:paraId="4D1BAA8B" w14:textId="77777777" w:rsidR="00BA0F9D" w:rsidRPr="00BA0F9D" w:rsidRDefault="00BA0F9D" w:rsidP="00DD5480">
            <w:pPr>
              <w:spacing w:line="360" w:lineRule="auto"/>
              <w:jc w:val="left"/>
              <w:rPr>
                <w:szCs w:val="24"/>
              </w:rPr>
            </w:pPr>
            <w:r w:rsidRPr="00BA0F9D">
              <w:rPr>
                <w:szCs w:val="24"/>
              </w:rPr>
              <w:t>80 %</w:t>
            </w:r>
          </w:p>
        </w:tc>
        <w:tc>
          <w:tcPr>
            <w:tcW w:w="1418" w:type="dxa"/>
            <w:tcBorders>
              <w:top w:val="nil"/>
              <w:left w:val="nil"/>
              <w:bottom w:val="nil"/>
              <w:right w:val="nil"/>
            </w:tcBorders>
          </w:tcPr>
          <w:p w14:paraId="396A66AC" w14:textId="77777777" w:rsidR="00BA0F9D" w:rsidRPr="00BA0F9D" w:rsidRDefault="00BA0F9D" w:rsidP="00DD5480">
            <w:pPr>
              <w:spacing w:line="360" w:lineRule="auto"/>
              <w:jc w:val="left"/>
              <w:rPr>
                <w:szCs w:val="24"/>
              </w:rPr>
            </w:pPr>
            <w:r w:rsidRPr="00BA0F9D">
              <w:rPr>
                <w:szCs w:val="24"/>
              </w:rPr>
              <w:t>93 %</w:t>
            </w:r>
          </w:p>
        </w:tc>
        <w:tc>
          <w:tcPr>
            <w:tcW w:w="1559" w:type="dxa"/>
            <w:tcBorders>
              <w:top w:val="nil"/>
              <w:left w:val="nil"/>
              <w:bottom w:val="nil"/>
              <w:right w:val="nil"/>
            </w:tcBorders>
          </w:tcPr>
          <w:p w14:paraId="41F19599" w14:textId="77777777" w:rsidR="00BA0F9D" w:rsidRPr="00BA0F9D" w:rsidRDefault="00BA0F9D" w:rsidP="00DD5480">
            <w:pPr>
              <w:spacing w:line="360" w:lineRule="auto"/>
              <w:jc w:val="left"/>
              <w:rPr>
                <w:szCs w:val="24"/>
              </w:rPr>
            </w:pPr>
            <w:r w:rsidRPr="00BA0F9D">
              <w:rPr>
                <w:szCs w:val="24"/>
              </w:rPr>
              <w:t>90 %</w:t>
            </w:r>
          </w:p>
        </w:tc>
        <w:tc>
          <w:tcPr>
            <w:tcW w:w="1134" w:type="dxa"/>
            <w:tcBorders>
              <w:top w:val="nil"/>
              <w:left w:val="nil"/>
              <w:bottom w:val="nil"/>
            </w:tcBorders>
          </w:tcPr>
          <w:p w14:paraId="6C04E280" w14:textId="77777777" w:rsidR="00BA0F9D" w:rsidRPr="00BA0F9D" w:rsidRDefault="00BA0F9D" w:rsidP="00DD5480">
            <w:pPr>
              <w:spacing w:line="360" w:lineRule="auto"/>
              <w:jc w:val="center"/>
              <w:rPr>
                <w:szCs w:val="24"/>
              </w:rPr>
            </w:pPr>
            <w:r w:rsidRPr="00BA0F9D">
              <w:rPr>
                <w:szCs w:val="24"/>
              </w:rPr>
              <w:t>87.67 %</w:t>
            </w:r>
          </w:p>
        </w:tc>
      </w:tr>
      <w:tr w:rsidR="00BA0F9D" w:rsidRPr="00BA0F9D" w14:paraId="5AA0783F" w14:textId="77777777" w:rsidTr="00F212C2">
        <w:trPr>
          <w:tblHeader/>
        </w:trPr>
        <w:tc>
          <w:tcPr>
            <w:tcW w:w="897" w:type="dxa"/>
            <w:tcBorders>
              <w:top w:val="nil"/>
              <w:right w:val="nil"/>
            </w:tcBorders>
          </w:tcPr>
          <w:p w14:paraId="42201862" w14:textId="77777777" w:rsidR="00BA0F9D" w:rsidRPr="00BA0F9D" w:rsidRDefault="00BA0F9D" w:rsidP="00DD5480">
            <w:pPr>
              <w:spacing w:line="360" w:lineRule="auto"/>
              <w:jc w:val="center"/>
              <w:rPr>
                <w:szCs w:val="24"/>
              </w:rPr>
            </w:pPr>
            <w:r w:rsidRPr="00BA0F9D">
              <w:rPr>
                <w:szCs w:val="24"/>
              </w:rPr>
              <w:t>8</w:t>
            </w:r>
          </w:p>
        </w:tc>
        <w:tc>
          <w:tcPr>
            <w:tcW w:w="1366" w:type="dxa"/>
            <w:tcBorders>
              <w:top w:val="nil"/>
              <w:left w:val="nil"/>
              <w:right w:val="nil"/>
            </w:tcBorders>
          </w:tcPr>
          <w:p w14:paraId="6454458F" w14:textId="77777777" w:rsidR="00BA0F9D" w:rsidRPr="00BA0F9D" w:rsidRDefault="00BA0F9D" w:rsidP="00DD5480">
            <w:pPr>
              <w:spacing w:line="360" w:lineRule="auto"/>
              <w:jc w:val="left"/>
              <w:rPr>
                <w:szCs w:val="24"/>
              </w:rPr>
            </w:pPr>
            <w:r w:rsidRPr="00BA0F9D">
              <w:rPr>
                <w:szCs w:val="24"/>
              </w:rPr>
              <w:t>85 %</w:t>
            </w:r>
          </w:p>
        </w:tc>
        <w:tc>
          <w:tcPr>
            <w:tcW w:w="1418" w:type="dxa"/>
            <w:tcBorders>
              <w:top w:val="nil"/>
              <w:left w:val="nil"/>
              <w:right w:val="nil"/>
            </w:tcBorders>
          </w:tcPr>
          <w:p w14:paraId="0FFD769D" w14:textId="77777777" w:rsidR="00BA0F9D" w:rsidRPr="00BA0F9D" w:rsidRDefault="00BA0F9D" w:rsidP="00DD5480">
            <w:pPr>
              <w:spacing w:line="360" w:lineRule="auto"/>
              <w:jc w:val="left"/>
              <w:rPr>
                <w:szCs w:val="24"/>
              </w:rPr>
            </w:pPr>
            <w:r w:rsidRPr="00BA0F9D">
              <w:rPr>
                <w:szCs w:val="24"/>
              </w:rPr>
              <w:t>85 %</w:t>
            </w:r>
          </w:p>
        </w:tc>
        <w:tc>
          <w:tcPr>
            <w:tcW w:w="1559" w:type="dxa"/>
            <w:tcBorders>
              <w:top w:val="nil"/>
              <w:left w:val="nil"/>
              <w:right w:val="nil"/>
            </w:tcBorders>
          </w:tcPr>
          <w:p w14:paraId="09BC1B96" w14:textId="77777777" w:rsidR="00BA0F9D" w:rsidRPr="00BA0F9D" w:rsidRDefault="00BA0F9D" w:rsidP="00DD5480">
            <w:pPr>
              <w:spacing w:line="360" w:lineRule="auto"/>
              <w:jc w:val="left"/>
              <w:rPr>
                <w:szCs w:val="24"/>
              </w:rPr>
            </w:pPr>
            <w:r w:rsidRPr="00BA0F9D">
              <w:rPr>
                <w:szCs w:val="24"/>
              </w:rPr>
              <w:t>90 %</w:t>
            </w:r>
          </w:p>
        </w:tc>
        <w:tc>
          <w:tcPr>
            <w:tcW w:w="1134" w:type="dxa"/>
            <w:tcBorders>
              <w:top w:val="nil"/>
              <w:left w:val="nil"/>
            </w:tcBorders>
          </w:tcPr>
          <w:p w14:paraId="107B05F6" w14:textId="77777777" w:rsidR="00BA0F9D" w:rsidRPr="00BA0F9D" w:rsidRDefault="00BA0F9D" w:rsidP="00DD5480">
            <w:pPr>
              <w:spacing w:line="360" w:lineRule="auto"/>
              <w:jc w:val="center"/>
              <w:rPr>
                <w:szCs w:val="24"/>
              </w:rPr>
            </w:pPr>
            <w:r w:rsidRPr="00BA0F9D">
              <w:rPr>
                <w:szCs w:val="24"/>
              </w:rPr>
              <w:t>86.67 %</w:t>
            </w:r>
          </w:p>
        </w:tc>
      </w:tr>
    </w:tbl>
    <w:p w14:paraId="5931E679" w14:textId="77777777" w:rsidR="00BA0F9D" w:rsidRPr="00BA0F9D" w:rsidRDefault="00BA0F9D" w:rsidP="00DD5480">
      <w:pPr>
        <w:widowControl w:val="0"/>
        <w:autoSpaceDE w:val="0"/>
        <w:autoSpaceDN w:val="0"/>
        <w:spacing w:line="360" w:lineRule="auto"/>
        <w:jc w:val="left"/>
        <w:rPr>
          <w:b/>
          <w:bCs/>
          <w:szCs w:val="24"/>
        </w:rPr>
      </w:pPr>
    </w:p>
    <w:p w14:paraId="6A6384C6" w14:textId="5A74929A" w:rsidR="00BA0F9D" w:rsidRPr="00BA0F9D" w:rsidRDefault="00BA0F9D" w:rsidP="00DD5480">
      <w:pPr>
        <w:widowControl w:val="0"/>
        <w:autoSpaceDE w:val="0"/>
        <w:autoSpaceDN w:val="0"/>
        <w:spacing w:line="360" w:lineRule="auto"/>
        <w:ind w:firstLine="720"/>
        <w:rPr>
          <w:sz w:val="22"/>
        </w:rPr>
      </w:pPr>
      <w:r w:rsidRPr="00BA0F9D">
        <w:rPr>
          <w:szCs w:val="24"/>
        </w:rPr>
        <w:t xml:space="preserve">Based on Table </w:t>
      </w:r>
      <w:r w:rsidR="00815E9F">
        <w:rPr>
          <w:szCs w:val="24"/>
        </w:rPr>
        <w:t>1</w:t>
      </w:r>
      <w:r w:rsidR="00F212C2">
        <w:rPr>
          <w:szCs w:val="24"/>
        </w:rPr>
        <w:t>2</w:t>
      </w:r>
      <w:r w:rsidRPr="00BA0F9D">
        <w:rPr>
          <w:szCs w:val="24"/>
        </w:rPr>
        <w:t xml:space="preserve">, the creativity performance of each group is different. Group 1 scored 80 %, group 2 scored 79.33 %, group 3 scored 81 %, group 4 scored 86 %, group 5 scored 82.67 %, group 6 scored 81.67 %, group 7 scored 87.67 %, and group 8 scored 86.67 %. Based on the result, there is no distant gap in creativity results. Even though group 2 again has quite a gap with group 7. However, from Project 1, group 2 experienced an increase in creativity. Group 2 added Art to their project, even though they only used 1 LED and 1 Battery, whereas the other groups used more than 1 LED, but it cannot be denied that the Art they made was quite creative. The results of the progress of group 2 and several other groups in the figure </w:t>
      </w:r>
      <w:r w:rsidR="00815E9F">
        <w:rPr>
          <w:szCs w:val="24"/>
        </w:rPr>
        <w:t>14</w:t>
      </w:r>
      <w:r w:rsidRPr="00BA0F9D">
        <w:rPr>
          <w:szCs w:val="24"/>
        </w:rPr>
        <w:t xml:space="preserve"> – figure </w:t>
      </w:r>
      <w:r w:rsidR="00815E9F">
        <w:rPr>
          <w:szCs w:val="24"/>
        </w:rPr>
        <w:t>19</w:t>
      </w:r>
      <w:r w:rsidRPr="00BA0F9D">
        <w:rPr>
          <w:szCs w:val="24"/>
        </w:rPr>
        <w:t>.</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8"/>
        <w:gridCol w:w="4266"/>
      </w:tblGrid>
      <w:tr w:rsidR="00BA0F9D" w:rsidRPr="00BA0F9D" w14:paraId="600EF2D1" w14:textId="77777777" w:rsidTr="00BA0F9D">
        <w:tc>
          <w:tcPr>
            <w:tcW w:w="5039" w:type="dxa"/>
          </w:tcPr>
          <w:p w14:paraId="06E99173" w14:textId="77777777" w:rsidR="00BA0F9D" w:rsidRPr="00BA0F9D" w:rsidRDefault="00BA0F9D" w:rsidP="00DD5480">
            <w:pPr>
              <w:spacing w:line="360" w:lineRule="auto"/>
              <w:jc w:val="center"/>
              <w:rPr>
                <w:szCs w:val="24"/>
              </w:rPr>
            </w:pPr>
            <w:r w:rsidRPr="00BA0F9D">
              <w:rPr>
                <w:noProof/>
                <w:szCs w:val="24"/>
              </w:rPr>
              <w:drawing>
                <wp:inline distT="0" distB="0" distL="0" distR="0" wp14:anchorId="58E8613E" wp14:editId="65E76688">
                  <wp:extent cx="1878965" cy="2031799"/>
                  <wp:effectExtent l="0" t="0" r="6985"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26" cstate="print">
                            <a:extLst>
                              <a:ext uri="{28A0092B-C50C-407E-A947-70E740481C1C}">
                                <a14:useLocalDpi xmlns:a14="http://schemas.microsoft.com/office/drawing/2010/main" val="0"/>
                              </a:ext>
                            </a:extLst>
                          </a:blip>
                          <a:srcRect l="15600" t="15493" r="13662" b="27164"/>
                          <a:stretch/>
                        </pic:blipFill>
                        <pic:spPr bwMode="auto">
                          <a:xfrm>
                            <a:off x="0" y="0"/>
                            <a:ext cx="1887056" cy="2040548"/>
                          </a:xfrm>
                          <a:prstGeom prst="rect">
                            <a:avLst/>
                          </a:prstGeom>
                          <a:ln>
                            <a:noFill/>
                          </a:ln>
                          <a:extLst>
                            <a:ext uri="{53640926-AAD7-44D8-BBD7-CCE9431645EC}">
                              <a14:shadowObscured xmlns:a14="http://schemas.microsoft.com/office/drawing/2010/main"/>
                            </a:ext>
                          </a:extLst>
                        </pic:spPr>
                      </pic:pic>
                    </a:graphicData>
                  </a:graphic>
                </wp:inline>
              </w:drawing>
            </w:r>
          </w:p>
          <w:p w14:paraId="497DA35F" w14:textId="5F5C6623" w:rsidR="00BA0F9D" w:rsidRPr="00BA0F9D" w:rsidRDefault="00BA0F9D" w:rsidP="00DD5480">
            <w:pPr>
              <w:spacing w:line="360" w:lineRule="auto"/>
              <w:jc w:val="center"/>
              <w:rPr>
                <w:szCs w:val="24"/>
              </w:rPr>
            </w:pPr>
            <w:r w:rsidRPr="00BA0F9D">
              <w:rPr>
                <w:b/>
                <w:bCs/>
                <w:szCs w:val="24"/>
              </w:rPr>
              <w:t xml:space="preserve">Figure </w:t>
            </w:r>
            <w:r w:rsidR="00815E9F">
              <w:rPr>
                <w:b/>
                <w:bCs/>
                <w:szCs w:val="24"/>
              </w:rPr>
              <w:t>14</w:t>
            </w:r>
            <w:r w:rsidRPr="00BA0F9D">
              <w:rPr>
                <w:szCs w:val="24"/>
              </w:rPr>
              <w:t xml:space="preserve"> Group 2 - Project 1</w:t>
            </w:r>
          </w:p>
        </w:tc>
        <w:tc>
          <w:tcPr>
            <w:tcW w:w="5040" w:type="dxa"/>
          </w:tcPr>
          <w:p w14:paraId="73F14EFF" w14:textId="77777777" w:rsidR="00BA0F9D" w:rsidRPr="00BA0F9D" w:rsidRDefault="00BA0F9D" w:rsidP="00DD5480">
            <w:pPr>
              <w:spacing w:line="360" w:lineRule="auto"/>
              <w:jc w:val="center"/>
              <w:rPr>
                <w:szCs w:val="24"/>
              </w:rPr>
            </w:pPr>
            <w:r w:rsidRPr="00BA0F9D">
              <w:rPr>
                <w:noProof/>
                <w:szCs w:val="24"/>
              </w:rPr>
              <w:drawing>
                <wp:inline distT="0" distB="0" distL="0" distR="0" wp14:anchorId="79555588" wp14:editId="59BF3259">
                  <wp:extent cx="2018202" cy="2031365"/>
                  <wp:effectExtent l="0" t="0" r="127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28">
                            <a:extLst>
                              <a:ext uri="{28A0092B-C50C-407E-A947-70E740481C1C}">
                                <a14:useLocalDpi xmlns:a14="http://schemas.microsoft.com/office/drawing/2010/main" val="0"/>
                              </a:ext>
                            </a:extLst>
                          </a:blip>
                          <a:srcRect l="38576" t="36027" r="20448" b="33054"/>
                          <a:stretch/>
                        </pic:blipFill>
                        <pic:spPr bwMode="auto">
                          <a:xfrm>
                            <a:off x="0" y="0"/>
                            <a:ext cx="2029185" cy="2042420"/>
                          </a:xfrm>
                          <a:prstGeom prst="rect">
                            <a:avLst/>
                          </a:prstGeom>
                          <a:ln>
                            <a:noFill/>
                          </a:ln>
                          <a:extLst>
                            <a:ext uri="{53640926-AAD7-44D8-BBD7-CCE9431645EC}">
                              <a14:shadowObscured xmlns:a14="http://schemas.microsoft.com/office/drawing/2010/main"/>
                            </a:ext>
                          </a:extLst>
                        </pic:spPr>
                      </pic:pic>
                    </a:graphicData>
                  </a:graphic>
                </wp:inline>
              </w:drawing>
            </w:r>
          </w:p>
          <w:p w14:paraId="7698D421" w14:textId="356CA7FD" w:rsidR="00BA0F9D" w:rsidRPr="00BA0F9D" w:rsidRDefault="00BA0F9D" w:rsidP="002C5007">
            <w:pPr>
              <w:spacing w:line="360" w:lineRule="auto"/>
              <w:jc w:val="center"/>
              <w:rPr>
                <w:szCs w:val="24"/>
              </w:rPr>
            </w:pPr>
            <w:r w:rsidRPr="00BA0F9D">
              <w:rPr>
                <w:b/>
                <w:bCs/>
                <w:szCs w:val="24"/>
              </w:rPr>
              <w:t xml:space="preserve">Figure </w:t>
            </w:r>
            <w:r w:rsidR="00815E9F">
              <w:rPr>
                <w:b/>
                <w:bCs/>
                <w:szCs w:val="24"/>
              </w:rPr>
              <w:t>15</w:t>
            </w:r>
            <w:r w:rsidRPr="00BA0F9D">
              <w:rPr>
                <w:szCs w:val="24"/>
              </w:rPr>
              <w:t xml:space="preserve"> Group 2 - Project 2 (Lamp)</w:t>
            </w:r>
          </w:p>
        </w:tc>
      </w:tr>
      <w:tr w:rsidR="00BA0F9D" w:rsidRPr="00BA0F9D" w14:paraId="16ECA1E5" w14:textId="77777777" w:rsidTr="00BA0F9D">
        <w:tc>
          <w:tcPr>
            <w:tcW w:w="5039" w:type="dxa"/>
          </w:tcPr>
          <w:p w14:paraId="38862D71" w14:textId="77777777" w:rsidR="00BA0F9D" w:rsidRPr="00BA0F9D" w:rsidRDefault="00BA0F9D" w:rsidP="00DD5480">
            <w:pPr>
              <w:spacing w:line="360" w:lineRule="auto"/>
              <w:jc w:val="center"/>
              <w:rPr>
                <w:szCs w:val="24"/>
              </w:rPr>
            </w:pPr>
            <w:r w:rsidRPr="00BA0F9D">
              <w:rPr>
                <w:noProof/>
                <w:szCs w:val="24"/>
              </w:rPr>
              <w:lastRenderedPageBreak/>
              <w:drawing>
                <wp:inline distT="0" distB="0" distL="0" distR="0" wp14:anchorId="16FB688F" wp14:editId="45E702D3">
                  <wp:extent cx="1835150" cy="2028856"/>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29" cstate="print">
                            <a:extLst>
                              <a:ext uri="{28A0092B-C50C-407E-A947-70E740481C1C}">
                                <a14:useLocalDpi xmlns:a14="http://schemas.microsoft.com/office/drawing/2010/main" val="0"/>
                              </a:ext>
                            </a:extLst>
                          </a:blip>
                          <a:srcRect l="30073" t="48629" r="26038" b="14996"/>
                          <a:stretch/>
                        </pic:blipFill>
                        <pic:spPr bwMode="auto">
                          <a:xfrm>
                            <a:off x="0" y="0"/>
                            <a:ext cx="1847394" cy="2042392"/>
                          </a:xfrm>
                          <a:prstGeom prst="rect">
                            <a:avLst/>
                          </a:prstGeom>
                          <a:ln>
                            <a:noFill/>
                          </a:ln>
                          <a:extLst>
                            <a:ext uri="{53640926-AAD7-44D8-BBD7-CCE9431645EC}">
                              <a14:shadowObscured xmlns:a14="http://schemas.microsoft.com/office/drawing/2010/main"/>
                            </a:ext>
                          </a:extLst>
                        </pic:spPr>
                      </pic:pic>
                    </a:graphicData>
                  </a:graphic>
                </wp:inline>
              </w:drawing>
            </w:r>
          </w:p>
          <w:p w14:paraId="0E8A2903" w14:textId="1EFDFCB1" w:rsidR="00BA0F9D" w:rsidRPr="00BA0F9D" w:rsidRDefault="00BA0F9D" w:rsidP="00DD5480">
            <w:pPr>
              <w:spacing w:line="360" w:lineRule="auto"/>
              <w:jc w:val="center"/>
              <w:rPr>
                <w:szCs w:val="24"/>
              </w:rPr>
            </w:pPr>
            <w:r w:rsidRPr="00BA0F9D">
              <w:rPr>
                <w:b/>
                <w:bCs/>
                <w:szCs w:val="24"/>
              </w:rPr>
              <w:t xml:space="preserve">Figure </w:t>
            </w:r>
            <w:r w:rsidR="00815E9F">
              <w:rPr>
                <w:b/>
                <w:bCs/>
                <w:szCs w:val="24"/>
              </w:rPr>
              <w:t>16</w:t>
            </w:r>
            <w:r w:rsidRPr="00BA0F9D">
              <w:rPr>
                <w:szCs w:val="24"/>
              </w:rPr>
              <w:t xml:space="preserve"> Group 4 – Project 1 (MONAS)</w:t>
            </w:r>
          </w:p>
        </w:tc>
        <w:tc>
          <w:tcPr>
            <w:tcW w:w="5040" w:type="dxa"/>
          </w:tcPr>
          <w:p w14:paraId="65540D36" w14:textId="77777777" w:rsidR="00BA0F9D" w:rsidRPr="00BA0F9D" w:rsidRDefault="00BA0F9D" w:rsidP="00DD5480">
            <w:pPr>
              <w:spacing w:line="360" w:lineRule="auto"/>
              <w:jc w:val="center"/>
              <w:rPr>
                <w:szCs w:val="24"/>
              </w:rPr>
            </w:pPr>
            <w:r w:rsidRPr="00BA0F9D">
              <w:rPr>
                <w:noProof/>
                <w:szCs w:val="24"/>
              </w:rPr>
              <w:drawing>
                <wp:inline distT="0" distB="0" distL="0" distR="0" wp14:anchorId="4A64406D" wp14:editId="388ACCA4">
                  <wp:extent cx="1263650" cy="208093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30" cstate="print">
                            <a:extLst>
                              <a:ext uri="{28A0092B-C50C-407E-A947-70E740481C1C}">
                                <a14:useLocalDpi xmlns:a14="http://schemas.microsoft.com/office/drawing/2010/main" val="0"/>
                              </a:ext>
                            </a:extLst>
                          </a:blip>
                          <a:srcRect l="19360" t="15313" r="24243" b="32424"/>
                          <a:stretch/>
                        </pic:blipFill>
                        <pic:spPr bwMode="auto">
                          <a:xfrm>
                            <a:off x="0" y="0"/>
                            <a:ext cx="1268660" cy="2089187"/>
                          </a:xfrm>
                          <a:prstGeom prst="rect">
                            <a:avLst/>
                          </a:prstGeom>
                          <a:ln>
                            <a:noFill/>
                          </a:ln>
                          <a:extLst>
                            <a:ext uri="{53640926-AAD7-44D8-BBD7-CCE9431645EC}">
                              <a14:shadowObscured xmlns:a14="http://schemas.microsoft.com/office/drawing/2010/main"/>
                            </a:ext>
                          </a:extLst>
                        </pic:spPr>
                      </pic:pic>
                    </a:graphicData>
                  </a:graphic>
                </wp:inline>
              </w:drawing>
            </w:r>
          </w:p>
          <w:p w14:paraId="648BC880" w14:textId="0095A7CB" w:rsidR="00BA0F9D" w:rsidRPr="00BA0F9D" w:rsidRDefault="00BA0F9D" w:rsidP="00DD5480">
            <w:pPr>
              <w:spacing w:line="360" w:lineRule="auto"/>
              <w:jc w:val="center"/>
              <w:rPr>
                <w:szCs w:val="24"/>
              </w:rPr>
            </w:pPr>
            <w:r w:rsidRPr="00BA0F9D">
              <w:rPr>
                <w:b/>
                <w:bCs/>
                <w:szCs w:val="24"/>
              </w:rPr>
              <w:t xml:space="preserve">Figure </w:t>
            </w:r>
            <w:r w:rsidR="00815E9F">
              <w:rPr>
                <w:b/>
                <w:bCs/>
                <w:szCs w:val="24"/>
              </w:rPr>
              <w:t>17</w:t>
            </w:r>
            <w:r w:rsidRPr="00BA0F9D">
              <w:rPr>
                <w:szCs w:val="24"/>
              </w:rPr>
              <w:t xml:space="preserve"> Group 4 – Project 2 (Traffic Light)</w:t>
            </w:r>
          </w:p>
          <w:p w14:paraId="6197C850" w14:textId="77777777" w:rsidR="00BA0F9D" w:rsidRPr="00BA0F9D" w:rsidRDefault="00BA0F9D" w:rsidP="00DD5480">
            <w:pPr>
              <w:spacing w:line="360" w:lineRule="auto"/>
              <w:jc w:val="center"/>
              <w:rPr>
                <w:szCs w:val="24"/>
              </w:rPr>
            </w:pPr>
          </w:p>
        </w:tc>
      </w:tr>
      <w:tr w:rsidR="00BA0F9D" w:rsidRPr="00BA0F9D" w14:paraId="3E0D2251" w14:textId="77777777" w:rsidTr="00BA0F9D">
        <w:tc>
          <w:tcPr>
            <w:tcW w:w="5039" w:type="dxa"/>
          </w:tcPr>
          <w:p w14:paraId="0F0B9933" w14:textId="77777777" w:rsidR="00BA0F9D" w:rsidRPr="00BA0F9D" w:rsidRDefault="00BA0F9D" w:rsidP="00DD5480">
            <w:pPr>
              <w:spacing w:line="360" w:lineRule="auto"/>
              <w:jc w:val="center"/>
              <w:rPr>
                <w:szCs w:val="24"/>
              </w:rPr>
            </w:pPr>
            <w:r w:rsidRPr="00BA0F9D">
              <w:rPr>
                <w:noProof/>
                <w:szCs w:val="24"/>
              </w:rPr>
              <w:drawing>
                <wp:inline distT="0" distB="0" distL="0" distR="0" wp14:anchorId="78F22777" wp14:editId="7CE0EDC6">
                  <wp:extent cx="1981247" cy="2056765"/>
                  <wp:effectExtent l="0" t="0" r="0" b="63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27" cstate="print">
                            <a:extLst>
                              <a:ext uri="{28A0092B-C50C-407E-A947-70E740481C1C}">
                                <a14:useLocalDpi xmlns:a14="http://schemas.microsoft.com/office/drawing/2010/main" val="0"/>
                              </a:ext>
                            </a:extLst>
                          </a:blip>
                          <a:srcRect l="27483" t="47730" r="27159" b="16971"/>
                          <a:stretch/>
                        </pic:blipFill>
                        <pic:spPr bwMode="auto">
                          <a:xfrm>
                            <a:off x="0" y="0"/>
                            <a:ext cx="1988521" cy="2064316"/>
                          </a:xfrm>
                          <a:prstGeom prst="rect">
                            <a:avLst/>
                          </a:prstGeom>
                          <a:ln>
                            <a:noFill/>
                          </a:ln>
                          <a:extLst>
                            <a:ext uri="{53640926-AAD7-44D8-BBD7-CCE9431645EC}">
                              <a14:shadowObscured xmlns:a14="http://schemas.microsoft.com/office/drawing/2010/main"/>
                            </a:ext>
                          </a:extLst>
                        </pic:spPr>
                      </pic:pic>
                    </a:graphicData>
                  </a:graphic>
                </wp:inline>
              </w:drawing>
            </w:r>
          </w:p>
          <w:p w14:paraId="4B00E62F" w14:textId="0E40D14A" w:rsidR="00BA0F9D" w:rsidRPr="00BA0F9D" w:rsidRDefault="00BA0F9D" w:rsidP="00DD5480">
            <w:pPr>
              <w:spacing w:line="360" w:lineRule="auto"/>
              <w:jc w:val="center"/>
              <w:rPr>
                <w:szCs w:val="24"/>
              </w:rPr>
            </w:pPr>
            <w:r w:rsidRPr="00BA0F9D">
              <w:rPr>
                <w:b/>
                <w:bCs/>
                <w:szCs w:val="24"/>
              </w:rPr>
              <w:t xml:space="preserve">Figure </w:t>
            </w:r>
            <w:r w:rsidR="00815E9F">
              <w:rPr>
                <w:b/>
                <w:bCs/>
                <w:szCs w:val="24"/>
              </w:rPr>
              <w:t>18</w:t>
            </w:r>
            <w:r w:rsidRPr="00BA0F9D">
              <w:rPr>
                <w:szCs w:val="24"/>
              </w:rPr>
              <w:t xml:space="preserve"> Group 7 – Project 1 (Tinkerbelle)</w:t>
            </w:r>
          </w:p>
        </w:tc>
        <w:tc>
          <w:tcPr>
            <w:tcW w:w="5040" w:type="dxa"/>
          </w:tcPr>
          <w:p w14:paraId="7C8B7CCD" w14:textId="77777777" w:rsidR="00BA0F9D" w:rsidRPr="00BA0F9D" w:rsidRDefault="00BA0F9D" w:rsidP="00DD5480">
            <w:pPr>
              <w:spacing w:line="360" w:lineRule="auto"/>
              <w:jc w:val="center"/>
              <w:rPr>
                <w:szCs w:val="24"/>
              </w:rPr>
            </w:pPr>
            <w:r w:rsidRPr="00BA0F9D">
              <w:rPr>
                <w:noProof/>
                <w:szCs w:val="24"/>
              </w:rPr>
              <w:drawing>
                <wp:inline distT="0" distB="0" distL="0" distR="0" wp14:anchorId="5C0ECB46" wp14:editId="3E99307E">
                  <wp:extent cx="1612900" cy="2044700"/>
                  <wp:effectExtent l="0" t="0" r="635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31" cstate="print">
                            <a:extLst>
                              <a:ext uri="{28A0092B-C50C-407E-A947-70E740481C1C}">
                                <a14:useLocalDpi xmlns:a14="http://schemas.microsoft.com/office/drawing/2010/main" val="0"/>
                              </a:ext>
                            </a:extLst>
                          </a:blip>
                          <a:srcRect l="13766" t="25739" r="29805" b="34028"/>
                          <a:stretch/>
                        </pic:blipFill>
                        <pic:spPr bwMode="auto">
                          <a:xfrm>
                            <a:off x="0" y="0"/>
                            <a:ext cx="1619797" cy="2053443"/>
                          </a:xfrm>
                          <a:prstGeom prst="rect">
                            <a:avLst/>
                          </a:prstGeom>
                          <a:ln>
                            <a:noFill/>
                          </a:ln>
                          <a:extLst>
                            <a:ext uri="{53640926-AAD7-44D8-BBD7-CCE9431645EC}">
                              <a14:shadowObscured xmlns:a14="http://schemas.microsoft.com/office/drawing/2010/main"/>
                            </a:ext>
                          </a:extLst>
                        </pic:spPr>
                      </pic:pic>
                    </a:graphicData>
                  </a:graphic>
                </wp:inline>
              </w:drawing>
            </w:r>
          </w:p>
          <w:p w14:paraId="0E3FBB9D" w14:textId="1219A478" w:rsidR="00BA0F9D" w:rsidRPr="00BA0F9D" w:rsidRDefault="00BA0F9D" w:rsidP="00DD5480">
            <w:pPr>
              <w:spacing w:line="360" w:lineRule="auto"/>
              <w:jc w:val="center"/>
              <w:rPr>
                <w:szCs w:val="24"/>
              </w:rPr>
            </w:pPr>
            <w:r w:rsidRPr="00BA0F9D">
              <w:rPr>
                <w:b/>
                <w:bCs/>
                <w:szCs w:val="24"/>
              </w:rPr>
              <w:t xml:space="preserve">Figure </w:t>
            </w:r>
            <w:r w:rsidR="00815E9F">
              <w:rPr>
                <w:b/>
                <w:bCs/>
                <w:szCs w:val="24"/>
              </w:rPr>
              <w:t>19</w:t>
            </w:r>
            <w:r w:rsidRPr="00BA0F9D">
              <w:rPr>
                <w:szCs w:val="24"/>
              </w:rPr>
              <w:t xml:space="preserve"> Group 7 – Project 2 (Birthday Cake)</w:t>
            </w:r>
          </w:p>
        </w:tc>
      </w:tr>
    </w:tbl>
    <w:p w14:paraId="5E847547" w14:textId="77777777" w:rsidR="00701067" w:rsidRDefault="00701067" w:rsidP="002C5007">
      <w:pPr>
        <w:widowControl w:val="0"/>
        <w:autoSpaceDE w:val="0"/>
        <w:autoSpaceDN w:val="0"/>
        <w:spacing w:line="360" w:lineRule="auto"/>
        <w:rPr>
          <w:szCs w:val="24"/>
        </w:rPr>
      </w:pPr>
    </w:p>
    <w:p w14:paraId="73252639" w14:textId="35BD1F14" w:rsidR="00BA0F9D" w:rsidRPr="00BA0F9D" w:rsidRDefault="00BA0F9D" w:rsidP="00DD5480">
      <w:pPr>
        <w:widowControl w:val="0"/>
        <w:autoSpaceDE w:val="0"/>
        <w:autoSpaceDN w:val="0"/>
        <w:spacing w:line="360" w:lineRule="auto"/>
        <w:ind w:firstLine="720"/>
        <w:rPr>
          <w:szCs w:val="24"/>
        </w:rPr>
      </w:pPr>
      <w:r w:rsidRPr="00BA0F9D">
        <w:rPr>
          <w:szCs w:val="24"/>
        </w:rPr>
        <w:t xml:space="preserve">From the figure </w:t>
      </w:r>
      <w:r w:rsidR="00815E9F">
        <w:rPr>
          <w:szCs w:val="24"/>
        </w:rPr>
        <w:t>14</w:t>
      </w:r>
      <w:r w:rsidRPr="00BA0F9D">
        <w:rPr>
          <w:szCs w:val="24"/>
        </w:rPr>
        <w:t xml:space="preserve"> - figure </w:t>
      </w:r>
      <w:r w:rsidR="00815E9F">
        <w:rPr>
          <w:szCs w:val="24"/>
        </w:rPr>
        <w:t>19</w:t>
      </w:r>
      <w:r w:rsidRPr="00BA0F9D">
        <w:rPr>
          <w:szCs w:val="24"/>
        </w:rPr>
        <w:t xml:space="preserve"> can see the results of project 1 and project 2. However, from Table </w:t>
      </w:r>
      <w:r w:rsidR="00815E9F">
        <w:rPr>
          <w:szCs w:val="24"/>
        </w:rPr>
        <w:t>11</w:t>
      </w:r>
      <w:r w:rsidRPr="00BA0F9D">
        <w:rPr>
          <w:szCs w:val="24"/>
        </w:rPr>
        <w:t xml:space="preserve"> the recapitulation of students' creativity in this study can be seen in Table </w:t>
      </w:r>
      <w:r w:rsidR="00815E9F">
        <w:rPr>
          <w:szCs w:val="24"/>
        </w:rPr>
        <w:t>1</w:t>
      </w:r>
      <w:r w:rsidR="00F212C2">
        <w:rPr>
          <w:szCs w:val="24"/>
        </w:rPr>
        <w:t>3</w:t>
      </w:r>
      <w:r w:rsidRPr="00BA0F9D">
        <w:rPr>
          <w:szCs w:val="24"/>
        </w:rPr>
        <w:t>.</w:t>
      </w:r>
    </w:p>
    <w:p w14:paraId="52562439" w14:textId="6BFBF764" w:rsidR="00BA0F9D" w:rsidRPr="00BA0F9D" w:rsidRDefault="00BA0F9D" w:rsidP="00DD5480">
      <w:pPr>
        <w:widowControl w:val="0"/>
        <w:autoSpaceDE w:val="0"/>
        <w:autoSpaceDN w:val="0"/>
        <w:spacing w:line="360" w:lineRule="auto"/>
        <w:jc w:val="center"/>
        <w:rPr>
          <w:b/>
          <w:bCs/>
          <w:szCs w:val="24"/>
        </w:rPr>
      </w:pPr>
      <w:r w:rsidRPr="00BA0F9D">
        <w:rPr>
          <w:b/>
          <w:bCs/>
          <w:szCs w:val="24"/>
        </w:rPr>
        <w:t xml:space="preserve">Table </w:t>
      </w:r>
      <w:r w:rsidR="00815E9F">
        <w:rPr>
          <w:b/>
          <w:bCs/>
          <w:szCs w:val="24"/>
        </w:rPr>
        <w:t>1</w:t>
      </w:r>
      <w:r w:rsidR="00F212C2">
        <w:rPr>
          <w:b/>
          <w:bCs/>
          <w:szCs w:val="24"/>
        </w:rPr>
        <w:t>3</w:t>
      </w:r>
      <w:r w:rsidRPr="00BA0F9D">
        <w:rPr>
          <w:b/>
          <w:bCs/>
          <w:szCs w:val="24"/>
        </w:rPr>
        <w:t xml:space="preserve">. </w:t>
      </w:r>
      <w:r w:rsidRPr="00BA0F9D">
        <w:rPr>
          <w:szCs w:val="24"/>
        </w:rPr>
        <w:t>Students’ creativity result</w:t>
      </w:r>
    </w:p>
    <w:tbl>
      <w:tblPr>
        <w:tblStyle w:val="TableGrid1"/>
        <w:tblW w:w="0" w:type="auto"/>
        <w:tblInd w:w="993" w:type="dxa"/>
        <w:tblLook w:val="04A0" w:firstRow="1" w:lastRow="0" w:firstColumn="1" w:lastColumn="0" w:noHBand="0" w:noVBand="1"/>
      </w:tblPr>
      <w:tblGrid>
        <w:gridCol w:w="1129"/>
        <w:gridCol w:w="1418"/>
        <w:gridCol w:w="1443"/>
        <w:gridCol w:w="1108"/>
        <w:gridCol w:w="1423"/>
      </w:tblGrid>
      <w:tr w:rsidR="00BA0F9D" w:rsidRPr="00BA0F9D" w14:paraId="3B598B6C" w14:textId="77777777" w:rsidTr="008C5D46">
        <w:tc>
          <w:tcPr>
            <w:tcW w:w="3990" w:type="dxa"/>
            <w:gridSpan w:val="3"/>
            <w:tcBorders>
              <w:left w:val="nil"/>
              <w:right w:val="nil"/>
            </w:tcBorders>
          </w:tcPr>
          <w:p w14:paraId="4DB88057" w14:textId="77777777" w:rsidR="00BA0F9D" w:rsidRPr="00BA0F9D" w:rsidRDefault="00BA0F9D" w:rsidP="00DD5480">
            <w:pPr>
              <w:spacing w:line="360" w:lineRule="auto"/>
              <w:jc w:val="center"/>
              <w:rPr>
                <w:b/>
                <w:bCs/>
                <w:szCs w:val="24"/>
              </w:rPr>
            </w:pPr>
            <w:r w:rsidRPr="00BA0F9D">
              <w:rPr>
                <w:b/>
                <w:bCs/>
                <w:szCs w:val="24"/>
              </w:rPr>
              <w:t>Creativity Dimension</w:t>
            </w:r>
          </w:p>
        </w:tc>
        <w:tc>
          <w:tcPr>
            <w:tcW w:w="1108" w:type="dxa"/>
            <w:vMerge w:val="restart"/>
            <w:tcBorders>
              <w:left w:val="nil"/>
              <w:right w:val="nil"/>
            </w:tcBorders>
          </w:tcPr>
          <w:p w14:paraId="3A205715" w14:textId="77777777" w:rsidR="00BA0F9D" w:rsidRPr="00BA0F9D" w:rsidRDefault="00BA0F9D" w:rsidP="00DD5480">
            <w:pPr>
              <w:spacing w:line="360" w:lineRule="auto"/>
              <w:jc w:val="center"/>
              <w:rPr>
                <w:b/>
                <w:bCs/>
                <w:szCs w:val="24"/>
              </w:rPr>
            </w:pPr>
            <w:r w:rsidRPr="00BA0F9D">
              <w:rPr>
                <w:b/>
                <w:bCs/>
                <w:szCs w:val="24"/>
              </w:rPr>
              <w:t>Average</w:t>
            </w:r>
          </w:p>
        </w:tc>
        <w:tc>
          <w:tcPr>
            <w:tcW w:w="1423" w:type="dxa"/>
            <w:vMerge w:val="restart"/>
            <w:tcBorders>
              <w:left w:val="nil"/>
              <w:right w:val="nil"/>
            </w:tcBorders>
          </w:tcPr>
          <w:p w14:paraId="05B9936E" w14:textId="77777777" w:rsidR="00BA0F9D" w:rsidRPr="00BA0F9D" w:rsidRDefault="00BA0F9D" w:rsidP="00DD5480">
            <w:pPr>
              <w:spacing w:line="360" w:lineRule="auto"/>
              <w:jc w:val="center"/>
              <w:rPr>
                <w:b/>
                <w:bCs/>
                <w:szCs w:val="24"/>
              </w:rPr>
            </w:pPr>
            <w:r w:rsidRPr="00BA0F9D">
              <w:rPr>
                <w:b/>
                <w:bCs/>
                <w:szCs w:val="24"/>
              </w:rPr>
              <w:t>Category</w:t>
            </w:r>
          </w:p>
        </w:tc>
      </w:tr>
      <w:tr w:rsidR="00BA0F9D" w:rsidRPr="00BA0F9D" w14:paraId="03AC02E3" w14:textId="77777777" w:rsidTr="008C5D46">
        <w:tc>
          <w:tcPr>
            <w:tcW w:w="1129" w:type="dxa"/>
            <w:tcBorders>
              <w:left w:val="nil"/>
              <w:bottom w:val="single" w:sz="4" w:space="0" w:color="auto"/>
              <w:right w:val="nil"/>
            </w:tcBorders>
          </w:tcPr>
          <w:p w14:paraId="75468B5E" w14:textId="77777777" w:rsidR="00BA0F9D" w:rsidRPr="00BA0F9D" w:rsidRDefault="00BA0F9D" w:rsidP="00DD5480">
            <w:pPr>
              <w:spacing w:line="360" w:lineRule="auto"/>
              <w:jc w:val="center"/>
              <w:rPr>
                <w:b/>
                <w:bCs/>
                <w:szCs w:val="24"/>
              </w:rPr>
            </w:pPr>
            <w:r w:rsidRPr="00BA0F9D">
              <w:rPr>
                <w:b/>
                <w:bCs/>
                <w:szCs w:val="24"/>
              </w:rPr>
              <w:t>Novelty</w:t>
            </w:r>
          </w:p>
        </w:tc>
        <w:tc>
          <w:tcPr>
            <w:tcW w:w="1418" w:type="dxa"/>
            <w:tcBorders>
              <w:left w:val="nil"/>
              <w:right w:val="nil"/>
            </w:tcBorders>
          </w:tcPr>
          <w:p w14:paraId="2E5D8CE3" w14:textId="77777777" w:rsidR="00BA0F9D" w:rsidRPr="00BA0F9D" w:rsidRDefault="00BA0F9D" w:rsidP="00DD5480">
            <w:pPr>
              <w:spacing w:line="360" w:lineRule="auto"/>
              <w:jc w:val="center"/>
              <w:rPr>
                <w:b/>
                <w:bCs/>
                <w:szCs w:val="24"/>
              </w:rPr>
            </w:pPr>
            <w:r w:rsidRPr="00BA0F9D">
              <w:rPr>
                <w:b/>
                <w:bCs/>
                <w:szCs w:val="24"/>
              </w:rPr>
              <w:t>Resolution</w:t>
            </w:r>
          </w:p>
        </w:tc>
        <w:tc>
          <w:tcPr>
            <w:tcW w:w="1443" w:type="dxa"/>
            <w:tcBorders>
              <w:left w:val="nil"/>
              <w:bottom w:val="single" w:sz="4" w:space="0" w:color="auto"/>
              <w:right w:val="nil"/>
            </w:tcBorders>
          </w:tcPr>
          <w:p w14:paraId="55F29E21" w14:textId="77777777" w:rsidR="00BA0F9D" w:rsidRPr="00BA0F9D" w:rsidRDefault="00BA0F9D" w:rsidP="00DD5480">
            <w:pPr>
              <w:spacing w:line="360" w:lineRule="auto"/>
              <w:jc w:val="center"/>
              <w:rPr>
                <w:b/>
                <w:bCs/>
                <w:szCs w:val="24"/>
              </w:rPr>
            </w:pPr>
            <w:r w:rsidRPr="00BA0F9D">
              <w:rPr>
                <w:b/>
                <w:bCs/>
                <w:szCs w:val="24"/>
              </w:rPr>
              <w:t>Elaboration</w:t>
            </w:r>
          </w:p>
        </w:tc>
        <w:tc>
          <w:tcPr>
            <w:tcW w:w="1108" w:type="dxa"/>
            <w:vMerge/>
            <w:tcBorders>
              <w:left w:val="nil"/>
              <w:right w:val="nil"/>
            </w:tcBorders>
          </w:tcPr>
          <w:p w14:paraId="57A944A2" w14:textId="77777777" w:rsidR="00BA0F9D" w:rsidRPr="00BA0F9D" w:rsidRDefault="00BA0F9D" w:rsidP="00DD5480">
            <w:pPr>
              <w:spacing w:line="360" w:lineRule="auto"/>
              <w:jc w:val="left"/>
              <w:rPr>
                <w:b/>
                <w:bCs/>
                <w:szCs w:val="24"/>
              </w:rPr>
            </w:pPr>
          </w:p>
        </w:tc>
        <w:tc>
          <w:tcPr>
            <w:tcW w:w="1423" w:type="dxa"/>
            <w:vMerge/>
            <w:tcBorders>
              <w:left w:val="nil"/>
              <w:bottom w:val="single" w:sz="4" w:space="0" w:color="auto"/>
              <w:right w:val="nil"/>
            </w:tcBorders>
          </w:tcPr>
          <w:p w14:paraId="13BAE33B" w14:textId="77777777" w:rsidR="00BA0F9D" w:rsidRPr="00BA0F9D" w:rsidRDefault="00BA0F9D" w:rsidP="00DD5480">
            <w:pPr>
              <w:spacing w:line="360" w:lineRule="auto"/>
              <w:jc w:val="left"/>
              <w:rPr>
                <w:b/>
                <w:bCs/>
                <w:szCs w:val="24"/>
              </w:rPr>
            </w:pPr>
          </w:p>
        </w:tc>
      </w:tr>
      <w:tr w:rsidR="00BA0F9D" w:rsidRPr="00BA0F9D" w14:paraId="39E5AA28" w14:textId="77777777" w:rsidTr="008C5D46">
        <w:tc>
          <w:tcPr>
            <w:tcW w:w="1129" w:type="dxa"/>
            <w:tcBorders>
              <w:left w:val="nil"/>
              <w:right w:val="nil"/>
            </w:tcBorders>
          </w:tcPr>
          <w:p w14:paraId="78F777A2" w14:textId="77777777" w:rsidR="00BA0F9D" w:rsidRPr="00BA0F9D" w:rsidRDefault="00BA0F9D" w:rsidP="00DD5480">
            <w:pPr>
              <w:spacing w:line="360" w:lineRule="auto"/>
              <w:jc w:val="left"/>
              <w:rPr>
                <w:szCs w:val="24"/>
              </w:rPr>
            </w:pPr>
            <w:r w:rsidRPr="00BA0F9D">
              <w:rPr>
                <w:szCs w:val="24"/>
              </w:rPr>
              <w:t>80.50 %</w:t>
            </w:r>
          </w:p>
        </w:tc>
        <w:tc>
          <w:tcPr>
            <w:tcW w:w="1418" w:type="dxa"/>
            <w:tcBorders>
              <w:left w:val="nil"/>
              <w:right w:val="nil"/>
            </w:tcBorders>
          </w:tcPr>
          <w:p w14:paraId="48B57265" w14:textId="77777777" w:rsidR="00BA0F9D" w:rsidRPr="00BA0F9D" w:rsidRDefault="00BA0F9D" w:rsidP="00DD5480">
            <w:pPr>
              <w:spacing w:line="360" w:lineRule="auto"/>
              <w:jc w:val="left"/>
              <w:rPr>
                <w:szCs w:val="24"/>
              </w:rPr>
            </w:pPr>
            <w:r w:rsidRPr="00BA0F9D">
              <w:rPr>
                <w:szCs w:val="24"/>
              </w:rPr>
              <w:t>83.75 %</w:t>
            </w:r>
          </w:p>
        </w:tc>
        <w:tc>
          <w:tcPr>
            <w:tcW w:w="1443" w:type="dxa"/>
            <w:tcBorders>
              <w:left w:val="nil"/>
              <w:right w:val="nil"/>
            </w:tcBorders>
          </w:tcPr>
          <w:p w14:paraId="73F25FEF" w14:textId="77777777" w:rsidR="00BA0F9D" w:rsidRPr="00BA0F9D" w:rsidRDefault="00BA0F9D" w:rsidP="00DD5480">
            <w:pPr>
              <w:spacing w:line="360" w:lineRule="auto"/>
              <w:jc w:val="left"/>
              <w:rPr>
                <w:szCs w:val="24"/>
              </w:rPr>
            </w:pPr>
            <w:r w:rsidRPr="00BA0F9D">
              <w:rPr>
                <w:szCs w:val="24"/>
              </w:rPr>
              <w:t>85.13 %</w:t>
            </w:r>
          </w:p>
        </w:tc>
        <w:tc>
          <w:tcPr>
            <w:tcW w:w="1108" w:type="dxa"/>
            <w:tcBorders>
              <w:left w:val="nil"/>
              <w:right w:val="nil"/>
            </w:tcBorders>
          </w:tcPr>
          <w:p w14:paraId="34574C76" w14:textId="77777777" w:rsidR="00BA0F9D" w:rsidRPr="00BA0F9D" w:rsidRDefault="00BA0F9D" w:rsidP="00DD5480">
            <w:pPr>
              <w:spacing w:line="360" w:lineRule="auto"/>
              <w:jc w:val="left"/>
              <w:rPr>
                <w:szCs w:val="24"/>
              </w:rPr>
            </w:pPr>
            <w:r w:rsidRPr="00BA0F9D">
              <w:rPr>
                <w:szCs w:val="24"/>
              </w:rPr>
              <w:t>83.13 %</w:t>
            </w:r>
          </w:p>
        </w:tc>
        <w:tc>
          <w:tcPr>
            <w:tcW w:w="1423" w:type="dxa"/>
            <w:tcBorders>
              <w:left w:val="nil"/>
              <w:right w:val="nil"/>
            </w:tcBorders>
          </w:tcPr>
          <w:p w14:paraId="141D0F6E" w14:textId="77777777" w:rsidR="00BA0F9D" w:rsidRPr="00BA0F9D" w:rsidRDefault="00BA0F9D" w:rsidP="00DD5480">
            <w:pPr>
              <w:spacing w:line="360" w:lineRule="auto"/>
              <w:jc w:val="left"/>
              <w:rPr>
                <w:szCs w:val="24"/>
              </w:rPr>
            </w:pPr>
            <w:r w:rsidRPr="00BA0F9D">
              <w:rPr>
                <w:szCs w:val="24"/>
              </w:rPr>
              <w:t>Good</w:t>
            </w:r>
          </w:p>
        </w:tc>
      </w:tr>
    </w:tbl>
    <w:p w14:paraId="3ABD870A" w14:textId="77777777" w:rsidR="00BA0F9D" w:rsidRPr="00BA0F9D" w:rsidRDefault="00BA0F9D" w:rsidP="00DD5480">
      <w:pPr>
        <w:widowControl w:val="0"/>
        <w:autoSpaceDE w:val="0"/>
        <w:autoSpaceDN w:val="0"/>
        <w:spacing w:line="360" w:lineRule="auto"/>
        <w:jc w:val="left"/>
        <w:rPr>
          <w:b/>
          <w:bCs/>
          <w:szCs w:val="24"/>
        </w:rPr>
      </w:pPr>
    </w:p>
    <w:p w14:paraId="13F2618D" w14:textId="3CF97136" w:rsidR="00BA0F9D" w:rsidRPr="00BA0F9D" w:rsidRDefault="00BA0F9D" w:rsidP="00DD5480">
      <w:pPr>
        <w:widowControl w:val="0"/>
        <w:autoSpaceDE w:val="0"/>
        <w:autoSpaceDN w:val="0"/>
        <w:spacing w:line="360" w:lineRule="auto"/>
        <w:ind w:firstLine="720"/>
        <w:rPr>
          <w:szCs w:val="24"/>
        </w:rPr>
      </w:pPr>
      <w:r w:rsidRPr="00BA0F9D">
        <w:rPr>
          <w:szCs w:val="24"/>
        </w:rPr>
        <w:t xml:space="preserve">Base on Table </w:t>
      </w:r>
      <w:r w:rsidR="00815E9F">
        <w:rPr>
          <w:szCs w:val="24"/>
        </w:rPr>
        <w:t>1</w:t>
      </w:r>
      <w:r w:rsidR="00F212C2">
        <w:rPr>
          <w:szCs w:val="24"/>
        </w:rPr>
        <w:t>3</w:t>
      </w:r>
      <w:r w:rsidRPr="00BA0F9D">
        <w:rPr>
          <w:szCs w:val="24"/>
        </w:rPr>
        <w:t xml:space="preserve"> novelty scored 80.50%, Resolution scored 83.75%, and Elaboration 85.13%. From the results the average score for each dimension of creativity </w:t>
      </w:r>
      <w:r w:rsidRPr="00BA0F9D">
        <w:rPr>
          <w:szCs w:val="24"/>
        </w:rPr>
        <w:lastRenderedPageBreak/>
        <w:t xml:space="preserve">after conducting STEAM project-based learning 83.13% which categorized as good based on </w:t>
      </w:r>
      <w:r w:rsidRPr="00BA0F9D">
        <w:rPr>
          <w:szCs w:val="24"/>
        </w:rPr>
        <w:fldChar w:fldCharType="begin" w:fldLock="1"/>
      </w:r>
      <w:r w:rsidRPr="00BA0F9D">
        <w:rPr>
          <w:szCs w:val="24"/>
        </w:rPr>
        <w:instrText>ADDIN CSL_CITATION {"citationItems":[{"id":"ITEM-1","itemData":{"author":[{"dropping-particle":"","family":"Purwanto","given":"M. N.","non-dropping-particle":"","parse-names":false,"suffix":""}],"id":"ITEM-1","issued":{"date-parts":[["2009"]]},"publisher":"Remaja Rosdakarya","publisher-place":"Bandung","title":"Prinsip-prinsip dan Teknik Evaluasi Pengajaran","type":"book"},"uris":["http://www.mendeley.com/documents/?uuid=ce7369e0-877b-49d8-a5a1-bdffdea84ef5"]}],"mendeley":{"formattedCitation":"(Purwanto, 2009)","plainTextFormattedCitation":"(Purwanto, 2009)","previouslyFormattedCitation":"(Purwanto, 2009)"},"properties":{"noteIndex":0},"schema":"https://github.com/citation-style-language/schema/raw/master/csl-citation.json"}</w:instrText>
      </w:r>
      <w:r w:rsidRPr="00BA0F9D">
        <w:rPr>
          <w:szCs w:val="24"/>
        </w:rPr>
        <w:fldChar w:fldCharType="separate"/>
      </w:r>
      <w:r w:rsidRPr="00BA0F9D">
        <w:rPr>
          <w:noProof/>
          <w:szCs w:val="24"/>
        </w:rPr>
        <w:t>(Purwanto, 2009)</w:t>
      </w:r>
      <w:r w:rsidRPr="00BA0F9D">
        <w:rPr>
          <w:szCs w:val="24"/>
        </w:rPr>
        <w:fldChar w:fldCharType="end"/>
      </w:r>
      <w:r w:rsidRPr="00BA0F9D">
        <w:rPr>
          <w:szCs w:val="24"/>
        </w:rPr>
        <w:t>. Students who made the Project 2 of Paper Circuit through STEAM project-based learning has good creativity.</w:t>
      </w:r>
    </w:p>
    <w:p w14:paraId="54952CAC" w14:textId="576E139B" w:rsidR="00BA0F9D" w:rsidRPr="00BA0F9D" w:rsidRDefault="00BA0F9D" w:rsidP="00DD5480">
      <w:pPr>
        <w:widowControl w:val="0"/>
        <w:autoSpaceDE w:val="0"/>
        <w:autoSpaceDN w:val="0"/>
        <w:spacing w:line="360" w:lineRule="auto"/>
        <w:ind w:firstLine="720"/>
        <w:rPr>
          <w:szCs w:val="24"/>
        </w:rPr>
      </w:pPr>
      <w:r w:rsidRPr="00BA0F9D">
        <w:rPr>
          <w:szCs w:val="24"/>
        </w:rPr>
        <w:t xml:space="preserve">During the implementation phase, students conduct experiments to create the products they have designed. Furthermore, the experimental product is subjected to actual tests to ensure that the product they make can work properly. </w:t>
      </w:r>
      <w:r w:rsidRPr="00BA0F9D">
        <w:rPr>
          <w:szCs w:val="24"/>
        </w:rPr>
        <w:fldChar w:fldCharType="begin" w:fldLock="1"/>
      </w:r>
      <w:r w:rsidR="002C5007">
        <w:rPr>
          <w:szCs w:val="24"/>
        </w:rPr>
        <w:instrText>ADDIN CSL_CITATION {"citationItems":[{"id":"ITEM-1","itemData":{"author":[{"dropping-particle":"","family":"Munandar","given":"U. S. C","non-dropping-particle":"","parse-names":false,"suffix":""}],"id":"ITEM-1","issued":{"date-parts":[["1999"]]},"publisher":"Gramedia Widiasarana Indonesia","publisher-place":"Jakarta","title":"Mengembangkan Bakat dan Kreativitas Anak Sekolah","type":"book"},"uris":["http://www.mendeley.com/documents/?uuid=bfd7daac-4443-4e9a-bb67-5cb1d04ede01"]}],"mendeley":{"formattedCitation":"(Munandar, 1999)","manualFormatting":"Munandar, (1999)","plainTextFormattedCitation":"(Munandar, 1999)","previouslyFormattedCitation":"(Munandar, 1999)"},"properties":{"noteIndex":0},"schema":"https://github.com/citation-style-language/schema/raw/master/csl-citation.json"}</w:instrText>
      </w:r>
      <w:r w:rsidRPr="00BA0F9D">
        <w:rPr>
          <w:szCs w:val="24"/>
        </w:rPr>
        <w:fldChar w:fldCharType="separate"/>
      </w:r>
      <w:r w:rsidRPr="00BA0F9D">
        <w:rPr>
          <w:noProof/>
          <w:szCs w:val="24"/>
        </w:rPr>
        <w:t xml:space="preserve">Munandar, </w:t>
      </w:r>
      <w:r w:rsidR="002C5007">
        <w:rPr>
          <w:noProof/>
          <w:szCs w:val="24"/>
        </w:rPr>
        <w:t>(</w:t>
      </w:r>
      <w:r w:rsidRPr="00BA0F9D">
        <w:rPr>
          <w:noProof/>
          <w:szCs w:val="24"/>
        </w:rPr>
        <w:t>1999)</w:t>
      </w:r>
      <w:r w:rsidRPr="00BA0F9D">
        <w:rPr>
          <w:szCs w:val="24"/>
        </w:rPr>
        <w:fldChar w:fldCharType="end"/>
      </w:r>
      <w:r w:rsidRPr="00BA0F9D">
        <w:rPr>
          <w:szCs w:val="24"/>
        </w:rPr>
        <w:t xml:space="preserve"> stated that creative thinking skills can be developed through experiments and discussions activity between students </w:t>
      </w:r>
      <w:r w:rsidRPr="00BA0F9D">
        <w:rPr>
          <w:szCs w:val="24"/>
        </w:rPr>
        <w:fldChar w:fldCharType="begin" w:fldLock="1"/>
      </w:r>
      <w:r w:rsidRPr="00BA0F9D">
        <w:rPr>
          <w:szCs w:val="24"/>
        </w:rPr>
        <w:instrText>ADDIN CSL_CITATION {"citationItems":[{"id":"ITEM-1","itemData":{"DOI":"10.17509/jsl.v2i2.13271","abstract":"In some school, teacher-centered is commonly found in the learning process. The learning process itself is still in the form of direct transfer of knowledge from teacher to students. Actually, students will learn better if they are engaged in meaningful learning activity.  STEM project-based learning is one of alternative teaching strategies that engaged students in meaningful learning. The aim of this study is to investigate the impact of STEM project-based learning on students' creativity in the topics of light and optics.  The study used qualitative research with narrative design. Data collection technique that used is observation. The population is eight grade students in one of Junior Secondary School that is located in Bandung, Indonesia. The sample consist of 25 students that chosen based on purposive sampling technique. The data is obtained through Creativity Product Analysis Matrix (CPAM). There are three creativity dimension that used in this study which are resolution, elaboration and novelty dimension. Students’ creativity is obtained as much 76% which categorized as good. Based on the result, STEM project-based learning give the good impact on students' creativity. STEM project-based learning can be used as alternative teaching strategies in Junior Secondary School.","author":[{"dropping-particle":"","family":"Hanif","given":"Sofi","non-dropping-particle":"","parse-names":false,"suffix":""},{"dropping-particle":"","family":"Wijaya","given":"Agus Fany Chandra","non-dropping-particle":"","parse-names":false,"suffix":""},{"dropping-particle":"","family":"Winarno","given":"Nanang","non-dropping-particle":"","parse-names":false,"suffix":""}],"container-title":"Journal of Science Learning","id":"ITEM-1","issue":"2","issued":{"date-parts":[["2019"]]},"page":"50","title":"Enhancing Students’ Creativity through STEM Project-Based Learning","type":"article-journal","volume":"2"},"uris":["http://www.mendeley.com/documents/?uuid=2a5b62b7-a359-4039-a065-46d12f5e2e70"]}],"mendeley":{"formattedCitation":"(Hanif et al., 2019)","plainTextFormattedCitation":"(Hanif et al., 2019)","previouslyFormattedCitation":"(Hanif et al., 2019)"},"properties":{"noteIndex":0},"schema":"https://github.com/citation-style-language/schema/raw/master/csl-citation.json"}</w:instrText>
      </w:r>
      <w:r w:rsidRPr="00BA0F9D">
        <w:rPr>
          <w:szCs w:val="24"/>
        </w:rPr>
        <w:fldChar w:fldCharType="separate"/>
      </w:r>
      <w:r w:rsidRPr="00BA0F9D">
        <w:rPr>
          <w:noProof/>
          <w:szCs w:val="24"/>
        </w:rPr>
        <w:t>(Hanif et al., 2019)</w:t>
      </w:r>
      <w:r w:rsidRPr="00BA0F9D">
        <w:rPr>
          <w:szCs w:val="24"/>
        </w:rPr>
        <w:fldChar w:fldCharType="end"/>
      </w:r>
      <w:r w:rsidRPr="00BA0F9D">
        <w:rPr>
          <w:szCs w:val="24"/>
        </w:rPr>
        <w:t>.</w:t>
      </w:r>
    </w:p>
    <w:p w14:paraId="79DFA323" w14:textId="3ADD6CE8" w:rsidR="00BA0F9D" w:rsidRPr="00BA0F9D" w:rsidRDefault="00BA0F9D" w:rsidP="00DD5480">
      <w:pPr>
        <w:widowControl w:val="0"/>
        <w:autoSpaceDE w:val="0"/>
        <w:autoSpaceDN w:val="0"/>
        <w:spacing w:line="360" w:lineRule="auto"/>
        <w:ind w:firstLine="720"/>
        <w:rPr>
          <w:szCs w:val="24"/>
        </w:rPr>
      </w:pPr>
      <w:r w:rsidRPr="00BA0F9D">
        <w:rPr>
          <w:szCs w:val="24"/>
        </w:rPr>
        <w:t xml:space="preserve">After creating the project, students must fill out the worksheet that has been provided. They also had to fill in a number of questions related to their own project. From their answers, there are constraints on what they make. For example, in Figure </w:t>
      </w:r>
      <w:r w:rsidR="00701067">
        <w:rPr>
          <w:szCs w:val="24"/>
        </w:rPr>
        <w:t>19</w:t>
      </w:r>
      <w:r w:rsidRPr="00BA0F9D">
        <w:rPr>
          <w:szCs w:val="24"/>
        </w:rPr>
        <w:t xml:space="preserve">, group 7 made a parallel circuit using 3 lights, but it turned out that 1 light was on 1 dim and the other one couldn't light up, it doesn't mean their product failed, from their worksheet answer is, because the voltage on the battery is weak so it can't turn on 3 LEDs at once. </w:t>
      </w:r>
    </w:p>
    <w:p w14:paraId="1382820F" w14:textId="2BA23FAF" w:rsidR="00BA0F9D" w:rsidRPr="00BA0F9D" w:rsidRDefault="00BA0F9D" w:rsidP="00DD5480">
      <w:pPr>
        <w:widowControl w:val="0"/>
        <w:autoSpaceDE w:val="0"/>
        <w:autoSpaceDN w:val="0"/>
        <w:spacing w:line="360" w:lineRule="auto"/>
        <w:ind w:firstLine="720"/>
        <w:rPr>
          <w:szCs w:val="24"/>
        </w:rPr>
      </w:pPr>
      <w:r w:rsidRPr="00BA0F9D">
        <w:rPr>
          <w:szCs w:val="24"/>
        </w:rPr>
        <w:t xml:space="preserve">Group 2 who made a series circuit using 1 LED and 1 resistor in Project 1 stated that their project failed and could not work properly shown in Figure </w:t>
      </w:r>
      <w:r w:rsidR="00815E9F">
        <w:rPr>
          <w:szCs w:val="24"/>
        </w:rPr>
        <w:t>14</w:t>
      </w:r>
      <w:r w:rsidRPr="00BA0F9D">
        <w:rPr>
          <w:szCs w:val="24"/>
        </w:rPr>
        <w:t xml:space="preserve">. Their reason is that there are obstacles in the circuit they made with copper tape, the voltage is not great plus there is a resistor so that the electric current from the battery is unable to turn on the lights. Another reason why group 2 didn't draw the art, they said, was because they were busy repairing and finding solutions for how the LEDs should light up, so they didn't think about drawing the art. But in project 2, group 2 was able to create a project that was different from before, even though they still used 1 LED they managed to make the project more creative by designing Art on paper, so their project was more interesting than before shown in Figure </w:t>
      </w:r>
      <w:r w:rsidR="000D2622">
        <w:rPr>
          <w:szCs w:val="24"/>
        </w:rPr>
        <w:t>15</w:t>
      </w:r>
      <w:r w:rsidRPr="00BA0F9D">
        <w:rPr>
          <w:szCs w:val="24"/>
        </w:rPr>
        <w:t>.</w:t>
      </w:r>
    </w:p>
    <w:p w14:paraId="10C4352C" w14:textId="05C72D86" w:rsidR="00BA0F9D" w:rsidRDefault="00BA0F9D" w:rsidP="00DD5480">
      <w:pPr>
        <w:widowControl w:val="0"/>
        <w:autoSpaceDE w:val="0"/>
        <w:autoSpaceDN w:val="0"/>
        <w:spacing w:line="360" w:lineRule="auto"/>
        <w:ind w:firstLine="720"/>
        <w:rPr>
          <w:szCs w:val="24"/>
        </w:rPr>
      </w:pPr>
      <w:r w:rsidRPr="00BA0F9D">
        <w:rPr>
          <w:szCs w:val="24"/>
        </w:rPr>
        <w:t xml:space="preserve">In this case, the student's creativity plays an important role in developing effective solutions for repairing the student's product. Therefore, students should be able to create two different projects than before. from here it can be seen whether students an Improvement their creativity in the STEAM project-based learning in electricity or not. The recapitulation of students’ creativity for each project shown in </w:t>
      </w:r>
      <w:r w:rsidR="00086B60">
        <w:rPr>
          <w:szCs w:val="24"/>
        </w:rPr>
        <w:t>Figure 20</w:t>
      </w:r>
      <w:r w:rsidRPr="00BA0F9D">
        <w:rPr>
          <w:szCs w:val="24"/>
        </w:rPr>
        <w:t>.</w:t>
      </w:r>
    </w:p>
    <w:p w14:paraId="7B3CBA88" w14:textId="2BEA1F33" w:rsidR="00BA0F9D" w:rsidRDefault="00F212C2" w:rsidP="00F212C2">
      <w:pPr>
        <w:widowControl w:val="0"/>
        <w:autoSpaceDE w:val="0"/>
        <w:autoSpaceDN w:val="0"/>
        <w:spacing w:line="360" w:lineRule="auto"/>
        <w:ind w:firstLine="720"/>
        <w:jc w:val="center"/>
        <w:rPr>
          <w:szCs w:val="24"/>
        </w:rPr>
      </w:pPr>
      <w:r>
        <w:rPr>
          <w:noProof/>
          <w:szCs w:val="24"/>
        </w:rPr>
        <w:lastRenderedPageBreak/>
        <w:drawing>
          <wp:inline distT="0" distB="0" distL="0" distR="0" wp14:anchorId="4AB58A30" wp14:editId="2421B7E5">
            <wp:extent cx="3426460" cy="218249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26460" cy="2182495"/>
                    </a:xfrm>
                    <a:prstGeom prst="rect">
                      <a:avLst/>
                    </a:prstGeom>
                    <a:noFill/>
                  </pic:spPr>
                </pic:pic>
              </a:graphicData>
            </a:graphic>
          </wp:inline>
        </w:drawing>
      </w:r>
    </w:p>
    <w:p w14:paraId="70DD329B" w14:textId="76374CC2" w:rsidR="00086B60" w:rsidRDefault="00086B60" w:rsidP="00F212C2">
      <w:pPr>
        <w:widowControl w:val="0"/>
        <w:autoSpaceDE w:val="0"/>
        <w:autoSpaceDN w:val="0"/>
        <w:spacing w:line="360" w:lineRule="auto"/>
        <w:jc w:val="center"/>
        <w:rPr>
          <w:szCs w:val="24"/>
        </w:rPr>
      </w:pPr>
      <w:r w:rsidRPr="00086B60">
        <w:rPr>
          <w:b/>
          <w:bCs/>
          <w:szCs w:val="24"/>
        </w:rPr>
        <w:t xml:space="preserve">Figure 20. </w:t>
      </w:r>
      <w:r w:rsidRPr="00BA0F9D">
        <w:rPr>
          <w:szCs w:val="24"/>
        </w:rPr>
        <w:t>Students’ creativity result from Project 1 until Project 2</w:t>
      </w:r>
    </w:p>
    <w:p w14:paraId="4288B114" w14:textId="77777777" w:rsidR="00F212C2" w:rsidRPr="00BA0F9D" w:rsidRDefault="00F212C2" w:rsidP="00F212C2">
      <w:pPr>
        <w:widowControl w:val="0"/>
        <w:autoSpaceDE w:val="0"/>
        <w:autoSpaceDN w:val="0"/>
        <w:spacing w:line="360" w:lineRule="auto"/>
        <w:jc w:val="center"/>
        <w:rPr>
          <w:szCs w:val="24"/>
        </w:rPr>
      </w:pPr>
    </w:p>
    <w:p w14:paraId="63CCE1C6" w14:textId="7ECAEC82" w:rsidR="00BA0F9D" w:rsidRPr="00BA0F9D" w:rsidRDefault="00BA0F9D" w:rsidP="00DD5480">
      <w:pPr>
        <w:widowControl w:val="0"/>
        <w:autoSpaceDE w:val="0"/>
        <w:autoSpaceDN w:val="0"/>
        <w:spacing w:line="360" w:lineRule="auto"/>
        <w:ind w:firstLine="720"/>
        <w:rPr>
          <w:szCs w:val="24"/>
        </w:rPr>
      </w:pPr>
      <w:r w:rsidRPr="00BA0F9D">
        <w:rPr>
          <w:szCs w:val="24"/>
        </w:rPr>
        <w:t xml:space="preserve">The </w:t>
      </w:r>
      <w:r w:rsidR="00086B60">
        <w:rPr>
          <w:szCs w:val="24"/>
        </w:rPr>
        <w:t>Figure 20</w:t>
      </w:r>
      <w:r w:rsidRPr="00BA0F9D">
        <w:rPr>
          <w:szCs w:val="24"/>
        </w:rPr>
        <w:t xml:space="preserve"> shows an enhancement from Project 1 to project 2 in each creativity dimension. Novelty in Project 1 shows a score of 71.63% while Project 2 shows a score of 80.50%. Resolution on Project 1 showed a score of 75.25% while project 2 scored 83.75%, and the last elaboration on project 1 showed a score of 74.25% while Project 2 showed a score of 85.13%.</w:t>
      </w:r>
    </w:p>
    <w:p w14:paraId="45FE5833" w14:textId="60B36D05" w:rsidR="00BA0F9D" w:rsidRPr="00BA0F9D" w:rsidRDefault="00BA0F9D" w:rsidP="00DD5480">
      <w:pPr>
        <w:widowControl w:val="0"/>
        <w:autoSpaceDE w:val="0"/>
        <w:autoSpaceDN w:val="0"/>
        <w:spacing w:line="360" w:lineRule="auto"/>
        <w:ind w:firstLine="720"/>
        <w:rPr>
          <w:szCs w:val="24"/>
        </w:rPr>
      </w:pPr>
      <w:r w:rsidRPr="00BA0F9D">
        <w:rPr>
          <w:szCs w:val="24"/>
        </w:rPr>
        <w:t xml:space="preserve">From Table </w:t>
      </w:r>
      <w:r w:rsidR="000D2622">
        <w:rPr>
          <w:szCs w:val="24"/>
        </w:rPr>
        <w:t>11</w:t>
      </w:r>
      <w:r w:rsidRPr="00BA0F9D">
        <w:rPr>
          <w:szCs w:val="24"/>
        </w:rPr>
        <w:t xml:space="preserve"> and Table </w:t>
      </w:r>
      <w:r w:rsidR="000D2622">
        <w:rPr>
          <w:szCs w:val="24"/>
        </w:rPr>
        <w:t>1</w:t>
      </w:r>
      <w:r w:rsidRPr="00BA0F9D">
        <w:rPr>
          <w:szCs w:val="24"/>
        </w:rPr>
        <w:t xml:space="preserve">2, it can be seen that the average of project 1 and project 2 has also increased, Table </w:t>
      </w:r>
      <w:r w:rsidR="00F212C2">
        <w:rPr>
          <w:szCs w:val="24"/>
        </w:rPr>
        <w:t>10</w:t>
      </w:r>
      <w:r w:rsidRPr="00BA0F9D">
        <w:rPr>
          <w:szCs w:val="24"/>
        </w:rPr>
        <w:t xml:space="preserve"> shows project 1 getting an average of 73.71% which is categorized as enough, then in Table 1</w:t>
      </w:r>
      <w:r w:rsidR="00F212C2">
        <w:rPr>
          <w:szCs w:val="24"/>
        </w:rPr>
        <w:t>3</w:t>
      </w:r>
      <w:r w:rsidRPr="00BA0F9D">
        <w:rPr>
          <w:szCs w:val="24"/>
        </w:rPr>
        <w:t xml:space="preserve"> project 2 gets an average of 83.13%. which is categorized as good. This shows an increase of 9.42%.</w:t>
      </w:r>
    </w:p>
    <w:p w14:paraId="7223C5C0" w14:textId="77777777" w:rsidR="00F212C2" w:rsidRPr="00662701" w:rsidRDefault="00F212C2" w:rsidP="00F212C2">
      <w:pPr>
        <w:spacing w:line="360" w:lineRule="auto"/>
        <w:ind w:firstLine="720"/>
        <w:rPr>
          <w:szCs w:val="24"/>
        </w:rPr>
      </w:pPr>
      <w:r w:rsidRPr="00662701">
        <w:rPr>
          <w:szCs w:val="24"/>
        </w:rPr>
        <w:t xml:space="preserve">These results are supported by research conducted by </w:t>
      </w:r>
      <w:r>
        <w:rPr>
          <w:szCs w:val="24"/>
        </w:rPr>
        <w:fldChar w:fldCharType="begin" w:fldLock="1"/>
      </w:r>
      <w:r>
        <w:rPr>
          <w:szCs w:val="24"/>
        </w:rPr>
        <w:instrText>ADDIN CSL_CITATION {"citationItems":[{"id":"ITEM-1","itemData":{"author":[{"dropping-particle":"","family":"Kim","given":"D. H.","non-dropping-particle":"","parse-names":false,"suffix":""},{"dropping-particle":"","family":"Ko","given":"D. G.","non-dropping-particle":"","parse-names":false,"suffix":""},{"dropping-particle":"","family":"Han","given":"M. J.","non-dropping-particle":"","parse-names":false,"suffix":""},{"dropping-particle":"","family":"Hong","given":"S. H","non-dropping-particle":"","parse-names":false,"suffix":""}],"container-title":"Journal of the Korean Association for Science Education","id":"ITEM-1","issued":{"date-parts":[["2014"]]},"page":"43-54","title":"The Effects of science lessons applying STEAM education program on the creativity and interest levels of elementary students.","type":"article-journal","volume":"34 (1)"},"uris":["http://www.mendeley.com/documents/?uuid=87abcefc-6f1f-4b19-899b-51502a35a216"]}],"mendeley":{"formattedCitation":"(D. H. Kim et al., 2014)","plainTextFormattedCitation":"(D. H. Kim et al., 2014)","previouslyFormattedCitation":"(D. H. Kim et al., 2014)"},"properties":{"noteIndex":0},"schema":"https://github.com/citation-style-language/schema/raw/master/csl-citation.json"}</w:instrText>
      </w:r>
      <w:r>
        <w:rPr>
          <w:szCs w:val="24"/>
        </w:rPr>
        <w:fldChar w:fldCharType="separate"/>
      </w:r>
      <w:r w:rsidRPr="00FE7337">
        <w:rPr>
          <w:noProof/>
          <w:szCs w:val="24"/>
        </w:rPr>
        <w:t>(D. H. Kim et al., 2014)</w:t>
      </w:r>
      <w:r>
        <w:rPr>
          <w:szCs w:val="24"/>
        </w:rPr>
        <w:fldChar w:fldCharType="end"/>
      </w:r>
      <w:r w:rsidRPr="00662701">
        <w:rPr>
          <w:szCs w:val="24"/>
        </w:rPr>
        <w:t xml:space="preserve"> that showed a significant improvement in students' creativity by using STEAM-</w:t>
      </w:r>
      <w:r>
        <w:rPr>
          <w:szCs w:val="24"/>
        </w:rPr>
        <w:t>b</w:t>
      </w:r>
      <w:r w:rsidRPr="00662701">
        <w:rPr>
          <w:szCs w:val="24"/>
        </w:rPr>
        <w:t>ased Learning.</w:t>
      </w:r>
      <w:r>
        <w:rPr>
          <w:szCs w:val="24"/>
        </w:rPr>
        <w:t xml:space="preserve"> </w:t>
      </w:r>
      <w:r>
        <w:rPr>
          <w:szCs w:val="24"/>
        </w:rPr>
        <w:fldChar w:fldCharType="begin" w:fldLock="1"/>
      </w:r>
      <w:r>
        <w:rPr>
          <w:szCs w:val="24"/>
        </w:rPr>
        <w:instrText>ADDIN CSL_CITATION {"citationItems":[{"id":"ITEM-1","itemData":{"author":[{"dropping-particle":"","family":"Kim","given":"S. W","non-dropping-particle":"","parse-names":false,"suffix":""},{"dropping-particle":"","family":"Chung","given":"Y. L","non-dropping-particle":"","parse-names":false,"suffix":""},{"dropping-particle":"","family":"Woo","given":"A. J","non-dropping-particle":"","parse-names":false,"suffix":""},{"dropping-particle":"","family":"Lee","given":"H. J.","non-dropping-particle":"","parse-names":false,"suffix":""}],"container-title":"Journal of the Korean Association for Science Education","id":"ITEM-1","issue":"2","issued":{"date-parts":[["2012"]]},"page":"388-401","title":"Development of a theoretical model for STEAM education","type":"article-journal","volume":"32"},"uris":["http://www.mendeley.com/documents/?uuid=acbdd741-9924-404d-b204-45c9f82d6180"]}],"mendeley":{"formattedCitation":"(S. W. Kim et al., 2012)","plainTextFormattedCitation":"(S. W. Kim et al., 2012)","previouslyFormattedCitation":"(S. W. Kim et al., 2012)"},"properties":{"noteIndex":0},"schema":"https://github.com/citation-style-language/schema/raw/master/csl-citation.json"}</w:instrText>
      </w:r>
      <w:r>
        <w:rPr>
          <w:szCs w:val="24"/>
        </w:rPr>
        <w:fldChar w:fldCharType="separate"/>
      </w:r>
      <w:r w:rsidRPr="00FE7337">
        <w:rPr>
          <w:noProof/>
          <w:szCs w:val="24"/>
        </w:rPr>
        <w:t>(S. W. Kim et al., 2012)</w:t>
      </w:r>
      <w:r>
        <w:rPr>
          <w:szCs w:val="24"/>
        </w:rPr>
        <w:fldChar w:fldCharType="end"/>
      </w:r>
      <w:r w:rsidRPr="0063103A">
        <w:rPr>
          <w:szCs w:val="24"/>
        </w:rPr>
        <w:t xml:space="preserve"> research found that STEAM leads to processes that result in creativity, innovation, and continued growth and exploration of the world. Another study, conducted by </w:t>
      </w:r>
      <w:r>
        <w:rPr>
          <w:szCs w:val="24"/>
        </w:rPr>
        <w:fldChar w:fldCharType="begin" w:fldLock="1"/>
      </w:r>
      <w:r>
        <w:rPr>
          <w:szCs w:val="24"/>
        </w:rPr>
        <w:instrText>ADDIN CSL_CITATION {"citationItems":[{"id":"ITEM-1","itemData":{"DOI":"10.1007/s11528-017-0248-3","ISSN":"87563894","abstract":"In this paper, we propose that paper circuitry provides a productive space for exploring aspects of computational thinking, an increasingly critical 21st century skills for all students. We argue that the creation and operation of paper circuits involve learning about computational concepts such as rule-based constraints, operations, and defined states. Moreover, paper circuitry materials are low cost, provide a low threshold to entry, and draw upon the familiarity that already exists with respect to paper as a hands-on and interactive medium. Paper circuitry thus provides multiple points of entry for students who are unfamiliar with computational thinking ideas while also supporting creative, artistic and crafting activities. It also provides an important alternative to the typically steep learning curve associated with learning a programming language. We define paper circuitry and associated technologies, show how they afford key dimensions of computational thinking, and present examples of paper circuit projects created by students.","author":[{"dropping-particle":"","family":"Lee","given":"Victor R.","non-dropping-particle":"","parse-names":false,"suffix":""},{"dropping-particle":"","family":"Recker","given":"Mimi","non-dropping-particle":"","parse-names":false,"suffix":""}],"container-title":"TechTrends","id":"ITEM-1","issue":"2","issued":{"date-parts":[["2018"]]},"page":"197-203","publisher":"TechTrends","title":"Paper Circuits: A Tangible, Low Threshold, Low Cost Entry to Computational Thinking","type":"article-journal","volume":"62"},"uris":["http://www.mendeley.com/documents/?uuid=c2add746-4773-44d7-9780-e9a55bdad7ba"]}],"mendeley":{"formattedCitation":"(Lee &amp; Recker, 2018)","plainTextFormattedCitation":"(Lee &amp; Recker, 2018)","previouslyFormattedCitation":"(Lee &amp; Recker, 2018)"},"properties":{"noteIndex":0},"schema":"https://github.com/citation-style-language/schema/raw/master/csl-citation.json"}</w:instrText>
      </w:r>
      <w:r>
        <w:rPr>
          <w:szCs w:val="24"/>
        </w:rPr>
        <w:fldChar w:fldCharType="separate"/>
      </w:r>
      <w:r w:rsidRPr="002B7B4A">
        <w:rPr>
          <w:noProof/>
          <w:szCs w:val="24"/>
        </w:rPr>
        <w:t>(Lee &amp; Recker, 2018)</w:t>
      </w:r>
      <w:r>
        <w:rPr>
          <w:szCs w:val="24"/>
        </w:rPr>
        <w:fldChar w:fldCharType="end"/>
      </w:r>
      <w:r>
        <w:rPr>
          <w:szCs w:val="24"/>
        </w:rPr>
        <w:t xml:space="preserve"> making a project</w:t>
      </w:r>
      <w:r w:rsidRPr="002B7B4A">
        <w:rPr>
          <w:szCs w:val="24"/>
        </w:rPr>
        <w:t xml:space="preserve"> with paper circuit</w:t>
      </w:r>
      <w:r>
        <w:rPr>
          <w:szCs w:val="24"/>
        </w:rPr>
        <w:t xml:space="preserve"> </w:t>
      </w:r>
      <w:r w:rsidRPr="002B7B4A">
        <w:rPr>
          <w:szCs w:val="24"/>
        </w:rPr>
        <w:t>can help students develop productive thinking skills related to various important computational concepts.</w:t>
      </w:r>
      <w:r w:rsidRPr="0063103A">
        <w:rPr>
          <w:szCs w:val="24"/>
        </w:rPr>
        <w:t xml:space="preserve"> </w:t>
      </w:r>
    </w:p>
    <w:p w14:paraId="6166506F" w14:textId="2851F5A1" w:rsidR="00F212C2" w:rsidRDefault="00F212C2" w:rsidP="00F212C2">
      <w:pPr>
        <w:spacing w:line="360" w:lineRule="auto"/>
        <w:ind w:firstLine="720"/>
      </w:pPr>
      <w:r w:rsidRPr="009A250B">
        <w:rPr>
          <w:szCs w:val="24"/>
        </w:rPr>
        <w:t>This increase occurred after students were given more</w:t>
      </w:r>
      <w:r>
        <w:rPr>
          <w:szCs w:val="24"/>
        </w:rPr>
        <w:t xml:space="preserve"> suggestion</w:t>
      </w:r>
      <w:r w:rsidRPr="009A250B">
        <w:rPr>
          <w:szCs w:val="24"/>
        </w:rPr>
        <w:t xml:space="preserve"> by the teacher, then students tried to make new innovations that were more interesting than the projects they had previously designed. </w:t>
      </w:r>
      <w:r w:rsidRPr="001570EC">
        <w:rPr>
          <w:szCs w:val="24"/>
        </w:rPr>
        <w:t xml:space="preserve">Previous research The Effect of STEAM-based Learning on Students’ Concept Mastery and Creativity in Learning Light and Optics from </w:t>
      </w:r>
      <w:r w:rsidRPr="001570EC">
        <w:rPr>
          <w:szCs w:val="24"/>
        </w:rPr>
        <w:fldChar w:fldCharType="begin" w:fldLock="1"/>
      </w:r>
      <w:r w:rsidR="008C5CA7">
        <w:rPr>
          <w:szCs w:val="24"/>
        </w:rPr>
        <w:instrText>ADDIN CSL_CITATION {"citationItems":[{"id":"ITEM-1","itemData":{"DOI":"10.17509/jsl.v2i1.12878","abstract":"The integrated knowledge should be implemented to face the 21st-century era. Beside the integrated knowledge, mastery the concept and creativity also must be involved in order to enhance the quality of education. Thus, this research was aimed to investigate the effect of STEAM-Based Learning on Students’ Concept Mastery and Creativity in learning Light and Optics. The method that used was a mixed method with convergent parallel design. The population in this research was 8th-grade students in private junior high school in West Bandung and the sample was one class of 8th grade. The school implemented Indonesian Curriculum 2013 in the teaching-learning process. The sampling techniques were convenience sampling. The number of participants in this research was 27 students. The quantitative data in this research was obtained through an objective test. The objective test was made based on Bloom’s Taxonomy revision by Anderson. The qualitative data was obtained through the creativity rubric adopted from Creative Product Semantic Scale (CPSS) developed by O’Quinn and Bessemer. The dimension that was in creativity is novelty, resolution, and elaboration and synthesis. According to the research, students’ concept mastery improved as much as 0.78 with category high improvement after the implementation of STEAM-Based Learning. For students’ creativity achievement, in every dimension gained different result: 1) Novelty is categorized into good with 75.6%, 2) Resolution is categorized into good with 77.8%, and 3) Elaboration and synthesis are categorized into enough with 65.3 %. Overall, students’ concept mastery and creativity in the implementation of STEAM-Based Learning in learning light and optic is categorized as good.","author":[{"dropping-particle":"","family":"Wandari","given":"Gita Ayu","non-dropping-particle":"","parse-names":false,"suffix":""},{"dropping-particle":"","family":"Wijaya","given":"Agus Fany Chandra","non-dropping-particle":"","parse-names":false,"suffix":""},{"dropping-particle":"","family":"Agustin","given":"Rika Rafikah","non-dropping-particle":"","parse-names":false,"suffix":""}],"container-title":"Journal of Science Learning","id":"ITEM-1","issue":"1","issued":{"date-parts":[["2018"]]},"page":"26","title":"The Effect of STEAM-based Learning on Students’ Concept Mastery and Creativity in Learning Light And Optics","type":"article-journal","volume":"2"},"uris":["http://www.mendeley.com/documents/?uuid=9aa9cea5-f7ee-4193-aa6e-ef4e98a836eb"]}],"mendeley":{"formattedCitation":"(Wandari et al., 2018)","plainTextFormattedCitation":"(Wandari et al., 2018)","previouslyFormattedCitation":"(Wandari et al., 2018)"},"properties":{"noteIndex":0},"schema":"https://github.com/citation-style-language/schema/raw/master/csl-citation.json"}</w:instrText>
      </w:r>
      <w:r w:rsidRPr="001570EC">
        <w:rPr>
          <w:szCs w:val="24"/>
        </w:rPr>
        <w:fldChar w:fldCharType="separate"/>
      </w:r>
      <w:r w:rsidRPr="001570EC">
        <w:rPr>
          <w:noProof/>
          <w:szCs w:val="24"/>
        </w:rPr>
        <w:t>(Wandari et al., 2018)</w:t>
      </w:r>
      <w:r w:rsidRPr="001570EC">
        <w:rPr>
          <w:szCs w:val="24"/>
        </w:rPr>
        <w:fldChar w:fldCharType="end"/>
      </w:r>
      <w:r w:rsidRPr="001570EC">
        <w:rPr>
          <w:szCs w:val="24"/>
        </w:rPr>
        <w:t xml:space="preserve"> made a telescope and us CPSS to measure creativity in physics lessons (Light and Optics), in this research students who implemented STEAM project-based learning </w:t>
      </w:r>
      <w:r w:rsidRPr="001570EC">
        <w:rPr>
          <w:szCs w:val="24"/>
        </w:rPr>
        <w:lastRenderedPageBreak/>
        <w:t>in the concept of light and optics have good creativity in the dimensions of  novelty, resolution, and elaboration and synthesis</w:t>
      </w:r>
      <w:r w:rsidRPr="009A250B">
        <w:rPr>
          <w:szCs w:val="24"/>
        </w:rPr>
        <w:t xml:space="preserve">. The difference is in this </w:t>
      </w:r>
      <w:r>
        <w:rPr>
          <w:szCs w:val="24"/>
        </w:rPr>
        <w:t>study af</w:t>
      </w:r>
      <w:r w:rsidRPr="001570EC">
        <w:rPr>
          <w:szCs w:val="24"/>
        </w:rPr>
        <w:t>ter the students finish their project, the researcher gives a score with CPSS rubric to the project done by the student and find the average of the score</w:t>
      </w:r>
      <w:r>
        <w:rPr>
          <w:szCs w:val="24"/>
        </w:rPr>
        <w:t xml:space="preserve">, </w:t>
      </w:r>
      <w:r w:rsidRPr="009A250B">
        <w:rPr>
          <w:szCs w:val="24"/>
        </w:rPr>
        <w:t>not made something significantly different</w:t>
      </w:r>
      <w:r>
        <w:rPr>
          <w:szCs w:val="24"/>
        </w:rPr>
        <w:t>. B</w:t>
      </w:r>
      <w:r w:rsidRPr="00855494">
        <w:rPr>
          <w:szCs w:val="24"/>
        </w:rPr>
        <w:t xml:space="preserve">ased on research on STEAM education from the BERA Research Commissions </w:t>
      </w:r>
      <w:r>
        <w:rPr>
          <w:szCs w:val="24"/>
        </w:rPr>
        <w:fldChar w:fldCharType="begin" w:fldLock="1"/>
      </w:r>
      <w:r>
        <w:rPr>
          <w:szCs w:val="24"/>
        </w:rPr>
        <w:instrText>ADDIN CSL_CITATION {"citationItems":[{"id":"ITEM-1","itemData":{"abstract":"Globally, the term STEAM is used to indicate ways in which the Arts or art-practices (and sometimes more broadly the Humanities and Social sciences) engage with the STEM subjects of Science, Technology, Engineering and Mathematics.The number of students choosing post-compulsory study of STEM subjects is seen as being critical to a country’s economic success, yet concerns have been expressed about the way  those subjects are currently taught, specifically: a lack of creativity; a need to focus on inter- and multidisciplinary work; a need for a broader conception of science, and STEM’s marginalisation of concerns for society and the environment.  Populist accounts may argue for having more creatively-minded scientists, and a more scientifically literate wider population. Instead, the Commission  uncovered  a much richer and complex set of  purposes and possibilities for STEAM education.The arguments for the inclusion of the Arts in STEM in education then are wide-ranging, extending from contributing to making science education more appealing, through to seeding development of more embodied, affective, and interdisciplinary models of school education. For the first time, this BERA Research Commission reviewed STEAM education and gauged the potential for STEAM-like approaches in interesting young people in science. At the same time, the Research Commission also considered the value of STEAM in encouraging a broader understanding of science and technology, encouraging debate about the wider role of science in society, and seeing the value of science as being more than just its contribution to the economy.","author":[{"dropping-particle":"","family":"Colucci-Gray","given":"Laura","non-dropping-particle":"","parse-names":false,"suffix":""},{"dropping-particle":"","family":"Trowsdale","given":"Jo","non-dropping-particle":"","parse-names":false,"suffix":""},{"dropping-particle":"","family":"Cooke","given":"Carolyn Fiona","non-dropping-particle":"","parse-names":false,"suffix":""},{"dropping-particle":"","family":"Davies","given":"Richard","non-dropping-particle":"","parse-names":false,"suffix":""},{"dropping-particle":"","family":"Burnard","given":"Pam","non-dropping-particle":"","parse-names":false,"suffix":""},{"dropping-particle":"","family":"Gray","given":"Donald S","non-dropping-particle":"","parse-names":false,"suffix":""}],"container-title":"How Can School Curricula Be Broadened Towards a More Responsive, Dynamic, and Inclusive Form of Education?","id":"ITEM-1","issued":{"date-parts":[["2017"]]},"page":"1-105","title":"Reviewing the potential and challenges of developing STEAM education through creative pedagogies for 21st learning","type":"article-journal"},"uris":["http://www.mendeley.com/documents/?uuid=3018e6af-7e07-499b-9eb1-7fb312ad7e4b"]}],"mendeley":{"formattedCitation":"(Colucci-Gray et al., 2017)","plainTextFormattedCitation":"(Colucci-Gray et al., 2017)","previouslyFormattedCitation":"(Colucci-Gray et al., 2017)"},"properties":{"noteIndex":0},"schema":"https://github.com/citation-style-language/schema/raw/master/csl-citation.json"}</w:instrText>
      </w:r>
      <w:r>
        <w:rPr>
          <w:szCs w:val="24"/>
        </w:rPr>
        <w:fldChar w:fldCharType="separate"/>
      </w:r>
      <w:r w:rsidRPr="00FE7337">
        <w:rPr>
          <w:noProof/>
          <w:szCs w:val="24"/>
        </w:rPr>
        <w:t>(Colucci-Gray et al., 2017)</w:t>
      </w:r>
      <w:r>
        <w:rPr>
          <w:szCs w:val="24"/>
        </w:rPr>
        <w:fldChar w:fldCharType="end"/>
      </w:r>
      <w:r>
        <w:rPr>
          <w:szCs w:val="24"/>
        </w:rPr>
        <w:t xml:space="preserve"> </w:t>
      </w:r>
      <w:r w:rsidRPr="00855494">
        <w:rPr>
          <w:szCs w:val="24"/>
        </w:rPr>
        <w:t>which discussed examples of school science projects that successfully integrated art. However, it was noted that none of these projects were physics-based</w:t>
      </w:r>
      <w:r>
        <w:rPr>
          <w:szCs w:val="24"/>
        </w:rPr>
        <w:t xml:space="preserve"> </w:t>
      </w:r>
      <w:r>
        <w:rPr>
          <w:szCs w:val="24"/>
        </w:rPr>
        <w:fldChar w:fldCharType="begin" w:fldLock="1"/>
      </w:r>
      <w:r>
        <w:rPr>
          <w:szCs w:val="24"/>
        </w:rPr>
        <w:instrText>ADDIN CSL_CITATION {"citationItems":[{"id":"ITEM-1","itemData":{"DOI":"10.20897/ejsteme/11356","abstract":"This paper describes a set of project-based learning activities focused on a theme of the oceans and marine life. Whilst still providing a clear link to existing physics curricula, the STEAM (Science, Technology, Engineering, Art and Mathematics) design tasks embrace oceanography's interdisciplinary nature and its scope for allowing students to appreciate the complexity of the real world, affording connections to be made between science and art. By encouraging such links to be made, we exemplify how to effectively communicate to students that imagination and creativity is essential to successful scientific research and we highlight activities that can make physics more accessible, relevant, and interesting to a broader range of students. We also analyse the activities' effects upon the students' attitudes to physics and their spatial ability, manual dexterity, grit, patience and creativity.","author":[{"dropping-particle":"","family":"Boyle","given":"Julie","non-dropping-particle":"","parse-names":false,"suffix":""}],"container-title":"European Journal of STEM Education","id":"ITEM-1","issue":"1","issued":{"date-parts":[["2021"]]},"page":"15","title":"Oceans of Inspiration: A Marine Based STEAM Project","type":"article-journal","volume":"6"},"uris":["http://www.mendeley.com/documents/?uuid=1cfe9add-c2ab-43ad-84e0-4a5e9ed14b9f"]}],"mendeley":{"formattedCitation":"(Boyle, 2021)","plainTextFormattedCitation":"(Boyle, 2021)","previouslyFormattedCitation":"(Boyle, 2021)"},"properties":{"noteIndex":0},"schema":"https://github.com/citation-style-language/schema/raw/master/csl-citation.json"}</w:instrText>
      </w:r>
      <w:r>
        <w:rPr>
          <w:szCs w:val="24"/>
        </w:rPr>
        <w:fldChar w:fldCharType="separate"/>
      </w:r>
      <w:r w:rsidRPr="00FE7337">
        <w:rPr>
          <w:noProof/>
          <w:szCs w:val="24"/>
        </w:rPr>
        <w:t>(Boyle, 2021)</w:t>
      </w:r>
      <w:r>
        <w:rPr>
          <w:szCs w:val="24"/>
        </w:rPr>
        <w:fldChar w:fldCharType="end"/>
      </w:r>
      <w:r>
        <w:rPr>
          <w:color w:val="000000"/>
        </w:rPr>
        <w:t>.</w:t>
      </w:r>
      <w:r>
        <w:rPr>
          <w:szCs w:val="24"/>
        </w:rPr>
        <w:t xml:space="preserve"> Therefore, this study used </w:t>
      </w:r>
      <w:r w:rsidRPr="00855494">
        <w:rPr>
          <w:szCs w:val="24"/>
        </w:rPr>
        <w:t>Art to increase student creativity</w:t>
      </w:r>
      <w:r>
        <w:rPr>
          <w:szCs w:val="24"/>
        </w:rPr>
        <w:t xml:space="preserve">. </w:t>
      </w:r>
      <w:r w:rsidRPr="00C248FF">
        <w:rPr>
          <w:szCs w:val="24"/>
        </w:rPr>
        <w:t>Some scholars use the term “Arts” as a synonym for project-based learning, technology-based learning, or design-based learning</w:t>
      </w:r>
      <w:r>
        <w:rPr>
          <w:szCs w:val="24"/>
        </w:rPr>
        <w:t xml:space="preserve"> </w:t>
      </w:r>
      <w:r>
        <w:rPr>
          <w:szCs w:val="24"/>
        </w:rPr>
        <w:fldChar w:fldCharType="begin" w:fldLock="1"/>
      </w:r>
      <w:r>
        <w:rPr>
          <w:szCs w:val="24"/>
        </w:rPr>
        <w:instrText>ADDIN CSL_CITATION {"citationItems":[{"id":"ITEM-1","itemData":{"DOI":"10.1016/j.tsc.2018.10.002","ISSN":"18711871","abstract":"This integrative review examines 44 published articles (empirical, descriptive, and pedagogical frameworks) on the topic of STEAM (Science, Technology, Engineering, Arts, Mathematics) education from 2007 to 2018. Despite the emergence of STEAM as a popular pedagogical approach for enhancing students’ creativity, problem-solving skills, and interest in STEM fields, the definitions and purposes of STEAM education remain ubiquitous. Therefore, the review examined descriptions of the overall purpose of STEAM education, definitions of the STEAM acronym and the ‘A’ in STEAM, creativity as a learning outcome, elements of arts education, and arts education learning outcomes. The review found a myriad of definitions of the STEAM concept in general, a variety of interpretations for the “A” in STEAM, and an overall lack of reported learning outcomes in the areas of creativity, problem-solving, and arts education. The articles also differentiate in methods for merging STEAM disciplines, described in one of five ways: transdisciplinary, interdisciplinary, multi-disciplinary, cross-disciplinary, and arts-integration. Recommendations are provided to advance both research and practice in STEAM education.","author":[{"dropping-particle":"","family":"Perignat","given":"Elaine","non-dropping-particle":"","parse-names":false,"suffix":""},{"dropping-particle":"","family":"Katz-Buonincontro","given":"Jen","non-dropping-particle":"","parse-names":false,"suffix":""}],"container-title":"Thinking Skills and Creativity","id":"ITEM-1","issued":{"date-parts":[["2019"]]},"page":"31-43","publisher":"Elsevier Ltd","title":"STEAM in practice and research: An integrative literature review","type":"article-journal","volume":"31"},"uris":["http://www.mendeley.com/documents/?uuid=ad64fbeb-a775-452e-ba6c-259fa06a1356"]}],"mendeley":{"formattedCitation":"(Perignat &amp; Katz-Buonincontro, 2019)","plainTextFormattedCitation":"(Perignat &amp; Katz-Buonincontro, 2019)","previouslyFormattedCitation":"(Perignat &amp; Katz-Buonincontro, 2019)"},"properties":{"noteIndex":0},"schema":"https://github.com/citation-style-language/schema/raw/master/csl-citation.json"}</w:instrText>
      </w:r>
      <w:r>
        <w:rPr>
          <w:szCs w:val="24"/>
        </w:rPr>
        <w:fldChar w:fldCharType="separate"/>
      </w:r>
      <w:r w:rsidRPr="00FE7337">
        <w:rPr>
          <w:noProof/>
          <w:szCs w:val="24"/>
        </w:rPr>
        <w:t>(Perignat &amp; Katz-Buonincontro, 2019)</w:t>
      </w:r>
      <w:r>
        <w:rPr>
          <w:szCs w:val="24"/>
        </w:rPr>
        <w:fldChar w:fldCharType="end"/>
      </w:r>
      <w:r>
        <w:rPr>
          <w:szCs w:val="24"/>
        </w:rPr>
        <w:t xml:space="preserve"> and in this research </w:t>
      </w:r>
      <w:r w:rsidRPr="00EA2824">
        <w:rPr>
          <w:szCs w:val="28"/>
        </w:rPr>
        <w:t>STEAM education used is project-based learning</w:t>
      </w:r>
      <w:r>
        <w:rPr>
          <w:szCs w:val="28"/>
        </w:rPr>
        <w:t xml:space="preserve"> and</w:t>
      </w:r>
      <w:r w:rsidRPr="00EA2824">
        <w:rPr>
          <w:szCs w:val="28"/>
        </w:rPr>
        <w:t xml:space="preserve"> technology in the context of creativity and design</w:t>
      </w:r>
      <w:r>
        <w:rPr>
          <w:szCs w:val="28"/>
        </w:rPr>
        <w:t xml:space="preserve"> </w:t>
      </w:r>
      <w:r>
        <w:rPr>
          <w:szCs w:val="28"/>
        </w:rPr>
        <w:fldChar w:fldCharType="begin" w:fldLock="1"/>
      </w:r>
      <w:r>
        <w:rPr>
          <w:szCs w:val="28"/>
        </w:rPr>
        <w:instrText>ADDIN CSL_CITATION {"citationItems":[{"id":"ITEM-1","itemData":{"DOI":"10.3390/educsci11070331","ISSN":"22277102","abstract":"STEM (science, technology, engineering and mathematics) is an educational approach that is now accompanied by the STEAM (STEM + Arts) variant. Both educational approaches seek to renew the scientific literacy of younger generations, and, with the inclusion of the arts, student creativity is described as a key skill that must receive special attention. A review is therefore presented here of empirical STEM and STEAM-based educational interventions so as to determine their potential to develop student creativity. A systematic search of papers over one decade, 2010–2020, found 14 didactic interventions on theWeb of Science and Scopus databases for analysis within the review process. The analysis suggested that: (1) the interventions based both on STEM and STEAM have multiple and even contradictory forms, both in theory and in practice, (2) there appears to be a preference among researchers for the Likert-type test to evaluate creativity, and (3) both educational approaches show evidence of positive effects on student creativity. In the light of the principal findings, it was concluded that arguing for the implementation of STEAM education over STEM education, with a view to developing or promoting student creativity, is not in agreement with the evidence from the empirical studies.","author":[{"dropping-particle":"","family":"Aguilera","given":"David","non-dropping-particle":"","parse-names":false,"suffix":""},{"dropping-particle":"","family":"Ortiz-Revilla","given":"Jairo","non-dropping-particle":"","parse-names":false,"suffix":""}],"container-title":"Education Sciences","id":"ITEM-1","issue":"7","issued":{"date-parts":[["2021"]]},"title":"Stem vs. Steam education and student creativity: A systematic literature review","type":"article-journal","volume":"11"},"uris":["http://www.mendeley.com/documents/?uuid=67063765-b4db-45ea-99fa-4f28d0a3b758"]},{"id":"ITEM-2","itemData":{"author":[{"dropping-particle":"","family":"Ozkan","given":"G.","non-dropping-particle":"","parse-names":false,"suffix":""},{"dropping-particle":"","family":"Topsakal","given":"U.U","non-dropping-particle":"","parse-names":false,"suffix":""}],"container-title":"Int. J. Technol. Des. Educ","id":"ITEM-2","issued":{"date-parts":[["2019"]]},"title":"Exploring the effectiveness of STEAM design processes on middle school students’ creativity","type":"article-journal"},"uris":["http://www.mendeley.com/documents/?uuid=bf762cf3-6151-4d44-b21a-448c66caf16a"]}],"mendeley":{"formattedCitation":"(Aguilera &amp; Ortiz-Revilla, 2021; Ozkan &amp; Topsakal, 2019)","plainTextFormattedCitation":"(Aguilera &amp; Ortiz-Revilla, 2021; Ozkan &amp; Topsakal, 2019)","previouslyFormattedCitation":"(Aguilera &amp; Ortiz-Revilla, 2021; Ozkan &amp; Topsakal, 2019)"},"properties":{"noteIndex":0},"schema":"https://github.com/citation-style-language/schema/raw/master/csl-citation.json"}</w:instrText>
      </w:r>
      <w:r>
        <w:rPr>
          <w:szCs w:val="28"/>
        </w:rPr>
        <w:fldChar w:fldCharType="separate"/>
      </w:r>
      <w:r w:rsidRPr="00FE7337">
        <w:rPr>
          <w:noProof/>
          <w:szCs w:val="28"/>
        </w:rPr>
        <w:t>(Aguilera &amp; Ortiz-Revilla, 2021; Ozkan &amp; Topsakal, 2019)</w:t>
      </w:r>
      <w:r>
        <w:rPr>
          <w:szCs w:val="28"/>
        </w:rPr>
        <w:fldChar w:fldCharType="end"/>
      </w:r>
      <w:r>
        <w:rPr>
          <w:szCs w:val="28"/>
        </w:rPr>
        <w:t xml:space="preserve">. </w:t>
      </w:r>
      <w:r w:rsidRPr="00775DCD">
        <w:rPr>
          <w:szCs w:val="28"/>
        </w:rPr>
        <w:t xml:space="preserve">STEAM education places a strong emphasis on the context in which the Engineering and Art process is developed, while STEM education tends to center more on the final products created by students </w:t>
      </w:r>
      <w:r>
        <w:rPr>
          <w:szCs w:val="28"/>
        </w:rPr>
        <w:fldChar w:fldCharType="begin" w:fldLock="1"/>
      </w:r>
      <w:r>
        <w:rPr>
          <w:szCs w:val="28"/>
        </w:rPr>
        <w:instrText>ADDIN CSL_CITATION {"citationItems":[{"id":"ITEM-1","itemData":{"DOI":"10.3390/educsci11070331","ISSN":"22277102","abstract":"STEM (science, technology, engineering and mathematics) is an educational approach that is now accompanied by the STEAM (STEM + Arts) variant. Both educational approaches seek to renew the scientific literacy of younger generations, and, with the inclusion of the arts, student creativity is described as a key skill that must receive special attention. A review is therefore presented here of empirical STEM and STEAM-based educational interventions so as to determine their potential to develop student creativity. A systematic search of papers over one decade, 2010–2020, found 14 didactic interventions on theWeb of Science and Scopus databases for analysis within the review process. The analysis suggested that: (1) the interventions based both on STEM and STEAM have multiple and even contradictory forms, both in theory and in practice, (2) there appears to be a preference among researchers for the Likert-type test to evaluate creativity, and (3) both educational approaches show evidence of positive effects on student creativity. In the light of the principal findings, it was concluded that arguing for the implementation of STEAM education over STEM education, with a view to developing or promoting student creativity, is not in agreement with the evidence from the empirical studies.","author":[{"dropping-particle":"","family":"Aguilera","given":"David","non-dropping-particle":"","parse-names":false,"suffix":""},{"dropping-particle":"","family":"Ortiz-Revilla","given":"Jairo","non-dropping-particle":"","parse-names":false,"suffix":""}],"container-title":"Education Sciences","id":"ITEM-1","issue":"7","issued":{"date-parts":[["2021"]]},"title":"Stem vs. Steam education and student creativity: A systematic literature review","type":"article-journal","volume":"11"},"uris":["http://www.mendeley.com/documents/?uuid=67063765-b4db-45ea-99fa-4f28d0a3b758"]}],"mendeley":{"formattedCitation":"(Aguilera &amp; Ortiz-Revilla, 2021)","plainTextFormattedCitation":"(Aguilera &amp; Ortiz-Revilla, 2021)","previouslyFormattedCitation":"(Aguilera &amp; Ortiz-Revilla, 2021)"},"properties":{"noteIndex":0},"schema":"https://github.com/citation-style-language/schema/raw/master/csl-citation.json"}</w:instrText>
      </w:r>
      <w:r>
        <w:rPr>
          <w:szCs w:val="28"/>
        </w:rPr>
        <w:fldChar w:fldCharType="separate"/>
      </w:r>
      <w:r w:rsidRPr="0071421B">
        <w:rPr>
          <w:noProof/>
          <w:szCs w:val="28"/>
        </w:rPr>
        <w:t>(Aguilera &amp; Ortiz-Revilla, 2021)</w:t>
      </w:r>
      <w:r>
        <w:rPr>
          <w:szCs w:val="28"/>
        </w:rPr>
        <w:fldChar w:fldCharType="end"/>
      </w:r>
      <w:r>
        <w:t>.</w:t>
      </w:r>
    </w:p>
    <w:p w14:paraId="7D242BE1" w14:textId="77777777" w:rsidR="002C5007" w:rsidRPr="00BA0F9D" w:rsidRDefault="002C5007" w:rsidP="00DD5480">
      <w:pPr>
        <w:spacing w:line="360" w:lineRule="auto"/>
        <w:ind w:firstLine="426"/>
      </w:pPr>
    </w:p>
    <w:p w14:paraId="292AE40F" w14:textId="1FFF5336" w:rsidR="000C6C05" w:rsidRDefault="000C6C05" w:rsidP="00DD5480">
      <w:pPr>
        <w:spacing w:line="360" w:lineRule="auto"/>
        <w:contextualSpacing/>
        <w:rPr>
          <w:rFonts w:eastAsiaTheme="minorHAnsi"/>
          <w:b/>
          <w:szCs w:val="24"/>
        </w:rPr>
      </w:pPr>
      <w:r w:rsidRPr="00D03E8A">
        <w:rPr>
          <w:rFonts w:eastAsiaTheme="minorHAnsi"/>
          <w:b/>
          <w:szCs w:val="24"/>
        </w:rPr>
        <w:t xml:space="preserve">4. </w:t>
      </w:r>
      <w:r w:rsidR="00987876" w:rsidRPr="00D03E8A">
        <w:rPr>
          <w:rFonts w:eastAsiaTheme="minorHAnsi"/>
          <w:b/>
          <w:szCs w:val="24"/>
        </w:rPr>
        <w:t>CONCLUSION</w:t>
      </w:r>
    </w:p>
    <w:p w14:paraId="4E79A107" w14:textId="55E84EA5" w:rsidR="00320F43" w:rsidRDefault="00320F43" w:rsidP="00320F43">
      <w:pPr>
        <w:spacing w:line="360" w:lineRule="auto"/>
        <w:ind w:firstLine="360"/>
        <w:rPr>
          <w:szCs w:val="24"/>
        </w:rPr>
      </w:pPr>
      <w:r w:rsidRPr="00AF3D09">
        <w:rPr>
          <w:szCs w:val="24"/>
        </w:rPr>
        <w:t xml:space="preserve">The findings of the study indicate that the implementation of STEAM Learning has proven to be immensely successful, with each meeting yielding a 100% success rate. Notably, Table </w:t>
      </w:r>
      <w:r w:rsidR="002B2606">
        <w:rPr>
          <w:szCs w:val="24"/>
        </w:rPr>
        <w:t>5</w:t>
      </w:r>
      <w:r w:rsidRPr="00AF3D09">
        <w:rPr>
          <w:szCs w:val="24"/>
        </w:rPr>
        <w:t xml:space="preserve"> sho</w:t>
      </w:r>
      <w:r>
        <w:rPr>
          <w:szCs w:val="24"/>
        </w:rPr>
        <w:t xml:space="preserve">w </w:t>
      </w:r>
      <w:r w:rsidRPr="00BB21CA">
        <w:rPr>
          <w:szCs w:val="24"/>
        </w:rPr>
        <w:t xml:space="preserve">Students' average improvement </w:t>
      </w:r>
      <w:r>
        <w:rPr>
          <w:szCs w:val="24"/>
        </w:rPr>
        <w:t xml:space="preserve">gain </w:t>
      </w:r>
      <w:r w:rsidRPr="00BB21CA">
        <w:rPr>
          <w:szCs w:val="24"/>
        </w:rPr>
        <w:t xml:space="preserve">score in conceptual understanding was </w:t>
      </w:r>
      <w:r>
        <w:rPr>
          <w:szCs w:val="24"/>
        </w:rPr>
        <w:t>19.60</w:t>
      </w:r>
      <w:r w:rsidRPr="00BB21CA">
        <w:rPr>
          <w:szCs w:val="24"/>
        </w:rPr>
        <w:t>, increasing from 5</w:t>
      </w:r>
      <w:r>
        <w:rPr>
          <w:szCs w:val="24"/>
        </w:rPr>
        <w:t>7.04</w:t>
      </w:r>
      <w:r w:rsidRPr="00BB21CA">
        <w:rPr>
          <w:szCs w:val="24"/>
        </w:rPr>
        <w:t xml:space="preserve"> to </w:t>
      </w:r>
      <w:r>
        <w:rPr>
          <w:szCs w:val="24"/>
        </w:rPr>
        <w:t>76.64</w:t>
      </w:r>
      <w:r w:rsidRPr="00BB21CA">
        <w:rPr>
          <w:szCs w:val="24"/>
        </w:rPr>
        <w:t>. Based on the calculation the N-Gain is 0.4</w:t>
      </w:r>
      <w:r>
        <w:rPr>
          <w:szCs w:val="24"/>
        </w:rPr>
        <w:t>3</w:t>
      </w:r>
      <w:r w:rsidRPr="00BB21CA">
        <w:rPr>
          <w:szCs w:val="24"/>
        </w:rPr>
        <w:t xml:space="preserve"> which is categorized as medium</w:t>
      </w:r>
      <w:r>
        <w:rPr>
          <w:szCs w:val="24"/>
        </w:rPr>
        <w:t xml:space="preserve"> </w:t>
      </w:r>
      <w:r>
        <w:rPr>
          <w:szCs w:val="24"/>
        </w:rPr>
        <w:fldChar w:fldCharType="begin" w:fldLock="1"/>
      </w:r>
      <w:r>
        <w:rPr>
          <w:szCs w:val="24"/>
        </w:rPr>
        <w:instrText>ADDIN CSL_CITATION {"citationItems":[{"id":"ITEM-1","itemData":{"DOI":"10.1119/1.1514215","ISSN":"0002-9505","abstract":"There have been many investigations into the factors that underlie variations in individual student performance in college physics courses. Numerous studies report a positive correlation between students’ mathematical skills and their exam grades in college physics. However, few studies have examined students’ learning gain resulting from physics instruction, particularly with regard to qualitative, conceptual understanding. We report on the results of our investigation into some of the factors, including mathematical skill, that might be associated with variations in students’ ability to achieve conceptual learning gains in a physics course that employs interactive-engagement methods. It was found that students’ normalized learning gains are not significantly correlated with their pretest scores on a physics concept test. In contrast, in three of the four sample populations studied it was found that there is a significant correlation between normalized learning gain and students’ preinstruction mathematics skill. In two of the samples, both males and females independently exhibited the correlation between learning gain and mathematics skill. These results suggest that students’ initial level of physics concept knowledge might be largely unrelated to their ability to make learning gains in an interactive-engagement course; students’ preinstruction algebra skills might be associated with their facility at acquiring physics conceptual knowledge in such a course; and between-class differences in normalized learning gain may reflect not only differences in instructional method, but student population differences (“hidden variables”) as well.","author":[{"dropping-particle":"","family":"Meltzer","given":"David E.","non-dropping-particle":"","parse-names":false,"suffix":""}],"container-title":"American Journal of Physics","id":"ITEM-1","issue":"12","issued":{"date-parts":[["2002"]]},"page":"1259-1268","title":"The relationship between mathematics preparation and conceptual learning gains in physics: A possible “hidden variable” in diagnostic pretest scores","type":"article-journal","volume":"70"},"uris":["http://www.mendeley.com/documents/?uuid=bf360889-8ca0-45c3-9c08-9e500a22bff9"]}],"mendeley":{"formattedCitation":"(Meltzer, 2002)","plainTextFormattedCitation":"(Meltzer, 2002)","previouslyFormattedCitation":"(Meltzer, 2002)"},"properties":{"noteIndex":0},"schema":"https://github.com/citation-style-language/schema/raw/master/csl-citation.json"}</w:instrText>
      </w:r>
      <w:r>
        <w:rPr>
          <w:szCs w:val="24"/>
        </w:rPr>
        <w:fldChar w:fldCharType="separate"/>
      </w:r>
      <w:r w:rsidRPr="0071421B">
        <w:rPr>
          <w:noProof/>
          <w:szCs w:val="24"/>
        </w:rPr>
        <w:t>(Meltzer, 2002)</w:t>
      </w:r>
      <w:r>
        <w:rPr>
          <w:szCs w:val="24"/>
        </w:rPr>
        <w:fldChar w:fldCharType="end"/>
      </w:r>
      <w:r>
        <w:rPr>
          <w:color w:val="000000"/>
        </w:rPr>
        <w:t>.</w:t>
      </w:r>
      <w:r>
        <w:rPr>
          <w:szCs w:val="24"/>
        </w:rPr>
        <w:t xml:space="preserve"> </w:t>
      </w:r>
      <w:r w:rsidRPr="00B85B2A">
        <w:rPr>
          <w:szCs w:val="24"/>
        </w:rPr>
        <w:t>The score of sig. in pretest</w:t>
      </w:r>
      <w:r>
        <w:rPr>
          <w:szCs w:val="24"/>
        </w:rPr>
        <w:t xml:space="preserve"> and posttest</w:t>
      </w:r>
      <w:r w:rsidRPr="00B85B2A">
        <w:rPr>
          <w:szCs w:val="24"/>
        </w:rPr>
        <w:t xml:space="preserve"> is not normal (sig.&lt;0.05) then, the data</w:t>
      </w:r>
      <w:r w:rsidRPr="00B85B2A">
        <w:rPr>
          <w:spacing w:val="-1"/>
          <w:szCs w:val="24"/>
        </w:rPr>
        <w:t xml:space="preserve"> </w:t>
      </w:r>
      <w:r w:rsidRPr="00B85B2A">
        <w:rPr>
          <w:szCs w:val="24"/>
        </w:rPr>
        <w:t>analysis is continued to the</w:t>
      </w:r>
      <w:r w:rsidRPr="00B85B2A">
        <w:rPr>
          <w:spacing w:val="-2"/>
          <w:szCs w:val="24"/>
        </w:rPr>
        <w:t xml:space="preserve"> </w:t>
      </w:r>
      <w:r w:rsidRPr="00B85B2A">
        <w:rPr>
          <w:szCs w:val="24"/>
        </w:rPr>
        <w:t>nonparametric</w:t>
      </w:r>
      <w:r w:rsidRPr="00B85B2A">
        <w:rPr>
          <w:spacing w:val="-1"/>
          <w:szCs w:val="24"/>
        </w:rPr>
        <w:t xml:space="preserve"> </w:t>
      </w:r>
      <w:r w:rsidRPr="00B85B2A">
        <w:rPr>
          <w:szCs w:val="24"/>
        </w:rPr>
        <w:t xml:space="preserve">test. The nonparametric test was tested using the </w:t>
      </w:r>
      <w:r>
        <w:rPr>
          <w:szCs w:val="24"/>
        </w:rPr>
        <w:t>Willcoxon</w:t>
      </w:r>
      <w:r w:rsidRPr="00B85B2A">
        <w:rPr>
          <w:szCs w:val="24"/>
        </w:rPr>
        <w:t xml:space="preserve"> test, the results from the </w:t>
      </w:r>
      <w:r>
        <w:rPr>
          <w:szCs w:val="24"/>
        </w:rPr>
        <w:t>Willcoxon</w:t>
      </w:r>
      <w:r w:rsidRPr="00B85B2A">
        <w:rPr>
          <w:szCs w:val="24"/>
        </w:rPr>
        <w:t xml:space="preserve"> is.000. which the results show sig. &lt;0.05, </w:t>
      </w:r>
      <w:r w:rsidRPr="0071421B">
        <w:rPr>
          <w:szCs w:val="24"/>
        </w:rPr>
        <w:t>which means there is a significant difference between the pre-test and post-test result.</w:t>
      </w:r>
      <w:r w:rsidRPr="00AF3D09">
        <w:rPr>
          <w:szCs w:val="24"/>
        </w:rPr>
        <w:t xml:space="preserve"> This result suggests indicating that the STEAM Learning treatment </w:t>
      </w:r>
      <w:r>
        <w:rPr>
          <w:szCs w:val="24"/>
        </w:rPr>
        <w:t>is</w:t>
      </w:r>
      <w:r w:rsidRPr="00AF3D09">
        <w:rPr>
          <w:szCs w:val="24"/>
        </w:rPr>
        <w:t xml:space="preserve"> crucial in enhancing students' understanding of electricity. </w:t>
      </w:r>
    </w:p>
    <w:p w14:paraId="2B2369AD" w14:textId="77777777" w:rsidR="00320F43" w:rsidRPr="00533E12" w:rsidRDefault="00320F43" w:rsidP="00320F43">
      <w:pPr>
        <w:spacing w:line="360" w:lineRule="auto"/>
        <w:ind w:firstLine="720"/>
        <w:rPr>
          <w:szCs w:val="24"/>
        </w:rPr>
      </w:pPr>
      <w:r w:rsidRPr="00533E12">
        <w:rPr>
          <w:szCs w:val="24"/>
        </w:rPr>
        <w:t xml:space="preserve">For creativity, there was also an increase from each dimension of creativity. Table </w:t>
      </w:r>
      <w:r>
        <w:rPr>
          <w:szCs w:val="24"/>
        </w:rPr>
        <w:t>4.7</w:t>
      </w:r>
      <w:r w:rsidRPr="00533E12">
        <w:rPr>
          <w:szCs w:val="24"/>
        </w:rPr>
        <w:t xml:space="preserve"> shows project 1 getting an average of 73.71% which is categorized as </w:t>
      </w:r>
      <w:r w:rsidRPr="00297697">
        <w:rPr>
          <w:szCs w:val="24"/>
        </w:rPr>
        <w:t>enough</w:t>
      </w:r>
      <w:r w:rsidRPr="00533E12">
        <w:rPr>
          <w:szCs w:val="24"/>
        </w:rPr>
        <w:t xml:space="preserve">, then in Table </w:t>
      </w:r>
      <w:r>
        <w:rPr>
          <w:szCs w:val="24"/>
        </w:rPr>
        <w:t xml:space="preserve">4.10 </w:t>
      </w:r>
      <w:r w:rsidRPr="00533E12">
        <w:rPr>
          <w:szCs w:val="24"/>
        </w:rPr>
        <w:t xml:space="preserve">project 2 gets an average of </w:t>
      </w:r>
      <w:bookmarkStart w:id="12" w:name="_Hlk140665106"/>
      <w:r w:rsidRPr="00533E12">
        <w:rPr>
          <w:szCs w:val="24"/>
        </w:rPr>
        <w:t>83.13%. which is categorized as good</w:t>
      </w:r>
      <w:bookmarkEnd w:id="12"/>
      <w:r w:rsidRPr="00533E12">
        <w:rPr>
          <w:szCs w:val="24"/>
        </w:rPr>
        <w:t xml:space="preserve">. This shows </w:t>
      </w:r>
      <w:r w:rsidRPr="00533E12">
        <w:rPr>
          <w:szCs w:val="24"/>
        </w:rPr>
        <w:lastRenderedPageBreak/>
        <w:t>an increase of 9.42%. It can be concluded Paper Circuit Project-based STEAM Learning can Enhance Student Understanding and Creativity in Electricity.</w:t>
      </w:r>
    </w:p>
    <w:p w14:paraId="0899ED6A" w14:textId="5ECDB7D8" w:rsidR="00320F43" w:rsidRDefault="00320F43" w:rsidP="00320F43">
      <w:pPr>
        <w:spacing w:line="360" w:lineRule="auto"/>
        <w:ind w:firstLine="720"/>
        <w:rPr>
          <w:szCs w:val="24"/>
        </w:rPr>
      </w:pPr>
      <w:r w:rsidRPr="00533E12">
        <w:rPr>
          <w:szCs w:val="24"/>
        </w:rPr>
        <w:t>Same as Hypothesis Ha. there is significant difference of student’s understanding and creativity between before</w:t>
      </w:r>
      <w:r w:rsidRPr="00533E12">
        <w:rPr>
          <w:spacing w:val="1"/>
          <w:szCs w:val="24"/>
        </w:rPr>
        <w:t xml:space="preserve"> </w:t>
      </w:r>
      <w:r w:rsidRPr="00533E12">
        <w:rPr>
          <w:szCs w:val="24"/>
        </w:rPr>
        <w:t>implementation and after implementation electricity material and made paper circuit project i</w:t>
      </w:r>
      <w:r>
        <w:rPr>
          <w:szCs w:val="24"/>
        </w:rPr>
        <w:t xml:space="preserve">n </w:t>
      </w:r>
      <w:r w:rsidRPr="00533E12">
        <w:rPr>
          <w:szCs w:val="24"/>
        </w:rPr>
        <w:t>STEAM</w:t>
      </w:r>
      <w:r w:rsidRPr="00533E12">
        <w:rPr>
          <w:spacing w:val="-1"/>
          <w:szCs w:val="24"/>
        </w:rPr>
        <w:t xml:space="preserve"> </w:t>
      </w:r>
      <w:r w:rsidRPr="00533E12">
        <w:rPr>
          <w:szCs w:val="24"/>
        </w:rPr>
        <w:t>learning</w:t>
      </w:r>
      <w:r>
        <w:rPr>
          <w:szCs w:val="24"/>
        </w:rPr>
        <w:t xml:space="preserve">. </w:t>
      </w:r>
      <w:r w:rsidRPr="00AF3D09">
        <w:rPr>
          <w:szCs w:val="24"/>
        </w:rPr>
        <w:t>Overall, the study's outcomes demonstrate the effectiveness of STEAM Learning in improving students' comprehension and support its integration into the educational curriculum</w:t>
      </w:r>
    </w:p>
    <w:p w14:paraId="1512BBC7" w14:textId="77777777" w:rsidR="00320F43" w:rsidRPr="00533E12" w:rsidRDefault="00320F43" w:rsidP="00320F43">
      <w:pPr>
        <w:spacing w:line="360" w:lineRule="auto"/>
        <w:ind w:firstLine="720"/>
        <w:rPr>
          <w:szCs w:val="24"/>
        </w:rPr>
      </w:pPr>
    </w:p>
    <w:p w14:paraId="7862ECAD" w14:textId="7AC0B6D3" w:rsidR="00990F5F" w:rsidRPr="00990F5F" w:rsidRDefault="00987876" w:rsidP="00987876">
      <w:pPr>
        <w:pStyle w:val="TDAcknowledgments"/>
        <w:spacing w:before="0" w:after="0" w:line="360" w:lineRule="auto"/>
        <w:jc w:val="left"/>
        <w:rPr>
          <w:b/>
        </w:rPr>
      </w:pPr>
      <w:r>
        <w:rPr>
          <w:b/>
        </w:rPr>
        <w:t xml:space="preserve">5. </w:t>
      </w:r>
      <w:r w:rsidRPr="00990F5F">
        <w:rPr>
          <w:b/>
        </w:rPr>
        <w:t>ACKNOWLEDGMENT</w:t>
      </w:r>
    </w:p>
    <w:p w14:paraId="0C56761B" w14:textId="66FA8B3B" w:rsidR="00977DAA" w:rsidRDefault="00977DAA" w:rsidP="00DD5480">
      <w:pPr>
        <w:pStyle w:val="JSLMainText"/>
        <w:spacing w:line="360" w:lineRule="auto"/>
        <w:ind w:firstLine="284"/>
      </w:pPr>
      <w:r w:rsidRPr="008146FB">
        <w:t xml:space="preserve">The authors acknowledge principals </w:t>
      </w:r>
      <w:r w:rsidR="00320F43">
        <w:t xml:space="preserve">one of Secondary School in Bandung and </w:t>
      </w:r>
      <w:proofErr w:type="spellStart"/>
      <w:r w:rsidR="00320F43">
        <w:t>Cimahi</w:t>
      </w:r>
      <w:proofErr w:type="spellEnd"/>
      <w:r w:rsidR="00320F43">
        <w:t xml:space="preserve"> </w:t>
      </w:r>
      <w:r w:rsidRPr="008146FB">
        <w:t>who are already allowed to conduct research about STEAM project-based learning.</w:t>
      </w:r>
    </w:p>
    <w:p w14:paraId="5F06638A" w14:textId="77777777" w:rsidR="000E57B1" w:rsidRDefault="000E57B1" w:rsidP="00DD5480">
      <w:pPr>
        <w:pStyle w:val="JSLMainText"/>
        <w:spacing w:line="360" w:lineRule="auto"/>
      </w:pPr>
    </w:p>
    <w:p w14:paraId="4B588EA1" w14:textId="2C3BD3C7" w:rsidR="000577CF" w:rsidRDefault="00987876" w:rsidP="00DD5480">
      <w:pPr>
        <w:spacing w:line="360" w:lineRule="auto"/>
        <w:rPr>
          <w:b/>
          <w:szCs w:val="24"/>
        </w:rPr>
      </w:pPr>
      <w:r w:rsidRPr="00D03E8A">
        <w:rPr>
          <w:b/>
          <w:szCs w:val="24"/>
        </w:rPr>
        <w:t>REFERENCES</w:t>
      </w:r>
      <w:r w:rsidR="000C6C05" w:rsidRPr="00D03E8A">
        <w:rPr>
          <w:b/>
          <w:szCs w:val="24"/>
        </w:rPr>
        <w:t xml:space="preserve">  </w:t>
      </w:r>
    </w:p>
    <w:p w14:paraId="4FC749BC" w14:textId="2577C97F" w:rsidR="008C5CA7" w:rsidRPr="008C5CA7" w:rsidRDefault="008C5CA7" w:rsidP="008C5CA7">
      <w:pPr>
        <w:widowControl w:val="0"/>
        <w:autoSpaceDE w:val="0"/>
        <w:autoSpaceDN w:val="0"/>
        <w:adjustRightInd w:val="0"/>
        <w:spacing w:line="360" w:lineRule="auto"/>
        <w:ind w:left="480" w:hanging="480"/>
        <w:rPr>
          <w:noProof/>
          <w:szCs w:val="24"/>
        </w:rPr>
      </w:pPr>
      <w:r>
        <w:rPr>
          <w:bCs/>
          <w:szCs w:val="24"/>
        </w:rPr>
        <w:fldChar w:fldCharType="begin" w:fldLock="1"/>
      </w:r>
      <w:r>
        <w:rPr>
          <w:bCs/>
          <w:szCs w:val="24"/>
        </w:rPr>
        <w:instrText xml:space="preserve">ADDIN Mendeley Bibliography CSL_BIBLIOGRAPHY </w:instrText>
      </w:r>
      <w:r>
        <w:rPr>
          <w:bCs/>
          <w:szCs w:val="24"/>
        </w:rPr>
        <w:fldChar w:fldCharType="separate"/>
      </w:r>
      <w:r w:rsidRPr="008C5CA7">
        <w:rPr>
          <w:noProof/>
          <w:szCs w:val="24"/>
        </w:rPr>
        <w:t xml:space="preserve">Aguilera, D., &amp; Ortiz-Revilla, J. (2021). Stem vs. Steam education and student creativity: A systematic literature review. </w:t>
      </w:r>
      <w:r w:rsidRPr="008C5CA7">
        <w:rPr>
          <w:i/>
          <w:iCs/>
          <w:noProof/>
          <w:szCs w:val="24"/>
        </w:rPr>
        <w:t>Education Sciences</w:t>
      </w:r>
      <w:r w:rsidRPr="008C5CA7">
        <w:rPr>
          <w:noProof/>
          <w:szCs w:val="24"/>
        </w:rPr>
        <w:t xml:space="preserve">, </w:t>
      </w:r>
      <w:r w:rsidRPr="008C5CA7">
        <w:rPr>
          <w:i/>
          <w:iCs/>
          <w:noProof/>
          <w:szCs w:val="24"/>
        </w:rPr>
        <w:t>11</w:t>
      </w:r>
      <w:r w:rsidRPr="008C5CA7">
        <w:rPr>
          <w:noProof/>
          <w:szCs w:val="24"/>
        </w:rPr>
        <w:t>(7). https://doi.org/10.3390/educsci11070331</w:t>
      </w:r>
    </w:p>
    <w:p w14:paraId="2B649FA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Amabile, T. M. (2012). Componential Theory of Creativity. </w:t>
      </w:r>
      <w:r w:rsidRPr="008C5CA7">
        <w:rPr>
          <w:i/>
          <w:iCs/>
          <w:noProof/>
          <w:szCs w:val="24"/>
        </w:rPr>
        <w:t>Harvard Business School</w:t>
      </w:r>
      <w:r w:rsidRPr="008C5CA7">
        <w:rPr>
          <w:noProof/>
          <w:szCs w:val="24"/>
        </w:rPr>
        <w:t>, 1–10.</w:t>
      </w:r>
    </w:p>
    <w:p w14:paraId="4E4E2BF3"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Anderson, L. W., &amp; Krathwohl, D. R. (Eds. . (2001). </w:t>
      </w:r>
      <w:r w:rsidRPr="008C5CA7">
        <w:rPr>
          <w:i/>
          <w:iCs/>
          <w:noProof/>
          <w:szCs w:val="24"/>
        </w:rPr>
        <w:t>A Taxonomy for Learning, Teaching, and Assessing</w:t>
      </w:r>
      <w:r w:rsidRPr="008C5CA7">
        <w:rPr>
          <w:noProof/>
          <w:szCs w:val="24"/>
        </w:rPr>
        <w:t>. Addison Wesley Longman, Inc.</w:t>
      </w:r>
    </w:p>
    <w:p w14:paraId="27F8F866"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Anwari, I., Yamada, S., Unno, M., Saito, T., Suwarma, I. R., Mutakinati, L., &amp; Kumano, Y. (2015). Implementation of authentic learning and assessment through stem education approach to improve students’ metacognitive skills. </w:t>
      </w:r>
      <w:r w:rsidRPr="008C5CA7">
        <w:rPr>
          <w:i/>
          <w:iCs/>
          <w:noProof/>
          <w:szCs w:val="24"/>
        </w:rPr>
        <w:t>K-12 STEM Education</w:t>
      </w:r>
      <w:r w:rsidRPr="008C5CA7">
        <w:rPr>
          <w:noProof/>
          <w:szCs w:val="24"/>
        </w:rPr>
        <w:t xml:space="preserve">, </w:t>
      </w:r>
      <w:r w:rsidRPr="008C5CA7">
        <w:rPr>
          <w:i/>
          <w:iCs/>
          <w:noProof/>
          <w:szCs w:val="24"/>
        </w:rPr>
        <w:t>1(3)</w:t>
      </w:r>
      <w:r w:rsidRPr="008C5CA7">
        <w:rPr>
          <w:noProof/>
          <w:szCs w:val="24"/>
        </w:rPr>
        <w:t>, 123–136.</w:t>
      </w:r>
    </w:p>
    <w:p w14:paraId="155E22D8"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Asghar, A., Ellington, R., Rice, E., Johnson, F., &amp; Prime, G. . (2012). Supporting STEM Education in Secondary Science Contexts. </w:t>
      </w:r>
      <w:r w:rsidRPr="008C5CA7">
        <w:rPr>
          <w:i/>
          <w:iCs/>
          <w:noProof/>
          <w:szCs w:val="24"/>
        </w:rPr>
        <w:t>Interdiscip. J. Probl.-Based Learn</w:t>
      </w:r>
      <w:r w:rsidRPr="008C5CA7">
        <w:rPr>
          <w:noProof/>
          <w:szCs w:val="24"/>
        </w:rPr>
        <w:t>.</w:t>
      </w:r>
    </w:p>
    <w:p w14:paraId="576B7E60"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Bazler, J., &amp; Sickle, M. V. (2017). Cases on STEAM education in practice. </w:t>
      </w:r>
      <w:r w:rsidRPr="008C5CA7">
        <w:rPr>
          <w:i/>
          <w:iCs/>
          <w:noProof/>
          <w:szCs w:val="24"/>
        </w:rPr>
        <w:t>IGI Global</w:t>
      </w:r>
      <w:r w:rsidRPr="008C5CA7">
        <w:rPr>
          <w:noProof/>
          <w:szCs w:val="24"/>
        </w:rPr>
        <w:t>. https://doi.org/10.4018/978-1-5225-2334-5</w:t>
      </w:r>
    </w:p>
    <w:p w14:paraId="51DC14C5"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Besemer, S. P., &amp; Treffinger, D. J. (1981). Analysis of Creative Products: Review and Synthesis. </w:t>
      </w:r>
      <w:r w:rsidRPr="008C5CA7">
        <w:rPr>
          <w:i/>
          <w:iCs/>
          <w:noProof/>
          <w:szCs w:val="24"/>
        </w:rPr>
        <w:t>The Journal of Creative Behavior</w:t>
      </w:r>
      <w:r w:rsidRPr="008C5CA7">
        <w:rPr>
          <w:noProof/>
          <w:szCs w:val="24"/>
        </w:rPr>
        <w:t xml:space="preserve">, </w:t>
      </w:r>
      <w:r w:rsidRPr="008C5CA7">
        <w:rPr>
          <w:i/>
          <w:iCs/>
          <w:noProof/>
          <w:szCs w:val="24"/>
        </w:rPr>
        <w:t>15</w:t>
      </w:r>
      <w:r w:rsidRPr="008C5CA7">
        <w:rPr>
          <w:noProof/>
          <w:szCs w:val="24"/>
        </w:rPr>
        <w:t>(3), 158–178. https://doi.org/10.1002/j.2162-6057.1981.tb00287.x</w:t>
      </w:r>
    </w:p>
    <w:p w14:paraId="0315B8FD"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Boyle, J. (2021). Oceans of Inspiration: A Marine Based STEAM Project. </w:t>
      </w:r>
      <w:r w:rsidRPr="008C5CA7">
        <w:rPr>
          <w:i/>
          <w:iCs/>
          <w:noProof/>
          <w:szCs w:val="24"/>
        </w:rPr>
        <w:t xml:space="preserve">European </w:t>
      </w:r>
      <w:r w:rsidRPr="008C5CA7">
        <w:rPr>
          <w:i/>
          <w:iCs/>
          <w:noProof/>
          <w:szCs w:val="24"/>
        </w:rPr>
        <w:lastRenderedPageBreak/>
        <w:t>Journal of STEM Education</w:t>
      </w:r>
      <w:r w:rsidRPr="008C5CA7">
        <w:rPr>
          <w:noProof/>
          <w:szCs w:val="24"/>
        </w:rPr>
        <w:t xml:space="preserve">, </w:t>
      </w:r>
      <w:r w:rsidRPr="008C5CA7">
        <w:rPr>
          <w:i/>
          <w:iCs/>
          <w:noProof/>
          <w:szCs w:val="24"/>
        </w:rPr>
        <w:t>6</w:t>
      </w:r>
      <w:r w:rsidRPr="008C5CA7">
        <w:rPr>
          <w:noProof/>
          <w:szCs w:val="24"/>
        </w:rPr>
        <w:t>(1), 15. https://doi.org/10.20897/ejsteme/11356</w:t>
      </w:r>
    </w:p>
    <w:p w14:paraId="73667934"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Cao, Y., &amp; Brizuela, B. M. (2016). High school students’ representations and understandings of electric fields. </w:t>
      </w:r>
      <w:r w:rsidRPr="008C5CA7">
        <w:rPr>
          <w:i/>
          <w:iCs/>
          <w:noProof/>
          <w:szCs w:val="24"/>
        </w:rPr>
        <w:t>Physical Review Physics Education Research</w:t>
      </w:r>
      <w:r w:rsidRPr="008C5CA7">
        <w:rPr>
          <w:noProof/>
          <w:szCs w:val="24"/>
        </w:rPr>
        <w:t>.</w:t>
      </w:r>
    </w:p>
    <w:p w14:paraId="3D44C20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Christine, V., &amp; McDonald. (2016). STEM Education: A review of the contribution of the disciplines of science, technology, engineering and mathematics. </w:t>
      </w:r>
      <w:r w:rsidRPr="008C5CA7">
        <w:rPr>
          <w:i/>
          <w:iCs/>
          <w:noProof/>
          <w:szCs w:val="24"/>
        </w:rPr>
        <w:t>Science Education International</w:t>
      </w:r>
      <w:r w:rsidRPr="008C5CA7">
        <w:rPr>
          <w:noProof/>
          <w:szCs w:val="24"/>
        </w:rPr>
        <w:t xml:space="preserve">, </w:t>
      </w:r>
      <w:r w:rsidRPr="008C5CA7">
        <w:rPr>
          <w:i/>
          <w:iCs/>
          <w:noProof/>
          <w:szCs w:val="24"/>
        </w:rPr>
        <w:t>27</w:t>
      </w:r>
      <w:r w:rsidRPr="008C5CA7">
        <w:rPr>
          <w:noProof/>
          <w:szCs w:val="24"/>
        </w:rPr>
        <w:t>(4), 530–569.</w:t>
      </w:r>
    </w:p>
    <w:p w14:paraId="11D4FE09"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Colucci-Gray, L., Trowsdale, J., Cooke, C. F., Davies, R., Burnard, P., &amp; Gray, D. S. (2017). Reviewing the potential and challenges of developing STEAM education through creative pedagogies for 21st learning. </w:t>
      </w:r>
      <w:r w:rsidRPr="008C5CA7">
        <w:rPr>
          <w:i/>
          <w:iCs/>
          <w:noProof/>
          <w:szCs w:val="24"/>
        </w:rPr>
        <w:t>How Can School Curricula Be Broadened Towards a More Responsive, Dynamic, and Inclusive Form of Education?</w:t>
      </w:r>
      <w:r w:rsidRPr="008C5CA7">
        <w:rPr>
          <w:noProof/>
          <w:szCs w:val="24"/>
        </w:rPr>
        <w:t>, 1–105.</w:t>
      </w:r>
    </w:p>
    <w:p w14:paraId="3322512C"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Connor, A. M., Karmokar, S., &amp; Whittington, C. (2015). From STEM to STEAM: Strategies for enhancing engineering &amp; technology education. </w:t>
      </w:r>
      <w:r w:rsidRPr="008C5CA7">
        <w:rPr>
          <w:i/>
          <w:iCs/>
          <w:noProof/>
          <w:szCs w:val="24"/>
        </w:rPr>
        <w:t>International Journal of Engineering Pedagogy</w:t>
      </w:r>
      <w:r w:rsidRPr="008C5CA7">
        <w:rPr>
          <w:noProof/>
          <w:szCs w:val="24"/>
        </w:rPr>
        <w:t xml:space="preserve">, </w:t>
      </w:r>
      <w:r w:rsidRPr="008C5CA7">
        <w:rPr>
          <w:i/>
          <w:iCs/>
          <w:noProof/>
          <w:szCs w:val="24"/>
        </w:rPr>
        <w:t>5(2)</w:t>
      </w:r>
      <w:r w:rsidRPr="008C5CA7">
        <w:rPr>
          <w:noProof/>
          <w:szCs w:val="24"/>
        </w:rPr>
        <w:t>, 37 – 47. https://doi.org/doi: 10.3991/ijep.v5i2.4458</w:t>
      </w:r>
    </w:p>
    <w:p w14:paraId="4690DDC6"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Creswell, J. W., &amp; Creswell, J. D. (2018). Research Design, Qualitative, Quantitative, and Mixed Methods Approachs, Second Edition. In </w:t>
      </w:r>
      <w:r w:rsidRPr="008C5CA7">
        <w:rPr>
          <w:i/>
          <w:iCs/>
          <w:noProof/>
          <w:szCs w:val="24"/>
        </w:rPr>
        <w:t>Sage Publications</w:t>
      </w:r>
      <w:r w:rsidRPr="008C5CA7">
        <w:rPr>
          <w:noProof/>
          <w:szCs w:val="24"/>
        </w:rPr>
        <w:t>. Sage Publications.</w:t>
      </w:r>
    </w:p>
    <w:p w14:paraId="3E98D823"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Davies, D., Jindal-Snape, D., Collier, C., Digby, R., Hay, P., &amp; Howe, A. (2013). Creative learning environments in education-A systematic literature review. </w:t>
      </w:r>
      <w:r w:rsidRPr="008C5CA7">
        <w:rPr>
          <w:i/>
          <w:iCs/>
          <w:noProof/>
          <w:szCs w:val="24"/>
        </w:rPr>
        <w:t>Thinking Skills and Creativity</w:t>
      </w:r>
      <w:r w:rsidRPr="008C5CA7">
        <w:rPr>
          <w:noProof/>
          <w:szCs w:val="24"/>
        </w:rPr>
        <w:t xml:space="preserve">, </w:t>
      </w:r>
      <w:r w:rsidRPr="008C5CA7">
        <w:rPr>
          <w:i/>
          <w:iCs/>
          <w:noProof/>
          <w:szCs w:val="24"/>
        </w:rPr>
        <w:t>8</w:t>
      </w:r>
      <w:r w:rsidRPr="008C5CA7">
        <w:rPr>
          <w:noProof/>
          <w:szCs w:val="24"/>
        </w:rPr>
        <w:t>(1), 80–91. https://doi.org/10.1016/j.tsc.2012.07.004</w:t>
      </w:r>
    </w:p>
    <w:p w14:paraId="08A87D14"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Dawes, L., &amp; Wegerif, R. (2004). </w:t>
      </w:r>
      <w:r w:rsidRPr="008C5CA7">
        <w:rPr>
          <w:i/>
          <w:iCs/>
          <w:noProof/>
          <w:szCs w:val="24"/>
        </w:rPr>
        <w:t>Thinking and learning with ICT: Raising achievement in primary classrooms</w:t>
      </w:r>
      <w:r w:rsidRPr="008C5CA7">
        <w:rPr>
          <w:noProof/>
          <w:szCs w:val="24"/>
        </w:rPr>
        <w:t>.</w:t>
      </w:r>
    </w:p>
    <w:p w14:paraId="42D30AE2"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Farwati, R., Metafisika, K., Sari, I., Sitinjak, D., Solikha, D. F., &amp; Putra, E. E. (2021). STEM Education Dukung Merdeka Belajar (dilengkapi dengan Perangkat Pembelajaran Berbasis STEM). </w:t>
      </w:r>
      <w:r w:rsidRPr="008C5CA7">
        <w:rPr>
          <w:i/>
          <w:iCs/>
          <w:noProof/>
          <w:szCs w:val="24"/>
        </w:rPr>
        <w:t>DOTPLUS</w:t>
      </w:r>
      <w:r w:rsidRPr="008C5CA7">
        <w:rPr>
          <w:noProof/>
          <w:szCs w:val="24"/>
        </w:rPr>
        <w:t>. https://books.google.co.id/books?id=TeIhEAAAQBAJ&amp;hl=id&amp;sitesec=reviews</w:t>
      </w:r>
    </w:p>
    <w:p w14:paraId="355556C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Hanif, S., Wijaya, A. F. C., &amp; Winarno, N. (2019). Enhancing Students’ Creativity through STEM Project-Based Learning. </w:t>
      </w:r>
      <w:r w:rsidRPr="008C5CA7">
        <w:rPr>
          <w:i/>
          <w:iCs/>
          <w:noProof/>
          <w:szCs w:val="24"/>
        </w:rPr>
        <w:t>Journal of Science Learning</w:t>
      </w:r>
      <w:r w:rsidRPr="008C5CA7">
        <w:rPr>
          <w:noProof/>
          <w:szCs w:val="24"/>
        </w:rPr>
        <w:t xml:space="preserve">, </w:t>
      </w:r>
      <w:r w:rsidRPr="008C5CA7">
        <w:rPr>
          <w:i/>
          <w:iCs/>
          <w:noProof/>
          <w:szCs w:val="24"/>
        </w:rPr>
        <w:t>2</w:t>
      </w:r>
      <w:r w:rsidRPr="008C5CA7">
        <w:rPr>
          <w:noProof/>
          <w:szCs w:val="24"/>
        </w:rPr>
        <w:t>(2), 50. https://doi.org/10.17509/jsl.v2i2.13271</w:t>
      </w:r>
    </w:p>
    <w:p w14:paraId="25EF89A8"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Henriksen, D. (2014). Full STEAM Ahead: Creativity in Excellent STEM Teaching Practices. </w:t>
      </w:r>
      <w:r w:rsidRPr="008C5CA7">
        <w:rPr>
          <w:i/>
          <w:iCs/>
          <w:noProof/>
          <w:szCs w:val="24"/>
        </w:rPr>
        <w:t>STEAM Journal</w:t>
      </w:r>
      <w:r w:rsidRPr="008C5CA7">
        <w:rPr>
          <w:noProof/>
          <w:szCs w:val="24"/>
        </w:rPr>
        <w:t xml:space="preserve">, </w:t>
      </w:r>
      <w:r w:rsidRPr="008C5CA7">
        <w:rPr>
          <w:i/>
          <w:iCs/>
          <w:noProof/>
          <w:szCs w:val="24"/>
        </w:rPr>
        <w:t>1</w:t>
      </w:r>
      <w:r w:rsidRPr="008C5CA7">
        <w:rPr>
          <w:noProof/>
          <w:szCs w:val="24"/>
        </w:rPr>
        <w:t>(2), 1–9. https://doi.org/10.5642/steam.20140102.15</w:t>
      </w:r>
    </w:p>
    <w:p w14:paraId="7180B8B0"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Kim, D. H., Ko, D. G., Han, M. J., &amp; Hong, S. H. (2014). The Effects of science lessons </w:t>
      </w:r>
      <w:r w:rsidRPr="008C5CA7">
        <w:rPr>
          <w:noProof/>
          <w:szCs w:val="24"/>
        </w:rPr>
        <w:lastRenderedPageBreak/>
        <w:t xml:space="preserve">applying STEAM education program on the creativity and interest levels of elementary students. </w:t>
      </w:r>
      <w:r w:rsidRPr="008C5CA7">
        <w:rPr>
          <w:i/>
          <w:iCs/>
          <w:noProof/>
          <w:szCs w:val="24"/>
        </w:rPr>
        <w:t>Journal of the Korean Association for Science Education</w:t>
      </w:r>
      <w:r w:rsidRPr="008C5CA7">
        <w:rPr>
          <w:noProof/>
          <w:szCs w:val="24"/>
        </w:rPr>
        <w:t xml:space="preserve">, </w:t>
      </w:r>
      <w:r w:rsidRPr="008C5CA7">
        <w:rPr>
          <w:i/>
          <w:iCs/>
          <w:noProof/>
          <w:szCs w:val="24"/>
        </w:rPr>
        <w:t>34 (1)</w:t>
      </w:r>
      <w:r w:rsidRPr="008C5CA7">
        <w:rPr>
          <w:noProof/>
          <w:szCs w:val="24"/>
        </w:rPr>
        <w:t>, 43–54.</w:t>
      </w:r>
    </w:p>
    <w:p w14:paraId="723A1CCA"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Kim, S. W., Chung, Y. L., Woo, A. J., &amp; Lee, H. J. (2012). Development of a theoretical model for STEAM education. </w:t>
      </w:r>
      <w:r w:rsidRPr="008C5CA7">
        <w:rPr>
          <w:i/>
          <w:iCs/>
          <w:noProof/>
          <w:szCs w:val="24"/>
        </w:rPr>
        <w:t>Journal of the Korean Association for Science Education</w:t>
      </w:r>
      <w:r w:rsidRPr="008C5CA7">
        <w:rPr>
          <w:noProof/>
          <w:szCs w:val="24"/>
        </w:rPr>
        <w:t xml:space="preserve">, </w:t>
      </w:r>
      <w:r w:rsidRPr="008C5CA7">
        <w:rPr>
          <w:i/>
          <w:iCs/>
          <w:noProof/>
          <w:szCs w:val="24"/>
        </w:rPr>
        <w:t>32</w:t>
      </w:r>
      <w:r w:rsidRPr="008C5CA7">
        <w:rPr>
          <w:noProof/>
          <w:szCs w:val="24"/>
        </w:rPr>
        <w:t>(2), 388–401.</w:t>
      </w:r>
    </w:p>
    <w:p w14:paraId="3A6F5E1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Kokotsaki, D., Menzies, V., &amp; Wiggins, A. (2016). Project-based learning: A review of the literature. </w:t>
      </w:r>
      <w:r w:rsidRPr="008C5CA7">
        <w:rPr>
          <w:i/>
          <w:iCs/>
          <w:noProof/>
          <w:szCs w:val="24"/>
        </w:rPr>
        <w:t>Improving Schools</w:t>
      </w:r>
      <w:r w:rsidRPr="008C5CA7">
        <w:rPr>
          <w:noProof/>
          <w:szCs w:val="24"/>
        </w:rPr>
        <w:t xml:space="preserve">, </w:t>
      </w:r>
      <w:r w:rsidRPr="008C5CA7">
        <w:rPr>
          <w:i/>
          <w:iCs/>
          <w:noProof/>
          <w:szCs w:val="24"/>
        </w:rPr>
        <w:t>19</w:t>
      </w:r>
      <w:r w:rsidRPr="008C5CA7">
        <w:rPr>
          <w:noProof/>
          <w:szCs w:val="24"/>
        </w:rPr>
        <w:t>(3), 267–277. https://doi.org/10.1177/1365480216659733</w:t>
      </w:r>
    </w:p>
    <w:p w14:paraId="5D79FADD"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Lee, V. R., &amp; Recker, M. (2018). Paper Circuits: A Tangible, Low Threshold, Low Cost Entry to Computational Thinking. </w:t>
      </w:r>
      <w:r w:rsidRPr="008C5CA7">
        <w:rPr>
          <w:i/>
          <w:iCs/>
          <w:noProof/>
          <w:szCs w:val="24"/>
        </w:rPr>
        <w:t>TechTrends</w:t>
      </w:r>
      <w:r w:rsidRPr="008C5CA7">
        <w:rPr>
          <w:noProof/>
          <w:szCs w:val="24"/>
        </w:rPr>
        <w:t xml:space="preserve">, </w:t>
      </w:r>
      <w:r w:rsidRPr="008C5CA7">
        <w:rPr>
          <w:i/>
          <w:iCs/>
          <w:noProof/>
          <w:szCs w:val="24"/>
        </w:rPr>
        <w:t>62</w:t>
      </w:r>
      <w:r w:rsidRPr="008C5CA7">
        <w:rPr>
          <w:noProof/>
          <w:szCs w:val="24"/>
        </w:rPr>
        <w:t>(2), 197–203. https://doi.org/10.1007/s11528-017-0248-3</w:t>
      </w:r>
    </w:p>
    <w:p w14:paraId="2B99CDF2"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Lindberg, L., Fields, D. A., &amp; Kafai, Y. B. (2020). STEAM Maker Education: Conceal/Reveal of Personal, Artistic and Computational Dimensions in High School Student Projects. </w:t>
      </w:r>
      <w:r w:rsidRPr="008C5CA7">
        <w:rPr>
          <w:i/>
          <w:iCs/>
          <w:noProof/>
          <w:szCs w:val="24"/>
        </w:rPr>
        <w:t>Frontiers in Education</w:t>
      </w:r>
      <w:r w:rsidRPr="008C5CA7">
        <w:rPr>
          <w:noProof/>
          <w:szCs w:val="24"/>
        </w:rPr>
        <w:t xml:space="preserve">, </w:t>
      </w:r>
      <w:r w:rsidRPr="008C5CA7">
        <w:rPr>
          <w:i/>
          <w:iCs/>
          <w:noProof/>
          <w:szCs w:val="24"/>
        </w:rPr>
        <w:t>5</w:t>
      </w:r>
      <w:r w:rsidRPr="008C5CA7">
        <w:rPr>
          <w:noProof/>
          <w:szCs w:val="24"/>
        </w:rPr>
        <w:t>(May), 1–16. https://doi.org/10.3389/feduc.2020.00051</w:t>
      </w:r>
    </w:p>
    <w:p w14:paraId="467E98B3"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Meltzer, D. E. (2002). The relationship between mathematics preparation and conceptual learning gains in physics: A possible “hidden variable” in diagnostic pretest scores. </w:t>
      </w:r>
      <w:r w:rsidRPr="008C5CA7">
        <w:rPr>
          <w:i/>
          <w:iCs/>
          <w:noProof/>
          <w:szCs w:val="24"/>
        </w:rPr>
        <w:t>American Journal of Physics</w:t>
      </w:r>
      <w:r w:rsidRPr="008C5CA7">
        <w:rPr>
          <w:noProof/>
          <w:szCs w:val="24"/>
        </w:rPr>
        <w:t xml:space="preserve">, </w:t>
      </w:r>
      <w:r w:rsidRPr="008C5CA7">
        <w:rPr>
          <w:i/>
          <w:iCs/>
          <w:noProof/>
          <w:szCs w:val="24"/>
        </w:rPr>
        <w:t>70</w:t>
      </w:r>
      <w:r w:rsidRPr="008C5CA7">
        <w:rPr>
          <w:noProof/>
          <w:szCs w:val="24"/>
        </w:rPr>
        <w:t>(12), 1259–1268. https://doi.org/10.1119/1.1514215</w:t>
      </w:r>
    </w:p>
    <w:p w14:paraId="01B4F86D"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Miller, J., &amp; Knezek, G. (2013). STEAM for student engagement. </w:t>
      </w:r>
      <w:r w:rsidRPr="008C5CA7">
        <w:rPr>
          <w:i/>
          <w:iCs/>
          <w:noProof/>
          <w:szCs w:val="24"/>
        </w:rPr>
        <w:t>Proceedings of the SITE 2013</w:t>
      </w:r>
      <w:r w:rsidRPr="008C5CA7">
        <w:rPr>
          <w:noProof/>
          <w:szCs w:val="24"/>
        </w:rPr>
        <w:t>, 25–29.</w:t>
      </w:r>
    </w:p>
    <w:p w14:paraId="16AB2892"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Mulhall, P., McKittrick, B., &amp; Gunstone, R. (2001). A Perspective on the Resolution of Confusions in the Teaching of Electricity. </w:t>
      </w:r>
      <w:r w:rsidRPr="008C5CA7">
        <w:rPr>
          <w:i/>
          <w:iCs/>
          <w:noProof/>
          <w:szCs w:val="24"/>
        </w:rPr>
        <w:t>Research in Science Education</w:t>
      </w:r>
      <w:r w:rsidRPr="008C5CA7">
        <w:rPr>
          <w:noProof/>
          <w:szCs w:val="24"/>
        </w:rPr>
        <w:t>.</w:t>
      </w:r>
    </w:p>
    <w:p w14:paraId="3F401AA5"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Munandar, U. S. C. (1999). </w:t>
      </w:r>
      <w:r w:rsidRPr="008C5CA7">
        <w:rPr>
          <w:i/>
          <w:iCs/>
          <w:noProof/>
          <w:szCs w:val="24"/>
        </w:rPr>
        <w:t>Mengembangkan Bakat dan Kreativitas Anak Sekolah</w:t>
      </w:r>
      <w:r w:rsidRPr="008C5CA7">
        <w:rPr>
          <w:noProof/>
          <w:szCs w:val="24"/>
        </w:rPr>
        <w:t>. Gramedia Widiasarana Indonesia.</w:t>
      </w:r>
    </w:p>
    <w:p w14:paraId="194AFFDD"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Ogunleye, J. (2018). </w:t>
      </w:r>
      <w:r w:rsidRPr="008C5CA7">
        <w:rPr>
          <w:i/>
          <w:iCs/>
          <w:noProof/>
          <w:szCs w:val="24"/>
        </w:rPr>
        <w:t>Creativity and innovation in STEM Education</w:t>
      </w:r>
      <w:r w:rsidRPr="008C5CA7">
        <w:rPr>
          <w:noProof/>
          <w:szCs w:val="24"/>
        </w:rPr>
        <w:t>. https://tinyurl.com/4ce4af7xOrnstein</w:t>
      </w:r>
    </w:p>
    <w:p w14:paraId="6D46858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Ozkan, G., &amp; Topsakal, U. . (2019). Exploring the effectiveness of STEAM design processes on middle school students’ creativity. </w:t>
      </w:r>
      <w:r w:rsidRPr="008C5CA7">
        <w:rPr>
          <w:i/>
          <w:iCs/>
          <w:noProof/>
          <w:szCs w:val="24"/>
        </w:rPr>
        <w:t>Int. J. Technol. Des. Educ</w:t>
      </w:r>
      <w:r w:rsidRPr="008C5CA7">
        <w:rPr>
          <w:noProof/>
          <w:szCs w:val="24"/>
        </w:rPr>
        <w:t>.</w:t>
      </w:r>
    </w:p>
    <w:p w14:paraId="457E118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Perignat, E., &amp; Katz-Buonincontro, J. (2019). STEAM in practice and research: An integrative literature review. </w:t>
      </w:r>
      <w:r w:rsidRPr="008C5CA7">
        <w:rPr>
          <w:i/>
          <w:iCs/>
          <w:noProof/>
          <w:szCs w:val="24"/>
        </w:rPr>
        <w:t>Thinking Skills and Creativity</w:t>
      </w:r>
      <w:r w:rsidRPr="008C5CA7">
        <w:rPr>
          <w:noProof/>
          <w:szCs w:val="24"/>
        </w:rPr>
        <w:t xml:space="preserve">, </w:t>
      </w:r>
      <w:r w:rsidRPr="008C5CA7">
        <w:rPr>
          <w:i/>
          <w:iCs/>
          <w:noProof/>
          <w:szCs w:val="24"/>
        </w:rPr>
        <w:t>31</w:t>
      </w:r>
      <w:r w:rsidRPr="008C5CA7">
        <w:rPr>
          <w:noProof/>
          <w:szCs w:val="24"/>
        </w:rPr>
        <w:t xml:space="preserve">, 31–43. </w:t>
      </w:r>
      <w:r w:rsidRPr="008C5CA7">
        <w:rPr>
          <w:noProof/>
          <w:szCs w:val="24"/>
        </w:rPr>
        <w:lastRenderedPageBreak/>
        <w:t>https://doi.org/10.1016/j.tsc.2018.10.002</w:t>
      </w:r>
    </w:p>
    <w:p w14:paraId="1073D8A4"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Permanasari, A. (2016). STEM Education: inovasi dalam pembelajaran sains. </w:t>
      </w:r>
      <w:r w:rsidRPr="008C5CA7">
        <w:rPr>
          <w:i/>
          <w:iCs/>
          <w:noProof/>
          <w:szCs w:val="24"/>
        </w:rPr>
        <w:t>Seminar Nasional Pendidikan Sains VI</w:t>
      </w:r>
      <w:r w:rsidRPr="008C5CA7">
        <w:rPr>
          <w:noProof/>
          <w:szCs w:val="24"/>
        </w:rPr>
        <w:t>.</w:t>
      </w:r>
    </w:p>
    <w:p w14:paraId="474AC892"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Purnamasari, I., Khasanah, I., &amp; Wahyuni, S. (2020). Digital literacy for children based on steam in family education. </w:t>
      </w:r>
      <w:r w:rsidRPr="008C5CA7">
        <w:rPr>
          <w:i/>
          <w:iCs/>
          <w:noProof/>
          <w:szCs w:val="24"/>
        </w:rPr>
        <w:t>Journal of Physics: Conference Series</w:t>
      </w:r>
      <w:r w:rsidRPr="008C5CA7">
        <w:rPr>
          <w:noProof/>
          <w:szCs w:val="24"/>
        </w:rPr>
        <w:t xml:space="preserve">, </w:t>
      </w:r>
      <w:r w:rsidRPr="008C5CA7">
        <w:rPr>
          <w:i/>
          <w:iCs/>
          <w:noProof/>
          <w:szCs w:val="24"/>
        </w:rPr>
        <w:t>1464</w:t>
      </w:r>
      <w:r w:rsidRPr="008C5CA7">
        <w:rPr>
          <w:noProof/>
          <w:szCs w:val="24"/>
        </w:rPr>
        <w:t>(1). https://doi.org/10.1088/1742-6596/1464/1/012032</w:t>
      </w:r>
    </w:p>
    <w:p w14:paraId="1AFD5D56"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Purwanto, M. N. (2009). </w:t>
      </w:r>
      <w:r w:rsidRPr="008C5CA7">
        <w:rPr>
          <w:i/>
          <w:iCs/>
          <w:noProof/>
          <w:szCs w:val="24"/>
        </w:rPr>
        <w:t>Prinsip-prinsip dan Teknik Evaluasi Pengajaran</w:t>
      </w:r>
      <w:r w:rsidRPr="008C5CA7">
        <w:rPr>
          <w:noProof/>
          <w:szCs w:val="24"/>
        </w:rPr>
        <w:t>. Remaja Rosdakarya.</w:t>
      </w:r>
    </w:p>
    <w:p w14:paraId="04F26CFC"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Rahmawati, Y., Adriyawati, Utomo, E., &amp; Mardiah, A. (2021). The integration of STEAM-project-based learning to train students critical thinking skills in science learning through electrical bell project. </w:t>
      </w:r>
      <w:r w:rsidRPr="008C5CA7">
        <w:rPr>
          <w:i/>
          <w:iCs/>
          <w:noProof/>
          <w:szCs w:val="24"/>
        </w:rPr>
        <w:t>Journal of Physics: Conference Series</w:t>
      </w:r>
      <w:r w:rsidRPr="008C5CA7">
        <w:rPr>
          <w:noProof/>
          <w:szCs w:val="24"/>
        </w:rPr>
        <w:t xml:space="preserve">, </w:t>
      </w:r>
      <w:r w:rsidRPr="008C5CA7">
        <w:rPr>
          <w:i/>
          <w:iCs/>
          <w:noProof/>
          <w:szCs w:val="24"/>
        </w:rPr>
        <w:t>2098</w:t>
      </w:r>
      <w:r w:rsidRPr="008C5CA7">
        <w:rPr>
          <w:noProof/>
          <w:szCs w:val="24"/>
        </w:rPr>
        <w:t>(1). https://doi.org/10.1088/1742-6596/2098/1/012040</w:t>
      </w:r>
    </w:p>
    <w:p w14:paraId="634BB0A0"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Riskawati. (2018). Uji Validitas dan Reliabilitas. </w:t>
      </w:r>
      <w:r w:rsidRPr="008C5CA7">
        <w:rPr>
          <w:i/>
          <w:iCs/>
          <w:noProof/>
          <w:szCs w:val="24"/>
        </w:rPr>
        <w:t>Jurnal Tarbiyah: Jurnal Ilmiah Kependidikan</w:t>
      </w:r>
      <w:r w:rsidRPr="008C5CA7">
        <w:rPr>
          <w:noProof/>
          <w:szCs w:val="24"/>
        </w:rPr>
        <w:t xml:space="preserve">, </w:t>
      </w:r>
      <w:r w:rsidRPr="008C5CA7">
        <w:rPr>
          <w:i/>
          <w:iCs/>
          <w:noProof/>
          <w:szCs w:val="24"/>
        </w:rPr>
        <w:t>7</w:t>
      </w:r>
      <w:r w:rsidRPr="008C5CA7">
        <w:rPr>
          <w:noProof/>
          <w:szCs w:val="24"/>
        </w:rPr>
        <w:t>(1), 1–10.</w:t>
      </w:r>
    </w:p>
    <w:p w14:paraId="69C3C2FD"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Sanders, M. (2009). STEM, STEM education, STEMmania. </w:t>
      </w:r>
      <w:r w:rsidRPr="008C5CA7">
        <w:rPr>
          <w:i/>
          <w:iCs/>
          <w:noProof/>
          <w:szCs w:val="24"/>
        </w:rPr>
        <w:t>The Technology Teacher</w:t>
      </w:r>
      <w:r w:rsidRPr="008C5CA7">
        <w:rPr>
          <w:noProof/>
          <w:szCs w:val="24"/>
        </w:rPr>
        <w:t>, 20–26.</w:t>
      </w:r>
    </w:p>
    <w:p w14:paraId="161C4E16"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Sani, A., Rochintaniawati, D., &amp; Winarno, N. (2019). Using Brain-Based Learning to Promote Students’ Concept Mastery in Learning Electric Circuit. </w:t>
      </w:r>
      <w:r w:rsidRPr="008C5CA7">
        <w:rPr>
          <w:i/>
          <w:iCs/>
          <w:noProof/>
          <w:szCs w:val="24"/>
        </w:rPr>
        <w:t>Journal of Science Learning</w:t>
      </w:r>
      <w:r w:rsidRPr="008C5CA7">
        <w:rPr>
          <w:noProof/>
          <w:szCs w:val="24"/>
        </w:rPr>
        <w:t xml:space="preserve">, </w:t>
      </w:r>
      <w:r w:rsidRPr="008C5CA7">
        <w:rPr>
          <w:i/>
          <w:iCs/>
          <w:noProof/>
          <w:szCs w:val="24"/>
        </w:rPr>
        <w:t>2</w:t>
      </w:r>
      <w:r w:rsidRPr="008C5CA7">
        <w:rPr>
          <w:noProof/>
          <w:szCs w:val="24"/>
        </w:rPr>
        <w:t>(2), 42. https://doi.org/10.17509/jsl.v2i2.13262</w:t>
      </w:r>
    </w:p>
    <w:p w14:paraId="56EC643A"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Sigit, D. V., Ristanto, R. H., &amp; Mufida, S. N. (2022). Integration of Project-Based E-Learning with STEAM: An Innovative Solution to Learn Ecological Concept. </w:t>
      </w:r>
      <w:r w:rsidRPr="008C5CA7">
        <w:rPr>
          <w:i/>
          <w:iCs/>
          <w:noProof/>
          <w:szCs w:val="24"/>
        </w:rPr>
        <w:t>International Journal of Instruction</w:t>
      </w:r>
      <w:r w:rsidRPr="008C5CA7">
        <w:rPr>
          <w:noProof/>
          <w:szCs w:val="24"/>
        </w:rPr>
        <w:t xml:space="preserve">, </w:t>
      </w:r>
      <w:r w:rsidRPr="008C5CA7">
        <w:rPr>
          <w:i/>
          <w:iCs/>
          <w:noProof/>
          <w:szCs w:val="24"/>
        </w:rPr>
        <w:t>15</w:t>
      </w:r>
      <w:r w:rsidRPr="008C5CA7">
        <w:rPr>
          <w:noProof/>
          <w:szCs w:val="24"/>
        </w:rPr>
        <w:t>(3), 23–40. https://doi.org/10.29333/iji.2022.1532a</w:t>
      </w:r>
    </w:p>
    <w:p w14:paraId="45CDF4CA"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Taylor, C. P. (2016). Why is a STEAM Curriculum Perspective Crucial to the 21st Century ? </w:t>
      </w:r>
      <w:r w:rsidRPr="008C5CA7">
        <w:rPr>
          <w:i/>
          <w:iCs/>
          <w:noProof/>
          <w:szCs w:val="24"/>
        </w:rPr>
        <w:t>14th Annual Conference of the Australian Council for Educational Research</w:t>
      </w:r>
      <w:r w:rsidRPr="008C5CA7">
        <w:rPr>
          <w:noProof/>
          <w:szCs w:val="24"/>
        </w:rPr>
        <w:t xml:space="preserve">, </w:t>
      </w:r>
      <w:r w:rsidRPr="008C5CA7">
        <w:rPr>
          <w:i/>
          <w:iCs/>
          <w:noProof/>
          <w:szCs w:val="24"/>
        </w:rPr>
        <w:t>August</w:t>
      </w:r>
      <w:r w:rsidRPr="008C5CA7">
        <w:rPr>
          <w:noProof/>
          <w:szCs w:val="24"/>
        </w:rPr>
        <w:t>, 89–93. https://link-springer-com.ezproxy1.library.usyd.edu.au/content/pdf/10.1007%2F978-94-007-2150-0_212.pdf</w:t>
      </w:r>
    </w:p>
    <w:p w14:paraId="0934BC8F"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Wandari, G. A., Wijaya, A. F. C., &amp; Agustin, R. R. (2018). The Effect of STEAM-based Learning on Students’ Concept Mastery and Creativity in Learning Light And Optics. </w:t>
      </w:r>
      <w:r w:rsidRPr="008C5CA7">
        <w:rPr>
          <w:i/>
          <w:iCs/>
          <w:noProof/>
          <w:szCs w:val="24"/>
        </w:rPr>
        <w:t>Journal of Science Learning</w:t>
      </w:r>
      <w:r w:rsidRPr="008C5CA7">
        <w:rPr>
          <w:noProof/>
          <w:szCs w:val="24"/>
        </w:rPr>
        <w:t xml:space="preserve">, </w:t>
      </w:r>
      <w:r w:rsidRPr="008C5CA7">
        <w:rPr>
          <w:i/>
          <w:iCs/>
          <w:noProof/>
          <w:szCs w:val="24"/>
        </w:rPr>
        <w:t>2</w:t>
      </w:r>
      <w:r w:rsidRPr="008C5CA7">
        <w:rPr>
          <w:noProof/>
          <w:szCs w:val="24"/>
        </w:rPr>
        <w:t>(1), 26. https://doi.org/10.17509/jsl.v2i1.12878</w:t>
      </w:r>
    </w:p>
    <w:p w14:paraId="47325EE4"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lastRenderedPageBreak/>
        <w:t xml:space="preserve">Wannapiroon, N., &amp; Pimdee, P. (2022). Thai undergraduate science, technology, engineering, arts, and math (STEAM) creative thinking and innovation skill development: a conceptual model using a digital virtual classroom learning environment. </w:t>
      </w:r>
      <w:r w:rsidRPr="008C5CA7">
        <w:rPr>
          <w:i/>
          <w:iCs/>
          <w:noProof/>
          <w:szCs w:val="24"/>
        </w:rPr>
        <w:t>Education and Information Technologies</w:t>
      </w:r>
      <w:r w:rsidRPr="008C5CA7">
        <w:rPr>
          <w:noProof/>
          <w:szCs w:val="24"/>
        </w:rPr>
        <w:t xml:space="preserve">, </w:t>
      </w:r>
      <w:r w:rsidRPr="008C5CA7">
        <w:rPr>
          <w:i/>
          <w:iCs/>
          <w:noProof/>
          <w:szCs w:val="24"/>
        </w:rPr>
        <w:t>27</w:t>
      </w:r>
      <w:r w:rsidRPr="008C5CA7">
        <w:rPr>
          <w:noProof/>
          <w:szCs w:val="24"/>
        </w:rPr>
        <w:t>(4), 5689–5716. https://doi.org/10.1007/s10639-021-10849-w</w:t>
      </w:r>
    </w:p>
    <w:p w14:paraId="726F195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Weibert, A., Aal, K., Wulf, V., &amp; Masrhall, A. (2016). </w:t>
      </w:r>
      <w:r w:rsidRPr="008C5CA7">
        <w:rPr>
          <w:i/>
          <w:iCs/>
          <w:noProof/>
          <w:szCs w:val="24"/>
        </w:rPr>
        <w:t>Facilitating STEAM Learning among Children with Paper Circuit Activities</w:t>
      </w:r>
      <w:r w:rsidRPr="008C5CA7">
        <w:rPr>
          <w:noProof/>
          <w:szCs w:val="24"/>
        </w:rPr>
        <w:t>. McGraw-Hill.</w:t>
      </w:r>
    </w:p>
    <w:p w14:paraId="2B2CB1AB"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White, D. W. (2014). What Is STEM education and why is it important? </w:t>
      </w:r>
      <w:r w:rsidRPr="008C5CA7">
        <w:rPr>
          <w:i/>
          <w:iCs/>
          <w:noProof/>
          <w:szCs w:val="24"/>
        </w:rPr>
        <w:t>Florida Association of Teacher Educators Journal</w:t>
      </w:r>
      <w:r w:rsidRPr="008C5CA7">
        <w:rPr>
          <w:noProof/>
          <w:szCs w:val="24"/>
        </w:rPr>
        <w:t>, 1–9.</w:t>
      </w:r>
    </w:p>
    <w:p w14:paraId="6CA8BF77"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Wittayakhom, N., &amp; Piriyasurawong, P. (2020). Learning Management STEAM Model on Massive Open Online Courses Using Augmented Reality to Enhance Creativity and Innovation. </w:t>
      </w:r>
      <w:r w:rsidRPr="008C5CA7">
        <w:rPr>
          <w:i/>
          <w:iCs/>
          <w:noProof/>
          <w:szCs w:val="24"/>
        </w:rPr>
        <w:t>Higher Education Studies</w:t>
      </w:r>
      <w:r w:rsidRPr="008C5CA7">
        <w:rPr>
          <w:noProof/>
          <w:szCs w:val="24"/>
        </w:rPr>
        <w:t xml:space="preserve">, </w:t>
      </w:r>
      <w:r w:rsidRPr="008C5CA7">
        <w:rPr>
          <w:i/>
          <w:iCs/>
          <w:noProof/>
          <w:szCs w:val="24"/>
        </w:rPr>
        <w:t>10</w:t>
      </w:r>
      <w:r w:rsidRPr="008C5CA7">
        <w:rPr>
          <w:noProof/>
          <w:szCs w:val="24"/>
        </w:rPr>
        <w:t>(4), 44. https://doi.org/10.5539/hes.v10n4p44</w:t>
      </w:r>
    </w:p>
    <w:p w14:paraId="20C629F9" w14:textId="77777777" w:rsidR="008C5CA7" w:rsidRPr="008C5CA7" w:rsidRDefault="008C5CA7" w:rsidP="008C5CA7">
      <w:pPr>
        <w:widowControl w:val="0"/>
        <w:autoSpaceDE w:val="0"/>
        <w:autoSpaceDN w:val="0"/>
        <w:adjustRightInd w:val="0"/>
        <w:spacing w:line="360" w:lineRule="auto"/>
        <w:ind w:left="480" w:hanging="480"/>
        <w:rPr>
          <w:noProof/>
          <w:szCs w:val="24"/>
        </w:rPr>
      </w:pPr>
      <w:r w:rsidRPr="008C5CA7">
        <w:rPr>
          <w:noProof/>
          <w:szCs w:val="24"/>
        </w:rPr>
        <w:t xml:space="preserve">Yasin, A. I., Prima, E. C., &amp; Sholihin, H. (2018). Learning Electricity using Arduino-Android based Game to Improve STEM Literacy. </w:t>
      </w:r>
      <w:r w:rsidRPr="008C5CA7">
        <w:rPr>
          <w:i/>
          <w:iCs/>
          <w:noProof/>
          <w:szCs w:val="24"/>
        </w:rPr>
        <w:t>Journal of Science Learning</w:t>
      </w:r>
      <w:r w:rsidRPr="008C5CA7">
        <w:rPr>
          <w:noProof/>
          <w:szCs w:val="24"/>
        </w:rPr>
        <w:t xml:space="preserve">, </w:t>
      </w:r>
      <w:r w:rsidRPr="008C5CA7">
        <w:rPr>
          <w:i/>
          <w:iCs/>
          <w:noProof/>
          <w:szCs w:val="24"/>
        </w:rPr>
        <w:t>1</w:t>
      </w:r>
      <w:r w:rsidRPr="008C5CA7">
        <w:rPr>
          <w:noProof/>
          <w:szCs w:val="24"/>
        </w:rPr>
        <w:t>(3), 77. https://doi.org/10.17509/jsl.v1i3.11789</w:t>
      </w:r>
    </w:p>
    <w:p w14:paraId="6D45051A" w14:textId="77777777" w:rsidR="008C5CA7" w:rsidRPr="008C5CA7" w:rsidRDefault="008C5CA7" w:rsidP="008C5CA7">
      <w:pPr>
        <w:widowControl w:val="0"/>
        <w:autoSpaceDE w:val="0"/>
        <w:autoSpaceDN w:val="0"/>
        <w:adjustRightInd w:val="0"/>
        <w:spacing w:line="360" w:lineRule="auto"/>
        <w:ind w:left="480" w:hanging="480"/>
        <w:rPr>
          <w:noProof/>
        </w:rPr>
      </w:pPr>
      <w:r w:rsidRPr="008C5CA7">
        <w:rPr>
          <w:noProof/>
          <w:szCs w:val="24"/>
        </w:rPr>
        <w:t xml:space="preserve">Yazici, B., &amp; Yolacan, S. (2007). A comparison of various tests of normality. </w:t>
      </w:r>
      <w:r w:rsidRPr="008C5CA7">
        <w:rPr>
          <w:i/>
          <w:iCs/>
          <w:noProof/>
          <w:szCs w:val="24"/>
        </w:rPr>
        <w:t>Journal of Statistical Computation and Simulation</w:t>
      </w:r>
      <w:r w:rsidRPr="008C5CA7">
        <w:rPr>
          <w:noProof/>
          <w:szCs w:val="24"/>
        </w:rPr>
        <w:t xml:space="preserve">, </w:t>
      </w:r>
      <w:r w:rsidRPr="008C5CA7">
        <w:rPr>
          <w:i/>
          <w:iCs/>
          <w:noProof/>
          <w:szCs w:val="24"/>
        </w:rPr>
        <w:t>77</w:t>
      </w:r>
      <w:r w:rsidRPr="008C5CA7">
        <w:rPr>
          <w:noProof/>
          <w:szCs w:val="24"/>
        </w:rPr>
        <w:t>(2), 175–183. https://doi.org/10.1080/10629360600678310</w:t>
      </w:r>
    </w:p>
    <w:p w14:paraId="1487B2C0" w14:textId="57990C40" w:rsidR="00527019" w:rsidRPr="00527019" w:rsidRDefault="008C5CA7" w:rsidP="00DD5480">
      <w:pPr>
        <w:spacing w:line="360" w:lineRule="auto"/>
        <w:rPr>
          <w:bCs/>
          <w:szCs w:val="24"/>
        </w:rPr>
      </w:pPr>
      <w:r>
        <w:rPr>
          <w:bCs/>
          <w:szCs w:val="24"/>
        </w:rPr>
        <w:fldChar w:fldCharType="end"/>
      </w:r>
    </w:p>
    <w:sectPr w:rsidR="00527019" w:rsidRPr="00527019" w:rsidSect="00F16983">
      <w:type w:val="continuous"/>
      <w:pgSz w:w="11906" w:h="16838" w:code="9"/>
      <w:pgMar w:top="1701" w:right="1701" w:bottom="1701" w:left="1701" w:header="720" w:footer="720" w:gutter="0"/>
      <w:lnNumType w:countBy="1"/>
      <w:cols w:space="45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32B9E" w14:textId="77777777" w:rsidR="00C14350" w:rsidRDefault="00C14350">
      <w:pPr>
        <w:spacing w:line="240" w:lineRule="auto"/>
      </w:pPr>
      <w:r>
        <w:separator/>
      </w:r>
    </w:p>
  </w:endnote>
  <w:endnote w:type="continuationSeparator" w:id="0">
    <w:p w14:paraId="30BA8DDD" w14:textId="77777777" w:rsidR="00C14350" w:rsidRDefault="00C143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98BBC8" w14:textId="77777777" w:rsidR="00C14350" w:rsidRDefault="00C14350">
      <w:pPr>
        <w:spacing w:line="240" w:lineRule="auto"/>
      </w:pPr>
      <w:r>
        <w:separator/>
      </w:r>
    </w:p>
  </w:footnote>
  <w:footnote w:type="continuationSeparator" w:id="0">
    <w:p w14:paraId="30503F4A" w14:textId="77777777" w:rsidR="00C14350" w:rsidRDefault="00C143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44609"/>
    <w:multiLevelType w:val="hybridMultilevel"/>
    <w:tmpl w:val="F160907C"/>
    <w:lvl w:ilvl="0" w:tplc="618CB3C4">
      <w:start w:val="1"/>
      <w:numFmt w:val="decimal"/>
      <w:lvlText w:val="%1."/>
      <w:lvlJc w:val="left"/>
      <w:pPr>
        <w:ind w:left="1007" w:hanging="360"/>
      </w:pPr>
      <w:rPr>
        <w:rFonts w:ascii="Times New Roman" w:eastAsia="Times New Roman" w:hAnsi="Times New Roman" w:cs="Times New Roman" w:hint="default"/>
        <w:w w:val="100"/>
        <w:sz w:val="24"/>
        <w:szCs w:val="24"/>
        <w:lang w:val="en-US" w:eastAsia="en-US" w:bidi="ar-SA"/>
      </w:rPr>
    </w:lvl>
    <w:lvl w:ilvl="1" w:tplc="16F4D4E6">
      <w:start w:val="1"/>
      <w:numFmt w:val="lowerLetter"/>
      <w:lvlText w:val="%2."/>
      <w:lvlJc w:val="left"/>
      <w:pPr>
        <w:ind w:left="1067" w:hanging="346"/>
        <w:jc w:val="right"/>
      </w:pPr>
      <w:rPr>
        <w:rFonts w:ascii="Times New Roman" w:eastAsia="Times New Roman" w:hAnsi="Times New Roman" w:cs="Times New Roman" w:hint="default"/>
        <w:spacing w:val="-4"/>
        <w:w w:val="100"/>
        <w:sz w:val="24"/>
        <w:szCs w:val="24"/>
        <w:lang w:val="en-US" w:eastAsia="en-US" w:bidi="ar-SA"/>
      </w:rPr>
    </w:lvl>
    <w:lvl w:ilvl="2" w:tplc="05F6F658">
      <w:numFmt w:val="bullet"/>
      <w:lvlText w:val=""/>
      <w:lvlJc w:val="left"/>
      <w:pPr>
        <w:ind w:left="1574" w:hanging="360"/>
      </w:pPr>
      <w:rPr>
        <w:rFonts w:ascii="Symbol" w:eastAsia="Symbol" w:hAnsi="Symbol" w:cs="Symbol" w:hint="default"/>
        <w:w w:val="100"/>
        <w:sz w:val="24"/>
        <w:szCs w:val="24"/>
        <w:lang w:val="en-US" w:eastAsia="en-US" w:bidi="ar-SA"/>
      </w:rPr>
    </w:lvl>
    <w:lvl w:ilvl="3" w:tplc="106C5752">
      <w:numFmt w:val="bullet"/>
      <w:lvlText w:val="•"/>
      <w:lvlJc w:val="left"/>
      <w:pPr>
        <w:ind w:left="2641" w:hanging="360"/>
      </w:pPr>
      <w:rPr>
        <w:rFonts w:hint="default"/>
        <w:lang w:val="en-US" w:eastAsia="en-US" w:bidi="ar-SA"/>
      </w:rPr>
    </w:lvl>
    <w:lvl w:ilvl="4" w:tplc="4402657C">
      <w:numFmt w:val="bullet"/>
      <w:lvlText w:val="•"/>
      <w:lvlJc w:val="left"/>
      <w:pPr>
        <w:ind w:left="3702" w:hanging="360"/>
      </w:pPr>
      <w:rPr>
        <w:rFonts w:hint="default"/>
        <w:lang w:val="en-US" w:eastAsia="en-US" w:bidi="ar-SA"/>
      </w:rPr>
    </w:lvl>
    <w:lvl w:ilvl="5" w:tplc="DDF23788">
      <w:numFmt w:val="bullet"/>
      <w:lvlText w:val="•"/>
      <w:lvlJc w:val="left"/>
      <w:pPr>
        <w:ind w:left="4764" w:hanging="360"/>
      </w:pPr>
      <w:rPr>
        <w:rFonts w:hint="default"/>
        <w:lang w:val="en-US" w:eastAsia="en-US" w:bidi="ar-SA"/>
      </w:rPr>
    </w:lvl>
    <w:lvl w:ilvl="6" w:tplc="ADECB9B8">
      <w:numFmt w:val="bullet"/>
      <w:lvlText w:val="•"/>
      <w:lvlJc w:val="left"/>
      <w:pPr>
        <w:ind w:left="5825" w:hanging="360"/>
      </w:pPr>
      <w:rPr>
        <w:rFonts w:hint="default"/>
        <w:lang w:val="en-US" w:eastAsia="en-US" w:bidi="ar-SA"/>
      </w:rPr>
    </w:lvl>
    <w:lvl w:ilvl="7" w:tplc="66B6F2A2">
      <w:numFmt w:val="bullet"/>
      <w:lvlText w:val="•"/>
      <w:lvlJc w:val="left"/>
      <w:pPr>
        <w:ind w:left="6887" w:hanging="360"/>
      </w:pPr>
      <w:rPr>
        <w:rFonts w:hint="default"/>
        <w:lang w:val="en-US" w:eastAsia="en-US" w:bidi="ar-SA"/>
      </w:rPr>
    </w:lvl>
    <w:lvl w:ilvl="8" w:tplc="D3A29FE4">
      <w:numFmt w:val="bullet"/>
      <w:lvlText w:val="•"/>
      <w:lvlJc w:val="left"/>
      <w:pPr>
        <w:ind w:left="7948" w:hanging="360"/>
      </w:pPr>
      <w:rPr>
        <w:rFonts w:hint="default"/>
        <w:lang w:val="en-US" w:eastAsia="en-US" w:bidi="ar-SA"/>
      </w:rPr>
    </w:lvl>
  </w:abstractNum>
  <w:abstractNum w:abstractNumId="1" w15:restartNumberingAfterBreak="0">
    <w:nsid w:val="1E38710A"/>
    <w:multiLevelType w:val="hybridMultilevel"/>
    <w:tmpl w:val="A6A0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60CDD"/>
    <w:multiLevelType w:val="hybridMultilevel"/>
    <w:tmpl w:val="27E84BD4"/>
    <w:lvl w:ilvl="0" w:tplc="5B625A4E">
      <w:start w:val="1"/>
      <w:numFmt w:val="decimal"/>
      <w:lvlText w:val="2.%1"/>
      <w:lvlJc w:val="left"/>
      <w:pPr>
        <w:ind w:left="720" w:hanging="360"/>
      </w:pPr>
      <w:rPr>
        <w:rFonts w:hint="default"/>
        <w:b/>
        <w:bCs/>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4"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5" w15:restartNumberingAfterBreak="0">
    <w:nsid w:val="3DC85BD2"/>
    <w:multiLevelType w:val="hybridMultilevel"/>
    <w:tmpl w:val="2B8AB94A"/>
    <w:lvl w:ilvl="0" w:tplc="A6B4DDB2">
      <w:start w:val="1"/>
      <w:numFmt w:val="decimal"/>
      <w:lvlText w:val="3.%1"/>
      <w:lvlJc w:val="left"/>
      <w:pPr>
        <w:ind w:left="720" w:hanging="360"/>
      </w:pPr>
      <w:rPr>
        <w:rFonts w:hint="default"/>
        <w:b/>
        <w:bCs/>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2B35EA"/>
    <w:multiLevelType w:val="hybridMultilevel"/>
    <w:tmpl w:val="1A3A837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33389A"/>
    <w:multiLevelType w:val="hybridMultilevel"/>
    <w:tmpl w:val="73F4DC5E"/>
    <w:lvl w:ilvl="0" w:tplc="8EE0B392">
      <w:numFmt w:val="bullet"/>
      <w:lvlText w:val="-"/>
      <w:lvlJc w:val="left"/>
      <w:pPr>
        <w:ind w:left="153" w:hanging="130"/>
      </w:pPr>
      <w:rPr>
        <w:rFonts w:ascii="Times New Roman" w:eastAsia="Times New Roman" w:hAnsi="Times New Roman" w:cs="Times New Roman" w:hint="default"/>
        <w:w w:val="97"/>
        <w:sz w:val="22"/>
        <w:szCs w:val="22"/>
        <w:lang w:val="en-US" w:eastAsia="en-US" w:bidi="ar-SA"/>
      </w:rPr>
    </w:lvl>
    <w:lvl w:ilvl="1" w:tplc="5E9ACBAA">
      <w:numFmt w:val="bullet"/>
      <w:lvlText w:val="•"/>
      <w:lvlJc w:val="left"/>
      <w:pPr>
        <w:ind w:left="426" w:hanging="130"/>
      </w:pPr>
      <w:rPr>
        <w:rFonts w:hint="default"/>
        <w:lang w:val="en-US" w:eastAsia="en-US" w:bidi="ar-SA"/>
      </w:rPr>
    </w:lvl>
    <w:lvl w:ilvl="2" w:tplc="E11EE88E">
      <w:numFmt w:val="bullet"/>
      <w:lvlText w:val="•"/>
      <w:lvlJc w:val="left"/>
      <w:pPr>
        <w:ind w:left="693" w:hanging="130"/>
      </w:pPr>
      <w:rPr>
        <w:rFonts w:hint="default"/>
        <w:lang w:val="en-US" w:eastAsia="en-US" w:bidi="ar-SA"/>
      </w:rPr>
    </w:lvl>
    <w:lvl w:ilvl="3" w:tplc="1D188B0E">
      <w:numFmt w:val="bullet"/>
      <w:lvlText w:val="•"/>
      <w:lvlJc w:val="left"/>
      <w:pPr>
        <w:ind w:left="959" w:hanging="130"/>
      </w:pPr>
      <w:rPr>
        <w:rFonts w:hint="default"/>
        <w:lang w:val="en-US" w:eastAsia="en-US" w:bidi="ar-SA"/>
      </w:rPr>
    </w:lvl>
    <w:lvl w:ilvl="4" w:tplc="432C6A6E">
      <w:numFmt w:val="bullet"/>
      <w:lvlText w:val="•"/>
      <w:lvlJc w:val="left"/>
      <w:pPr>
        <w:ind w:left="1226" w:hanging="130"/>
      </w:pPr>
      <w:rPr>
        <w:rFonts w:hint="default"/>
        <w:lang w:val="en-US" w:eastAsia="en-US" w:bidi="ar-SA"/>
      </w:rPr>
    </w:lvl>
    <w:lvl w:ilvl="5" w:tplc="63EE3F40">
      <w:numFmt w:val="bullet"/>
      <w:lvlText w:val="•"/>
      <w:lvlJc w:val="left"/>
      <w:pPr>
        <w:ind w:left="1492" w:hanging="130"/>
      </w:pPr>
      <w:rPr>
        <w:rFonts w:hint="default"/>
        <w:lang w:val="en-US" w:eastAsia="en-US" w:bidi="ar-SA"/>
      </w:rPr>
    </w:lvl>
    <w:lvl w:ilvl="6" w:tplc="D5547072">
      <w:numFmt w:val="bullet"/>
      <w:lvlText w:val="•"/>
      <w:lvlJc w:val="left"/>
      <w:pPr>
        <w:ind w:left="1759" w:hanging="130"/>
      </w:pPr>
      <w:rPr>
        <w:rFonts w:hint="default"/>
        <w:lang w:val="en-US" w:eastAsia="en-US" w:bidi="ar-SA"/>
      </w:rPr>
    </w:lvl>
    <w:lvl w:ilvl="7" w:tplc="4FCCB8CE">
      <w:numFmt w:val="bullet"/>
      <w:lvlText w:val="•"/>
      <w:lvlJc w:val="left"/>
      <w:pPr>
        <w:ind w:left="2025" w:hanging="130"/>
      </w:pPr>
      <w:rPr>
        <w:rFonts w:hint="default"/>
        <w:lang w:val="en-US" w:eastAsia="en-US" w:bidi="ar-SA"/>
      </w:rPr>
    </w:lvl>
    <w:lvl w:ilvl="8" w:tplc="3E9EB862">
      <w:numFmt w:val="bullet"/>
      <w:lvlText w:val="•"/>
      <w:lvlJc w:val="left"/>
      <w:pPr>
        <w:ind w:left="2292" w:hanging="130"/>
      </w:pPr>
      <w:rPr>
        <w:rFonts w:hint="default"/>
        <w:lang w:val="en-US" w:eastAsia="en-US" w:bidi="ar-SA"/>
      </w:rPr>
    </w:lvl>
  </w:abstractNum>
  <w:abstractNum w:abstractNumId="8" w15:restartNumberingAfterBreak="0">
    <w:nsid w:val="4E6B2713"/>
    <w:multiLevelType w:val="hybridMultilevel"/>
    <w:tmpl w:val="0F8E0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5B2D3B"/>
    <w:multiLevelType w:val="hybridMultilevel"/>
    <w:tmpl w:val="8A64A71C"/>
    <w:lvl w:ilvl="0" w:tplc="895898B2">
      <w:start w:val="1"/>
      <w:numFmt w:val="upperLetter"/>
      <w:lvlText w:val="%1."/>
      <w:lvlJc w:val="left"/>
      <w:pPr>
        <w:ind w:left="1031" w:hanging="360"/>
        <w:jc w:val="right"/>
      </w:pPr>
      <w:rPr>
        <w:rFonts w:ascii="Times New Roman" w:eastAsia="Times New Roman" w:hAnsi="Times New Roman" w:cs="Times New Roman" w:hint="default"/>
        <w:b/>
        <w:bCs/>
        <w:spacing w:val="-1"/>
        <w:w w:val="99"/>
        <w:sz w:val="24"/>
        <w:szCs w:val="24"/>
        <w:lang w:val="en-US" w:eastAsia="en-US" w:bidi="ar-SA"/>
      </w:rPr>
    </w:lvl>
    <w:lvl w:ilvl="1" w:tplc="A6B4DDB2">
      <w:start w:val="1"/>
      <w:numFmt w:val="decimal"/>
      <w:lvlText w:val="3.%2"/>
      <w:lvlJc w:val="left"/>
      <w:pPr>
        <w:ind w:left="1031" w:hanging="360"/>
        <w:jc w:val="right"/>
      </w:pPr>
      <w:rPr>
        <w:rFonts w:hint="default"/>
        <w:b/>
        <w:bCs/>
        <w:w w:val="100"/>
        <w:sz w:val="24"/>
        <w:szCs w:val="24"/>
        <w:lang w:val="en-US" w:eastAsia="en-US" w:bidi="ar-SA"/>
      </w:rPr>
    </w:lvl>
    <w:lvl w:ilvl="2" w:tplc="04090019">
      <w:start w:val="1"/>
      <w:numFmt w:val="lowerLetter"/>
      <w:lvlText w:val="%3."/>
      <w:lvlJc w:val="left"/>
      <w:pPr>
        <w:ind w:left="1007" w:hanging="360"/>
      </w:pPr>
      <w:rPr>
        <w:rFonts w:hint="default"/>
        <w:spacing w:val="-1"/>
        <w:w w:val="100"/>
        <w:sz w:val="24"/>
        <w:szCs w:val="24"/>
        <w:lang w:val="en-US" w:eastAsia="en-US" w:bidi="ar-SA"/>
      </w:rPr>
    </w:lvl>
    <w:lvl w:ilvl="3" w:tplc="57C47CB2">
      <w:numFmt w:val="bullet"/>
      <w:lvlText w:val="•"/>
      <w:lvlJc w:val="left"/>
      <w:pPr>
        <w:ind w:left="2168" w:hanging="360"/>
      </w:pPr>
      <w:rPr>
        <w:rFonts w:hint="default"/>
        <w:lang w:val="en-US" w:eastAsia="en-US" w:bidi="ar-SA"/>
      </w:rPr>
    </w:lvl>
    <w:lvl w:ilvl="4" w:tplc="27A2D23E">
      <w:numFmt w:val="bullet"/>
      <w:lvlText w:val="•"/>
      <w:lvlJc w:val="left"/>
      <w:pPr>
        <w:ind w:left="3297" w:hanging="360"/>
      </w:pPr>
      <w:rPr>
        <w:rFonts w:hint="default"/>
        <w:lang w:val="en-US" w:eastAsia="en-US" w:bidi="ar-SA"/>
      </w:rPr>
    </w:lvl>
    <w:lvl w:ilvl="5" w:tplc="5226D860">
      <w:numFmt w:val="bullet"/>
      <w:lvlText w:val="•"/>
      <w:lvlJc w:val="left"/>
      <w:pPr>
        <w:ind w:left="4426" w:hanging="360"/>
      </w:pPr>
      <w:rPr>
        <w:rFonts w:hint="default"/>
        <w:lang w:val="en-US" w:eastAsia="en-US" w:bidi="ar-SA"/>
      </w:rPr>
    </w:lvl>
    <w:lvl w:ilvl="6" w:tplc="734CB51A">
      <w:numFmt w:val="bullet"/>
      <w:lvlText w:val="•"/>
      <w:lvlJc w:val="left"/>
      <w:pPr>
        <w:ind w:left="5555" w:hanging="360"/>
      </w:pPr>
      <w:rPr>
        <w:rFonts w:hint="default"/>
        <w:lang w:val="en-US" w:eastAsia="en-US" w:bidi="ar-SA"/>
      </w:rPr>
    </w:lvl>
    <w:lvl w:ilvl="7" w:tplc="37C25F2A">
      <w:numFmt w:val="bullet"/>
      <w:lvlText w:val="•"/>
      <w:lvlJc w:val="left"/>
      <w:pPr>
        <w:ind w:left="6684" w:hanging="360"/>
      </w:pPr>
      <w:rPr>
        <w:rFonts w:hint="default"/>
        <w:lang w:val="en-US" w:eastAsia="en-US" w:bidi="ar-SA"/>
      </w:rPr>
    </w:lvl>
    <w:lvl w:ilvl="8" w:tplc="34120A04">
      <w:numFmt w:val="bullet"/>
      <w:lvlText w:val="•"/>
      <w:lvlJc w:val="left"/>
      <w:pPr>
        <w:ind w:left="7813" w:hanging="360"/>
      </w:pPr>
      <w:rPr>
        <w:rFonts w:hint="default"/>
        <w:lang w:val="en-US" w:eastAsia="en-US" w:bidi="ar-SA"/>
      </w:rPr>
    </w:lvl>
  </w:abstractNum>
  <w:abstractNum w:abstractNumId="10" w15:restartNumberingAfterBreak="0">
    <w:nsid w:val="5B7E28DA"/>
    <w:multiLevelType w:val="hybridMultilevel"/>
    <w:tmpl w:val="DBCCCF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D0947D1"/>
    <w:multiLevelType w:val="hybridMultilevel"/>
    <w:tmpl w:val="DB2A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F5608"/>
    <w:multiLevelType w:val="hybridMultilevel"/>
    <w:tmpl w:val="FDEA9F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FAF20FE"/>
    <w:multiLevelType w:val="hybridMultilevel"/>
    <w:tmpl w:val="C2002AA6"/>
    <w:lvl w:ilvl="0" w:tplc="A992D826">
      <w:numFmt w:val="bullet"/>
      <w:lvlText w:val="-"/>
      <w:lvlJc w:val="left"/>
      <w:pPr>
        <w:ind w:left="142" w:hanging="130"/>
      </w:pPr>
      <w:rPr>
        <w:rFonts w:ascii="Times New Roman" w:eastAsia="Times New Roman" w:hAnsi="Times New Roman" w:cs="Times New Roman" w:hint="default"/>
        <w:w w:val="97"/>
        <w:sz w:val="22"/>
        <w:szCs w:val="22"/>
        <w:lang w:val="en-US" w:eastAsia="en-US" w:bidi="ar-SA"/>
      </w:rPr>
    </w:lvl>
    <w:lvl w:ilvl="1" w:tplc="E09A33D2">
      <w:numFmt w:val="bullet"/>
      <w:lvlText w:val="•"/>
      <w:lvlJc w:val="left"/>
      <w:pPr>
        <w:ind w:left="309" w:hanging="130"/>
      </w:pPr>
      <w:rPr>
        <w:rFonts w:hint="default"/>
        <w:lang w:val="en-US" w:eastAsia="en-US" w:bidi="ar-SA"/>
      </w:rPr>
    </w:lvl>
    <w:lvl w:ilvl="2" w:tplc="57606778">
      <w:numFmt w:val="bullet"/>
      <w:lvlText w:val="•"/>
      <w:lvlJc w:val="left"/>
      <w:pPr>
        <w:ind w:left="479" w:hanging="130"/>
      </w:pPr>
      <w:rPr>
        <w:rFonts w:hint="default"/>
        <w:lang w:val="en-US" w:eastAsia="en-US" w:bidi="ar-SA"/>
      </w:rPr>
    </w:lvl>
    <w:lvl w:ilvl="3" w:tplc="CCA0B5AA">
      <w:numFmt w:val="bullet"/>
      <w:lvlText w:val="•"/>
      <w:lvlJc w:val="left"/>
      <w:pPr>
        <w:ind w:left="648" w:hanging="130"/>
      </w:pPr>
      <w:rPr>
        <w:rFonts w:hint="default"/>
        <w:lang w:val="en-US" w:eastAsia="en-US" w:bidi="ar-SA"/>
      </w:rPr>
    </w:lvl>
    <w:lvl w:ilvl="4" w:tplc="D17E53FC">
      <w:numFmt w:val="bullet"/>
      <w:lvlText w:val="•"/>
      <w:lvlJc w:val="left"/>
      <w:pPr>
        <w:ind w:left="818" w:hanging="130"/>
      </w:pPr>
      <w:rPr>
        <w:rFonts w:hint="default"/>
        <w:lang w:val="en-US" w:eastAsia="en-US" w:bidi="ar-SA"/>
      </w:rPr>
    </w:lvl>
    <w:lvl w:ilvl="5" w:tplc="59F6C9E4">
      <w:numFmt w:val="bullet"/>
      <w:lvlText w:val="•"/>
      <w:lvlJc w:val="left"/>
      <w:pPr>
        <w:ind w:left="988" w:hanging="130"/>
      </w:pPr>
      <w:rPr>
        <w:rFonts w:hint="default"/>
        <w:lang w:val="en-US" w:eastAsia="en-US" w:bidi="ar-SA"/>
      </w:rPr>
    </w:lvl>
    <w:lvl w:ilvl="6" w:tplc="B4268A8E">
      <w:numFmt w:val="bullet"/>
      <w:lvlText w:val="•"/>
      <w:lvlJc w:val="left"/>
      <w:pPr>
        <w:ind w:left="1157" w:hanging="130"/>
      </w:pPr>
      <w:rPr>
        <w:rFonts w:hint="default"/>
        <w:lang w:val="en-US" w:eastAsia="en-US" w:bidi="ar-SA"/>
      </w:rPr>
    </w:lvl>
    <w:lvl w:ilvl="7" w:tplc="DC2AD686">
      <w:numFmt w:val="bullet"/>
      <w:lvlText w:val="•"/>
      <w:lvlJc w:val="left"/>
      <w:pPr>
        <w:ind w:left="1327" w:hanging="130"/>
      </w:pPr>
      <w:rPr>
        <w:rFonts w:hint="default"/>
        <w:lang w:val="en-US" w:eastAsia="en-US" w:bidi="ar-SA"/>
      </w:rPr>
    </w:lvl>
    <w:lvl w:ilvl="8" w:tplc="6DD647CE">
      <w:numFmt w:val="bullet"/>
      <w:lvlText w:val="•"/>
      <w:lvlJc w:val="left"/>
      <w:pPr>
        <w:ind w:left="1496" w:hanging="130"/>
      </w:pPr>
      <w:rPr>
        <w:rFonts w:hint="default"/>
        <w:lang w:val="en-US" w:eastAsia="en-US" w:bidi="ar-SA"/>
      </w:rPr>
    </w:lvl>
  </w:abstractNum>
  <w:num w:numId="1">
    <w:abstractNumId w:val="4"/>
  </w:num>
  <w:num w:numId="2">
    <w:abstractNumId w:val="3"/>
  </w:num>
  <w:num w:numId="3">
    <w:abstractNumId w:val="12"/>
  </w:num>
  <w:num w:numId="4">
    <w:abstractNumId w:val="2"/>
  </w:num>
  <w:num w:numId="5">
    <w:abstractNumId w:val="7"/>
  </w:num>
  <w:num w:numId="6">
    <w:abstractNumId w:val="13"/>
  </w:num>
  <w:num w:numId="7">
    <w:abstractNumId w:val="5"/>
  </w:num>
  <w:num w:numId="8">
    <w:abstractNumId w:val="8"/>
  </w:num>
  <w:num w:numId="9">
    <w:abstractNumId w:val="6"/>
  </w:num>
  <w:num w:numId="10">
    <w:abstractNumId w:val="11"/>
  </w:num>
  <w:num w:numId="11">
    <w:abstractNumId w:val="1"/>
  </w:num>
  <w:num w:numId="12">
    <w:abstractNumId w:val="10"/>
  </w:num>
  <w:num w:numId="13">
    <w:abstractNumId w:val="0"/>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hideSpellingErrors/>
  <w:hideGrammaticalErrors/>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3NDcztjQ3MjcyNTZX0lEKTi0uzszPAykwrQUAt3ZoGywAAAA="/>
  </w:docVars>
  <w:rsids>
    <w:rsidRoot w:val="002B6707"/>
    <w:rsid w:val="000003EF"/>
    <w:rsid w:val="00014690"/>
    <w:rsid w:val="00020C8D"/>
    <w:rsid w:val="00030241"/>
    <w:rsid w:val="00034B36"/>
    <w:rsid w:val="00036A20"/>
    <w:rsid w:val="00037A1F"/>
    <w:rsid w:val="000577CF"/>
    <w:rsid w:val="000721DF"/>
    <w:rsid w:val="00077255"/>
    <w:rsid w:val="00080925"/>
    <w:rsid w:val="00082618"/>
    <w:rsid w:val="00084821"/>
    <w:rsid w:val="00086B60"/>
    <w:rsid w:val="000A4ED1"/>
    <w:rsid w:val="000C6C05"/>
    <w:rsid w:val="000D1451"/>
    <w:rsid w:val="000D2622"/>
    <w:rsid w:val="000E09FD"/>
    <w:rsid w:val="000E2213"/>
    <w:rsid w:val="000E522F"/>
    <w:rsid w:val="000E57B1"/>
    <w:rsid w:val="000E5A07"/>
    <w:rsid w:val="000F13BB"/>
    <w:rsid w:val="001014BC"/>
    <w:rsid w:val="00103987"/>
    <w:rsid w:val="0011371A"/>
    <w:rsid w:val="00125911"/>
    <w:rsid w:val="00134AF3"/>
    <w:rsid w:val="00180E3F"/>
    <w:rsid w:val="00182B3E"/>
    <w:rsid w:val="00191AFC"/>
    <w:rsid w:val="001A53EE"/>
    <w:rsid w:val="001B3B4D"/>
    <w:rsid w:val="001C2410"/>
    <w:rsid w:val="001C6BB9"/>
    <w:rsid w:val="001D55DA"/>
    <w:rsid w:val="001E4E40"/>
    <w:rsid w:val="001F5EEE"/>
    <w:rsid w:val="00200BDC"/>
    <w:rsid w:val="00203D82"/>
    <w:rsid w:val="00230F4B"/>
    <w:rsid w:val="00236D03"/>
    <w:rsid w:val="00240952"/>
    <w:rsid w:val="002617EE"/>
    <w:rsid w:val="00264E6D"/>
    <w:rsid w:val="00274611"/>
    <w:rsid w:val="002821A6"/>
    <w:rsid w:val="002835B3"/>
    <w:rsid w:val="002858A4"/>
    <w:rsid w:val="00287D16"/>
    <w:rsid w:val="0029077A"/>
    <w:rsid w:val="0029152F"/>
    <w:rsid w:val="0029201F"/>
    <w:rsid w:val="002A402A"/>
    <w:rsid w:val="002A67C9"/>
    <w:rsid w:val="002B2606"/>
    <w:rsid w:val="002B344C"/>
    <w:rsid w:val="002B6707"/>
    <w:rsid w:val="002C5007"/>
    <w:rsid w:val="002D6047"/>
    <w:rsid w:val="002E5148"/>
    <w:rsid w:val="002F6B2F"/>
    <w:rsid w:val="00304ED5"/>
    <w:rsid w:val="00304F1F"/>
    <w:rsid w:val="00320F43"/>
    <w:rsid w:val="003500A0"/>
    <w:rsid w:val="0035622E"/>
    <w:rsid w:val="003629C3"/>
    <w:rsid w:val="003760B9"/>
    <w:rsid w:val="0037720B"/>
    <w:rsid w:val="00384F2A"/>
    <w:rsid w:val="0039287A"/>
    <w:rsid w:val="00392904"/>
    <w:rsid w:val="00397DF0"/>
    <w:rsid w:val="003A1BB5"/>
    <w:rsid w:val="003A4D60"/>
    <w:rsid w:val="003A6427"/>
    <w:rsid w:val="003F61C3"/>
    <w:rsid w:val="0042136D"/>
    <w:rsid w:val="00421879"/>
    <w:rsid w:val="00425EFC"/>
    <w:rsid w:val="00426403"/>
    <w:rsid w:val="00432468"/>
    <w:rsid w:val="0045229A"/>
    <w:rsid w:val="00467546"/>
    <w:rsid w:val="0047066E"/>
    <w:rsid w:val="004713B4"/>
    <w:rsid w:val="00474CEB"/>
    <w:rsid w:val="00475BCE"/>
    <w:rsid w:val="00481E19"/>
    <w:rsid w:val="004908C4"/>
    <w:rsid w:val="004A324C"/>
    <w:rsid w:val="004A4D1F"/>
    <w:rsid w:val="004A6A7D"/>
    <w:rsid w:val="004C0D60"/>
    <w:rsid w:val="004C3E9C"/>
    <w:rsid w:val="004C4907"/>
    <w:rsid w:val="004D6788"/>
    <w:rsid w:val="004F41D4"/>
    <w:rsid w:val="004F5BC7"/>
    <w:rsid w:val="00521DEC"/>
    <w:rsid w:val="00527019"/>
    <w:rsid w:val="0053513C"/>
    <w:rsid w:val="005432B4"/>
    <w:rsid w:val="00546AA4"/>
    <w:rsid w:val="00563166"/>
    <w:rsid w:val="005710E1"/>
    <w:rsid w:val="00577CC7"/>
    <w:rsid w:val="0058166A"/>
    <w:rsid w:val="005822E0"/>
    <w:rsid w:val="00582A6F"/>
    <w:rsid w:val="00585397"/>
    <w:rsid w:val="00585CCC"/>
    <w:rsid w:val="005869DD"/>
    <w:rsid w:val="005959A7"/>
    <w:rsid w:val="005A4856"/>
    <w:rsid w:val="005B4A67"/>
    <w:rsid w:val="005B701C"/>
    <w:rsid w:val="005B7A83"/>
    <w:rsid w:val="005C7E4D"/>
    <w:rsid w:val="005D7515"/>
    <w:rsid w:val="005E3CDB"/>
    <w:rsid w:val="005F3F2A"/>
    <w:rsid w:val="005F730D"/>
    <w:rsid w:val="005F7830"/>
    <w:rsid w:val="00604051"/>
    <w:rsid w:val="00613702"/>
    <w:rsid w:val="00623DB5"/>
    <w:rsid w:val="00624278"/>
    <w:rsid w:val="0062786B"/>
    <w:rsid w:val="00645143"/>
    <w:rsid w:val="006469FC"/>
    <w:rsid w:val="006539AF"/>
    <w:rsid w:val="00661600"/>
    <w:rsid w:val="0066424C"/>
    <w:rsid w:val="006669C3"/>
    <w:rsid w:val="0067342A"/>
    <w:rsid w:val="006743DD"/>
    <w:rsid w:val="00674921"/>
    <w:rsid w:val="00680F25"/>
    <w:rsid w:val="006824A7"/>
    <w:rsid w:val="0069055E"/>
    <w:rsid w:val="00690727"/>
    <w:rsid w:val="00695619"/>
    <w:rsid w:val="006A01BA"/>
    <w:rsid w:val="006B3565"/>
    <w:rsid w:val="00701067"/>
    <w:rsid w:val="00710B57"/>
    <w:rsid w:val="00713835"/>
    <w:rsid w:val="007171D7"/>
    <w:rsid w:val="007325E4"/>
    <w:rsid w:val="00745DCD"/>
    <w:rsid w:val="00752E8A"/>
    <w:rsid w:val="00761213"/>
    <w:rsid w:val="0076665B"/>
    <w:rsid w:val="007847CD"/>
    <w:rsid w:val="007B27EA"/>
    <w:rsid w:val="007B350E"/>
    <w:rsid w:val="007B7696"/>
    <w:rsid w:val="007C5310"/>
    <w:rsid w:val="007D693B"/>
    <w:rsid w:val="007F620D"/>
    <w:rsid w:val="008031EE"/>
    <w:rsid w:val="00815E9F"/>
    <w:rsid w:val="00820C84"/>
    <w:rsid w:val="008259D1"/>
    <w:rsid w:val="008450D8"/>
    <w:rsid w:val="008548B1"/>
    <w:rsid w:val="008653D4"/>
    <w:rsid w:val="008771DD"/>
    <w:rsid w:val="008774D2"/>
    <w:rsid w:val="008815B0"/>
    <w:rsid w:val="008837F1"/>
    <w:rsid w:val="00897D5D"/>
    <w:rsid w:val="008A6FE5"/>
    <w:rsid w:val="008B020E"/>
    <w:rsid w:val="008B065F"/>
    <w:rsid w:val="008C0D69"/>
    <w:rsid w:val="008C3ACD"/>
    <w:rsid w:val="008C5CA7"/>
    <w:rsid w:val="008C5D46"/>
    <w:rsid w:val="008C6506"/>
    <w:rsid w:val="008E3655"/>
    <w:rsid w:val="008E4039"/>
    <w:rsid w:val="008F0C31"/>
    <w:rsid w:val="008F19D2"/>
    <w:rsid w:val="008F203F"/>
    <w:rsid w:val="00901763"/>
    <w:rsid w:val="009210EA"/>
    <w:rsid w:val="009238C4"/>
    <w:rsid w:val="00924C7E"/>
    <w:rsid w:val="00934B6E"/>
    <w:rsid w:val="00962798"/>
    <w:rsid w:val="00977DAA"/>
    <w:rsid w:val="00987019"/>
    <w:rsid w:val="00987667"/>
    <w:rsid w:val="00987876"/>
    <w:rsid w:val="00990F5F"/>
    <w:rsid w:val="0099370C"/>
    <w:rsid w:val="009A3376"/>
    <w:rsid w:val="009B75BA"/>
    <w:rsid w:val="009C2F39"/>
    <w:rsid w:val="009F19F4"/>
    <w:rsid w:val="00A07F92"/>
    <w:rsid w:val="00A2319C"/>
    <w:rsid w:val="00A239C3"/>
    <w:rsid w:val="00A24905"/>
    <w:rsid w:val="00A26E4E"/>
    <w:rsid w:val="00A364C6"/>
    <w:rsid w:val="00A37224"/>
    <w:rsid w:val="00A41EB7"/>
    <w:rsid w:val="00A57B25"/>
    <w:rsid w:val="00A64696"/>
    <w:rsid w:val="00A65D28"/>
    <w:rsid w:val="00A867DB"/>
    <w:rsid w:val="00A871C0"/>
    <w:rsid w:val="00A93CAD"/>
    <w:rsid w:val="00AB2C77"/>
    <w:rsid w:val="00AE0573"/>
    <w:rsid w:val="00AE55C5"/>
    <w:rsid w:val="00AE62EB"/>
    <w:rsid w:val="00AF7399"/>
    <w:rsid w:val="00B0770A"/>
    <w:rsid w:val="00B07751"/>
    <w:rsid w:val="00B17AA5"/>
    <w:rsid w:val="00B20736"/>
    <w:rsid w:val="00B21E54"/>
    <w:rsid w:val="00B25CC8"/>
    <w:rsid w:val="00B33495"/>
    <w:rsid w:val="00B414FD"/>
    <w:rsid w:val="00B46C56"/>
    <w:rsid w:val="00B511A8"/>
    <w:rsid w:val="00B52D5E"/>
    <w:rsid w:val="00B84DEB"/>
    <w:rsid w:val="00BA0F9D"/>
    <w:rsid w:val="00BC30E0"/>
    <w:rsid w:val="00BD2A49"/>
    <w:rsid w:val="00BE4E31"/>
    <w:rsid w:val="00C06CB2"/>
    <w:rsid w:val="00C14350"/>
    <w:rsid w:val="00C14717"/>
    <w:rsid w:val="00C14C02"/>
    <w:rsid w:val="00C172E7"/>
    <w:rsid w:val="00C22255"/>
    <w:rsid w:val="00C2349D"/>
    <w:rsid w:val="00C40765"/>
    <w:rsid w:val="00C4500F"/>
    <w:rsid w:val="00C46B4F"/>
    <w:rsid w:val="00C745BA"/>
    <w:rsid w:val="00C76A85"/>
    <w:rsid w:val="00C77222"/>
    <w:rsid w:val="00C867DC"/>
    <w:rsid w:val="00C9620E"/>
    <w:rsid w:val="00CA1F97"/>
    <w:rsid w:val="00CA368E"/>
    <w:rsid w:val="00CE2640"/>
    <w:rsid w:val="00D00FDC"/>
    <w:rsid w:val="00D03E8A"/>
    <w:rsid w:val="00D06520"/>
    <w:rsid w:val="00D06918"/>
    <w:rsid w:val="00D1148D"/>
    <w:rsid w:val="00D17D38"/>
    <w:rsid w:val="00D47086"/>
    <w:rsid w:val="00D53A26"/>
    <w:rsid w:val="00D63870"/>
    <w:rsid w:val="00D73E93"/>
    <w:rsid w:val="00D97348"/>
    <w:rsid w:val="00DA4101"/>
    <w:rsid w:val="00DA4634"/>
    <w:rsid w:val="00DA76D7"/>
    <w:rsid w:val="00DC3769"/>
    <w:rsid w:val="00DC59B6"/>
    <w:rsid w:val="00DC7A7B"/>
    <w:rsid w:val="00DD5480"/>
    <w:rsid w:val="00E001C1"/>
    <w:rsid w:val="00E04419"/>
    <w:rsid w:val="00E1255A"/>
    <w:rsid w:val="00E31AAC"/>
    <w:rsid w:val="00E35B67"/>
    <w:rsid w:val="00E40BBC"/>
    <w:rsid w:val="00E40FDD"/>
    <w:rsid w:val="00E424F4"/>
    <w:rsid w:val="00E43DBD"/>
    <w:rsid w:val="00E71A02"/>
    <w:rsid w:val="00E72503"/>
    <w:rsid w:val="00EB0EF2"/>
    <w:rsid w:val="00EC214E"/>
    <w:rsid w:val="00ED161B"/>
    <w:rsid w:val="00EE3951"/>
    <w:rsid w:val="00EE426C"/>
    <w:rsid w:val="00EF0464"/>
    <w:rsid w:val="00F02580"/>
    <w:rsid w:val="00F06075"/>
    <w:rsid w:val="00F06836"/>
    <w:rsid w:val="00F16983"/>
    <w:rsid w:val="00F210FD"/>
    <w:rsid w:val="00F2128B"/>
    <w:rsid w:val="00F212C2"/>
    <w:rsid w:val="00F23052"/>
    <w:rsid w:val="00F303DB"/>
    <w:rsid w:val="00F4429C"/>
    <w:rsid w:val="00F52245"/>
    <w:rsid w:val="00F530DB"/>
    <w:rsid w:val="00F618EC"/>
    <w:rsid w:val="00F72760"/>
    <w:rsid w:val="00F744D7"/>
    <w:rsid w:val="00F80F50"/>
    <w:rsid w:val="00FA348D"/>
    <w:rsid w:val="00FD51EA"/>
    <w:rsid w:val="00FF0B1D"/>
    <w:rsid w:val="00FF1E9B"/>
    <w:rsid w:val="00FF603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91814"/>
  <w15:chartTrackingRefBased/>
  <w15:docId w15:val="{7ED54702-5888-4B78-86A3-9633F2A56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SL_Affiliation"/>
    <w:qFormat/>
    <w:rsid w:val="00A07F92"/>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rsid w:val="00D03E8A"/>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17AA5"/>
    <w:pPr>
      <w:keepNext/>
      <w:keepLines/>
      <w:outlineLvl w:val="1"/>
    </w:pPr>
    <w:rPr>
      <w:rFonts w:eastAsiaTheme="majorEastAsia" w:cstheme="majorBidi"/>
      <w:b/>
      <w:szCs w:val="26"/>
    </w:rPr>
  </w:style>
  <w:style w:type="paragraph" w:styleId="Heading4">
    <w:name w:val="heading 4"/>
    <w:basedOn w:val="Normal"/>
    <w:next w:val="Normal"/>
    <w:link w:val="Heading4Char"/>
    <w:uiPriority w:val="9"/>
    <w:semiHidden/>
    <w:unhideWhenUsed/>
    <w:qFormat/>
    <w:rsid w:val="000577C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0C6C05"/>
    <w:pPr>
      <w:spacing w:after="160" w:line="259" w:lineRule="auto"/>
      <w:ind w:left="720"/>
      <w:contextualSpacing/>
    </w:pPr>
    <w:rPr>
      <w:lang w:val="en-GB"/>
    </w:rPr>
  </w:style>
  <w:style w:type="character" w:customStyle="1" w:styleId="ListParagraphChar">
    <w:name w:val="List Paragraph Char"/>
    <w:aliases w:val="Body of text Char"/>
    <w:basedOn w:val="DefaultParagraphFont"/>
    <w:link w:val="ListParagraph"/>
    <w:uiPriority w:val="1"/>
    <w:locked/>
    <w:rsid w:val="000C6C05"/>
    <w:rPr>
      <w:rFonts w:eastAsia="Times New Roman" w:cs="Times New Roman"/>
      <w:lang w:val="en-GB"/>
    </w:rPr>
  </w:style>
  <w:style w:type="table" w:styleId="TableGrid">
    <w:name w:val="Table Grid"/>
    <w:basedOn w:val="TableNormal"/>
    <w:uiPriority w:val="39"/>
    <w:rsid w:val="000C6C05"/>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Paragraph"/>
    <w:link w:val="JSLAuthorChar"/>
    <w:qFormat/>
    <w:rsid w:val="00A07F92"/>
    <w:pPr>
      <w:spacing w:after="240" w:line="480" w:lineRule="auto"/>
      <w:ind w:left="0"/>
      <w:jc w:val="center"/>
    </w:pPr>
    <w:rPr>
      <w:i/>
      <w:szCs w:val="24"/>
    </w:rPr>
  </w:style>
  <w:style w:type="character" w:customStyle="1" w:styleId="JSLAuthorChar">
    <w:name w:val="JSL Author Char"/>
    <w:basedOn w:val="ListParagraphChar"/>
    <w:link w:val="JSLAuthor"/>
    <w:locked/>
    <w:rsid w:val="00A07F92"/>
    <w:rPr>
      <w:rFonts w:ascii="Times New Roman" w:eastAsia="Times New Roman" w:hAnsi="Times New Roman" w:cs="Times New Roman"/>
      <w:i/>
      <w:sz w:val="24"/>
      <w:szCs w:val="24"/>
      <w:lang w:val="en-GB"/>
    </w:rPr>
  </w:style>
  <w:style w:type="paragraph" w:styleId="Header">
    <w:name w:val="header"/>
    <w:basedOn w:val="Normal"/>
    <w:link w:val="HeaderChar"/>
    <w:uiPriority w:val="99"/>
    <w:unhideWhenUsed/>
    <w:rsid w:val="000C6C05"/>
    <w:pPr>
      <w:tabs>
        <w:tab w:val="center" w:pos="4680"/>
        <w:tab w:val="right" w:pos="9360"/>
      </w:tabs>
      <w:spacing w:line="240" w:lineRule="auto"/>
    </w:pPr>
  </w:style>
  <w:style w:type="character" w:customStyle="1" w:styleId="HeaderChar">
    <w:name w:val="Header Char"/>
    <w:basedOn w:val="DefaultParagraphFont"/>
    <w:link w:val="Header"/>
    <w:uiPriority w:val="99"/>
    <w:rsid w:val="000C6C05"/>
    <w:rPr>
      <w:rFonts w:eastAsia="Times New Roman" w:cs="Times New Roman"/>
      <w:lang w:val="en-US"/>
    </w:rPr>
  </w:style>
  <w:style w:type="paragraph" w:styleId="Footer">
    <w:name w:val="footer"/>
    <w:basedOn w:val="Normal"/>
    <w:link w:val="FooterChar"/>
    <w:uiPriority w:val="99"/>
    <w:unhideWhenUsed/>
    <w:rsid w:val="000C6C05"/>
    <w:pPr>
      <w:tabs>
        <w:tab w:val="center" w:pos="4680"/>
        <w:tab w:val="right" w:pos="9360"/>
      </w:tabs>
      <w:spacing w:line="240" w:lineRule="auto"/>
    </w:pPr>
  </w:style>
  <w:style w:type="character" w:customStyle="1" w:styleId="FooterChar">
    <w:name w:val="Footer Char"/>
    <w:basedOn w:val="DefaultParagraphFont"/>
    <w:link w:val="Footer"/>
    <w:uiPriority w:val="99"/>
    <w:rsid w:val="000C6C05"/>
    <w:rPr>
      <w:rFonts w:eastAsia="Times New Roman" w:cs="Times New Roman"/>
      <w:lang w:val="en-US"/>
    </w:rPr>
  </w:style>
  <w:style w:type="character" w:styleId="Hyperlink">
    <w:name w:val="Hyperlink"/>
    <w:basedOn w:val="DefaultParagraphFont"/>
    <w:uiPriority w:val="99"/>
    <w:unhideWhenUsed/>
    <w:rsid w:val="000C6C05"/>
    <w:rPr>
      <w:color w:val="0563C1" w:themeColor="hyperlink"/>
      <w:u w:val="single"/>
    </w:rPr>
  </w:style>
  <w:style w:type="paragraph" w:customStyle="1" w:styleId="Default">
    <w:name w:val="Default"/>
    <w:rsid w:val="000C6C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rsid w:val="008653D4"/>
    <w:pPr>
      <w:spacing w:line="240" w:lineRule="auto"/>
      <w:ind w:left="1134"/>
      <w:jc w:val="center"/>
    </w:pPr>
    <w:rPr>
      <w:rFonts w:eastAsiaTheme="minorHAnsi"/>
      <w:b/>
      <w:color w:val="000000" w:themeColor="text1"/>
      <w:szCs w:val="24"/>
    </w:rPr>
  </w:style>
  <w:style w:type="character" w:customStyle="1" w:styleId="TabelChar">
    <w:name w:val="Tabel Char"/>
    <w:basedOn w:val="DefaultParagraphFont"/>
    <w:link w:val="Tabel"/>
    <w:rsid w:val="008653D4"/>
    <w:rPr>
      <w:rFonts w:ascii="Times New Roman" w:hAnsi="Times New Roman" w:cs="Times New Roman"/>
      <w:b/>
      <w:color w:val="000000" w:themeColor="text1"/>
      <w:sz w:val="24"/>
      <w:szCs w:val="24"/>
      <w:lang w:val="en-US"/>
    </w:rPr>
  </w:style>
  <w:style w:type="paragraph" w:styleId="Title">
    <w:name w:val="Title"/>
    <w:aliases w:val="JSL_Title"/>
    <w:basedOn w:val="Normal"/>
    <w:next w:val="Normal"/>
    <w:link w:val="TitleChar"/>
    <w:uiPriority w:val="10"/>
    <w:qFormat/>
    <w:rsid w:val="00ED161B"/>
    <w:pPr>
      <w:spacing w:after="240"/>
      <w:contextualSpacing/>
      <w:jc w:val="left"/>
    </w:pPr>
    <w:rPr>
      <w:rFonts w:eastAsiaTheme="majorEastAsia" w:cstheme="majorBidi"/>
      <w:b/>
      <w:spacing w:val="-10"/>
      <w:kern w:val="28"/>
      <w:sz w:val="36"/>
      <w:szCs w:val="56"/>
    </w:rPr>
  </w:style>
  <w:style w:type="character" w:customStyle="1" w:styleId="TitleChar">
    <w:name w:val="Title Char"/>
    <w:aliases w:val="JSL_Title Char"/>
    <w:basedOn w:val="DefaultParagraphFont"/>
    <w:link w:val="Title"/>
    <w:uiPriority w:val="10"/>
    <w:rsid w:val="00ED161B"/>
    <w:rPr>
      <w:rFonts w:ascii="Times New Roman" w:eastAsiaTheme="majorEastAsia" w:hAnsi="Times New Roman" w:cstheme="majorBidi"/>
      <w:b/>
      <w:spacing w:val="-10"/>
      <w:kern w:val="28"/>
      <w:sz w:val="36"/>
      <w:szCs w:val="56"/>
      <w:lang w:val="en-US"/>
    </w:rPr>
  </w:style>
  <w:style w:type="character" w:customStyle="1" w:styleId="Heading1Char">
    <w:name w:val="Heading 1 Char"/>
    <w:basedOn w:val="DefaultParagraphFont"/>
    <w:link w:val="Heading1"/>
    <w:uiPriority w:val="9"/>
    <w:rsid w:val="00D03E8A"/>
    <w:rPr>
      <w:rFonts w:ascii="Times New Roman" w:eastAsiaTheme="majorEastAsia" w:hAnsi="Times New Roman" w:cstheme="majorBidi"/>
      <w:b/>
      <w:sz w:val="24"/>
      <w:szCs w:val="32"/>
      <w:lang w:val="en-US"/>
    </w:rPr>
  </w:style>
  <w:style w:type="character" w:customStyle="1" w:styleId="Heading2Char">
    <w:name w:val="Heading 2 Char"/>
    <w:basedOn w:val="DefaultParagraphFont"/>
    <w:link w:val="Heading2"/>
    <w:uiPriority w:val="9"/>
    <w:rsid w:val="00B17AA5"/>
    <w:rPr>
      <w:rFonts w:ascii="Times New Roman" w:eastAsiaTheme="majorEastAsia" w:hAnsi="Times New Roman" w:cstheme="majorBidi"/>
      <w:b/>
      <w:sz w:val="24"/>
      <w:szCs w:val="26"/>
      <w:lang w:val="en-US"/>
    </w:rPr>
  </w:style>
  <w:style w:type="paragraph" w:styleId="Caption">
    <w:name w:val="caption"/>
    <w:basedOn w:val="Normal"/>
    <w:next w:val="Normal"/>
    <w:uiPriority w:val="35"/>
    <w:unhideWhenUsed/>
    <w:rsid w:val="00D97348"/>
    <w:pPr>
      <w:spacing w:after="200" w:line="240" w:lineRule="auto"/>
      <w:jc w:val="left"/>
    </w:pPr>
    <w:rPr>
      <w:rFonts w:asciiTheme="minorHAnsi" w:eastAsiaTheme="minorHAnsi" w:hAnsiTheme="minorHAnsi" w:cstheme="minorBidi"/>
      <w:i/>
      <w:iCs/>
      <w:color w:val="44546A" w:themeColor="text2"/>
      <w:sz w:val="18"/>
      <w:szCs w:val="18"/>
    </w:rPr>
  </w:style>
  <w:style w:type="character" w:styleId="LineNumber">
    <w:name w:val="line number"/>
    <w:basedOn w:val="DefaultParagraphFont"/>
    <w:uiPriority w:val="99"/>
    <w:semiHidden/>
    <w:unhideWhenUsed/>
    <w:rsid w:val="00CA1F97"/>
  </w:style>
  <w:style w:type="character" w:customStyle="1" w:styleId="apple-converted-space">
    <w:name w:val="apple-converted-space"/>
    <w:basedOn w:val="DefaultParagraphFont"/>
    <w:rsid w:val="003F61C3"/>
  </w:style>
  <w:style w:type="paragraph" w:customStyle="1" w:styleId="JSLAbstract">
    <w:name w:val="JSL_Abstract"/>
    <w:basedOn w:val="Normal"/>
    <w:link w:val="JSLAbstractChar"/>
    <w:qFormat/>
    <w:rsid w:val="008A6FE5"/>
    <w:pPr>
      <w:spacing w:line="360" w:lineRule="auto"/>
    </w:pPr>
    <w:rPr>
      <w:szCs w:val="24"/>
    </w:rPr>
  </w:style>
  <w:style w:type="paragraph" w:customStyle="1" w:styleId="JSLKeywords">
    <w:name w:val="JSL_Keywords"/>
    <w:basedOn w:val="Normal"/>
    <w:link w:val="JSLKeywordsChar"/>
    <w:qFormat/>
    <w:rsid w:val="00E424F4"/>
    <w:pPr>
      <w:spacing w:after="360" w:line="240" w:lineRule="auto"/>
    </w:pPr>
    <w:rPr>
      <w:szCs w:val="24"/>
    </w:rPr>
  </w:style>
  <w:style w:type="character" w:customStyle="1" w:styleId="JSLAbstractChar">
    <w:name w:val="JSL_Abstract Char"/>
    <w:basedOn w:val="DefaultParagraphFont"/>
    <w:link w:val="JSLAbstract"/>
    <w:rsid w:val="008A6FE5"/>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rsid w:val="008A6FE5"/>
    <w:pPr>
      <w:ind w:firstLine="720"/>
    </w:pPr>
  </w:style>
  <w:style w:type="character" w:customStyle="1" w:styleId="JSLKeywordsChar">
    <w:name w:val="JSL_Keywords Char"/>
    <w:basedOn w:val="DefaultParagraphFont"/>
    <w:link w:val="JSLKeywords"/>
    <w:rsid w:val="00E424F4"/>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rsid w:val="006469FC"/>
    <w:pPr>
      <w:spacing w:line="240" w:lineRule="auto"/>
    </w:pPr>
    <w:rPr>
      <w:szCs w:val="24"/>
    </w:rPr>
  </w:style>
  <w:style w:type="character" w:customStyle="1" w:styleId="JSLMainTextChar">
    <w:name w:val="JSL_Main Text Char"/>
    <w:basedOn w:val="DefaultParagraphFont"/>
    <w:link w:val="JSLMainText"/>
    <w:rsid w:val="008A6FE5"/>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rsid w:val="00F23052"/>
  </w:style>
  <w:style w:type="character" w:customStyle="1" w:styleId="JSLFigureCaptionChar">
    <w:name w:val="JSL_Figure Caption Char"/>
    <w:basedOn w:val="DefaultParagraphFont"/>
    <w:link w:val="JSLFigureCaption"/>
    <w:rsid w:val="006469FC"/>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rsid w:val="00A41EB7"/>
    <w:pPr>
      <w:jc w:val="center"/>
    </w:pPr>
  </w:style>
  <w:style w:type="character" w:customStyle="1" w:styleId="JSLTableCaptionChar">
    <w:name w:val="JSL_Table Caption Char"/>
    <w:basedOn w:val="JSLFigureCaptionChar"/>
    <w:link w:val="JSLTableCaption"/>
    <w:rsid w:val="00F23052"/>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rsid w:val="001B3B4D"/>
    <w:pPr>
      <w:spacing w:after="200"/>
      <w:ind w:firstLine="187"/>
    </w:pPr>
    <w:rPr>
      <w:rFonts w:ascii="Times" w:hAnsi="Times"/>
      <w:szCs w:val="20"/>
    </w:rPr>
  </w:style>
  <w:style w:type="character" w:customStyle="1" w:styleId="JSLEquationChar">
    <w:name w:val="JSL_Equation Char"/>
    <w:basedOn w:val="DefaultParagraphFont"/>
    <w:link w:val="JSLEquation"/>
    <w:rsid w:val="00A41EB7"/>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rsid w:val="001B3B4D"/>
  </w:style>
  <w:style w:type="character" w:styleId="FollowedHyperlink">
    <w:name w:val="FollowedHyperlink"/>
    <w:rsid w:val="00990F5F"/>
    <w:rPr>
      <w:color w:val="800080"/>
      <w:u w:val="single"/>
    </w:rPr>
  </w:style>
  <w:style w:type="character" w:customStyle="1" w:styleId="JSLSupportingInformationChar">
    <w:name w:val="JSL_Supporting Information Char"/>
    <w:basedOn w:val="DefaultParagraphFont"/>
    <w:link w:val="JSLSupportingInformation"/>
    <w:rsid w:val="001B3B4D"/>
    <w:rPr>
      <w:rFonts w:ascii="Times New Roman" w:eastAsia="Times New Roman" w:hAnsi="Times New Roman" w:cs="Times New Roman"/>
      <w:sz w:val="24"/>
      <w:lang w:val="en-US"/>
    </w:rPr>
  </w:style>
  <w:style w:type="paragraph" w:customStyle="1" w:styleId="TDAcknowledgments">
    <w:name w:val="TD_Acknowledgments"/>
    <w:basedOn w:val="Normal"/>
    <w:next w:val="Normal"/>
    <w:rsid w:val="00990F5F"/>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autoRedefine/>
    <w:rsid w:val="00990F5F"/>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sid w:val="00990F5F"/>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autoRedefine/>
    <w:rsid w:val="00990F5F"/>
    <w:pPr>
      <w:spacing w:before="120" w:after="60"/>
      <w:jc w:val="left"/>
    </w:pPr>
    <w:rPr>
      <w:rFonts w:ascii="Times" w:hAnsi="Times"/>
      <w:b/>
      <w:szCs w:val="20"/>
    </w:rPr>
  </w:style>
  <w:style w:type="character" w:customStyle="1" w:styleId="FAAuthorInfoSubtitleChar">
    <w:name w:val="FA_Author_Info_Subtitle Char"/>
    <w:link w:val="FAAuthorInfoSubtitle"/>
    <w:rsid w:val="00990F5F"/>
    <w:rPr>
      <w:rFonts w:ascii="Times" w:eastAsia="Times New Roman" w:hAnsi="Times" w:cs="Times New Roman"/>
      <w:b/>
      <w:sz w:val="24"/>
      <w:szCs w:val="20"/>
      <w:lang w:val="en-US"/>
    </w:rPr>
  </w:style>
  <w:style w:type="paragraph" w:customStyle="1" w:styleId="TFReferencesSection">
    <w:name w:val="TF_References_Section"/>
    <w:basedOn w:val="Normal"/>
    <w:rsid w:val="00990F5F"/>
    <w:pPr>
      <w:spacing w:after="200"/>
      <w:ind w:firstLine="187"/>
    </w:pPr>
    <w:rPr>
      <w:rFonts w:ascii="Times" w:hAnsi="Times"/>
      <w:szCs w:val="20"/>
    </w:rPr>
  </w:style>
  <w:style w:type="paragraph" w:customStyle="1" w:styleId="JSLReferences">
    <w:name w:val="JSL_References"/>
    <w:basedOn w:val="Normal"/>
    <w:link w:val="JSLReferencesChar"/>
    <w:qFormat/>
    <w:rsid w:val="00990F5F"/>
    <w:pPr>
      <w:ind w:left="720" w:hanging="720"/>
    </w:pPr>
    <w:rPr>
      <w:bCs/>
      <w:color w:val="000000" w:themeColor="text1"/>
      <w:szCs w:val="24"/>
      <w:shd w:val="clear" w:color="auto" w:fill="FFFFFF"/>
    </w:rPr>
  </w:style>
  <w:style w:type="character" w:customStyle="1" w:styleId="Heading4Char">
    <w:name w:val="Heading 4 Char"/>
    <w:basedOn w:val="DefaultParagraphFont"/>
    <w:link w:val="Heading4"/>
    <w:uiPriority w:val="9"/>
    <w:semiHidden/>
    <w:rsid w:val="000577CF"/>
    <w:rPr>
      <w:rFonts w:asciiTheme="majorHAnsi" w:eastAsiaTheme="majorEastAsia" w:hAnsiTheme="majorHAnsi" w:cstheme="majorBidi"/>
      <w:i/>
      <w:iCs/>
      <w:color w:val="2E74B5" w:themeColor="accent1" w:themeShade="BF"/>
      <w:sz w:val="24"/>
      <w:lang w:val="en-US"/>
    </w:rPr>
  </w:style>
  <w:style w:type="character" w:customStyle="1" w:styleId="JSLReferencesChar">
    <w:name w:val="JSL_References Char"/>
    <w:basedOn w:val="DefaultParagraphFont"/>
    <w:link w:val="JSLReferences"/>
    <w:rsid w:val="00990F5F"/>
    <w:rPr>
      <w:rFonts w:ascii="Times New Roman" w:eastAsia="Times New Roman" w:hAnsi="Times New Roman" w:cs="Times New Roman"/>
      <w:bCs/>
      <w:color w:val="000000" w:themeColor="text1"/>
      <w:sz w:val="24"/>
      <w:szCs w:val="24"/>
      <w:lang w:val="en-US"/>
    </w:rPr>
  </w:style>
  <w:style w:type="paragraph" w:styleId="NormalWeb">
    <w:name w:val="Normal (Web)"/>
    <w:basedOn w:val="Normal"/>
    <w:uiPriority w:val="99"/>
    <w:semiHidden/>
    <w:unhideWhenUsed/>
    <w:rsid w:val="000577CF"/>
    <w:pPr>
      <w:spacing w:before="100" w:beforeAutospacing="1" w:after="100" w:afterAutospacing="1" w:line="240" w:lineRule="auto"/>
      <w:jc w:val="left"/>
    </w:pPr>
    <w:rPr>
      <w:szCs w:val="24"/>
    </w:rPr>
  </w:style>
  <w:style w:type="paragraph" w:customStyle="1" w:styleId="citation">
    <w:name w:val="citation"/>
    <w:basedOn w:val="Normal"/>
    <w:rsid w:val="000577CF"/>
    <w:pPr>
      <w:spacing w:before="100" w:beforeAutospacing="1" w:after="100" w:afterAutospacing="1" w:line="240" w:lineRule="auto"/>
      <w:jc w:val="left"/>
    </w:pPr>
    <w:rPr>
      <w:szCs w:val="24"/>
    </w:rPr>
  </w:style>
  <w:style w:type="character" w:styleId="Strong">
    <w:name w:val="Strong"/>
    <w:basedOn w:val="DefaultParagraphFont"/>
    <w:uiPriority w:val="22"/>
    <w:qFormat/>
    <w:rsid w:val="000577CF"/>
    <w:rPr>
      <w:b/>
      <w:bCs/>
    </w:rPr>
  </w:style>
  <w:style w:type="paragraph" w:styleId="BodyText">
    <w:name w:val="Body Text"/>
    <w:basedOn w:val="Normal"/>
    <w:link w:val="BodyTextChar"/>
    <w:uiPriority w:val="1"/>
    <w:qFormat/>
    <w:rsid w:val="005E3CDB"/>
    <w:pPr>
      <w:spacing w:after="200" w:line="240" w:lineRule="auto"/>
      <w:jc w:val="center"/>
    </w:pPr>
    <w:rPr>
      <w:rFonts w:ascii="Times" w:hAnsi="Times"/>
      <w:b/>
      <w:sz w:val="40"/>
      <w:szCs w:val="20"/>
    </w:rPr>
  </w:style>
  <w:style w:type="character" w:customStyle="1" w:styleId="BodyTextChar">
    <w:name w:val="Body Text Char"/>
    <w:basedOn w:val="DefaultParagraphFont"/>
    <w:link w:val="BodyText"/>
    <w:uiPriority w:val="1"/>
    <w:rsid w:val="005E3CDB"/>
    <w:rPr>
      <w:rFonts w:ascii="Times" w:eastAsia="Times New Roman" w:hAnsi="Times" w:cs="Times New Roman"/>
      <w:b/>
      <w:sz w:val="40"/>
      <w:szCs w:val="20"/>
      <w:lang w:val="en-US"/>
    </w:rPr>
  </w:style>
  <w:style w:type="table" w:customStyle="1" w:styleId="TableNormal1">
    <w:name w:val="Table Normal1"/>
    <w:uiPriority w:val="2"/>
    <w:semiHidden/>
    <w:unhideWhenUsed/>
    <w:qFormat/>
    <w:rsid w:val="0066160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771DD"/>
    <w:pPr>
      <w:widowControl w:val="0"/>
      <w:autoSpaceDE w:val="0"/>
      <w:autoSpaceDN w:val="0"/>
      <w:spacing w:line="240" w:lineRule="auto"/>
      <w:ind w:left="141"/>
      <w:jc w:val="left"/>
    </w:pPr>
    <w:rPr>
      <w:sz w:val="22"/>
    </w:rPr>
  </w:style>
  <w:style w:type="numbering" w:customStyle="1" w:styleId="NoList1">
    <w:name w:val="No List1"/>
    <w:next w:val="NoList"/>
    <w:uiPriority w:val="99"/>
    <w:semiHidden/>
    <w:unhideWhenUsed/>
    <w:rsid w:val="00BA0F9D"/>
  </w:style>
  <w:style w:type="table" w:customStyle="1" w:styleId="TableNormal11">
    <w:name w:val="Table Normal11"/>
    <w:uiPriority w:val="2"/>
    <w:semiHidden/>
    <w:unhideWhenUsed/>
    <w:qFormat/>
    <w:rsid w:val="00BA0F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BA0F9D"/>
    <w:pPr>
      <w:widowControl w:val="0"/>
      <w:autoSpaceDE w:val="0"/>
      <w:autoSpaceDN w:val="0"/>
      <w:spacing w:before="100" w:line="240" w:lineRule="auto"/>
      <w:ind w:left="1019" w:hanging="440"/>
      <w:jc w:val="left"/>
    </w:pPr>
    <w:rPr>
      <w:sz w:val="22"/>
    </w:rPr>
  </w:style>
  <w:style w:type="paragraph" w:styleId="TOC2">
    <w:name w:val="toc 2"/>
    <w:basedOn w:val="Normal"/>
    <w:uiPriority w:val="1"/>
    <w:qFormat/>
    <w:rsid w:val="00BA0F9D"/>
    <w:pPr>
      <w:widowControl w:val="0"/>
      <w:autoSpaceDE w:val="0"/>
      <w:autoSpaceDN w:val="0"/>
      <w:spacing w:before="101" w:line="240" w:lineRule="auto"/>
      <w:ind w:left="1240" w:hanging="440"/>
      <w:jc w:val="left"/>
    </w:pPr>
    <w:rPr>
      <w:szCs w:val="24"/>
    </w:rPr>
  </w:style>
  <w:style w:type="table" w:customStyle="1" w:styleId="TableGrid1">
    <w:name w:val="Table Grid1"/>
    <w:basedOn w:val="TableNormal"/>
    <w:next w:val="TableGrid"/>
    <w:uiPriority w:val="39"/>
    <w:rsid w:val="00BA0F9D"/>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F9D"/>
    <w:rPr>
      <w:color w:val="808080"/>
    </w:rPr>
  </w:style>
  <w:style w:type="character" w:styleId="CommentReference">
    <w:name w:val="annotation reference"/>
    <w:basedOn w:val="DefaultParagraphFont"/>
    <w:uiPriority w:val="99"/>
    <w:semiHidden/>
    <w:unhideWhenUsed/>
    <w:rsid w:val="00BA0F9D"/>
    <w:rPr>
      <w:sz w:val="16"/>
      <w:szCs w:val="16"/>
    </w:rPr>
  </w:style>
  <w:style w:type="paragraph" w:styleId="CommentText">
    <w:name w:val="annotation text"/>
    <w:basedOn w:val="Normal"/>
    <w:link w:val="CommentTextChar"/>
    <w:uiPriority w:val="99"/>
    <w:semiHidden/>
    <w:unhideWhenUsed/>
    <w:rsid w:val="00BA0F9D"/>
    <w:pPr>
      <w:widowControl w:val="0"/>
      <w:autoSpaceDE w:val="0"/>
      <w:autoSpaceDN w:val="0"/>
      <w:spacing w:line="240" w:lineRule="auto"/>
      <w:jc w:val="left"/>
    </w:pPr>
    <w:rPr>
      <w:sz w:val="20"/>
      <w:szCs w:val="20"/>
    </w:rPr>
  </w:style>
  <w:style w:type="character" w:customStyle="1" w:styleId="CommentTextChar">
    <w:name w:val="Comment Text Char"/>
    <w:basedOn w:val="DefaultParagraphFont"/>
    <w:link w:val="CommentText"/>
    <w:uiPriority w:val="99"/>
    <w:semiHidden/>
    <w:rsid w:val="00BA0F9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A0F9D"/>
    <w:rPr>
      <w:b/>
      <w:bCs/>
    </w:rPr>
  </w:style>
  <w:style w:type="character" w:customStyle="1" w:styleId="CommentSubjectChar">
    <w:name w:val="Comment Subject Char"/>
    <w:basedOn w:val="CommentTextChar"/>
    <w:link w:val="CommentSubject"/>
    <w:uiPriority w:val="99"/>
    <w:semiHidden/>
    <w:rsid w:val="00BA0F9D"/>
    <w:rPr>
      <w:rFonts w:ascii="Times New Roman" w:eastAsia="Times New Roman" w:hAnsi="Times New Roman" w:cs="Times New Roman"/>
      <w:b/>
      <w:bCs/>
      <w:sz w:val="20"/>
      <w:szCs w:val="20"/>
      <w:lang w:val="en-US"/>
    </w:rPr>
  </w:style>
  <w:style w:type="character" w:styleId="UnresolvedMention">
    <w:name w:val="Unresolved Mention"/>
    <w:basedOn w:val="DefaultParagraphFont"/>
    <w:uiPriority w:val="99"/>
    <w:semiHidden/>
    <w:unhideWhenUsed/>
    <w:rsid w:val="00AF7399"/>
    <w:rPr>
      <w:color w:val="605E5C"/>
      <w:shd w:val="clear" w:color="auto" w:fill="E1DFDD"/>
    </w:rPr>
  </w:style>
  <w:style w:type="table" w:customStyle="1" w:styleId="TableGrid2">
    <w:name w:val="Table Grid2"/>
    <w:basedOn w:val="TableNormal"/>
    <w:next w:val="TableGrid"/>
    <w:uiPriority w:val="39"/>
    <w:rsid w:val="008F0C3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304098">
      <w:bodyDiv w:val="1"/>
      <w:marLeft w:val="0"/>
      <w:marRight w:val="0"/>
      <w:marTop w:val="0"/>
      <w:marBottom w:val="0"/>
      <w:divBdr>
        <w:top w:val="none" w:sz="0" w:space="0" w:color="auto"/>
        <w:left w:val="none" w:sz="0" w:space="0" w:color="auto"/>
        <w:bottom w:val="none" w:sz="0" w:space="0" w:color="auto"/>
        <w:right w:val="none" w:sz="0" w:space="0" w:color="auto"/>
      </w:divBdr>
      <w:divsChild>
        <w:div w:id="44990436">
          <w:marLeft w:val="0"/>
          <w:marRight w:val="0"/>
          <w:marTop w:val="0"/>
          <w:marBottom w:val="0"/>
          <w:divBdr>
            <w:top w:val="none" w:sz="0" w:space="0" w:color="auto"/>
            <w:left w:val="none" w:sz="0" w:space="0" w:color="auto"/>
            <w:bottom w:val="none" w:sz="0" w:space="0" w:color="auto"/>
            <w:right w:val="none" w:sz="0" w:space="0" w:color="auto"/>
          </w:divBdr>
        </w:div>
      </w:divsChild>
    </w:div>
    <w:div w:id="228614935">
      <w:bodyDiv w:val="1"/>
      <w:marLeft w:val="0"/>
      <w:marRight w:val="0"/>
      <w:marTop w:val="0"/>
      <w:marBottom w:val="0"/>
      <w:divBdr>
        <w:top w:val="none" w:sz="0" w:space="0" w:color="auto"/>
        <w:left w:val="none" w:sz="0" w:space="0" w:color="auto"/>
        <w:bottom w:val="none" w:sz="0" w:space="0" w:color="auto"/>
        <w:right w:val="none" w:sz="0" w:space="0" w:color="auto"/>
      </w:divBdr>
    </w:div>
    <w:div w:id="275598329">
      <w:bodyDiv w:val="1"/>
      <w:marLeft w:val="0"/>
      <w:marRight w:val="0"/>
      <w:marTop w:val="0"/>
      <w:marBottom w:val="0"/>
      <w:divBdr>
        <w:top w:val="none" w:sz="0" w:space="0" w:color="auto"/>
        <w:left w:val="none" w:sz="0" w:space="0" w:color="auto"/>
        <w:bottom w:val="none" w:sz="0" w:space="0" w:color="auto"/>
        <w:right w:val="none" w:sz="0" w:space="0" w:color="auto"/>
      </w:divBdr>
    </w:div>
    <w:div w:id="318117141">
      <w:bodyDiv w:val="1"/>
      <w:marLeft w:val="0"/>
      <w:marRight w:val="0"/>
      <w:marTop w:val="0"/>
      <w:marBottom w:val="0"/>
      <w:divBdr>
        <w:top w:val="none" w:sz="0" w:space="0" w:color="auto"/>
        <w:left w:val="none" w:sz="0" w:space="0" w:color="auto"/>
        <w:bottom w:val="none" w:sz="0" w:space="0" w:color="auto"/>
        <w:right w:val="none" w:sz="0" w:space="0" w:color="auto"/>
      </w:divBdr>
    </w:div>
    <w:div w:id="372853968">
      <w:bodyDiv w:val="1"/>
      <w:marLeft w:val="0"/>
      <w:marRight w:val="0"/>
      <w:marTop w:val="0"/>
      <w:marBottom w:val="0"/>
      <w:divBdr>
        <w:top w:val="none" w:sz="0" w:space="0" w:color="auto"/>
        <w:left w:val="none" w:sz="0" w:space="0" w:color="auto"/>
        <w:bottom w:val="none" w:sz="0" w:space="0" w:color="auto"/>
        <w:right w:val="none" w:sz="0" w:space="0" w:color="auto"/>
      </w:divBdr>
    </w:div>
    <w:div w:id="465125173">
      <w:bodyDiv w:val="1"/>
      <w:marLeft w:val="0"/>
      <w:marRight w:val="0"/>
      <w:marTop w:val="0"/>
      <w:marBottom w:val="0"/>
      <w:divBdr>
        <w:top w:val="none" w:sz="0" w:space="0" w:color="auto"/>
        <w:left w:val="none" w:sz="0" w:space="0" w:color="auto"/>
        <w:bottom w:val="none" w:sz="0" w:space="0" w:color="auto"/>
        <w:right w:val="none" w:sz="0" w:space="0" w:color="auto"/>
      </w:divBdr>
    </w:div>
    <w:div w:id="751507421">
      <w:bodyDiv w:val="1"/>
      <w:marLeft w:val="0"/>
      <w:marRight w:val="0"/>
      <w:marTop w:val="0"/>
      <w:marBottom w:val="0"/>
      <w:divBdr>
        <w:top w:val="none" w:sz="0" w:space="0" w:color="auto"/>
        <w:left w:val="none" w:sz="0" w:space="0" w:color="auto"/>
        <w:bottom w:val="none" w:sz="0" w:space="0" w:color="auto"/>
        <w:right w:val="none" w:sz="0" w:space="0" w:color="auto"/>
      </w:divBdr>
    </w:div>
    <w:div w:id="952394654">
      <w:bodyDiv w:val="1"/>
      <w:marLeft w:val="0"/>
      <w:marRight w:val="0"/>
      <w:marTop w:val="0"/>
      <w:marBottom w:val="0"/>
      <w:divBdr>
        <w:top w:val="none" w:sz="0" w:space="0" w:color="auto"/>
        <w:left w:val="none" w:sz="0" w:space="0" w:color="auto"/>
        <w:bottom w:val="none" w:sz="0" w:space="0" w:color="auto"/>
        <w:right w:val="none" w:sz="0" w:space="0" w:color="auto"/>
      </w:divBdr>
    </w:div>
    <w:div w:id="1176457524">
      <w:bodyDiv w:val="1"/>
      <w:marLeft w:val="0"/>
      <w:marRight w:val="0"/>
      <w:marTop w:val="0"/>
      <w:marBottom w:val="0"/>
      <w:divBdr>
        <w:top w:val="none" w:sz="0" w:space="0" w:color="auto"/>
        <w:left w:val="none" w:sz="0" w:space="0" w:color="auto"/>
        <w:bottom w:val="none" w:sz="0" w:space="0" w:color="auto"/>
        <w:right w:val="none" w:sz="0" w:space="0" w:color="auto"/>
      </w:divBdr>
    </w:div>
    <w:div w:id="1248349253">
      <w:bodyDiv w:val="1"/>
      <w:marLeft w:val="0"/>
      <w:marRight w:val="0"/>
      <w:marTop w:val="0"/>
      <w:marBottom w:val="0"/>
      <w:divBdr>
        <w:top w:val="none" w:sz="0" w:space="0" w:color="auto"/>
        <w:left w:val="none" w:sz="0" w:space="0" w:color="auto"/>
        <w:bottom w:val="none" w:sz="0" w:space="0" w:color="auto"/>
        <w:right w:val="none" w:sz="0" w:space="0" w:color="auto"/>
      </w:divBdr>
      <w:divsChild>
        <w:div w:id="351809127">
          <w:marLeft w:val="0"/>
          <w:marRight w:val="0"/>
          <w:marTop w:val="0"/>
          <w:marBottom w:val="0"/>
          <w:divBdr>
            <w:top w:val="none" w:sz="0" w:space="0" w:color="auto"/>
            <w:left w:val="none" w:sz="0" w:space="0" w:color="auto"/>
            <w:bottom w:val="none" w:sz="0" w:space="0" w:color="auto"/>
            <w:right w:val="none" w:sz="0" w:space="0" w:color="auto"/>
          </w:divBdr>
        </w:div>
      </w:divsChild>
    </w:div>
    <w:div w:id="1390493373">
      <w:bodyDiv w:val="1"/>
      <w:marLeft w:val="0"/>
      <w:marRight w:val="0"/>
      <w:marTop w:val="0"/>
      <w:marBottom w:val="0"/>
      <w:divBdr>
        <w:top w:val="none" w:sz="0" w:space="0" w:color="auto"/>
        <w:left w:val="none" w:sz="0" w:space="0" w:color="auto"/>
        <w:bottom w:val="none" w:sz="0" w:space="0" w:color="auto"/>
        <w:right w:val="none" w:sz="0" w:space="0" w:color="auto"/>
      </w:divBdr>
    </w:div>
    <w:div w:id="1524129983">
      <w:bodyDiv w:val="1"/>
      <w:marLeft w:val="0"/>
      <w:marRight w:val="0"/>
      <w:marTop w:val="0"/>
      <w:marBottom w:val="0"/>
      <w:divBdr>
        <w:top w:val="none" w:sz="0" w:space="0" w:color="auto"/>
        <w:left w:val="none" w:sz="0" w:space="0" w:color="auto"/>
        <w:bottom w:val="none" w:sz="0" w:space="0" w:color="auto"/>
        <w:right w:val="none" w:sz="0" w:space="0" w:color="auto"/>
      </w:divBdr>
      <w:divsChild>
        <w:div w:id="325674674">
          <w:marLeft w:val="0"/>
          <w:marRight w:val="0"/>
          <w:marTop w:val="0"/>
          <w:marBottom w:val="0"/>
          <w:divBdr>
            <w:top w:val="none" w:sz="0" w:space="0" w:color="auto"/>
            <w:left w:val="none" w:sz="0" w:space="0" w:color="auto"/>
            <w:bottom w:val="none" w:sz="0" w:space="0" w:color="auto"/>
            <w:right w:val="none" w:sz="0" w:space="0" w:color="auto"/>
          </w:divBdr>
        </w:div>
      </w:divsChild>
    </w:div>
    <w:div w:id="1941136193">
      <w:bodyDiv w:val="1"/>
      <w:marLeft w:val="0"/>
      <w:marRight w:val="0"/>
      <w:marTop w:val="0"/>
      <w:marBottom w:val="0"/>
      <w:divBdr>
        <w:top w:val="none" w:sz="0" w:space="0" w:color="auto"/>
        <w:left w:val="none" w:sz="0" w:space="0" w:color="auto"/>
        <w:bottom w:val="none" w:sz="0" w:space="0" w:color="auto"/>
        <w:right w:val="none" w:sz="0" w:space="0" w:color="auto"/>
      </w:divBdr>
    </w:div>
    <w:div w:id="2116170723">
      <w:bodyDiv w:val="1"/>
      <w:marLeft w:val="0"/>
      <w:marRight w:val="0"/>
      <w:marTop w:val="0"/>
      <w:marBottom w:val="0"/>
      <w:divBdr>
        <w:top w:val="none" w:sz="0" w:space="0" w:color="auto"/>
        <w:left w:val="none" w:sz="0" w:space="0" w:color="auto"/>
        <w:bottom w:val="none" w:sz="0" w:space="0" w:color="auto"/>
        <w:right w:val="none" w:sz="0" w:space="0" w:color="auto"/>
      </w:divBdr>
      <w:divsChild>
        <w:div w:id="1649818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enovianti@upi.edu"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eg"/><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Downloads\JSL%20Artic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BC6FD84B5074A94B92C7CEE3D854243"/>
        <w:category>
          <w:name w:val="General"/>
          <w:gallery w:val="placeholder"/>
        </w:category>
        <w:types>
          <w:type w:val="bbPlcHdr"/>
        </w:types>
        <w:behaviors>
          <w:behavior w:val="content"/>
        </w:behaviors>
        <w:guid w:val="{8A13951E-CEA0-4E87-93CB-1E8A3250BC5B}"/>
      </w:docPartPr>
      <w:docPartBody>
        <w:p w:rsidR="00AB3949" w:rsidRDefault="00AB3949" w:rsidP="00AB3949">
          <w:pPr>
            <w:pStyle w:val="EBC6FD84B5074A94B92C7CEE3D854243"/>
          </w:pPr>
          <w:r w:rsidRPr="0058050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49"/>
    <w:rsid w:val="00407C79"/>
    <w:rsid w:val="00924DC1"/>
    <w:rsid w:val="009D6678"/>
    <w:rsid w:val="00AB3949"/>
    <w:rsid w:val="00C61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3949"/>
    <w:rPr>
      <w:color w:val="808080"/>
    </w:rPr>
  </w:style>
  <w:style w:type="paragraph" w:customStyle="1" w:styleId="EBC6FD84B5074A94B92C7CEE3D854243">
    <w:name w:val="EBC6FD84B5074A94B92C7CEE3D854243"/>
    <w:rsid w:val="00AB3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E4BF3-9C80-4516-9E06-B36462363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JSL Article Template.dotx</Template>
  <TotalTime>1848</TotalTime>
  <Pages>39</Pages>
  <Words>29089</Words>
  <Characters>165813</Characters>
  <Application>Microsoft Office Word</Application>
  <DocSecurity>0</DocSecurity>
  <Lines>1381</Lines>
  <Paragraphs>389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24</cp:revision>
  <dcterms:created xsi:type="dcterms:W3CDTF">2023-07-20T06:31:00Z</dcterms:created>
  <dcterms:modified xsi:type="dcterms:W3CDTF">2023-08-26T03:34:00Z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9fc081fc-9a71-4bb1-856d-3d1e8bfa2f87</vt:lpwstr>
  </property>
  <property fmtid="{D5CDD505-2E9C-101B-9397-08002B2CF9AE}" pid="3" name="Mendeley Document_1">
    <vt:lpwstr>True</vt:lpwstr>
  </property>
  <property fmtid="{D5CDD505-2E9C-101B-9397-08002B2CF9AE}" pid="4" name="Mendeley Unique User Id_1">
    <vt:lpwstr>f1a19666-9b6f-3b5f-8c46-85e7ca2a1490</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