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D5" w:rsidRPr="00E5114C" w:rsidRDefault="00A106D5" w:rsidP="005158BD">
      <w:pPr>
        <w:spacing w:line="276" w:lineRule="auto"/>
        <w:ind w:left="567" w:right="577"/>
        <w:jc w:val="center"/>
        <w:rPr>
          <w:rFonts w:ascii="Times New Roman" w:hAnsi="Times New Roman" w:cs="Times New Roman"/>
          <w:b/>
          <w:sz w:val="28"/>
          <w:szCs w:val="28"/>
          <w:lang w:val="id-ID"/>
        </w:rPr>
      </w:pPr>
      <w:bookmarkStart w:id="0" w:name="_Hlk482719005"/>
      <w:bookmarkEnd w:id="0"/>
      <w:r w:rsidRPr="00E5114C">
        <w:rPr>
          <w:rFonts w:ascii="Times New Roman" w:hAnsi="Times New Roman" w:cs="Times New Roman"/>
          <w:b/>
          <w:sz w:val="28"/>
          <w:szCs w:val="28"/>
        </w:rPr>
        <w:t xml:space="preserve">PENGARUH PENGGUNAAN METODE  PEMBELAJARAN </w:t>
      </w:r>
      <w:r w:rsidRPr="00E5114C">
        <w:rPr>
          <w:rFonts w:ascii="Times New Roman" w:hAnsi="Times New Roman" w:cs="Times New Roman"/>
          <w:b/>
          <w:i/>
          <w:sz w:val="28"/>
          <w:szCs w:val="28"/>
        </w:rPr>
        <w:t xml:space="preserve">PROBLEM BASED </w:t>
      </w:r>
      <w:r w:rsidRPr="00E5114C">
        <w:rPr>
          <w:rFonts w:ascii="Times New Roman" w:hAnsi="Times New Roman" w:cs="Times New Roman"/>
          <w:b/>
          <w:i/>
          <w:sz w:val="28"/>
          <w:szCs w:val="28"/>
          <w:lang w:val="id-ID"/>
        </w:rPr>
        <w:t>INSTRUCTION</w:t>
      </w:r>
      <w:r w:rsidRPr="00E5114C">
        <w:rPr>
          <w:rFonts w:ascii="Times New Roman" w:hAnsi="Times New Roman" w:cs="Times New Roman"/>
          <w:b/>
          <w:i/>
          <w:sz w:val="28"/>
          <w:szCs w:val="28"/>
        </w:rPr>
        <w:t xml:space="preserve"> (PB</w:t>
      </w:r>
      <w:r w:rsidRPr="00E5114C">
        <w:rPr>
          <w:rFonts w:ascii="Times New Roman" w:hAnsi="Times New Roman" w:cs="Times New Roman"/>
          <w:b/>
          <w:i/>
          <w:sz w:val="28"/>
          <w:szCs w:val="28"/>
          <w:lang w:val="id-ID"/>
        </w:rPr>
        <w:t>I</w:t>
      </w:r>
      <w:r w:rsidRPr="00E5114C">
        <w:rPr>
          <w:rFonts w:ascii="Times New Roman" w:hAnsi="Times New Roman" w:cs="Times New Roman"/>
          <w:b/>
          <w:i/>
          <w:sz w:val="28"/>
          <w:szCs w:val="28"/>
        </w:rPr>
        <w:t>)</w:t>
      </w:r>
      <w:r w:rsidRPr="00E5114C">
        <w:rPr>
          <w:rFonts w:ascii="Times New Roman" w:hAnsi="Times New Roman" w:cs="Times New Roman"/>
          <w:b/>
          <w:sz w:val="28"/>
          <w:szCs w:val="28"/>
        </w:rPr>
        <w:t xml:space="preserve"> DAN </w:t>
      </w:r>
      <w:r w:rsidRPr="00E5114C">
        <w:rPr>
          <w:rFonts w:ascii="Times New Roman" w:hAnsi="Times New Roman" w:cs="Times New Roman"/>
          <w:b/>
          <w:i/>
          <w:sz w:val="28"/>
          <w:szCs w:val="28"/>
          <w:lang w:val="id-ID"/>
        </w:rPr>
        <w:t>GUIDED</w:t>
      </w:r>
      <w:r w:rsidRPr="00E5114C">
        <w:rPr>
          <w:rFonts w:ascii="Times New Roman" w:hAnsi="Times New Roman" w:cs="Times New Roman"/>
          <w:b/>
          <w:sz w:val="28"/>
          <w:szCs w:val="28"/>
          <w:lang w:val="id-ID"/>
        </w:rPr>
        <w:t xml:space="preserve"> </w:t>
      </w:r>
      <w:r w:rsidRPr="00E5114C">
        <w:rPr>
          <w:rFonts w:ascii="Times New Roman" w:hAnsi="Times New Roman" w:cs="Times New Roman"/>
          <w:b/>
          <w:i/>
          <w:sz w:val="28"/>
          <w:szCs w:val="28"/>
        </w:rPr>
        <w:t xml:space="preserve">INQUIRY </w:t>
      </w:r>
      <w:r w:rsidRPr="00E5114C">
        <w:rPr>
          <w:rFonts w:ascii="Times New Roman" w:hAnsi="Times New Roman" w:cs="Times New Roman"/>
          <w:b/>
          <w:sz w:val="28"/>
          <w:szCs w:val="28"/>
        </w:rPr>
        <w:t>(</w:t>
      </w:r>
      <w:r w:rsidRPr="00E5114C">
        <w:rPr>
          <w:rFonts w:ascii="Times New Roman" w:hAnsi="Times New Roman" w:cs="Times New Roman"/>
          <w:b/>
          <w:i/>
          <w:sz w:val="28"/>
          <w:szCs w:val="28"/>
          <w:lang w:val="id-ID"/>
        </w:rPr>
        <w:t>GI</w:t>
      </w:r>
      <w:r w:rsidRPr="00E5114C">
        <w:rPr>
          <w:rFonts w:ascii="Times New Roman" w:hAnsi="Times New Roman" w:cs="Times New Roman"/>
          <w:b/>
          <w:sz w:val="28"/>
          <w:szCs w:val="28"/>
        </w:rPr>
        <w:t>) TERHADAP KEMAMPUAN BERPIKIR KRITIS SISWA</w:t>
      </w:r>
    </w:p>
    <w:p w:rsidR="00A106D5" w:rsidRPr="00635D52" w:rsidRDefault="00A106D5" w:rsidP="005158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577"/>
        <w:jc w:val="center"/>
        <w:rPr>
          <w:rFonts w:ascii="Times New Roman" w:eastAsia="Times New Roman" w:hAnsi="Times New Roman" w:cs="Times New Roman"/>
          <w:b/>
          <w:i/>
          <w:color w:val="212121"/>
          <w:sz w:val="24"/>
          <w:szCs w:val="24"/>
          <w:lang w:val="id-ID"/>
        </w:rPr>
      </w:pPr>
      <w:r w:rsidRPr="00635D52">
        <w:rPr>
          <w:rFonts w:ascii="Times New Roman" w:eastAsia="Times New Roman" w:hAnsi="Times New Roman" w:cs="Times New Roman"/>
          <w:b/>
          <w:i/>
          <w:color w:val="212121"/>
          <w:sz w:val="28"/>
          <w:szCs w:val="28"/>
        </w:rPr>
        <w:t xml:space="preserve">EFFECT OF USING LEARNING BASED </w:t>
      </w:r>
      <w:r w:rsidRPr="00635D52">
        <w:rPr>
          <w:rFonts w:ascii="Times New Roman" w:eastAsia="Times New Roman" w:hAnsi="Times New Roman" w:cs="Times New Roman"/>
          <w:b/>
          <w:i/>
          <w:color w:val="212121"/>
          <w:sz w:val="28"/>
          <w:szCs w:val="28"/>
          <w:lang w:val="id-ID"/>
        </w:rPr>
        <w:t xml:space="preserve">INSTRUCTION </w:t>
      </w:r>
      <w:r w:rsidRPr="00635D52">
        <w:rPr>
          <w:rFonts w:ascii="Times New Roman" w:eastAsia="Times New Roman" w:hAnsi="Times New Roman" w:cs="Times New Roman"/>
          <w:b/>
          <w:i/>
          <w:color w:val="212121"/>
          <w:sz w:val="28"/>
          <w:szCs w:val="28"/>
        </w:rPr>
        <w:t>(PB</w:t>
      </w:r>
      <w:r w:rsidRPr="00635D52">
        <w:rPr>
          <w:rFonts w:ascii="Times New Roman" w:eastAsia="Times New Roman" w:hAnsi="Times New Roman" w:cs="Times New Roman"/>
          <w:b/>
          <w:i/>
          <w:color w:val="212121"/>
          <w:sz w:val="28"/>
          <w:szCs w:val="28"/>
          <w:lang w:val="id-ID"/>
        </w:rPr>
        <w:t>I</w:t>
      </w:r>
      <w:r w:rsidRPr="00635D52">
        <w:rPr>
          <w:rFonts w:ascii="Times New Roman" w:eastAsia="Times New Roman" w:hAnsi="Times New Roman" w:cs="Times New Roman"/>
          <w:b/>
          <w:i/>
          <w:color w:val="212121"/>
          <w:sz w:val="28"/>
          <w:szCs w:val="28"/>
        </w:rPr>
        <w:t xml:space="preserve">) AND </w:t>
      </w:r>
      <w:r w:rsidRPr="00635D52">
        <w:rPr>
          <w:rFonts w:ascii="Times New Roman" w:eastAsia="Times New Roman" w:hAnsi="Times New Roman" w:cs="Times New Roman"/>
          <w:b/>
          <w:i/>
          <w:color w:val="212121"/>
          <w:sz w:val="28"/>
          <w:szCs w:val="28"/>
          <w:lang w:val="id-ID"/>
        </w:rPr>
        <w:t xml:space="preserve">GUIDED </w:t>
      </w:r>
      <w:r w:rsidRPr="00635D52">
        <w:rPr>
          <w:rFonts w:ascii="Times New Roman" w:eastAsia="Times New Roman" w:hAnsi="Times New Roman" w:cs="Times New Roman"/>
          <w:b/>
          <w:i/>
          <w:color w:val="212121"/>
          <w:sz w:val="28"/>
          <w:szCs w:val="28"/>
        </w:rPr>
        <w:t>INQUIRY (</w:t>
      </w:r>
      <w:r w:rsidRPr="00635D52">
        <w:rPr>
          <w:rFonts w:ascii="Times New Roman" w:eastAsia="Times New Roman" w:hAnsi="Times New Roman" w:cs="Times New Roman"/>
          <w:b/>
          <w:i/>
          <w:color w:val="212121"/>
          <w:sz w:val="28"/>
          <w:szCs w:val="28"/>
          <w:lang w:val="id-ID"/>
        </w:rPr>
        <w:t>GI</w:t>
      </w:r>
      <w:r w:rsidRPr="00635D52">
        <w:rPr>
          <w:rFonts w:ascii="Times New Roman" w:eastAsia="Times New Roman" w:hAnsi="Times New Roman" w:cs="Times New Roman"/>
          <w:b/>
          <w:i/>
          <w:color w:val="212121"/>
          <w:sz w:val="28"/>
          <w:szCs w:val="28"/>
        </w:rPr>
        <w:t>) LEARNING METHODS TO STUDENTS CRITICAL THINKING</w:t>
      </w:r>
    </w:p>
    <w:p w:rsidR="00A106D5" w:rsidRPr="005158BD" w:rsidRDefault="00A106D5" w:rsidP="005158BD"/>
    <w:p w:rsidR="00A106D5" w:rsidRPr="00BB0DA8" w:rsidRDefault="00A106D5" w:rsidP="005158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577"/>
        <w:jc w:val="center"/>
        <w:rPr>
          <w:rFonts w:ascii="Times New Roman" w:eastAsia="Times New Roman" w:hAnsi="Times New Roman" w:cs="Times New Roman"/>
          <w:b/>
          <w:color w:val="000000" w:themeColor="text1"/>
          <w:sz w:val="24"/>
          <w:szCs w:val="24"/>
          <w:lang w:val="id-ID"/>
        </w:rPr>
      </w:pPr>
      <w:r w:rsidRPr="00BB0DA8">
        <w:rPr>
          <w:rFonts w:ascii="Times New Roman" w:eastAsia="Times New Roman" w:hAnsi="Times New Roman" w:cs="Times New Roman"/>
          <w:b/>
          <w:color w:val="000000" w:themeColor="text1"/>
          <w:sz w:val="24"/>
          <w:szCs w:val="24"/>
          <w:lang w:val="id-ID"/>
        </w:rPr>
        <w:t>Fitri Istria Noviani</w:t>
      </w:r>
      <w:r w:rsidRPr="00BB0DA8">
        <w:rPr>
          <w:rFonts w:ascii="Times New Roman" w:eastAsia="Times New Roman" w:hAnsi="Times New Roman" w:cs="Times New Roman"/>
          <w:b/>
          <w:color w:val="000000" w:themeColor="text1"/>
          <w:sz w:val="24"/>
          <w:szCs w:val="24"/>
        </w:rPr>
        <w:t xml:space="preserve">, </w:t>
      </w:r>
      <w:r w:rsidRPr="00BB0DA8">
        <w:rPr>
          <w:rFonts w:ascii="Times New Roman" w:hAnsi="Times New Roman" w:cs="Times New Roman"/>
          <w:b/>
          <w:color w:val="000000" w:themeColor="text1"/>
          <w:sz w:val="24"/>
          <w:szCs w:val="24"/>
          <w:lang w:val="id-ID"/>
        </w:rPr>
        <w:t>Disman</w:t>
      </w:r>
      <w:r w:rsidRPr="00BB0DA8">
        <w:rPr>
          <w:rFonts w:ascii="Times New Roman" w:hAnsi="Times New Roman" w:cs="Times New Roman"/>
          <w:b/>
          <w:color w:val="000000" w:themeColor="text1"/>
          <w:sz w:val="24"/>
          <w:szCs w:val="24"/>
        </w:rPr>
        <w:t>,</w:t>
      </w:r>
      <w:r w:rsidRPr="00BB0DA8">
        <w:rPr>
          <w:rFonts w:ascii="Times New Roman" w:eastAsia="Times New Roman" w:hAnsi="Times New Roman" w:cs="Times New Roman"/>
          <w:b/>
          <w:color w:val="000000" w:themeColor="text1"/>
          <w:sz w:val="24"/>
          <w:szCs w:val="24"/>
          <w:lang w:val="id-ID"/>
        </w:rPr>
        <w:t xml:space="preserve"> Rasto</w:t>
      </w:r>
    </w:p>
    <w:p w:rsidR="00A106D5" w:rsidRPr="00E5114C" w:rsidRDefault="00E5114C" w:rsidP="005158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577"/>
        <w:jc w:val="center"/>
        <w:rPr>
          <w:rFonts w:ascii="Times New Roman" w:eastAsia="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Email: </w:t>
      </w:r>
      <w:hyperlink r:id="rId7" w:history="1">
        <w:r w:rsidR="00A106D5" w:rsidRPr="00E5114C">
          <w:rPr>
            <w:rStyle w:val="Hyperlink"/>
            <w:rFonts w:ascii="Times New Roman" w:eastAsia="Times New Roman" w:hAnsi="Times New Roman" w:cs="Times New Roman"/>
            <w:color w:val="000000" w:themeColor="text1"/>
            <w:sz w:val="24"/>
            <w:szCs w:val="24"/>
            <w:u w:val="none"/>
            <w:lang w:val="id-ID"/>
          </w:rPr>
          <w:t>fitriistria02@gmail.com</w:t>
        </w:r>
      </w:hyperlink>
      <w:r>
        <w:rPr>
          <w:rStyle w:val="Hyperlink"/>
          <w:rFonts w:ascii="Times New Roman" w:eastAsia="Times New Roman" w:hAnsi="Times New Roman" w:cs="Times New Roman"/>
          <w:color w:val="000000" w:themeColor="text1"/>
          <w:sz w:val="24"/>
          <w:szCs w:val="24"/>
          <w:u w:val="none"/>
        </w:rPr>
        <w:t xml:space="preserve">; </w:t>
      </w:r>
      <w:hyperlink r:id="rId8" w:history="1">
        <w:r w:rsidR="00A106D5" w:rsidRPr="00E5114C">
          <w:rPr>
            <w:rStyle w:val="Hyperlink"/>
            <w:rFonts w:ascii="Times New Roman" w:hAnsi="Times New Roman" w:cs="Times New Roman"/>
            <w:color w:val="000000" w:themeColor="text1"/>
            <w:sz w:val="24"/>
            <w:szCs w:val="24"/>
            <w:u w:val="none"/>
          </w:rPr>
          <w:t>disman@upi.edu</w:t>
        </w:r>
      </w:hyperlink>
      <w:r>
        <w:rPr>
          <w:rStyle w:val="Hyperlink"/>
          <w:rFonts w:ascii="Times New Roman" w:hAnsi="Times New Roman" w:cs="Times New Roman"/>
          <w:color w:val="000000" w:themeColor="text1"/>
          <w:sz w:val="24"/>
          <w:szCs w:val="24"/>
          <w:u w:val="none"/>
        </w:rPr>
        <w:t xml:space="preserve">; </w:t>
      </w:r>
      <w:r w:rsidR="00A106D5" w:rsidRPr="00E5114C">
        <w:rPr>
          <w:rFonts w:ascii="Times New Roman" w:eastAsia="Times New Roman" w:hAnsi="Times New Roman" w:cs="Times New Roman"/>
          <w:color w:val="000000" w:themeColor="text1"/>
          <w:sz w:val="24"/>
          <w:szCs w:val="24"/>
          <w:lang w:val="id-ID"/>
        </w:rPr>
        <w:t>rasto@upi.edu</w:t>
      </w:r>
    </w:p>
    <w:p w:rsidR="00A106D5" w:rsidRPr="00E5114C" w:rsidRDefault="00A106D5" w:rsidP="005158BD">
      <w:pPr>
        <w:spacing w:after="0" w:line="276" w:lineRule="auto"/>
        <w:ind w:left="567" w:right="577"/>
        <w:jc w:val="both"/>
        <w:rPr>
          <w:rFonts w:ascii="Times New Roman" w:hAnsi="Times New Roman" w:cs="Times New Roman"/>
          <w:sz w:val="24"/>
          <w:szCs w:val="24"/>
          <w:lang w:val="id-ID"/>
        </w:rPr>
      </w:pPr>
    </w:p>
    <w:p w:rsidR="00A106D5" w:rsidRPr="005158BD" w:rsidRDefault="00A106D5" w:rsidP="005158BD">
      <w:pPr>
        <w:spacing w:after="0" w:line="276" w:lineRule="auto"/>
        <w:ind w:left="567" w:right="577"/>
        <w:jc w:val="center"/>
        <w:rPr>
          <w:rFonts w:ascii="Times New Roman" w:hAnsi="Times New Roman" w:cs="Times New Roman"/>
          <w:b/>
          <w:lang w:val="id-ID"/>
        </w:rPr>
      </w:pPr>
      <w:r w:rsidRPr="005158BD">
        <w:rPr>
          <w:rFonts w:ascii="Times New Roman" w:hAnsi="Times New Roman" w:cs="Times New Roman"/>
          <w:b/>
          <w:lang w:val="id-ID"/>
        </w:rPr>
        <w:t>ABSTRACK</w:t>
      </w:r>
    </w:p>
    <w:p w:rsidR="00A106D5" w:rsidRPr="005158BD" w:rsidRDefault="00A106D5" w:rsidP="00513FDC">
      <w:pPr>
        <w:spacing w:after="0" w:line="276" w:lineRule="auto"/>
        <w:ind w:left="567" w:right="577" w:firstLine="567"/>
        <w:jc w:val="both"/>
        <w:rPr>
          <w:rFonts w:ascii="Times New Roman" w:hAnsi="Times New Roman" w:cs="Times New Roman"/>
          <w:i/>
          <w:lang w:val="id-ID"/>
        </w:rPr>
      </w:pPr>
      <w:r w:rsidRPr="005158BD">
        <w:rPr>
          <w:rFonts w:ascii="Times New Roman" w:hAnsi="Times New Roman" w:cs="Times New Roman"/>
          <w:i/>
          <w:lang w:val="id-ID"/>
        </w:rPr>
        <w:t>Education as a human process gains knowledge is vital in shaping the ability to think. Teachers, students, and teaching materials are the dominant elements in the learning process. The quality of teaching affects the effectiveness of the learning process and will impact on critical thinking skills. Learning is said to be effective when students are actively involved in organizing and finding information (knowledge) as well as linkage of information provided. Students not only passively receive the knowledge given by the teacher. Learning outcomes not only improve students 'understanding and absorption but also improve students' thinking skills. Thus in the learning needs to be considered how the involvement of students in organizing lessons and knowledge. The more active students in learning, the completeness of learning completeness is greater, so the more effectivelah learning Problem Based Instruction (PBI) and Guided Inquiry is one of the predicted learning model can improve students' critical thinking ability. Critical thinking skills are thinking of reasoning and reflective skills by pressing making decisions about what to believe and do.</w:t>
      </w:r>
    </w:p>
    <w:p w:rsidR="00A106D5" w:rsidRPr="005158BD" w:rsidRDefault="00A106D5" w:rsidP="005158BD">
      <w:pPr>
        <w:spacing w:after="0" w:line="276" w:lineRule="auto"/>
        <w:ind w:left="567" w:right="577"/>
        <w:jc w:val="both"/>
        <w:rPr>
          <w:rFonts w:ascii="Times New Roman" w:hAnsi="Times New Roman" w:cs="Times New Roman"/>
          <w:i/>
          <w:lang w:val="id-ID"/>
        </w:rPr>
      </w:pPr>
    </w:p>
    <w:p w:rsidR="00A106D5" w:rsidRDefault="00A106D5" w:rsidP="005158BD">
      <w:pPr>
        <w:spacing w:after="0" w:line="276" w:lineRule="auto"/>
        <w:ind w:left="567" w:right="577"/>
        <w:jc w:val="both"/>
        <w:rPr>
          <w:rFonts w:ascii="Times New Roman" w:hAnsi="Times New Roman" w:cs="Times New Roman"/>
          <w:i/>
          <w:sz w:val="24"/>
          <w:szCs w:val="24"/>
          <w:lang w:val="id-ID"/>
        </w:rPr>
      </w:pPr>
      <w:r w:rsidRPr="0037506D">
        <w:rPr>
          <w:rFonts w:ascii="Times New Roman" w:hAnsi="Times New Roman" w:cs="Times New Roman"/>
          <w:b/>
          <w:i/>
        </w:rPr>
        <w:t>Keywords</w:t>
      </w:r>
      <w:r w:rsidRPr="005158BD">
        <w:rPr>
          <w:rFonts w:ascii="Times New Roman" w:hAnsi="Times New Roman" w:cs="Times New Roman"/>
          <w:i/>
        </w:rPr>
        <w:t xml:space="preserve">: </w:t>
      </w:r>
      <w:r w:rsidRPr="005158BD">
        <w:rPr>
          <w:rFonts w:ascii="Times New Roman" w:hAnsi="Times New Roman" w:cs="Times New Roman"/>
          <w:i/>
          <w:lang w:val="id-ID"/>
        </w:rPr>
        <w:t>Critical thingking, Problem based instruction, Guided Inquiry</w:t>
      </w:r>
    </w:p>
    <w:p w:rsidR="00A106D5" w:rsidRDefault="00A106D5" w:rsidP="00A106D5">
      <w:pPr>
        <w:spacing w:after="0" w:line="276" w:lineRule="auto"/>
        <w:ind w:firstLine="360"/>
        <w:jc w:val="both"/>
        <w:rPr>
          <w:rFonts w:ascii="Times New Roman" w:hAnsi="Times New Roman" w:cs="Times New Roman"/>
          <w:i/>
          <w:sz w:val="24"/>
          <w:szCs w:val="24"/>
          <w:lang w:val="id-ID"/>
        </w:rPr>
      </w:pPr>
    </w:p>
    <w:p w:rsidR="00A106D5" w:rsidRPr="0027373C" w:rsidRDefault="00A106D5" w:rsidP="0027373C">
      <w:pPr>
        <w:pStyle w:val="Heading1"/>
        <w:numPr>
          <w:ilvl w:val="0"/>
          <w:numId w:val="27"/>
        </w:numPr>
        <w:spacing w:before="0"/>
        <w:ind w:left="567" w:hanging="567"/>
        <w:rPr>
          <w:rFonts w:ascii="Times New Roman" w:hAnsi="Times New Roman" w:cs="Times New Roman"/>
          <w:color w:val="000000" w:themeColor="text1"/>
          <w:sz w:val="22"/>
          <w:szCs w:val="22"/>
        </w:rPr>
      </w:pPr>
      <w:r w:rsidRPr="0027373C">
        <w:rPr>
          <w:rFonts w:ascii="Times New Roman" w:hAnsi="Times New Roman" w:cs="Times New Roman"/>
          <w:color w:val="000000" w:themeColor="text1"/>
          <w:sz w:val="22"/>
          <w:szCs w:val="22"/>
        </w:rPr>
        <w:t>Latar Belakang Penelitian</w:t>
      </w:r>
    </w:p>
    <w:p w:rsidR="00A106D5" w:rsidRPr="00A81672" w:rsidRDefault="00A106D5" w:rsidP="0027373C">
      <w:pPr>
        <w:spacing w:after="0" w:line="240" w:lineRule="auto"/>
        <w:ind w:firstLine="567"/>
        <w:jc w:val="both"/>
        <w:rPr>
          <w:rFonts w:ascii="Times New Roman" w:hAnsi="Times New Roman" w:cs="Times New Roman"/>
        </w:rPr>
      </w:pPr>
      <w:r w:rsidRPr="00A81672">
        <w:rPr>
          <w:rFonts w:ascii="Times New Roman" w:hAnsi="Times New Roman" w:cs="Times New Roman"/>
        </w:rPr>
        <w:t xml:space="preserve">Pendidikan sebagai proses manusia memperoleh ilmu pengetahuan sagat penting dalam membentuk kemampuan berpikir. Pemahaman manusia terhadap kehidupan menimbulkan berbagai pertanyaan, ide, dan makna yang terkandung didalamnya. Pembiasaan berfikir yang sistematis, logis, melatih imajinasi dan membentuk ide akan mengembangkan kemampuan manusia dalam memecahkan masalah kehidupan. Kemampuan berpikir kritis dalam pembelajaran disekolah sebagai pendidikan formal sangat penting dikarenakan  menentukan keberhasilan peserta didik yang pada akhirnya akan mempengaruhi perkembangan peserta didik secara keseluruhan. </w:t>
      </w:r>
    </w:p>
    <w:p w:rsidR="00A106D5" w:rsidRPr="00A81672" w:rsidRDefault="00A106D5" w:rsidP="0027373C">
      <w:pPr>
        <w:spacing w:after="0" w:line="240" w:lineRule="auto"/>
        <w:ind w:firstLine="567"/>
        <w:jc w:val="both"/>
        <w:rPr>
          <w:rFonts w:ascii="Times New Roman" w:hAnsi="Times New Roman" w:cs="Times New Roman"/>
        </w:rPr>
      </w:pPr>
      <w:r w:rsidRPr="00A81672">
        <w:rPr>
          <w:rFonts w:ascii="Times New Roman" w:hAnsi="Times New Roman" w:cs="Times New Roman"/>
        </w:rPr>
        <w:t xml:space="preserve">Di abad ke 21 ini, pendidikan menjadi semakin penting untuk menjamin peserta didik memiliki keterampilan belajar dan berinovasi, keterampilan menggunakan teknologi dan media informasi, serta dapat bekerja, dan bertahan dengan menggunakan keterampilan untuk hidup (life skills). Tiga konsep pendidikan abad 21 telah diadaptasi oleh Kementerian Pendidikan dan Kebudayaan Republik Indonesia untuk mengembangkan kurikulum baru untuk Sekolah Dasar (SD), Sekolah Menengah Pertama (SMP), Sekolah Menengah Atas (SMA) dan Sekolah Menengah </w:t>
      </w:r>
      <w:r w:rsidRPr="00A81672">
        <w:rPr>
          <w:rFonts w:ascii="Times New Roman" w:hAnsi="Times New Roman" w:cs="Times New Roman"/>
        </w:rPr>
        <w:lastRenderedPageBreak/>
        <w:t>Kejuruan (SMK). Ketiga konsep tersebut adalah 21st Century Skills (Trilling dan Fadel, 2009), scientific approach (Dyer, et al., 2009) dan authentic assesment (Wiggins dan McTighe, 2011); Ormiston, 2011; Aitken dan Pungur, 1996; Costa dan Kallick, 1992). Selanjutnya, tiga konsep tersebut diadaptasi untuk mengembangkan pendidikan menuju Indonesia Kreatif tahun 2045. Adaptasi dilakukan untuk mencapai kesesuaian konsep dengan kapasitas peserta didik dan kompetensi pendidik dan tenaga kependidikannya. (kemendikbud, dalam implementasi pengembangan kecakapan abad 21).</w:t>
      </w:r>
    </w:p>
    <w:p w:rsidR="00A106D5" w:rsidRPr="00A81672" w:rsidRDefault="00A106D5" w:rsidP="0027373C">
      <w:pPr>
        <w:spacing w:after="0" w:line="240" w:lineRule="auto"/>
        <w:ind w:firstLine="567"/>
        <w:jc w:val="both"/>
        <w:rPr>
          <w:rFonts w:ascii="Times New Roman" w:hAnsi="Times New Roman" w:cs="Times New Roman"/>
        </w:rPr>
      </w:pPr>
      <w:r w:rsidRPr="00A81672">
        <w:rPr>
          <w:rFonts w:ascii="Times New Roman" w:hAnsi="Times New Roman" w:cs="Times New Roman"/>
        </w:rPr>
        <w:t xml:space="preserve">Kurikulum 2013 dikembangkan dengan menggunakan pendekatan saintifik yang mengarahkan peserta didik mengamati, menanya, mengekplorasi dan mengkomunikasikan, yang idealnya membiasakan peserta didik ingin mengetahui informasi yang relevan, fleksibel, dan berpikir adil dalam mengevaluasi  </w:t>
      </w:r>
      <w:r w:rsidRPr="00A81672">
        <w:rPr>
          <w:rFonts w:ascii="Times New Roman" w:hAnsi="Times New Roman" w:cs="Times New Roman"/>
          <w:noProof/>
        </w:rPr>
        <w:t>(Thompson, 2011)</w:t>
      </w:r>
      <w:r w:rsidRPr="00A81672">
        <w:rPr>
          <w:rFonts w:ascii="Times New Roman" w:hAnsi="Times New Roman" w:cs="Times New Roman"/>
        </w:rPr>
        <w:t>. Pengembangan Kurikulum 2013 menyiapakan peserta didik untuk menghadapi perkembangan abad 21 Pendidikan abad 21 merupakan Pendidikan  yang mengintegrasikan antara pengetahuan, keterampilan dan sikap serta penguasaan TIK. Kecakapan tersebut dapat dikembangkan melalui   berbagai Metode pembelajaran berbasis aktivitas yang sesuai dengan karakteristik kompetensi dan  materi pembelajaran “Kecakapan yang dibutuhkan di abad 21 juga merupakan keterampilan tinggi (HOTS) yang sangat diperlukan dalam mempersiapkan peserta didik dalam menghadapi tantangan global ” (kemendikbud, dalam implementasi pengembangan kecakapan abad 21).</w:t>
      </w:r>
    </w:p>
    <w:p w:rsidR="00A106D5" w:rsidRPr="00A81672" w:rsidRDefault="00A106D5" w:rsidP="0027373C">
      <w:pPr>
        <w:spacing w:after="0" w:line="240" w:lineRule="auto"/>
        <w:ind w:firstLine="567"/>
        <w:jc w:val="both"/>
        <w:rPr>
          <w:rFonts w:ascii="Times New Roman" w:hAnsi="Times New Roman" w:cs="Times New Roman"/>
          <w:noProof/>
        </w:rPr>
      </w:pPr>
      <w:r w:rsidRPr="00A81672">
        <w:rPr>
          <w:rFonts w:ascii="Times New Roman" w:hAnsi="Times New Roman" w:cs="Times New Roman"/>
        </w:rPr>
        <w:t xml:space="preserve">Proses pembelajaran pada kurikulum 2013 untuk semua jenjang dilaksanakan melalui pendekatan pembelajaran yang berpusat pada peserta didik yang memiliki kriteria pendekatan saintifik sebagai berikut (Permendikbud, 2013): (1) Materi pembelajaran berbasis pada fakta atau fenomena yang dapat dijelaskan dengan logika atau penalaran tertentu, bukan sebatas kira-kira, khayalan, legenda, atau dongeng semata. (2) Penjelasan guru, respon peserta didik , dan interaksi edukatif guru-peserta didik terbebas dari prasangka yang serta-merta, pemikiran subjektif, atau penalaran yang menyimpang dari alur berpikir logis. (3) Mendorong dan menginspirasi peserta didik berpikir secara kritis, analistis, dan tepat dalam mengidentifikasi, memahami, memecahkan masalah, dan mengaplikasikan materi pembelajaran. (4) Mendorong dan menginspirasi peserta didik mampu berpikir hipotetik dalam melihat perbedaan, kesamaan, dan tautan satu sama lain dari materi pembelajaran. (5) Mendorong dan menginspirasi peserta didik mampu memahami, menerapkan, dan mengembangkan pola berpikir yang rasional dan objektif dalam merespon materi pembelajaran. (6) Berbasis pada konsep, teori, dan fakta empiris yang dapat dipertanggungjawabkan. (7) Tujuan pembelajaran dirumuskan secara sederhana dan jelas, namun menarik sistem penyajiannya </w:t>
      </w:r>
      <w:r w:rsidRPr="00A81672">
        <w:rPr>
          <w:rFonts w:ascii="Times New Roman" w:hAnsi="Times New Roman" w:cs="Times New Roman"/>
          <w:noProof/>
        </w:rPr>
        <w:t>(Fauziah,Abdullah,&amp;Hakim,2013).</w:t>
      </w:r>
    </w:p>
    <w:p w:rsidR="00A106D5" w:rsidRPr="00A81672" w:rsidRDefault="00A106D5" w:rsidP="0027373C">
      <w:pPr>
        <w:autoSpaceDE w:val="0"/>
        <w:autoSpaceDN w:val="0"/>
        <w:adjustRightInd w:val="0"/>
        <w:spacing w:after="0" w:line="240" w:lineRule="auto"/>
        <w:ind w:firstLine="567"/>
        <w:jc w:val="both"/>
        <w:rPr>
          <w:rFonts w:ascii="Times New Roman" w:hAnsi="Times New Roman" w:cs="Times New Roman"/>
        </w:rPr>
      </w:pPr>
      <w:r w:rsidRPr="00A81672">
        <w:rPr>
          <w:rFonts w:ascii="Times New Roman" w:hAnsi="Times New Roman" w:cs="Times New Roman"/>
          <w:color w:val="212121"/>
        </w:rPr>
        <w:t xml:space="preserve">Pendidik memiliki kewajiban untuk memastikan bahwa peserta didik dipersiapkan secara memadai untuk mengambil tantangan dan dilengkapi dengan kemampuan untuk berpikir kritis. </w:t>
      </w:r>
      <w:r w:rsidRPr="00A81672">
        <w:rPr>
          <w:rFonts w:ascii="Times New Roman" w:hAnsi="Times New Roman" w:cs="Times New Roman"/>
          <w:color w:val="212121"/>
        </w:rPr>
        <w:fldChar w:fldCharType="begin" w:fldLock="1"/>
      </w:r>
      <w:r w:rsidRPr="00A81672">
        <w:rPr>
          <w:rFonts w:ascii="Times New Roman" w:hAnsi="Times New Roman" w:cs="Times New Roman"/>
          <w:color w:val="212121"/>
        </w:rPr>
        <w:instrText>ADDIN CSL_CITATION { "citationItems" : [ { "id" : "ITEM-1", "itemData" : { "author" : [ { "dropping-particle" : "", "family" : "Samson", "given" : "Patricia L", "non-dropping-particle" : "", "parse-names" : false, "suffix" : "" }, { "dropping-particle" : "", "family" : "Samson", "given" : "Patricia L", "non-dropping-particle" : "", "parse-names" : false, "suffix" : "" } ], "id" : "ITEM-1", "issue" : "September", "issued" : { "date-parts" : [ [ "2016" ] ] }, "title" : "Critical Thinking in Social Work Education : A Research Synthesis Critical Thinking in Social Work Education : A Research Synthesis", "type" : "article-journal", "volume" : "7797" }, "uris" : [ "http://www.mendeley.com/documents/?uuid=f3ed1fdb-0fd0-4e88-941d-945b5a4e5c01" ] } ], "mendeley" : { "formattedCitation" : "(Samson and Samson 2016)", "plainTextFormattedCitation" : "(Samson and Samson 2016)", "previouslyFormattedCitation" : "(Samson and Samson 2016)" }, "properties" : { "noteIndex" : 0 }, "schema" : "https://github.com/citation-style-language/schema/raw/master/csl-citation.json" }</w:instrText>
      </w:r>
      <w:r w:rsidRPr="00A81672">
        <w:rPr>
          <w:rFonts w:ascii="Times New Roman" w:hAnsi="Times New Roman" w:cs="Times New Roman"/>
          <w:color w:val="212121"/>
        </w:rPr>
        <w:fldChar w:fldCharType="separate"/>
      </w:r>
      <w:r w:rsidRPr="00A81672">
        <w:rPr>
          <w:rFonts w:ascii="Times New Roman" w:hAnsi="Times New Roman" w:cs="Times New Roman"/>
          <w:noProof/>
          <w:color w:val="212121"/>
        </w:rPr>
        <w:t>(Samson and Samson 2016)</w:t>
      </w:r>
      <w:r w:rsidRPr="00A81672">
        <w:rPr>
          <w:rFonts w:ascii="Times New Roman" w:hAnsi="Times New Roman" w:cs="Times New Roman"/>
          <w:color w:val="212121"/>
        </w:rPr>
        <w:fldChar w:fldCharType="end"/>
      </w:r>
      <w:r w:rsidRPr="00A81672">
        <w:rPr>
          <w:rFonts w:ascii="Times New Roman" w:hAnsi="Times New Roman" w:cs="Times New Roman"/>
          <w:color w:val="212121"/>
        </w:rPr>
        <w:t xml:space="preserve">. </w:t>
      </w:r>
      <w:r w:rsidRPr="00A81672">
        <w:rPr>
          <w:rFonts w:ascii="Times New Roman" w:hAnsi="Times New Roman" w:cs="Times New Roman"/>
        </w:rPr>
        <w:t xml:space="preserve">Untuk membangun kemampuan berpikir kritis dalam proses pembelajaran, guru harus terus melatih peserta didik untuk mencari, membaca dari berbagi sumber yang relevan, memproses informasi, menyimpulkan, mempertimbangkan isu atau kasus, mentransfer ide-ide baru, mengekplorasi implementasi dan konsekuensi implementasi dan konsekuensi </w:t>
      </w:r>
      <w:r w:rsidRPr="00A81672">
        <w:rPr>
          <w:rFonts w:ascii="Times New Roman" w:hAnsi="Times New Roman" w:cs="Times New Roman"/>
          <w:noProof/>
        </w:rPr>
        <w:t>(Elder, n.d.)</w:t>
      </w:r>
      <w:r w:rsidRPr="00A81672">
        <w:rPr>
          <w:rFonts w:ascii="Times New Roman" w:hAnsi="Times New Roman" w:cs="Times New Roman"/>
        </w:rPr>
        <w:t xml:space="preserve"> </w:t>
      </w:r>
      <w:r w:rsidRPr="00A81672">
        <w:rPr>
          <w:rFonts w:ascii="Times New Roman" w:hAnsi="Times New Roman" w:cs="Times New Roman"/>
          <w:color w:val="000000"/>
        </w:rPr>
        <w:t>Berpikir kritis</w:t>
      </w:r>
      <w:r w:rsidRPr="00A81672">
        <w:rPr>
          <w:rFonts w:ascii="Times New Roman" w:hAnsi="Times New Roman" w:cs="Times New Roman"/>
        </w:rPr>
        <w:t xml:space="preserve"> dianggap sebagai persyaratan penting untuk melaksanakan  aktivitas manusia yang bertanggung jawab (Marques, 2012).</w:t>
      </w:r>
      <w:r w:rsidRPr="00A81672">
        <w:rPr>
          <w:rFonts w:ascii="Times New Roman" w:hAnsi="Times New Roman" w:cs="Times New Roman"/>
          <w:noProof/>
        </w:rPr>
        <w:t>(Gelerstein, Ro, Nussbaum, Chiuminatto, &amp; Lpez, 2016)</w:t>
      </w:r>
      <w:r w:rsidRPr="00A81672">
        <w:rPr>
          <w:rFonts w:ascii="Times New Roman" w:hAnsi="Times New Roman" w:cs="Times New Roman"/>
        </w:rPr>
        <w:t xml:space="preserve"> dan dipandang sebagai komponen penting dari banyak kompleksitas pekerjaan (Peterson et al., 1997). </w:t>
      </w:r>
      <w:r w:rsidRPr="00A81672">
        <w:rPr>
          <w:rFonts w:ascii="Times New Roman" w:hAnsi="Times New Roman" w:cs="Times New Roman"/>
          <w:noProof/>
        </w:rPr>
        <w:t>(Huber &amp; Kuncel, 2015)</w:t>
      </w:r>
      <w:r w:rsidRPr="00A81672">
        <w:rPr>
          <w:rFonts w:ascii="Times New Roman" w:hAnsi="Times New Roman" w:cs="Times New Roman"/>
        </w:rPr>
        <w:t>.  Keterampilan dalam berpikir kritis merupakan salah satu kualitas yang dikembangkan oleh peserta didik. (Cheok, Wong, Fauzi, Ayub, &amp; Mahmud, 2016.</w:t>
      </w:r>
    </w:p>
    <w:p w:rsidR="00A106D5" w:rsidRPr="00A81672" w:rsidRDefault="00A106D5" w:rsidP="0027373C">
      <w:pPr>
        <w:autoSpaceDE w:val="0"/>
        <w:autoSpaceDN w:val="0"/>
        <w:adjustRightInd w:val="0"/>
        <w:spacing w:after="0" w:line="240" w:lineRule="auto"/>
        <w:ind w:firstLine="567"/>
        <w:jc w:val="both"/>
        <w:rPr>
          <w:rFonts w:ascii="Times New Roman" w:hAnsi="Times New Roman" w:cs="Times New Roman"/>
        </w:rPr>
      </w:pPr>
      <w:r w:rsidRPr="00A81672">
        <w:rPr>
          <w:rFonts w:ascii="Times New Roman" w:hAnsi="Times New Roman" w:cs="Times New Roman"/>
        </w:rPr>
        <w:t xml:space="preserve">Penelitian sebelumnya mengatakan bahwa berpikir kritis mampu menunjukkan penilaian diri sendiri yang secara luas dianggap penting untuk meningkatkan keterampilan (Abrami et al., 2008:1102) yang membuat berpikir kritis disposisi kualitas sangat dihargai oleh pendidik (Stupnisky et al., 2008:515). Berpikir kritis memiliki dampak positif untuk membentuk pertumbuhan keterampilan mental peserta didik dalam keadaan kritis (Meyer, 2007 dalam </w:t>
      </w:r>
      <w:r w:rsidRPr="00A81672">
        <w:rPr>
          <w:rFonts w:ascii="Times New Roman" w:hAnsi="Times New Roman" w:cs="Times New Roman"/>
          <w:noProof/>
        </w:rPr>
        <w:t>Atabaki, Keshtiaray, &amp; Yarmohammadian, 2015:93)</w:t>
      </w:r>
      <w:r w:rsidRPr="00A81672">
        <w:rPr>
          <w:rFonts w:ascii="Times New Roman" w:hAnsi="Times New Roman" w:cs="Times New Roman"/>
        </w:rPr>
        <w:t xml:space="preserve">, serta dapat meningkatkan kemampuan untuk memecahkan masalah </w:t>
      </w:r>
      <w:r w:rsidRPr="00A81672">
        <w:rPr>
          <w:rFonts w:ascii="Times New Roman" w:hAnsi="Times New Roman" w:cs="Times New Roman"/>
          <w:noProof/>
        </w:rPr>
        <w:t>(Wilgis &amp; McConnell, 2008:120)</w:t>
      </w:r>
      <w:r w:rsidRPr="00A81672">
        <w:rPr>
          <w:rFonts w:ascii="Times New Roman" w:hAnsi="Times New Roman" w:cs="Times New Roman"/>
        </w:rPr>
        <w:t xml:space="preserve">, mengembangkan proses batin atau dalam diri </w:t>
      </w:r>
      <w:r w:rsidRPr="00A81672">
        <w:rPr>
          <w:rFonts w:ascii="Times New Roman" w:hAnsi="Times New Roman" w:cs="Times New Roman"/>
          <w:noProof/>
        </w:rPr>
        <w:t>(Tang, 2016:19)</w:t>
      </w:r>
      <w:r w:rsidRPr="00A81672">
        <w:rPr>
          <w:rFonts w:ascii="Times New Roman" w:hAnsi="Times New Roman" w:cs="Times New Roman"/>
        </w:rPr>
        <w:t xml:space="preserve">. Penelitian lainnya mengatakan berpikir kritis mampu menunjukkan penilaian </w:t>
      </w:r>
      <w:r w:rsidRPr="00A81672">
        <w:rPr>
          <w:rFonts w:ascii="Times New Roman" w:hAnsi="Times New Roman" w:cs="Times New Roman"/>
        </w:rPr>
        <w:lastRenderedPageBreak/>
        <w:t xml:space="preserve">diri sendiri secara luas yang dianggap penting untuk meningkatkan keterampilan </w:t>
      </w:r>
      <w:r w:rsidRPr="00A81672">
        <w:rPr>
          <w:rFonts w:ascii="Times New Roman" w:hAnsi="Times New Roman" w:cs="Times New Roman"/>
          <w:noProof/>
        </w:rPr>
        <w:t>(Abrami et al., 2008:1102)</w:t>
      </w:r>
      <w:r w:rsidRPr="00A81672">
        <w:rPr>
          <w:rFonts w:ascii="Times New Roman" w:hAnsi="Times New Roman" w:cs="Times New Roman"/>
        </w:rPr>
        <w:t xml:space="preserve"> yang membuat berpikir kritis disposisi kualitas sangat dihargai oleh pendidik </w:t>
      </w:r>
      <w:r w:rsidRPr="00A81672">
        <w:rPr>
          <w:rFonts w:ascii="Times New Roman" w:hAnsi="Times New Roman" w:cs="Times New Roman"/>
          <w:noProof/>
        </w:rPr>
        <w:t>(Stupnisky et al., 2008:515)</w:t>
      </w:r>
      <w:r w:rsidRPr="00A81672">
        <w:rPr>
          <w:rFonts w:ascii="Times New Roman" w:hAnsi="Times New Roman" w:cs="Times New Roman"/>
        </w:rPr>
        <w:t xml:space="preserve">, dan dengan berpikir kritis dapat membantu peserta peserta didik dalam melintasi batas-batas budaya secara online </w:t>
      </w:r>
      <w:r w:rsidRPr="00A81672">
        <w:rPr>
          <w:rFonts w:ascii="Times New Roman" w:hAnsi="Times New Roman" w:cs="Times New Roman"/>
          <w:noProof/>
        </w:rPr>
        <w:t>(Chiu, 2009:42</w:t>
      </w:r>
      <w:r w:rsidRPr="00A81672">
        <w:rPr>
          <w:rFonts w:ascii="Times New Roman" w:hAnsi="Times New Roman" w:cs="Times New Roman"/>
          <w:noProof/>
          <w:lang w:val="id-ID"/>
        </w:rPr>
        <w:t>.</w:t>
      </w:r>
      <w:r w:rsidRPr="00A81672">
        <w:rPr>
          <w:rFonts w:ascii="Times New Roman" w:hAnsi="Times New Roman" w:cs="Times New Roman"/>
          <w:color w:val="000000"/>
        </w:rPr>
        <w:t xml:space="preserve">Berpikir kritis menjadi perhatian penting penelitian dalam bidang pendidikan (seperti Haynes, 1995; Penningroth, 2007; Bensley, 2008; Burke, 2008; Nieto &amp; Saiz, 2008; dalam </w:t>
      </w:r>
      <w:r w:rsidRPr="00A81672">
        <w:rPr>
          <w:rFonts w:ascii="Times New Roman" w:hAnsi="Times New Roman" w:cs="Times New Roman"/>
          <w:noProof/>
          <w:color w:val="000000"/>
        </w:rPr>
        <w:t>Abrami et al., 2008)</w:t>
      </w:r>
      <w:r w:rsidRPr="00A81672">
        <w:rPr>
          <w:rFonts w:ascii="Times New Roman" w:hAnsi="Times New Roman" w:cs="Times New Roman"/>
          <w:color w:val="000000"/>
        </w:rPr>
        <w:t xml:space="preserve">, bisnis </w:t>
      </w:r>
      <w:r w:rsidRPr="00A81672">
        <w:rPr>
          <w:rFonts w:ascii="Times New Roman" w:hAnsi="Times New Roman" w:cs="Times New Roman"/>
          <w:noProof/>
          <w:color w:val="000000"/>
        </w:rPr>
        <w:t>(Aldhizer, 2015)</w:t>
      </w:r>
      <w:r w:rsidRPr="00A81672">
        <w:rPr>
          <w:rFonts w:ascii="Times New Roman" w:hAnsi="Times New Roman" w:cs="Times New Roman"/>
          <w:color w:val="000000"/>
        </w:rPr>
        <w:t xml:space="preserve">, keperawatan </w:t>
      </w:r>
      <w:r w:rsidRPr="00A81672">
        <w:rPr>
          <w:rFonts w:ascii="Times New Roman" w:hAnsi="Times New Roman" w:cs="Times New Roman"/>
          <w:noProof/>
          <w:color w:val="000000"/>
        </w:rPr>
        <w:t>(Bensley et al., 2016)</w:t>
      </w:r>
      <w:r w:rsidRPr="00A81672">
        <w:rPr>
          <w:rFonts w:ascii="Times New Roman" w:hAnsi="Times New Roman" w:cs="Times New Roman"/>
          <w:color w:val="000000"/>
        </w:rPr>
        <w:t xml:space="preserve">, teknologi </w:t>
      </w:r>
      <w:r w:rsidRPr="00A81672">
        <w:rPr>
          <w:rFonts w:ascii="Times New Roman" w:hAnsi="Times New Roman" w:cs="Times New Roman"/>
          <w:noProof/>
          <w:color w:val="000000"/>
        </w:rPr>
        <w:t>(Adair &amp; Jaeger, 2016)</w:t>
      </w:r>
      <w:r w:rsidRPr="00A81672">
        <w:rPr>
          <w:rFonts w:ascii="Times New Roman" w:hAnsi="Times New Roman" w:cs="Times New Roman"/>
          <w:color w:val="000000"/>
        </w:rPr>
        <w:t xml:space="preserve">, bisnis </w:t>
      </w:r>
      <w:r w:rsidRPr="00A81672">
        <w:rPr>
          <w:rFonts w:ascii="Times New Roman" w:hAnsi="Times New Roman" w:cs="Times New Roman"/>
          <w:noProof/>
          <w:color w:val="000000"/>
        </w:rPr>
        <w:t>(Aldhizer, 2015)</w:t>
      </w:r>
      <w:r w:rsidRPr="00A81672">
        <w:rPr>
          <w:rFonts w:ascii="Times New Roman" w:hAnsi="Times New Roman" w:cs="Times New Roman"/>
        </w:rPr>
        <w:t xml:space="preserve">. </w:t>
      </w:r>
      <w:r w:rsidRPr="00A81672">
        <w:rPr>
          <w:rFonts w:ascii="Times New Roman" w:hAnsi="Times New Roman" w:cs="Times New Roman"/>
          <w:color w:val="000000"/>
        </w:rPr>
        <w:t>Sebuah studi terbaru</w:t>
      </w:r>
      <w:r w:rsidRPr="00A81672">
        <w:rPr>
          <w:rFonts w:ascii="Times New Roman" w:hAnsi="Times New Roman" w:cs="Times New Roman"/>
        </w:rPr>
        <w:t xml:space="preserve"> melaporkan bahwa </w:t>
      </w:r>
      <w:r w:rsidRPr="00A81672">
        <w:rPr>
          <w:rFonts w:ascii="Times New Roman" w:hAnsi="Times New Roman" w:cs="Times New Roman"/>
          <w:color w:val="000000"/>
        </w:rPr>
        <w:t>99%  lembaga didukung untuk mengajar berpikir kritis sebagai tujuan paling penting pendidikan</w:t>
      </w:r>
      <w:r w:rsidRPr="00A81672">
        <w:rPr>
          <w:rFonts w:ascii="Times New Roman" w:hAnsi="Times New Roman" w:cs="Times New Roman"/>
          <w:color w:val="1F497D"/>
        </w:rPr>
        <w:t xml:space="preserve">, </w:t>
      </w:r>
      <w:r w:rsidRPr="00A81672">
        <w:rPr>
          <w:rFonts w:ascii="Times New Roman" w:hAnsi="Times New Roman" w:cs="Times New Roman"/>
        </w:rPr>
        <w:t>(DeAngelo et al., 2009, halaman 3). Kemampuan untuk berpikir kritis tidak hanya untuk keberhasilan peserta didik dalam kelas tetapi sebagai keterampilan seumur hidup (</w:t>
      </w:r>
      <w:r w:rsidRPr="00A81672">
        <w:rPr>
          <w:rFonts w:ascii="Times New Roman" w:hAnsi="Times New Roman" w:cs="Times New Roman"/>
          <w:noProof/>
        </w:rPr>
        <w:t>Han &amp; Brown, 2013:111)</w:t>
      </w:r>
      <w:r w:rsidRPr="00A81672">
        <w:rPr>
          <w:rFonts w:ascii="Times New Roman" w:hAnsi="Times New Roman" w:cs="Times New Roman"/>
        </w:rPr>
        <w:t xml:space="preserve">. Peranan penting lainnya yaitu dalam proses kognitif, termasuk menerapkan hal-hal apa yang  diperlukan untuk belajar, memahami diri dan peristiwa yang terjadi di lingkungan </w:t>
      </w:r>
      <w:r w:rsidRPr="00A81672">
        <w:rPr>
          <w:rFonts w:ascii="Times New Roman" w:hAnsi="Times New Roman" w:cs="Times New Roman"/>
          <w:noProof/>
        </w:rPr>
        <w:t>(Pekdoğan &amp; Korkmaz, 2016:13)</w:t>
      </w:r>
      <w:r w:rsidRPr="00A81672">
        <w:rPr>
          <w:rFonts w:ascii="Times New Roman" w:hAnsi="Times New Roman" w:cs="Times New Roman"/>
        </w:rPr>
        <w:t xml:space="preserve"> mencakup keterampilan dalam penalaran, pengambilan keputusan, dan pemecahan masalah (Willingham, 2007 dalam  </w:t>
      </w:r>
      <w:r w:rsidRPr="00A81672">
        <w:rPr>
          <w:rFonts w:ascii="Times New Roman" w:hAnsi="Times New Roman" w:cs="Times New Roman"/>
          <w:noProof/>
        </w:rPr>
        <w:t>Bensley et al., 2016:158)</w:t>
      </w:r>
      <w:r w:rsidRPr="00A81672">
        <w:rPr>
          <w:rFonts w:ascii="Times New Roman" w:hAnsi="Times New Roman" w:cs="Times New Roman"/>
        </w:rPr>
        <w:t>.</w:t>
      </w:r>
    </w:p>
    <w:p w:rsidR="00A106D5" w:rsidRPr="00A81672" w:rsidRDefault="00A106D5" w:rsidP="0027373C">
      <w:pPr>
        <w:autoSpaceDE w:val="0"/>
        <w:autoSpaceDN w:val="0"/>
        <w:adjustRightInd w:val="0"/>
        <w:spacing w:after="0" w:line="240" w:lineRule="auto"/>
        <w:ind w:firstLine="567"/>
        <w:jc w:val="both"/>
        <w:rPr>
          <w:rFonts w:ascii="Times New Roman" w:hAnsi="Times New Roman" w:cs="Times New Roman"/>
        </w:rPr>
      </w:pPr>
      <w:r w:rsidRPr="00A81672">
        <w:rPr>
          <w:rFonts w:ascii="Times New Roman" w:hAnsi="Times New Roman" w:cs="Times New Roman"/>
        </w:rPr>
        <w:t xml:space="preserve">Penelitian telah banyak dilakukan oleh para ahli mengenai berfikir kritis dan beberapa teori menyatakan bahwa memahami belajar sebagai proses pembentukan (konstruksi) pengetahuan oleh si belajar itu sendiri dan berfikir kritis dipengaruhi oleh keterampilan mengajar </w:t>
      </w:r>
      <w:r w:rsidRPr="00A81672">
        <w:rPr>
          <w:rFonts w:ascii="Times New Roman" w:hAnsi="Times New Roman" w:cs="Times New Roman"/>
          <w:noProof/>
        </w:rPr>
        <w:t>(Piaget, 1969)</w:t>
      </w:r>
      <w:r w:rsidRPr="00A81672">
        <w:rPr>
          <w:rFonts w:ascii="Times New Roman" w:hAnsi="Times New Roman" w:cs="Times New Roman"/>
        </w:rPr>
        <w:t xml:space="preserve"> dalam </w:t>
      </w:r>
      <w:r w:rsidRPr="00A81672">
        <w:rPr>
          <w:rFonts w:ascii="Times New Roman" w:hAnsi="Times New Roman" w:cs="Times New Roman"/>
          <w:noProof/>
        </w:rPr>
        <w:t>(McPeck, J., &amp; Press, 1981)</w:t>
      </w:r>
      <w:r w:rsidRPr="00A81672">
        <w:rPr>
          <w:rFonts w:ascii="Times New Roman" w:hAnsi="Times New Roman" w:cs="Times New Roman"/>
        </w:rPr>
        <w:t xml:space="preserve">. Berpikir kritis dipengaruhi oleh kurikulum, pengajaran, pembelajaran, kognitif, psikologis, metakognisi, dialogis, budaya, dan pengendalian diri </w:t>
      </w:r>
      <w:r w:rsidRPr="00A81672">
        <w:rPr>
          <w:rFonts w:ascii="Times New Roman" w:hAnsi="Times New Roman" w:cs="Times New Roman"/>
          <w:noProof/>
        </w:rPr>
        <w:t>(Paul, Richard W.; Binker, A. J. A., 1990)</w:t>
      </w:r>
      <w:r w:rsidRPr="00A81672">
        <w:rPr>
          <w:rFonts w:ascii="Times New Roman" w:hAnsi="Times New Roman" w:cs="Times New Roman"/>
        </w:rPr>
        <w:t xml:space="preserve">, penilaian reflektif, pengembangan psikologi dan pembangunan epistemologis </w:t>
      </w:r>
      <w:r w:rsidRPr="00A81672">
        <w:rPr>
          <w:rFonts w:ascii="Times New Roman" w:hAnsi="Times New Roman" w:cs="Times New Roman"/>
          <w:noProof/>
        </w:rPr>
        <w:t>(King, Patricia M.; Kitchener, 1994)</w:t>
      </w:r>
      <w:r w:rsidRPr="00A81672">
        <w:rPr>
          <w:rFonts w:ascii="Times New Roman" w:hAnsi="Times New Roman" w:cs="Times New Roman"/>
        </w:rPr>
        <w:t xml:space="preserve">. Beberapa faktor lainnya yang mempengaruhi keterampilan berpikir kritis yaitu jenis kelamin dengan hasil berpengaruh positif terhadap kemampuan berpikir kritis siswa </w:t>
      </w:r>
      <w:r w:rsidRPr="00A81672">
        <w:rPr>
          <w:rFonts w:ascii="Times New Roman" w:hAnsi="Times New Roman" w:cs="Times New Roman"/>
          <w:noProof/>
        </w:rPr>
        <w:t>(Athman Ernst  &amp; Monroe, 2004)</w:t>
      </w:r>
      <w:r w:rsidRPr="00A81672">
        <w:rPr>
          <w:rFonts w:ascii="Times New Roman" w:hAnsi="Times New Roman" w:cs="Times New Roman"/>
        </w:rPr>
        <w:t xml:space="preserve">, serta dipengaruhi oleh banyaknya pertanyaan-pertanyaan yang muncul dari dalam diri dan disampaikan melalui dialog </w:t>
      </w:r>
      <w:r w:rsidRPr="00A81672">
        <w:rPr>
          <w:rFonts w:ascii="Times New Roman" w:hAnsi="Times New Roman" w:cs="Times New Roman"/>
          <w:noProof/>
        </w:rPr>
        <w:t>(Paul, Elder, 2006)</w:t>
      </w:r>
      <w:r w:rsidRPr="00A81672">
        <w:rPr>
          <w:rFonts w:ascii="Times New Roman" w:hAnsi="Times New Roman" w:cs="Times New Roman"/>
        </w:rPr>
        <w:t xml:space="preserve">.  Apabila tanpa faktor lainnya seperti psikologi yang menitik beratkan pada kemampuan kognitif dengan pengaruh yang cukup besar </w:t>
      </w:r>
      <w:r w:rsidRPr="00A81672">
        <w:rPr>
          <w:rFonts w:ascii="Times New Roman" w:hAnsi="Times New Roman" w:cs="Times New Roman"/>
          <w:noProof/>
        </w:rPr>
        <w:t>(Atabaki et al., 2015)</w:t>
      </w:r>
      <w:r w:rsidRPr="00A81672">
        <w:rPr>
          <w:rFonts w:ascii="Times New Roman" w:hAnsi="Times New Roman" w:cs="Times New Roman"/>
        </w:rPr>
        <w:t xml:space="preserve">. Penelitian faktor yang paling sering disebut dalam pengaruhnya terhadap kemampuan berpikir kritis siswa ialah faktor metode pembelajaran </w:t>
      </w:r>
      <w:r w:rsidRPr="00A81672">
        <w:rPr>
          <w:rFonts w:ascii="Times New Roman" w:hAnsi="Times New Roman" w:cs="Times New Roman"/>
          <w:noProof/>
        </w:rPr>
        <w:t>(Cicchino, 2015)</w:t>
      </w:r>
      <w:r w:rsidRPr="00A81672">
        <w:rPr>
          <w:rFonts w:ascii="Times New Roman" w:hAnsi="Times New Roman" w:cs="Times New Roman"/>
        </w:rPr>
        <w:t xml:space="preserve">. Motivasi siswa yang berpengaruh signifikan meningkatkan kemampuan berpikir kritis siswa </w:t>
      </w:r>
      <w:r w:rsidRPr="00A81672">
        <w:rPr>
          <w:rFonts w:ascii="Times New Roman" w:hAnsi="Times New Roman" w:cs="Times New Roman"/>
          <w:noProof/>
        </w:rPr>
        <w:t>(Bensley et al., 2016)</w:t>
      </w:r>
      <w:r w:rsidRPr="00A81672">
        <w:rPr>
          <w:rFonts w:ascii="Times New Roman" w:hAnsi="Times New Roman" w:cs="Times New Roman"/>
        </w:rPr>
        <w:t>. Berfikir Kritis dapat dilaksanankan oleh lembaga - lembaga melalui jenjang pendidikan yang beragam.</w:t>
      </w:r>
    </w:p>
    <w:p w:rsidR="00A106D5" w:rsidRPr="00A81672" w:rsidRDefault="00A106D5" w:rsidP="0027373C">
      <w:pPr>
        <w:spacing w:after="0" w:line="240" w:lineRule="auto"/>
        <w:ind w:firstLine="567"/>
        <w:jc w:val="both"/>
        <w:rPr>
          <w:rFonts w:ascii="Times New Roman" w:hAnsi="Times New Roman" w:cs="Times New Roman"/>
        </w:rPr>
      </w:pPr>
      <w:r w:rsidRPr="00A81672">
        <w:rPr>
          <w:rFonts w:ascii="Times New Roman" w:hAnsi="Times New Roman" w:cs="Times New Roman"/>
        </w:rPr>
        <w:t xml:space="preserve">Melatih dan menggunakan kemampuan berpikir kritis membantu peserta didik dalam keberhasilan peningkatan akademiknya </w:t>
      </w:r>
      <w:r w:rsidRPr="00A81672">
        <w:rPr>
          <w:rFonts w:ascii="Times New Roman" w:hAnsi="Times New Roman" w:cs="Times New Roman"/>
          <w:noProof/>
        </w:rPr>
        <w:t>(Stupnisky, Renaud, Daniels, Haynes, &amp; Perry, 2008:514)</w:t>
      </w:r>
      <w:r w:rsidRPr="00A81672">
        <w:rPr>
          <w:rFonts w:ascii="Times New Roman" w:hAnsi="Times New Roman" w:cs="Times New Roman"/>
        </w:rPr>
        <w:t xml:space="preserve">. Peningkatkan akademik menjadi pembahasan diberbagai kalangan (Korelich &amp; Maxwell, 2015) dan diseluruh jenjang pendidikan (Ehrenberg, Brewer, Gamoran, Willms, &amp; Willms, 2001). Jenjang perguruan tinggi (Amro, Mundy, &amp; Kupczynski, 2015), jenjang menengah (Culbertson, Daugherty, &amp;  Merrill, 2004). Penelitian Pada jenjang sekolah menengah lainnya mengembangkan kemampuan berfikir kritis siswa yang lebih tinggi dapat meningkatkan keterampilan kognitif yang menjadi ciri pemikiran kritis seperti analisis, evaluasi, refleksi dan kesimpulan sudah lama menjadi tujuan pendidikan pada umumnya (Mis., Bloom, 1956). Khusus untuk manajemen pendidikan (misalnya, Athanassiou, McNett, dan Harvey, 2003; Kolb dan Kolb, 2005; Rousseau dan McCarthy, 2007), mengidentifikasi "mengembangkan kemampuan berpikir kritis" sebagai tujuan utama dari management pendidikan. Memang, berpikir kritis adalah hasil belajar siswa yang penting, baik dari segi Pedagogik (Whitten dan Brahmasrene, 2011) dan standar akreditasi sekolah bisnis (misalnya, Asosiasi untuk Meningkatkan Sekolah Bisnis Collegiate (AACSB), 2012). Demikian juga pemikiran kritis adalah keterampilan penting untuk mengelola kompleksitas pekerjaan pengetahuan (Hilton, 2008) dan keterampilan  </w:t>
      </w:r>
      <w:r w:rsidRPr="00A81672">
        <w:rPr>
          <w:rFonts w:ascii="Times New Roman" w:hAnsi="Times New Roman" w:cs="Times New Roman"/>
          <w:noProof/>
        </w:rPr>
        <w:t>(Lovelace &amp; Eggers, n.d.)</w:t>
      </w:r>
      <w:r w:rsidRPr="00A81672">
        <w:rPr>
          <w:rFonts w:ascii="Times New Roman" w:hAnsi="Times New Roman" w:cs="Times New Roman"/>
        </w:rPr>
        <w:t>.</w:t>
      </w:r>
    </w:p>
    <w:p w:rsidR="00A106D5" w:rsidRPr="00A81672" w:rsidRDefault="00A106D5" w:rsidP="0027373C">
      <w:pPr>
        <w:spacing w:after="0" w:line="240" w:lineRule="auto"/>
        <w:ind w:firstLine="567"/>
        <w:jc w:val="both"/>
        <w:rPr>
          <w:rFonts w:ascii="Times New Roman" w:hAnsi="Times New Roman" w:cs="Times New Roman"/>
        </w:rPr>
      </w:pPr>
      <w:r w:rsidRPr="00A81672">
        <w:rPr>
          <w:rFonts w:ascii="Times New Roman" w:hAnsi="Times New Roman" w:cs="Times New Roman"/>
        </w:rPr>
        <w:t>Berdasarkan data Education For All (EFA) Global Monitoring Report 2014 dalam Laporan Pemantauan Pendidikan Global 2016: Di Balik Krisis: Konflik Militer dan Pendidikan yang dikeluarkan Organisasi Pendidikan, Ilmu Pengetahuan, dan Kebudayaan Perserikatan Bangsa-Bangsa (UNESCO), indeks pembangunan pendidikan (</w:t>
      </w:r>
      <w:r w:rsidRPr="00A81672">
        <w:rPr>
          <w:rFonts w:ascii="Times New Roman" w:hAnsi="Times New Roman" w:cs="Times New Roman"/>
          <w:i/>
        </w:rPr>
        <w:t>education development index</w:t>
      </w:r>
      <w:r w:rsidRPr="00A81672">
        <w:rPr>
          <w:rFonts w:ascii="Times New Roman" w:hAnsi="Times New Roman" w:cs="Times New Roman"/>
        </w:rPr>
        <w:t xml:space="preserve">/EDI) menurut data tahun 2014 dalam peningkatan berpikir kritis adalah 0,934. Nilai ini menempatkan Indonesia di posisi ke-69 dari 127 negara di dunia </w:t>
      </w:r>
      <w:r w:rsidRPr="00A81672">
        <w:rPr>
          <w:rFonts w:ascii="Times New Roman" w:hAnsi="Times New Roman" w:cs="Times New Roman"/>
          <w:noProof/>
        </w:rPr>
        <w:t>(Nations, 2016)</w:t>
      </w:r>
      <w:r w:rsidRPr="00A81672">
        <w:rPr>
          <w:rFonts w:ascii="Times New Roman" w:hAnsi="Times New Roman" w:cs="Times New Roman"/>
        </w:rPr>
        <w:t xml:space="preserve">. Rendahnya kualitas pendidikan di </w:t>
      </w:r>
      <w:r w:rsidRPr="00A81672">
        <w:rPr>
          <w:rFonts w:ascii="Times New Roman" w:hAnsi="Times New Roman" w:cs="Times New Roman"/>
        </w:rPr>
        <w:lastRenderedPageBreak/>
        <w:t xml:space="preserve">Indonesia bukan hanya dibuktikan berdasarkan data dari UNESCO saja, tetapi dibuktikan pula berdasarkan data dari balitbang yang menyatakan bahwa dari 146.052 Sekolah Dasar (SD) yang ada di Indonesia hanya 8 sekolah memperoleh pengakuan dari dunia dalam kategori </w:t>
      </w:r>
      <w:r w:rsidRPr="00A81672">
        <w:rPr>
          <w:rFonts w:ascii="Times New Roman" w:hAnsi="Times New Roman" w:cs="Times New Roman"/>
          <w:i/>
        </w:rPr>
        <w:t>The Primary Years Program</w:t>
      </w:r>
      <w:r w:rsidRPr="00A81672">
        <w:rPr>
          <w:rFonts w:ascii="Times New Roman" w:hAnsi="Times New Roman" w:cs="Times New Roman"/>
        </w:rPr>
        <w:t xml:space="preserve"> (PYP), ditingkat Sekolah Menengah Pertama (SMP) hanya 8 sekolah memperoleh pengakuan dari dunia dalam kategori </w:t>
      </w:r>
      <w:r w:rsidRPr="00A81672">
        <w:rPr>
          <w:rFonts w:ascii="Times New Roman" w:hAnsi="Times New Roman" w:cs="Times New Roman"/>
          <w:i/>
        </w:rPr>
        <w:t>The</w:t>
      </w:r>
      <w:r w:rsidRPr="00A81672">
        <w:rPr>
          <w:rFonts w:ascii="Times New Roman" w:hAnsi="Times New Roman" w:cs="Times New Roman"/>
        </w:rPr>
        <w:t xml:space="preserve"> </w:t>
      </w:r>
      <w:r w:rsidRPr="00A81672">
        <w:rPr>
          <w:rFonts w:ascii="Times New Roman" w:hAnsi="Times New Roman" w:cs="Times New Roman"/>
          <w:i/>
        </w:rPr>
        <w:t>Middle Years Program</w:t>
      </w:r>
      <w:r w:rsidRPr="00A81672">
        <w:rPr>
          <w:rFonts w:ascii="Times New Roman" w:hAnsi="Times New Roman" w:cs="Times New Roman"/>
        </w:rPr>
        <w:t xml:space="preserve"> (MYP) dari 20.918 SMP yang ada di Indonesia, sedangkan ditingkat Sekolah Menengah Atas (SMA) hanya 7 sekolah yang memperoleh pengakuan dari dunia dalam kategori </w:t>
      </w:r>
      <w:r w:rsidRPr="00A81672">
        <w:rPr>
          <w:rFonts w:ascii="Times New Roman" w:hAnsi="Times New Roman" w:cs="Times New Roman"/>
          <w:i/>
        </w:rPr>
        <w:t>The</w:t>
      </w:r>
      <w:r w:rsidRPr="00A81672">
        <w:rPr>
          <w:rFonts w:ascii="Times New Roman" w:hAnsi="Times New Roman" w:cs="Times New Roman"/>
        </w:rPr>
        <w:t xml:space="preserve"> </w:t>
      </w:r>
      <w:r w:rsidRPr="00A81672">
        <w:rPr>
          <w:rFonts w:ascii="Times New Roman" w:hAnsi="Times New Roman" w:cs="Times New Roman"/>
          <w:i/>
        </w:rPr>
        <w:t>Diploma Program</w:t>
      </w:r>
      <w:r w:rsidRPr="00A81672">
        <w:rPr>
          <w:rFonts w:ascii="Times New Roman" w:hAnsi="Times New Roman" w:cs="Times New Roman"/>
        </w:rPr>
        <w:t xml:space="preserve"> (DP) dari 8.036 SMA yang ada di Indonesia </w:t>
      </w:r>
      <w:r w:rsidRPr="00A81672">
        <w:rPr>
          <w:rFonts w:ascii="Times New Roman" w:hAnsi="Times New Roman" w:cs="Times New Roman"/>
          <w:color w:val="000000" w:themeColor="text1"/>
        </w:rPr>
        <w:t>(</w:t>
      </w:r>
      <w:hyperlink r:id="rId9" w:history="1">
        <w:r w:rsidRPr="00A81672">
          <w:rPr>
            <w:rStyle w:val="Hyperlink"/>
            <w:rFonts w:ascii="Times New Roman" w:hAnsi="Times New Roman" w:cs="Times New Roman"/>
            <w:color w:val="000000" w:themeColor="text1"/>
          </w:rPr>
          <w:t>http://litbang.kemdikbud.go.id</w:t>
        </w:r>
      </w:hyperlink>
      <w:r w:rsidRPr="00A81672">
        <w:rPr>
          <w:rFonts w:ascii="Times New Roman" w:hAnsi="Times New Roman" w:cs="Times New Roman"/>
        </w:rPr>
        <w:t xml:space="preserve"> : diakses pada 30 Oktober 2016). </w:t>
      </w:r>
    </w:p>
    <w:p w:rsidR="00A106D5" w:rsidRPr="00A81672" w:rsidRDefault="00A106D5" w:rsidP="0027373C">
      <w:pPr>
        <w:spacing w:after="0" w:line="240" w:lineRule="auto"/>
        <w:ind w:firstLine="567"/>
        <w:jc w:val="both"/>
        <w:rPr>
          <w:rFonts w:ascii="Times New Roman" w:hAnsi="Times New Roman" w:cs="Times New Roman"/>
          <w:lang w:val="id-ID"/>
        </w:rPr>
      </w:pPr>
      <w:r w:rsidRPr="00A81672">
        <w:rPr>
          <w:rFonts w:ascii="Times New Roman" w:hAnsi="Times New Roman" w:cs="Times New Roman"/>
        </w:rPr>
        <w:t xml:space="preserve">Sumber data lainnya menyebutkan meskipun pendidikan di Indonesia telah mengalami peningkatan yang cukup signifikan untuk mencapai kemakmuran dan pembangunan berkelanjutan, Indonesia hanya menduduki pendidikan dengan tingkat tercepat kelima di antara 72 negara yang ikut dalam perbandingan ini. Laju inovasi sains dan teknologi semakin meningkat, jadi penting agar negara-negara mempersiapkan lebih banyak bakat peserta didik untuk belajar lebih keras oleh seluruh kalangan. Kenaikan ini konsisten seiring dengan tingkat keseluruhan PISA, ukuran proporsi anak berusia 15 tahun di negara yang berada berhak untuk mengikuti penilaian PISA - yaitu mereka yang terdaftar di sekolah kelas 7 atau di atas - yang telah meningkat sebesar 15 persen di Indonesia sejak tahun 2006. Melihat negara-negara di kawasan ini, Tingkat cakupan Indonesia (68% siswa) lebih tinggi dari pada Viet Nam (49%) dan sekarang berada di bawahnya Thailand (72%) dalam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"author" : [ { "dropping-particle" : "", "family" : "Indonesia", "given" : "If", "non-dropping-particle" : "", "parse-names" : false, "suffix" : "" }, { "dropping-particle" : "", "family" : "Nation", "given" : "United", "non-dropping-particle" : "", "parse-names" : false, "suffix" : "" }, { "dropping-particle" : "", "family" : "Goals", "given" : "Sustainable Development", "non-dropping-particle" : "", "parse-names" : false, "suffix" : "" }, { "dropping-particle" : "", "family" : "Indonesia", "given" : "Statistics", "non-dropping-particle" : "", "parse-names" : false, "suffix" : "" }, { "dropping-particle" : "", "family" : "Nam", "given" : "Viet", "non-dropping-particle" : "", "parse-names" : false, "suffix" : "" } ], "container-title" : "pisa-2015-Indonesia", "id" : "ITEM-1", "issued" : { "date-parts" : [ [ "2016" ] ] }, "page" : "1-8", "title" : "pisa-2015-Indonesia", "type" : "article-journal" }, "uris" : [ "http://www.mendeley.com/documents/?uuid=d44938e5-5f3f-4701-a5eb-dc83f80727c6" ] } ], "mendeley" : { "formattedCitation" : "(Indonesia et al. 2016)"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(Indonesia et al. 2016)</w:t>
      </w:r>
      <w:r w:rsidRPr="00A81672">
        <w:rPr>
          <w:rFonts w:ascii="Times New Roman" w:hAnsi="Times New Roman" w:cs="Times New Roman"/>
        </w:rPr>
        <w:fldChar w:fldCharType="end"/>
      </w:r>
      <w:r w:rsidRPr="00A81672">
        <w:rPr>
          <w:rFonts w:ascii="Times New Roman" w:hAnsi="Times New Roman" w:cs="Times New Roman"/>
        </w:rPr>
        <w:t xml:space="preserve">. </w:t>
      </w:r>
      <w:r w:rsidRPr="00A81672">
        <w:rPr>
          <w:rFonts w:ascii="Times New Roman" w:hAnsi="Times New Roman" w:cs="Times New Roman"/>
          <w:lang w:val="id-ID"/>
        </w:rPr>
        <w:t>Diankses jauari 2018.</w:t>
      </w:r>
    </w:p>
    <w:p w:rsidR="00A106D5" w:rsidRPr="00A81672" w:rsidRDefault="00A106D5" w:rsidP="0027373C">
      <w:pPr>
        <w:autoSpaceDE w:val="0"/>
        <w:autoSpaceDN w:val="0"/>
        <w:adjustRightInd w:val="0"/>
        <w:spacing w:after="0" w:line="240" w:lineRule="auto"/>
        <w:ind w:firstLine="567"/>
        <w:jc w:val="both"/>
        <w:rPr>
          <w:rFonts w:ascii="Times New Roman" w:hAnsi="Times New Roman" w:cs="Times New Roman"/>
        </w:rPr>
      </w:pPr>
      <w:r w:rsidRPr="00A81672">
        <w:rPr>
          <w:rFonts w:ascii="Times New Roman" w:hAnsi="Times New Roman" w:cs="Times New Roman"/>
        </w:rPr>
        <w:t xml:space="preserve">Salah satu faktor yang memepengaruhi kemampuan berfikir kritis peserta didik yaitu </w:t>
      </w:r>
      <w:r w:rsidRPr="00A81672">
        <w:rPr>
          <w:rFonts w:ascii="Times New Roman" w:eastAsia="Times New Roman" w:hAnsi="Times New Roman" w:cs="Times New Roman"/>
          <w:color w:val="212121"/>
          <w:lang w:eastAsia="id-ID"/>
        </w:rPr>
        <w:t>proses pengajaran yang masih menggunakan cara tradisional dalam menyampaikan materi dikelas  yang  memusatkan pendekatan kepada guru. Metode ini kadang-kadang melibatkan pengulangan dan menghafal materi yang diajarkan sebelumnya dengan mengisi pikiran peserta didik dengan pengetahuan tanpa menjelaskan secara rinci proses menganalisis, mengevaluasi dan tiba pada suatu kesimpulan. Proses ini juga  mungkin tidak membuat peserta didik menjadi kritis dalam berpikir karena beberapa dari mereka mungkin merasa sulit untuk menerapkan pengetahuan yang  diperoleh untuk memecahkan masalah  dalam situasi yang baru</w:t>
      </w:r>
      <w:r w:rsidRPr="00A81672">
        <w:rPr>
          <w:rFonts w:ascii="Times New Roman" w:hAnsi="Times New Roman" w:cs="Times New Roman"/>
        </w:rPr>
        <w:t xml:space="preserve"> diberbagai jenjang masih banyak yang terjadi dalam pembelajaran di kelas, jarang perhatian difokuskan pada budidaya kemampuan peserta didik untuk mempertimbangkan secara independen, terutama untuk berpikir kritis </w:t>
      </w:r>
      <w:r w:rsidRPr="00A81672">
        <w:rPr>
          <w:rFonts w:ascii="Times New Roman" w:hAnsi="Times New Roman" w:cs="Times New Roman"/>
          <w:noProof/>
        </w:rPr>
        <w:t>(Tang, 2016:18)</w:t>
      </w:r>
      <w:r w:rsidRPr="00A81672">
        <w:rPr>
          <w:rFonts w:ascii="Times New Roman" w:hAnsi="Times New Roman" w:cs="Times New Roman"/>
        </w:rPr>
        <w:t xml:space="preserve">. Sistem pembelajaran yang bersifat menghafal, di rasa kurang efektif untuk peserta didik </w:t>
      </w:r>
      <w:r w:rsidRPr="00A81672">
        <w:rPr>
          <w:rFonts w:ascii="Times New Roman" w:hAnsi="Times New Roman" w:cs="Times New Roman"/>
          <w:noProof/>
        </w:rPr>
        <w:t>(Atabaki et al., 2015:93)</w:t>
      </w:r>
      <w:r w:rsidRPr="00A81672">
        <w:rPr>
          <w:rFonts w:ascii="Times New Roman" w:hAnsi="Times New Roman" w:cs="Times New Roman"/>
        </w:rPr>
        <w:t xml:space="preserve">. Menghafal pada dasarnya hanya untuk jangka waktu pendek, ketika satu minggu berlalu, maka peserta didik perlu mengingat kembali </w:t>
      </w:r>
      <w:r w:rsidRPr="00A81672">
        <w:rPr>
          <w:rFonts w:ascii="Times New Roman" w:hAnsi="Times New Roman" w:cs="Times New Roman"/>
          <w:noProof/>
        </w:rPr>
        <w:t>(Hu, Jia, Plucker, &amp; Shan, 2016:77)</w:t>
      </w:r>
      <w:r w:rsidRPr="00A81672">
        <w:rPr>
          <w:rFonts w:ascii="Times New Roman" w:hAnsi="Times New Roman" w:cs="Times New Roman"/>
        </w:rPr>
        <w:t xml:space="preserve">.  Proses pembelajaran yang kurang melibatkan siswa secara aktif menyebakan kurang seimbang kemamuan kognitif, afektif dan psikomotorik peserta didik. Sebagian besar dari peserta didik juga tidak mampu menghubungkan antara apa yang dipelajari dengan bagaimana pengetahuan tersebut akan dimanfaatkan atau dipergunakan. Tentu saja hal tersebut cenderung membuat siswa terbiasa menggunakan sebagian kecil saja dari potensi atau kemampuan pikirnya dan menjadikan siswa malas untuk berpikir serta terbiasa malas berpikir mandiri </w:t>
      </w:r>
      <w:r w:rsidRPr="00A81672">
        <w:rPr>
          <w:rFonts w:ascii="Times New Roman" w:hAnsi="Times New Roman" w:cs="Times New Roman"/>
          <w:noProof/>
        </w:rPr>
        <w:t>(Setyorini, Sukiswo, &amp; Subali, 2011)</w:t>
      </w:r>
      <w:r w:rsidRPr="00A81672">
        <w:rPr>
          <w:rFonts w:ascii="Times New Roman" w:hAnsi="Times New Roman" w:cs="Times New Roman"/>
        </w:rPr>
        <w:t>. Untuk memecahkan masalah pembelajaran yang tersebut perlu dilakukan upaya antara lain berupa perbaikan strategi pembelajaran yaitu Metode yang diharapkan mempermudah siswa mempermudah siswa.</w:t>
      </w:r>
    </w:p>
    <w:p w:rsidR="00A106D5" w:rsidRPr="00A81672" w:rsidRDefault="00A106D5" w:rsidP="0027373C">
      <w:pPr>
        <w:autoSpaceDE w:val="0"/>
        <w:autoSpaceDN w:val="0"/>
        <w:adjustRightInd w:val="0"/>
        <w:spacing w:after="0" w:line="240" w:lineRule="auto"/>
        <w:ind w:firstLine="567"/>
        <w:jc w:val="both"/>
        <w:rPr>
          <w:rFonts w:ascii="Times New Roman" w:hAnsi="Times New Roman" w:cs="Times New Roman"/>
          <w:lang w:val="id-ID"/>
        </w:rPr>
      </w:pPr>
      <w:r w:rsidRPr="00A81672">
        <w:rPr>
          <w:rFonts w:ascii="Times New Roman" w:hAnsi="Times New Roman" w:cs="Times New Roman"/>
        </w:rPr>
        <w:t xml:space="preserve">Pendekatan yang dilakukan untuk mengatasi masalah berfikir kritis dengan teori pembelajaran dikembangkan berdasarkan pada teori konstruktivisme </w:t>
      </w:r>
      <w:r w:rsidRPr="00A81672">
        <w:rPr>
          <w:rFonts w:ascii="Times New Roman" w:hAnsi="Times New Roman" w:cs="Times New Roman"/>
          <w:noProof/>
        </w:rPr>
        <w:t xml:space="preserve">dari Vygotsky </w:t>
      </w:r>
      <w:r w:rsidRPr="00A81672">
        <w:rPr>
          <w:rFonts w:ascii="Times New Roman" w:hAnsi="Times New Roman" w:cs="Times New Roman"/>
        </w:rPr>
        <w:t xml:space="preserve"> </w:t>
      </w:r>
      <w:r w:rsidRPr="00A81672">
        <w:rPr>
          <w:rFonts w:ascii="Times New Roman" w:hAnsi="Times New Roman" w:cs="Times New Roman"/>
          <w:noProof/>
        </w:rPr>
        <w:t>(Howie &amp; Peters, 1996)</w:t>
      </w:r>
      <w:r w:rsidRPr="00A81672">
        <w:rPr>
          <w:rFonts w:ascii="Times New Roman" w:hAnsi="Times New Roman" w:cs="Times New Roman"/>
        </w:rPr>
        <w:t>. Dengan pendekatan kontruktivisme peserta didik diberikan kesempatan luas untuk terlibat secara penuh didalam menemukan pengetahuan sehingga siswa akan lebih aktif. Banyak strategi dan metode pembelajaran sebagai bagian dari teori pembelajaran, sehingga guru harus mampu memilih strategi dan metode yang tepat. Untuk mengembangan berfikir kritis peserta didik kontruktivisme menawarkan beberapa metode yang dapat mengatasinya. Kontruktivisme merupakan landasan berfikir (filosofis), yaitu pengetahuan dibangun oleh manusia sedikit demi sedikit, yang hasilnya diperluas melalui konteks yang terbatas (sempit).</w:t>
      </w:r>
    </w:p>
    <w:p w:rsidR="00940836" w:rsidRPr="00940836" w:rsidRDefault="00940836" w:rsidP="00A81672">
      <w:pPr>
        <w:autoSpaceDE w:val="0"/>
        <w:autoSpaceDN w:val="0"/>
        <w:adjustRightInd w:val="0"/>
        <w:spacing w:after="0" w:line="240" w:lineRule="auto"/>
        <w:ind w:firstLine="567"/>
        <w:jc w:val="both"/>
        <w:rPr>
          <w:rFonts w:ascii="Times New Roman" w:hAnsi="Times New Roman" w:cs="Times New Roman"/>
        </w:rPr>
      </w:pPr>
    </w:p>
    <w:p w:rsidR="00A106D5" w:rsidRPr="00A81672" w:rsidRDefault="00A106D5" w:rsidP="0027373C">
      <w:pPr>
        <w:pStyle w:val="Heading1"/>
        <w:numPr>
          <w:ilvl w:val="0"/>
          <w:numId w:val="27"/>
        </w:numPr>
        <w:spacing w:before="0"/>
        <w:ind w:left="567" w:hanging="567"/>
        <w:rPr>
          <w:rFonts w:ascii="Times New Roman" w:hAnsi="Times New Roman" w:cs="Times New Roman"/>
          <w:sz w:val="22"/>
          <w:szCs w:val="22"/>
          <w:lang w:val="id-ID"/>
        </w:rPr>
      </w:pPr>
      <w:r w:rsidRPr="0027373C">
        <w:rPr>
          <w:rFonts w:ascii="Times New Roman" w:hAnsi="Times New Roman" w:cs="Times New Roman"/>
          <w:color w:val="000000" w:themeColor="text1"/>
          <w:sz w:val="22"/>
          <w:szCs w:val="22"/>
        </w:rPr>
        <w:lastRenderedPageBreak/>
        <w:t>Tinjauan Pustaka</w:t>
      </w:r>
    </w:p>
    <w:p w:rsidR="00A106D5" w:rsidRPr="0027373C" w:rsidRDefault="00A106D5" w:rsidP="0027373C">
      <w:pPr>
        <w:pStyle w:val="Heading2"/>
        <w:numPr>
          <w:ilvl w:val="0"/>
          <w:numId w:val="28"/>
        </w:numPr>
        <w:spacing w:before="0"/>
        <w:ind w:left="567" w:hanging="567"/>
        <w:rPr>
          <w:rFonts w:ascii="Times New Roman" w:hAnsi="Times New Roman" w:cs="Times New Roman"/>
          <w:color w:val="000000" w:themeColor="text1"/>
          <w:sz w:val="22"/>
          <w:szCs w:val="22"/>
        </w:rPr>
      </w:pPr>
      <w:bookmarkStart w:id="1" w:name="_Toc487663328"/>
      <w:bookmarkStart w:id="2" w:name="_Toc500536037"/>
      <w:r w:rsidRPr="0027373C">
        <w:rPr>
          <w:rFonts w:ascii="Times New Roman" w:hAnsi="Times New Roman" w:cs="Times New Roman"/>
          <w:color w:val="000000" w:themeColor="text1"/>
          <w:sz w:val="22"/>
          <w:szCs w:val="22"/>
        </w:rPr>
        <w:t>Konsep Berpikir Kritis</w:t>
      </w:r>
      <w:bookmarkEnd w:id="1"/>
      <w:bookmarkEnd w:id="2"/>
    </w:p>
    <w:p w:rsidR="00A106D5" w:rsidRPr="00A81672" w:rsidRDefault="00A106D5" w:rsidP="00A81672">
      <w:pPr>
        <w:spacing w:after="0" w:line="240" w:lineRule="auto"/>
        <w:ind w:firstLine="570"/>
        <w:jc w:val="both"/>
        <w:rPr>
          <w:rFonts w:ascii="Times New Roman" w:hAnsi="Times New Roman" w:cs="Times New Roman"/>
          <w:lang w:val="id-ID"/>
        </w:rPr>
      </w:pPr>
      <w:r w:rsidRPr="00A81672">
        <w:rPr>
          <w:rFonts w:ascii="Times New Roman" w:hAnsi="Times New Roman" w:cs="Times New Roman"/>
          <w:lang w:val="id-ID"/>
        </w:rPr>
        <w:t>B</w:t>
      </w:r>
      <w:r w:rsidRPr="00A81672">
        <w:rPr>
          <w:rFonts w:ascii="Times New Roman" w:hAnsi="Times New Roman" w:cs="Times New Roman"/>
        </w:rPr>
        <w:t xml:space="preserve">erpikir kritis didasari dari teori kognitif dan konstruktivesme yang dikembangkan oleh Jean Piaget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"author" : [ { "dropping-particle" : "", "family" : "Piaget", "given" : "Jean", "non-dropping-particle" : "", "parse-names" : false, "suffix" : "" } ], "editor" : [ { "dropping-particle" : "", "family" : "University", "given" : "Cornell", "non-dropping-particle" : "", "parse-names" : false, "suffix" : "" } ], "id" : "ITEM-1", "issued" : { "date-parts" : [ [ "1969" ] ] }, "publisher" : "CTB/McGraw-Hill, 1969", "publisher-place" : "California", "title" : "The Theory of Stages in Cognitive Development", "type" : "book" }, "uris" : [ "http://www.mendeley.com/documents/?uuid=8f551a33-33f6-4f62-80ce-510c6c95d7ad" ] } ], "mendeley" : { "formattedCitation" : "(Piaget, 1969)", "plainTextFormattedCitation" : "(Piaget, 1969)", "previouslyFormattedCitation" : "(Piaget, 1969)"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(Piaget, 1969)</w:t>
      </w:r>
      <w:r w:rsidRPr="00A81672">
        <w:rPr>
          <w:rFonts w:ascii="Times New Roman" w:hAnsi="Times New Roman" w:cs="Times New Roman"/>
        </w:rPr>
        <w:fldChar w:fldCharType="end"/>
      </w:r>
      <w:r w:rsidRPr="00A81672">
        <w:rPr>
          <w:rFonts w:ascii="Times New Roman" w:hAnsi="Times New Roman" w:cs="Times New Roman"/>
        </w:rPr>
        <w:t xml:space="preserve"> dan Vygotsky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"ISBN" : "0674576284", "author" : [ { "dropping-particle" : "", "family" : "Vygotsky S.", "given" : "", "non-dropping-particle" : "", "parse-names" : false, "suffix" : "" } ], "editor" : [ { "dropping-particle" : "", "family" : "Cole", "given" : "Michael", "non-dropping-particle" : "", "parse-names" : false, "suffix" : "" }, { "dropping-particle" : "", "family" : "John-Steiner", "given" : "Vera", "non-dropping-particle" : "", "parse-names" : false, "suffix" : "" }, { "dropping-particle" : "", "family" : "Scribner", "given" : "Sylvia", "non-dropping-particle" : "", "parse-names" : false, "suffix" : "" }, { "dropping-particle" : "", "family" : "Souberman", "given" : "Ellen", "non-dropping-particle" : "", "parse-names" : false, "suffix" : "" } ], "id" : "ITEM-1", "issued" : { "date-parts" : [ [ "1978" ] ] }, "number-of-pages" : "170", "publisher" : "Harvard University Press Cambridge", "publisher-place" : "London", "title" : "The Development 7 of Higher Psychological Processes", "type" : "book" }, "uris" : [ "http://www.mendeley.com/documents/?uuid=adfb730d-e7aa-4448-9c48-024a9e9ef38b", "http://www.mendeley.com/documents/?uuid=17015fba-acfc-4e52-b352-8c8d5db1ccae" ] } ], "mendeley" : { "formattedCitation" : "(Vygotsky S., 1978)", "manualFormatting" : "(Vygotsky, 1978)", "plainTextFormattedCitation" : "(Vygotsky S., 1978)", "previouslyFormattedCitation" : "(Vygotsky S., 1978)"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(Vygotsky, 1978)</w:t>
      </w:r>
      <w:r w:rsidRPr="00A81672">
        <w:rPr>
          <w:rFonts w:ascii="Times New Roman" w:hAnsi="Times New Roman" w:cs="Times New Roman"/>
        </w:rPr>
        <w:fldChar w:fldCharType="end"/>
      </w:r>
      <w:r w:rsidRPr="00A81672">
        <w:rPr>
          <w:rFonts w:ascii="Times New Roman" w:hAnsi="Times New Roman" w:cs="Times New Roman"/>
        </w:rPr>
        <w:t xml:space="preserve">  diawali oleh proses berpikir. Menurut Peter Reason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"ISBN" : "0803988311, 9780803988316", "author" : [ { "dropping-particle" : "", "family" : "Reason", "given" : "Peter", "non-dropping-particle" : "", "parse-names" : false, "suffix" : "" } ], "edition" : "illustrate", "editor" : [ { "dropping-particle" : "", "family" : "Reason", "given" : "Peter", "non-dropping-particle" : "", "parse-names" : false, "suffix" : "" } ], "id" : "ITEM-1", "issued" : { "date-parts" : [ [ "1994" ] ] }, "number-of-pages" : "220", "publisher" : "Sage Publication", "publisher-place" : "the University of Michigan", "title" : "Participation in human inquiry", "type" : "book" }, "uris" : [ "http://www.mendeley.com/documents/?uuid=b5cec62b-7c33-4a9b-a519-e2655b4f0ea4", "http://www.mendeley.com/documents/?uuid=efbf5ad9-7bd7-4df0-a26f-b93c8126f6ee" ] } ], "mendeley" : { "formattedCitation" : "(Reason, 1994)", "plainTextFormattedCitation" : "(Reason, 1994)", "previouslyFormattedCitation" : "(Reason, 1994)"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(Reason, 1994)</w:t>
      </w:r>
      <w:r w:rsidRPr="00A81672">
        <w:rPr>
          <w:rFonts w:ascii="Times New Roman" w:hAnsi="Times New Roman" w:cs="Times New Roman"/>
        </w:rPr>
        <w:fldChar w:fldCharType="end"/>
      </w:r>
      <w:r w:rsidRPr="00A81672">
        <w:rPr>
          <w:rFonts w:ascii="Times New Roman" w:hAnsi="Times New Roman" w:cs="Times New Roman"/>
        </w:rPr>
        <w:t xml:space="preserve">  berpikir (</w:t>
      </w:r>
      <w:r w:rsidRPr="00A81672">
        <w:rPr>
          <w:rFonts w:ascii="Times New Roman" w:hAnsi="Times New Roman" w:cs="Times New Roman"/>
          <w:i/>
        </w:rPr>
        <w:t>thinking</w:t>
      </w:r>
      <w:r w:rsidRPr="00A81672">
        <w:rPr>
          <w:rFonts w:ascii="Times New Roman" w:hAnsi="Times New Roman" w:cs="Times New Roman"/>
        </w:rPr>
        <w:t>) adalah proses mental seseorang yang lebih dari sekadar mengingat (</w:t>
      </w:r>
      <w:r w:rsidRPr="00A81672">
        <w:rPr>
          <w:rFonts w:ascii="Times New Roman" w:hAnsi="Times New Roman" w:cs="Times New Roman"/>
          <w:i/>
        </w:rPr>
        <w:t>remembering</w:t>
      </w:r>
      <w:r w:rsidRPr="00A81672">
        <w:rPr>
          <w:rFonts w:ascii="Times New Roman" w:hAnsi="Times New Roman" w:cs="Times New Roman"/>
        </w:rPr>
        <w:t>) dan memahami (</w:t>
      </w:r>
      <w:r w:rsidRPr="00A81672">
        <w:rPr>
          <w:rFonts w:ascii="Times New Roman" w:hAnsi="Times New Roman" w:cs="Times New Roman"/>
          <w:i/>
        </w:rPr>
        <w:t>comprehending</w:t>
      </w:r>
      <w:r w:rsidRPr="00A81672">
        <w:rPr>
          <w:rFonts w:ascii="Times New Roman" w:hAnsi="Times New Roman" w:cs="Times New Roman"/>
        </w:rPr>
        <w:t xml:space="preserve">). Menurut Reason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"ISBN" : "0803988311, 9780803988316", "author" : [ { "dropping-particle" : "", "family" : "Reason", "given" : "Peter", "non-dropping-particle" : "", "parse-names" : false, "suffix" : "" } ], "edition" : "illustrate", "editor" : [ { "dropping-particle" : "", "family" : "Reason", "given" : "Peter", "non-dropping-particle" : "", "parse-names" : false, "suffix" : "" } ], "id" : "ITEM-1", "issued" : { "date-parts" : [ [ "1994" ] ] }, "number-of-pages" : "220", "publisher" : "Sage Publication", "publisher-place" : "the University of Michigan", "title" : "Participation in human inquiry", "type" : "book" }, "uris" : [ "http://www.mendeley.com/documents/?uuid=efbf5ad9-7bd7-4df0-a26f-b93c8126f6ee", "http://www.mendeley.com/documents/?uuid=b5cec62b-7c33-4a9b-a519-e2655b4f0ea4" ] } ], "mendeley" : { "formattedCitation" : "(Reason, 1994)", "plainTextFormattedCitation" : "(Reason, 1994)", "previouslyFormattedCitation" : "(Reason, 1994)"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(Reason, 1994)</w:t>
      </w:r>
      <w:r w:rsidRPr="00A81672">
        <w:rPr>
          <w:rFonts w:ascii="Times New Roman" w:hAnsi="Times New Roman" w:cs="Times New Roman"/>
        </w:rPr>
        <w:fldChar w:fldCharType="end"/>
      </w:r>
      <w:r w:rsidRPr="00A81672">
        <w:rPr>
          <w:rFonts w:ascii="Times New Roman" w:hAnsi="Times New Roman" w:cs="Times New Roman"/>
        </w:rPr>
        <w:t>, mengingat dan memahami lebih bersifat pasif daripada berpikir (thinking).</w:t>
      </w:r>
    </w:p>
    <w:p w:rsidR="00A106D5" w:rsidRPr="00A81672" w:rsidRDefault="00A106D5" w:rsidP="00A81672">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id-ID"/>
        </w:rPr>
      </w:pPr>
      <w:r w:rsidRPr="00A81672">
        <w:rPr>
          <w:rFonts w:ascii="Times New Roman" w:hAnsi="Times New Roman" w:cs="Times New Roman"/>
          <w:color w:val="212121"/>
        </w:rPr>
        <w:tab/>
        <w:t xml:space="preserve">Kemampuan berpikir kritis merupakan  salah  satu  modal yang  harus  dimiliki </w:t>
      </w:r>
      <w:r w:rsidRPr="00A81672">
        <w:rPr>
          <w:rFonts w:ascii="Times New Roman" w:hAnsi="Times New Roman" w:cs="Times New Roman"/>
          <w:color w:val="212121"/>
          <w:lang w:val="id-ID"/>
        </w:rPr>
        <w:t>peserta didik</w:t>
      </w:r>
      <w:r w:rsidRPr="00A81672">
        <w:rPr>
          <w:rFonts w:ascii="Times New Roman" w:hAnsi="Times New Roman" w:cs="Times New Roman"/>
          <w:color w:val="212121"/>
        </w:rPr>
        <w:t xml:space="preserve">  sebagai</w:t>
      </w:r>
      <w:r w:rsidRPr="00A81672">
        <w:rPr>
          <w:rFonts w:ascii="Times New Roman" w:hAnsi="Times New Roman" w:cs="Times New Roman"/>
          <w:color w:val="212121"/>
          <w:lang w:val="id-ID"/>
        </w:rPr>
        <w:t xml:space="preserve"> </w:t>
      </w:r>
      <w:r w:rsidRPr="00A81672">
        <w:rPr>
          <w:rFonts w:ascii="Times New Roman" w:hAnsi="Times New Roman" w:cs="Times New Roman"/>
          <w:color w:val="212121"/>
        </w:rPr>
        <w:t>bekal ilmu pengetahuan dan teknologi  pada  masa sekarang  ini.  Selain  itu,  kemampuan  berpikir kritis juga   sebagai   sarana   untuk   mencapai tujuan  pendidikan  yaitu  agar  siswa  mampu memecahkan   masalah   taraf   tingkat   tinggi (Sudiarta, 2005).</w:t>
      </w:r>
      <w:r w:rsidRPr="00A81672">
        <w:rPr>
          <w:rFonts w:ascii="Times New Roman" w:hAnsi="Times New Roman" w:cs="Times New Roman"/>
          <w:color w:val="212121"/>
          <w:lang w:val="id-ID"/>
        </w:rPr>
        <w:t xml:space="preserve"> </w:t>
      </w:r>
      <w:r w:rsidRPr="00A81672">
        <w:rPr>
          <w:rFonts w:ascii="Times New Roman" w:hAnsi="Times New Roman" w:cs="Times New Roman"/>
          <w:color w:val="212121"/>
        </w:rPr>
        <w:t>Penguasaan kemampuan berpikir kritis tidak cukup</w:t>
      </w:r>
      <w:r w:rsidRPr="00A81672">
        <w:rPr>
          <w:rFonts w:ascii="Times New Roman" w:hAnsi="Times New Roman" w:cs="Times New Roman"/>
          <w:color w:val="212121"/>
          <w:lang w:val="id-ID"/>
        </w:rPr>
        <w:t xml:space="preserve"> </w:t>
      </w:r>
      <w:r w:rsidRPr="00A81672">
        <w:rPr>
          <w:rFonts w:ascii="Times New Roman" w:hAnsi="Times New Roman" w:cs="Times New Roman"/>
          <w:color w:val="212121"/>
        </w:rPr>
        <w:t>dijadikan sebagai tujuan pendidikan  semata,  tetapi  juga  sebagai  proses fundamental yang memungkinkan siswa untuk mengatasi     berbagai     permasalahan     masa mendatang  di  lingkungannya</w:t>
      </w:r>
      <w:r w:rsidRPr="00A81672">
        <w:rPr>
          <w:rFonts w:ascii="Times New Roman" w:hAnsi="Times New Roman" w:cs="Times New Roman"/>
          <w:color w:val="212121"/>
          <w:lang w:val="id-ID"/>
        </w:rPr>
        <w:t xml:space="preserve">. </w:t>
      </w:r>
      <w:r w:rsidRPr="00A81672">
        <w:rPr>
          <w:rFonts w:ascii="Times New Roman" w:hAnsi="Times New Roman" w:cs="Times New Roman"/>
          <w:color w:val="212121"/>
          <w:shd w:val="clear" w:color="auto" w:fill="FFFFFF"/>
        </w:rPr>
        <w:t>Para peserta didik diharapkan mampu bekerjasama secara kolaboratif, berperilaku uni</w:t>
      </w:r>
      <w:r w:rsidRPr="00A81672">
        <w:rPr>
          <w:rFonts w:ascii="Times New Roman" w:hAnsi="Times New Roman" w:cs="Times New Roman"/>
          <w:color w:val="212121"/>
          <w:shd w:val="clear" w:color="auto" w:fill="FFFFFF"/>
          <w:lang w:val="id-ID"/>
        </w:rPr>
        <w:t xml:space="preserve">k, inovatif </w:t>
      </w:r>
      <w:r w:rsidRPr="00A81672">
        <w:rPr>
          <w:rFonts w:ascii="Times New Roman" w:hAnsi="Times New Roman" w:cs="Times New Roman"/>
          <w:color w:val="212121"/>
          <w:shd w:val="clear" w:color="auto" w:fill="FFFFFF"/>
        </w:rPr>
        <w:t xml:space="preserve">dan mampu berpikir </w:t>
      </w:r>
      <w:r w:rsidRPr="00A81672">
        <w:rPr>
          <w:rFonts w:ascii="Times New Roman" w:hAnsi="Times New Roman" w:cs="Times New Roman"/>
          <w:color w:val="212121"/>
          <w:shd w:val="clear" w:color="auto" w:fill="FFFFFF"/>
          <w:lang w:val="id-ID"/>
        </w:rPr>
        <w:t xml:space="preserve">kritis serta memecahkan masalah </w:t>
      </w:r>
      <w:r w:rsidRPr="00A81672">
        <w:rPr>
          <w:rFonts w:ascii="Times New Roman" w:hAnsi="Times New Roman" w:cs="Times New Roman"/>
          <w:color w:val="212121"/>
          <w:shd w:val="clear" w:color="auto" w:fill="FFFFFF"/>
        </w:rPr>
        <w:t xml:space="preserve"> (Arend et al., 2001; Reigeluth,1999 dalam </w:t>
      </w:r>
      <w:r w:rsidRPr="00A81672">
        <w:rPr>
          <w:rFonts w:ascii="Times New Roman" w:hAnsi="Times New Roman" w:cs="Times New Roman"/>
          <w:color w:val="212121"/>
          <w:shd w:val="clear" w:color="auto" w:fill="FFFFFF"/>
        </w:rPr>
        <w:fldChar w:fldCharType="begin" w:fldLock="1"/>
      </w:r>
      <w:r w:rsidRPr="00A81672">
        <w:rPr>
          <w:rFonts w:ascii="Times New Roman" w:hAnsi="Times New Roman" w:cs="Times New Roman"/>
          <w:color w:val="212121"/>
          <w:shd w:val="clear" w:color="auto" w:fill="FFFFFF"/>
        </w:rPr>
        <w:instrText>ADDIN CSL_CITATION { "citationItems" : [ { "id" : "ITEM-1", "itemData" : { "author" : [ { "dropping-particle" : "", "family" : "Rambe", "given" : "Tappil", "non-dropping-particle" : "", "parse-names" : false, "suffix" : "" } ], "id" : "ITEM-1", "issued" : { "date-parts" : [ [ "0" ] ] }, "title" : "Efektivitas model pembelajaran berdasarkan masalah (problem based instruction) yang melibatkan kecerdasan intrapersonal dan interpersonal dalam pembelajaran sejarah", "type" : "article-journal" }, "uris" : [ "http://www.mendeley.com/documents/?uuid=cafa060b-7944-4279-bd94-a9969322b041" ] } ], "mendeley" : { "formattedCitation" : "(Rambe, n.d.)", "manualFormatting" : "Rambe, n.d.", "plainTextFormattedCitation" : "(Rambe, n.d.)", "previouslyFormattedCitation" : "(Rambe, n.d.)" }, "properties" : { "noteIndex" : 0 }, "schema" : "https://github.com/citation-style-language/schema/raw/master/csl-citation.json" }</w:instrText>
      </w:r>
      <w:r w:rsidRPr="00A81672">
        <w:rPr>
          <w:rFonts w:ascii="Times New Roman" w:hAnsi="Times New Roman" w:cs="Times New Roman"/>
          <w:color w:val="212121"/>
          <w:shd w:val="clear" w:color="auto" w:fill="FFFFFF"/>
        </w:rPr>
        <w:fldChar w:fldCharType="separate"/>
      </w:r>
      <w:r w:rsidRPr="00A81672">
        <w:rPr>
          <w:rFonts w:ascii="Times New Roman" w:hAnsi="Times New Roman" w:cs="Times New Roman"/>
          <w:noProof/>
          <w:color w:val="212121"/>
          <w:shd w:val="clear" w:color="auto" w:fill="FFFFFF"/>
        </w:rPr>
        <w:t>Rambe, n.d.</w:t>
      </w:r>
      <w:r w:rsidRPr="00A81672">
        <w:rPr>
          <w:rFonts w:ascii="Times New Roman" w:hAnsi="Times New Roman" w:cs="Times New Roman"/>
          <w:color w:val="212121"/>
          <w:shd w:val="clear" w:color="auto" w:fill="FFFFFF"/>
        </w:rPr>
        <w:fldChar w:fldCharType="end"/>
      </w:r>
      <w:r w:rsidRPr="00A81672">
        <w:rPr>
          <w:rFonts w:ascii="Times New Roman" w:hAnsi="Times New Roman" w:cs="Times New Roman"/>
          <w:color w:val="212121"/>
          <w:shd w:val="clear" w:color="auto" w:fill="FFFFFF"/>
          <w:lang w:val="id-ID"/>
        </w:rPr>
        <w:t xml:space="preserve">, </w:t>
      </w:r>
      <w:r w:rsidRPr="00A81672">
        <w:rPr>
          <w:rFonts w:ascii="Times New Roman" w:hAnsi="Times New Roman" w:cs="Times New Roman"/>
          <w:color w:val="212121"/>
          <w:shd w:val="clear" w:color="auto" w:fill="FFFFFF"/>
          <w:lang w:val="id-ID"/>
        </w:rPr>
        <w:fldChar w:fldCharType="begin" w:fldLock="1"/>
      </w:r>
      <w:r w:rsidRPr="00A81672">
        <w:rPr>
          <w:rFonts w:ascii="Times New Roman" w:hAnsi="Times New Roman" w:cs="Times New Roman"/>
          <w:color w:val="212121"/>
          <w:shd w:val="clear" w:color="auto" w:fill="FFFFFF"/>
          <w:lang w:val="id-ID"/>
        </w:rPr>
        <w:instrText>ADDIN CSL_CITATION { "citationItems" : [ { "id" : "ITEM-1", "itemData" : { "author" : [ { "dropping-particle" : "", "family" : "Azizah", "given" : "Nurul", "non-dropping-particle" : "", "parse-names" : false, "suffix" : "" }, { "dropping-particle" : "", "family" : "Studi", "given" : "Program", "non-dropping-particle" : "", "parse-names" : false, "suffix" : "" }, { "dropping-particle" : "", "family" : "Fisika", "given" : "Pendidikan", "non-dropping-particle" : "", "parse-names" : false, "suffix" : "" }, { "dropping-particle" : "", "family" : "Jember", "given" : "Universitas", "non-dropping-particle" : "", "parse-names" : false, "suffix" : "" } ], "id" : "ITEM-1", "issued" : { "date-parts" : [ [ "2014" ] ] }, "page" : "156-161", "title" : "PENERAPAN MODEL PROBLEM BASED INSTRUCTION TERHADAP KEMAMPUAN BERPIKIR KRITIS DAN HASIL BELAJAR SISWA", "type" : "article-journal" }, "uris" : [ "http://www.mendeley.com/documents/?uuid=90c4d455-ec73-4127-acce-4bf29ca4a8d1" ] } ], "mendeley" : { "formattedCitation" : "(Azizah, Studi, Fisika, &amp; Jember, 2014)", "manualFormatting" : "Azizah, 2014)", "plainTextFormattedCitation" : "(Azizah, Studi, Fisika, &amp; Jember, 2014)", "previouslyFormattedCitation" : "(Azizah, Studi, Fisika, &amp; Jember, 2014)" }, "properties" : { "noteIndex" : 0 }, "schema" : "https://github.com/citation-style-language/schema/raw/master/csl-citation.json" }</w:instrText>
      </w:r>
      <w:r w:rsidRPr="00A81672">
        <w:rPr>
          <w:rFonts w:ascii="Times New Roman" w:hAnsi="Times New Roman" w:cs="Times New Roman"/>
          <w:color w:val="212121"/>
          <w:shd w:val="clear" w:color="auto" w:fill="FFFFFF"/>
          <w:lang w:val="id-ID"/>
        </w:rPr>
        <w:fldChar w:fldCharType="separate"/>
      </w:r>
      <w:r w:rsidRPr="00A81672">
        <w:rPr>
          <w:rFonts w:ascii="Times New Roman" w:hAnsi="Times New Roman" w:cs="Times New Roman"/>
          <w:noProof/>
          <w:color w:val="212121"/>
          <w:shd w:val="clear" w:color="auto" w:fill="FFFFFF"/>
          <w:lang w:val="id-ID"/>
        </w:rPr>
        <w:t>Azizah, 2014)</w:t>
      </w:r>
      <w:r w:rsidRPr="00A81672">
        <w:rPr>
          <w:rFonts w:ascii="Times New Roman" w:hAnsi="Times New Roman" w:cs="Times New Roman"/>
          <w:color w:val="212121"/>
          <w:shd w:val="clear" w:color="auto" w:fill="FFFFFF"/>
          <w:lang w:val="id-ID"/>
        </w:rPr>
        <w:fldChar w:fldCharType="end"/>
      </w:r>
      <w:r w:rsidRPr="00A81672">
        <w:rPr>
          <w:rFonts w:ascii="Times New Roman" w:hAnsi="Times New Roman" w:cs="Times New Roman"/>
          <w:color w:val="212121"/>
        </w:rPr>
        <w:t>.</w:t>
      </w:r>
      <w:r w:rsidRPr="00A81672">
        <w:rPr>
          <w:rFonts w:ascii="Times New Roman" w:hAnsi="Times New Roman" w:cs="Times New Roman"/>
          <w:color w:val="212121"/>
          <w:lang w:val="id-ID"/>
        </w:rPr>
        <w:t xml:space="preserve"> </w:t>
      </w:r>
      <w:r w:rsidRPr="00A81672">
        <w:rPr>
          <w:rFonts w:ascii="Times New Roman" w:hAnsi="Times New Roman" w:cs="Times New Roman"/>
        </w:rPr>
        <w:t xml:space="preserve">Berpikir kritis memungkinkan </w:t>
      </w:r>
      <w:r w:rsidRPr="00A81672">
        <w:rPr>
          <w:rFonts w:ascii="Times New Roman" w:hAnsi="Times New Roman" w:cs="Times New Roman"/>
          <w:lang w:val="id-ID"/>
        </w:rPr>
        <w:t>peserta didik</w:t>
      </w:r>
      <w:r w:rsidRPr="00A81672">
        <w:rPr>
          <w:rFonts w:ascii="Times New Roman" w:hAnsi="Times New Roman" w:cs="Times New Roman"/>
        </w:rPr>
        <w:t xml:space="preserve"> untuk menganalisis pikirannya dalam menentukan pilihan dan menarik kesimpulan dengan cerdas. Kemampuan berpikir kritis merupakan bagian dari kemampuan berpikir tingkat tinggi (Krulik &amp; Rudnik, 1996</w:t>
      </w:r>
      <w:r w:rsidRPr="00A81672">
        <w:rPr>
          <w:rFonts w:ascii="Times New Roman" w:hAnsi="Times New Roman" w:cs="Times New Roman"/>
          <w:lang w:val="id-ID"/>
        </w:rPr>
        <w:t xml:space="preserve"> dalam </w:t>
      </w:r>
      <w:r w:rsidRPr="00A81672">
        <w:rPr>
          <w:rFonts w:ascii="Times New Roman" w:hAnsi="Times New Roman" w:cs="Times New Roman"/>
          <w:lang w:val="id-ID"/>
        </w:rPr>
        <w:fldChar w:fldCharType="begin" w:fldLock="1"/>
      </w:r>
      <w:r w:rsidRPr="00A81672">
        <w:rPr>
          <w:rFonts w:ascii="Times New Roman" w:hAnsi="Times New Roman" w:cs="Times New Roman"/>
          <w:lang w:val="id-ID"/>
        </w:rPr>
        <w:instrText>ADDIN CSL_CITATION { "citationItems" : [ { "id" : "ITEM-1", "itemData" : { "DOI" : "10.15294/jpfi.v10i1.3049", "abstract" : "Penelitian ini bertujuan untuk mengetahui perbedaan penguasaan konsep dan kemampuan berpikir kritis siswa yang menggunakan pembelajaran inkuiri terbimbing integrasi peer instruction, pembelajaran inkuiri terbimbing, dan pembelajaran konvensional. Selain itu, juga untuk mengetahui pengaruh pembelajaran inkuiri terbimbing integrasi peer instruction, pembelajaran inkuiri terbimbing dan pembelajaran konvensional berturut-turut terhadap penguasaan konsep dan kemampuan berpikir kritis fisika. Rancangan penelitian menggunakan kuasi eksperimen dengan posttest only design. Data dianalisis dengan analisis multivariat (manova) satu jalur dan uji lanjut LSD. Hasil penelitian menunjukkan bahwa terdapat perbedaan penguasaan konsep dan kemampuan berpikir kritis siswa yang menggunakan pembelajaran inkuiri terbimbing integrasi peer instruction, pembelajaran inkuiri terbimbing dan pembelajaran konvensional, penguasaan konsep siswa yang belajar dengan pembelajaran inkuiri terbimbing integrasi peer instruction lebih tinggi daripada pembelajaran inkuiri terbimbing dan pembelajaran konvensional, dan kemampuan berpikir kritis siswa yang belajar dengan pembelajaran inkuiri terbimbing integrasi peer instruction lebih tinggi daripada pembelajaran inkuiri terbimbing dan pembelajaran konvensional", "author" : [ { "dropping-particle" : "", "family" : "Kurniawati", "given" : "I D", "non-dropping-particle" : "", "parse-names" : false, "suffix" : "" }, { "dropping-particle" : "", "family" : "Diantoro", "given" : "M", "non-dropping-particle" : "", "parse-names" : false, "suffix" : "" } ], "container-title" : "Jurnal Pendidikan Fisika Indonesia (Indonesian Journal of Physics Education)", "id" : "ITEM-1", "issue" : "1", "issued" : { "date-parts" : [ [ "2014" ] ] }, "page" : "36-46", "title" : "Pengaruh Pembelajaran Inkuiri Terbimbing Integrasi Peer Instruction Terhadap Penguasaan the Effect of Peer Instruction Integrated Guided Inquiry Learning on Concepts Acquisition and Critical Thinking of Students", "type" : "article-journal", "volume" : "10" }, "uris" : [ "http://www.mendeley.com/documents/?uuid=6caf2b10-26e4-414b-a0e2-4865603f20a2" ] } ], "mendeley" : { "formattedCitation" : "(Kurniawati &amp; Diantoro, 2014)", "manualFormatting" : "Kurniawati &amp; Diantoro, 2014)", "plainTextFormattedCitation" : "(Kurniawati &amp; Diantoro, 2014)", "previouslyFormattedCitation" : "(Kurniawati &amp; Diantoro, 2014)" }, "properties" : { "noteIndex" : 0 }, "schema" : "https://github.com/citation-style-language/schema/raw/master/csl-citation.json" }</w:instrText>
      </w:r>
      <w:r w:rsidRPr="00A81672">
        <w:rPr>
          <w:rFonts w:ascii="Times New Roman" w:hAnsi="Times New Roman" w:cs="Times New Roman"/>
          <w:lang w:val="id-ID"/>
        </w:rPr>
        <w:fldChar w:fldCharType="separate"/>
      </w:r>
      <w:r w:rsidRPr="00A81672">
        <w:rPr>
          <w:rFonts w:ascii="Times New Roman" w:hAnsi="Times New Roman" w:cs="Times New Roman"/>
          <w:noProof/>
          <w:lang w:val="id-ID"/>
        </w:rPr>
        <w:t>Kurniawati &amp; Diantoro, 2014)</w:t>
      </w:r>
      <w:r w:rsidRPr="00A81672">
        <w:rPr>
          <w:rFonts w:ascii="Times New Roman" w:hAnsi="Times New Roman" w:cs="Times New Roman"/>
          <w:lang w:val="id-ID"/>
        </w:rPr>
        <w:fldChar w:fldCharType="end"/>
      </w:r>
      <w:r w:rsidRPr="00A81672">
        <w:rPr>
          <w:rFonts w:ascii="Times New Roman" w:hAnsi="Times New Roman" w:cs="Times New Roman"/>
          <w:lang w:val="id-ID"/>
        </w:rPr>
        <w:t>.</w:t>
      </w:r>
    </w:p>
    <w:p w:rsidR="00A106D5" w:rsidRPr="00A81672" w:rsidRDefault="00A106D5" w:rsidP="00A81672">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lang w:val="id-ID"/>
        </w:rPr>
      </w:pPr>
      <w:r w:rsidRPr="00A81672">
        <w:rPr>
          <w:rFonts w:ascii="Times New Roman" w:hAnsi="Times New Roman" w:cs="Times New Roman"/>
          <w:lang w:val="id-ID"/>
        </w:rPr>
        <w:tab/>
        <w:t xml:space="preserve">Berpikir adalah kegiatan mental dalam memecahkan masalah (Gagne, 1980). Liliasari (2000) membedakan kemampuan berpikir dasar dan kemampuan berpikir tingkat tinggi. Johnson (2002); Krulik and Rudnick (1996) mengemukakan berpikir tingkat tinggi meliputi berpikir kreatif dan berpikir kritis. Berpikir kreatif adalah aktivitas mental untuk mengembangkan atau menemukan ide-ide asli (orisinil), estetis, konstruktif yang berhubungan dengan pandangan konsep, dan menekankan pada aspek berpikir intuitif dan rasional, sedangkan berpikir kritis adalah proses terorganisir yang melibatkan aktivitas mental dalam memecahkan masalah, pengambilan keputusan, analisis asumsi, dan  inkuiri sains. Berpikir kritis meliputi komponen-komponen,  (1) merumuskan masalah, (2) memberikan argumen terhadap masalah, (3) melakukan deduksi, (4) melakukan induksi, (5) melakukan evaluasi, dan (6) mengambil keputusan serta melaksanakan, Enis (1985) dan Marzano (1988) dalam </w:t>
      </w:r>
      <w:r w:rsidRPr="00A81672">
        <w:rPr>
          <w:rFonts w:ascii="Times New Roman" w:hAnsi="Times New Roman" w:cs="Times New Roman"/>
          <w:lang w:val="id-ID"/>
        </w:rPr>
        <w:fldChar w:fldCharType="begin" w:fldLock="1"/>
      </w:r>
      <w:r w:rsidRPr="00A81672">
        <w:rPr>
          <w:rFonts w:ascii="Times New Roman" w:hAnsi="Times New Roman" w:cs="Times New Roman"/>
          <w:lang w:val="id-ID"/>
        </w:rPr>
        <w:instrText>ADDIN CSL_CITATION { "citationItems" : [ { "id" : "ITEM-1", "itemData" : { "author" : [ { "dropping-particle" : "", "family" : "Ida Bagus Putu Arnyana", "given" : "", "non-dropping-particle" : "", "parse-names" : false, "suffix" : "" } ], "id" : "ITEM-1", "issued" : { "date-parts" : [ [ "0" ] ] }, "title" : "PENERAPAN_MODEL_PBL_PADA_PELAJARAN_BIOLO (1)", "type" : "article" }, "uris" : [ "http://www.mendeley.com/documents/?uuid=447b49d5-188b-487d-a208-33c36b5104d5" ] } ], "mendeley" : { "formattedCitation" : "(Ida Bagus Putu Arnyana, n.d.)", "plainTextFormattedCitation" : "(Ida Bagus Putu Arnyana, n.d.)", "previouslyFormattedCitation" : "(Ida Bagus Putu Arnyana, n.d.)" }, "properties" : { "noteIndex" : 0 }, "schema" : "https://github.com/citation-style-language/schema/raw/master/csl-citation.json" }</w:instrText>
      </w:r>
      <w:r w:rsidRPr="00A81672">
        <w:rPr>
          <w:rFonts w:ascii="Times New Roman" w:hAnsi="Times New Roman" w:cs="Times New Roman"/>
          <w:lang w:val="id-ID"/>
        </w:rPr>
        <w:fldChar w:fldCharType="separate"/>
      </w:r>
      <w:r w:rsidRPr="00A81672">
        <w:rPr>
          <w:rFonts w:ascii="Times New Roman" w:hAnsi="Times New Roman" w:cs="Times New Roman"/>
          <w:noProof/>
          <w:lang w:val="id-ID"/>
        </w:rPr>
        <w:t>(Ida Bagus Putu Arnyana, n.d.)</w:t>
      </w:r>
      <w:r w:rsidRPr="00A81672">
        <w:rPr>
          <w:rFonts w:ascii="Times New Roman" w:hAnsi="Times New Roman" w:cs="Times New Roman"/>
          <w:lang w:val="id-ID"/>
        </w:rPr>
        <w:fldChar w:fldCharType="end"/>
      </w:r>
      <w:r w:rsidRPr="00A81672">
        <w:rPr>
          <w:rFonts w:ascii="Times New Roman" w:hAnsi="Times New Roman" w:cs="Times New Roman"/>
          <w:lang w:val="id-ID"/>
        </w:rPr>
        <w:t>.</w:t>
      </w:r>
    </w:p>
    <w:p w:rsidR="00A106D5" w:rsidRPr="00A81672" w:rsidRDefault="00A106D5" w:rsidP="00A81672">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id-ID"/>
        </w:rPr>
      </w:pPr>
      <w:r w:rsidRPr="00A81672">
        <w:rPr>
          <w:rFonts w:ascii="Times New Roman" w:hAnsi="Times New Roman" w:cs="Times New Roman"/>
          <w:color w:val="212121"/>
          <w:lang w:val="id-ID"/>
        </w:rPr>
        <w:tab/>
      </w:r>
      <w:r w:rsidRPr="00A81672">
        <w:rPr>
          <w:rFonts w:ascii="Times New Roman" w:hAnsi="Times New Roman" w:cs="Times New Roman"/>
          <w:color w:val="212121"/>
        </w:rPr>
        <w:t xml:space="preserve">Berpikir kritis adalah konsep yang kompleks dan mencakup aktivitas dan proses mental yang tidak mudah untuk menggambarkan dan mengukur (Vacek, 2009 dalam </w:t>
      </w:r>
      <w:r w:rsidRPr="00A81672">
        <w:rPr>
          <w:rFonts w:ascii="Times New Roman" w:hAnsi="Times New Roman" w:cs="Times New Roman"/>
          <w:color w:val="212121"/>
        </w:rPr>
        <w:fldChar w:fldCharType="begin" w:fldLock="1"/>
      </w:r>
      <w:r w:rsidRPr="00A81672">
        <w:rPr>
          <w:rFonts w:ascii="Times New Roman" w:hAnsi="Times New Roman" w:cs="Times New Roman"/>
          <w:color w:val="212121"/>
        </w:rPr>
        <w:instrText>ADDIN CSL_CITATION { "citationItems" : [ { "id" : "ITEM-1", "itemData" : { "DOI" : "10.5539/ies.v8n3p93", "ISSN" : "19139039", "abstract" : "Learning critical thinking skills are the goal of educational systems so the term \"critical thinking\" (CT) is frequently found in educational policy documents. Despite this frequency, however, precise understandings among teachers of what CT really means do not exit. The present study is designed to answer the following question. We can classify critical thinking concept in a conceptual framework. A qualitative content analysis with deductive categorization was used to classify critical thinking concept in a conceptual framework .The research field (statistical population) included all available digital and written sources related to critical thinking. The Research sample was a purposeful homogeneous sample. It is used to describe the sample that includes information based on the qualitative research goals. The results showed that critical thinking concept could be investigated in fields of both psychology and philosophy. While philosophers emphasis on the nature and quality of critical thinking, psychologists focus on cognitive process and components used to investigate the practical problems. So philosophers emphasize critical thinking attitudes while psychologists focus on critical thinking skills.", "author" : [ { "dropping-particle" : "", "family" : "Atabaki", "given" : "Ali Mohammad Siahi", "non-dropping-particle" : "", "parse-names" : false, "suffix" : "" }, { "dropping-particle" : "", "family" : "Keshtiaray", "given" : "Narges", "non-dropping-particle" : "", "parse-names" : false, "suffix" : "" }, { "dropping-particle" : "", "family" : "Yarmohammadian", "given" : "Mohammad H.", "non-dropping-particle" : "", "parse-names" : false, "suffix" : "" } ], "container-title" : "International Education Studies", "id" : "ITEM-1", "issue" : "3", "issued" : { "date-parts" : [ [ "2015" ] ] }, "page" : "93-102", "title" : "Scrutiny of critical thinking concept", "type" : "article-journal", "volume" : "8" }, "uris" : [ "http://www.mendeley.com/documents/?uuid=f73f91db-4cf7-4326-8b45-351b8494885c" ] } ], "mendeley" : { "formattedCitation" : "(Atabaki, Keshtiaray, &amp; Yarmohammadian, 2015)", "plainTextFormattedCitation" : "(Atabaki, Keshtiaray, &amp; Yarmohammadian, 2015)", "previouslyFormattedCitation" : "(Atabaki, Keshtiaray, &amp; Yarmohammadian, 2015)" }, "properties" : { "noteIndex" : 0 }, "schema" : "https://github.com/citation-style-language/schema/raw/master/csl-citation.json" }</w:instrText>
      </w:r>
      <w:r w:rsidRPr="00A81672">
        <w:rPr>
          <w:rFonts w:ascii="Times New Roman" w:hAnsi="Times New Roman" w:cs="Times New Roman"/>
          <w:color w:val="212121"/>
        </w:rPr>
        <w:fldChar w:fldCharType="separate"/>
      </w:r>
      <w:r w:rsidRPr="00A81672">
        <w:rPr>
          <w:rFonts w:ascii="Times New Roman" w:hAnsi="Times New Roman" w:cs="Times New Roman"/>
          <w:noProof/>
          <w:color w:val="212121"/>
        </w:rPr>
        <w:t>(Atabaki, Keshtiaray, &amp; Yarmohammadian, 2015)</w:t>
      </w:r>
      <w:r w:rsidRPr="00A81672">
        <w:rPr>
          <w:rFonts w:ascii="Times New Roman" w:hAnsi="Times New Roman" w:cs="Times New Roman"/>
          <w:color w:val="212121"/>
        </w:rPr>
        <w:fldChar w:fldCharType="end"/>
      </w:r>
      <w:r w:rsidRPr="00A81672">
        <w:rPr>
          <w:rFonts w:ascii="Times New Roman" w:hAnsi="Times New Roman" w:cs="Times New Roman"/>
          <w:color w:val="212121"/>
        </w:rPr>
        <w:t>.</w:t>
      </w:r>
      <w:r w:rsidRPr="00A81672">
        <w:rPr>
          <w:rFonts w:ascii="Times New Roman" w:hAnsi="Times New Roman" w:cs="Times New Roman"/>
        </w:rPr>
        <w:t xml:space="preserve"> </w:t>
      </w:r>
      <w:r w:rsidRPr="00A81672">
        <w:rPr>
          <w:rFonts w:ascii="Times New Roman" w:hAnsi="Times New Roman" w:cs="Times New Roman"/>
          <w:lang w:val="id-ID"/>
        </w:rPr>
        <w:t>K</w:t>
      </w:r>
      <w:r w:rsidRPr="00A81672">
        <w:rPr>
          <w:rFonts w:ascii="Times New Roman" w:hAnsi="Times New Roman" w:cs="Times New Roman"/>
        </w:rPr>
        <w:t>ritis dipengaruhi oleh kurikulum, pengajaran, pembelajaran, kognitif, psikologis, metakognisi, dialogis, budaya, dan pengendalian diri</w:t>
      </w:r>
      <w:r w:rsidRPr="00A81672">
        <w:rPr>
          <w:rFonts w:ascii="Times New Roman" w:hAnsi="Times New Roman" w:cs="Times New Roman"/>
          <w:lang w:val="id-ID"/>
        </w:rPr>
        <w:t xml:space="preserve"> </w:t>
      </w:r>
      <w:r w:rsidRPr="00A81672">
        <w:rPr>
          <w:rFonts w:ascii="Times New Roman" w:hAnsi="Times New Roman" w:cs="Times New Roman"/>
        </w:rPr>
        <w:t xml:space="preserve">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"ISBN" : "ISBN-0-944583-04-0", "abstract" : "A collection of papers that individually and collectively make the argument that critical thinking needs to be placed at the heart of educational reform make up this volume. Thirty-nine papers are organized into three main sections: Section I is entitled: What Is Critical Thinking? This section contains the following papers: (1) The critical thinking movement in historical perspective; (2) Toward a critical society; (3) Critical thinking in North America; (4) Critical thinking--what, why, and how; (5) Critical thinking in the strong sense and the role of argument in everyday life; (6) Background logic, critical thinking, and irrational language games; (7) Critical thinking--fundamental to education for a free society; (8) Critical thinking and the critical person; (9) Critical thinking, moral education, and rationality--an integrated approach; (10) Critical thinking and the nature of prejudice; (11) Critical thinking and bias; (12) Ethics without indoctrination; (13) Critical thinking, moral integrity, and citizenship--teaching for the intellectual virtues; (14) Dialogical thinking--critical thought essential to the acquisition of rational knowledge and passions; and (15) Power, vested interest, and prejudice--on the need for critical thinking in the ethics of social and economic development. Section II, entitled How To Teach for It contains: (16) The critical connection--higher order thinking that unifies curriculum, instruction, and learning; (17) Dialogical and dialectical thinking; (18) Using critical thinking to identify national bias in the news; (19) Socratic questioning; (20) A strategy for developing dialectical thinking skills; (21) Strategies--35 dimensions of critical thinking; (22) Critical thinking in the elementary classroom; (23) Critical thinking in elementary social studies; (24) Critical thinking in the elementary language arts; (25) Critical thinking in elementary science; (26) Teaching critical thinking in the strong sense--a focus on self-deception, world views, and a dialectical mode of analysis; (27) Critical thinking staff development--the lesson plan remodelling approach; (28) The Greensboro Plans--a sample staff development plan; and (29) Critical thinking and learning centers. Section III, entitled, Grasping Connections--Seeing Contrasts, contains: (30) McPeck's mistakes-- why critical thinking applies across disciplines and domains; (31) Bloom's taxonomy and critical thinking instruction--recall is not knowledge; (32) Critic\u2026", "author" : [ { "dropping-particle" : "", "family" : "Paul, Richard W.; Binker, A. J. A.", "given" : "Ed", "non-dropping-particle" : "", "parse-names" : false, "suffix" : "" } ], "id" : "ITEM-1", "issued" : { "date-parts" : [ [ "1990" ] ] }, "number-of-pages" : "575", "publisher-place" : "Rohnert Park", "title" : "Critical Thinking: What Every Person Needs To Survive in a Rapidly Changing World", "type" : "book" }, "uris" : [ "http://www.mendeley.com/documents/?uuid=fc2ea3ef-d84c-4c5f-9cc3-cf969c74a3ce" ] } ], "mendeley" : { "formattedCitation" : "(Paul, Richard W.; Binker, A. J. A., 1990)", "plainTextFormattedCitation" : "(Paul, Richard W.; Binker, A. J. A., 1990)", "previouslyFormattedCitation" : "(Paul, Richard W.; Binker, A. J. A., 1990)"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(Paul, Richard W.; Binker, A. J. A., 1990)</w:t>
      </w:r>
      <w:r w:rsidRPr="00A81672">
        <w:rPr>
          <w:rFonts w:ascii="Times New Roman" w:hAnsi="Times New Roman" w:cs="Times New Roman"/>
        </w:rPr>
        <w:fldChar w:fldCharType="end"/>
      </w:r>
      <w:r w:rsidRPr="00A81672">
        <w:rPr>
          <w:rFonts w:ascii="Times New Roman" w:hAnsi="Times New Roman" w:cs="Times New Roman"/>
          <w:lang w:val="id-ID"/>
        </w:rPr>
        <w:t>. S</w:t>
      </w:r>
      <w:r w:rsidRPr="00A81672">
        <w:rPr>
          <w:rFonts w:ascii="Times New Roman" w:hAnsi="Times New Roman" w:cs="Times New Roman"/>
        </w:rPr>
        <w:t>ekolah harus mengajarkan cara berpikir yang benar pada anak-anak</w:t>
      </w:r>
      <w:r w:rsidRPr="00A81672">
        <w:rPr>
          <w:rFonts w:ascii="Times New Roman" w:hAnsi="Times New Roman" w:cs="Times New Roman"/>
          <w:lang w:val="id-ID"/>
        </w:rPr>
        <w:t xml:space="preserve"> </w:t>
      </w:r>
      <w:r w:rsidRPr="00A81672">
        <w:rPr>
          <w:rFonts w:ascii="Times New Roman" w:hAnsi="Times New Roman" w:cs="Times New Roman"/>
          <w:noProof/>
        </w:rPr>
        <w:t>(Uluçınar &amp; Aypay, 2016</w:t>
      </w:r>
      <w:r w:rsidRPr="00A81672">
        <w:rPr>
          <w:rFonts w:ascii="Times New Roman" w:hAnsi="Times New Roman" w:cs="Times New Roman"/>
          <w:noProof/>
          <w:lang w:val="id-ID"/>
        </w:rPr>
        <w:t>)</w:t>
      </w:r>
      <w:r w:rsidRPr="00A81672">
        <w:rPr>
          <w:rFonts w:ascii="Times New Roman" w:hAnsi="Times New Roman" w:cs="Times New Roman"/>
        </w:rPr>
        <w:t xml:space="preserve">. </w:t>
      </w:r>
      <w:r w:rsidRPr="00A81672">
        <w:rPr>
          <w:rFonts w:ascii="Times New Roman" w:hAnsi="Times New Roman" w:cs="Times New Roman"/>
          <w:lang w:val="id-ID"/>
        </w:rPr>
        <w:t>B</w:t>
      </w:r>
      <w:r w:rsidRPr="00A81672">
        <w:rPr>
          <w:rFonts w:ascii="Times New Roman" w:hAnsi="Times New Roman" w:cs="Times New Roman"/>
        </w:rPr>
        <w:t>erpikir sebagai segala aktivitas mental yang membantu merumuskan atau memecahkan masalah, membuat keputusan, atau memenuhi keinginan untuk memahami pencarian jawaban, sebuah pencapaian makna yang menjadi landasan kemampuan berpikir kritis</w:t>
      </w:r>
      <w:r w:rsidRPr="00A81672">
        <w:rPr>
          <w:rFonts w:ascii="Times New Roman" w:hAnsi="Times New Roman" w:cs="Times New Roman"/>
          <w:lang w:val="id-ID"/>
        </w:rPr>
        <w:t xml:space="preserve">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"ISBN" : "9780078038181", "abstract" : "The text offers a unique and effective organization: Part I explains the fundamental concepts; Part II describes the most common barriers to critical thinking; ...", "author" : [ { "dropping-particle" : "", "family" : "Ryan Ruggiero", "given" : "V", "non-dropping-particle" : "", "parse-names" : false, "suffix" : "" } ], "edition" : "9", "editor" : [ { "dropping-particle" : "", "family" : "Ryan", "given" : "Michael", "non-dropping-particle" : "", "parse-names" : false, "suffix" : "" } ], "id" : "ITEM-1", "issued" : { "date-parts" : [ [ "2007" ] ] }, "number-of-pages" : "230", "publisher" : "Glyph International", "publisher-place" : "Delhi", "title" : "Beyond Feelings: A Guide to Critical Thinking\u200e", "type" : "book" }, "uris" : [ "http://www.mendeley.com/documents/?uuid=7cb54a04-1c80-4176-a33b-7c7c84a2ee2b", "http://www.mendeley.com/documents/?uuid=a097036b-9788-420a-976e-718a5072501a" ] } ], "mendeley" : { "formattedCitation" : "(Ryan Ruggiero, 2007)", "manualFormatting" : "Ryan Ruggiero, 2007)", "plainTextFormattedCitation" : "(Ryan Ruggiero, 2007)", "previouslyFormattedCitation" : "(Ryan Ruggiero, 2007)"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Ryan Ruggiero, 2007)</w:t>
      </w:r>
      <w:r w:rsidRPr="00A81672">
        <w:rPr>
          <w:rFonts w:ascii="Times New Roman" w:hAnsi="Times New Roman" w:cs="Times New Roman"/>
        </w:rPr>
        <w:fldChar w:fldCharType="end"/>
      </w:r>
      <w:r w:rsidRPr="00A81672">
        <w:rPr>
          <w:rFonts w:ascii="Times New Roman" w:hAnsi="Times New Roman" w:cs="Times New Roman"/>
          <w:lang w:val="id-ID"/>
        </w:rPr>
        <w:t>.</w:t>
      </w:r>
      <w:r w:rsidRPr="00A81672">
        <w:rPr>
          <w:rFonts w:ascii="Times New Roman" w:hAnsi="Times New Roman" w:cs="Times New Roman"/>
          <w:color w:val="212121"/>
          <w:lang w:val="id-ID"/>
        </w:rPr>
        <w:t xml:space="preserve"> </w:t>
      </w:r>
      <w:r w:rsidRPr="00A81672">
        <w:rPr>
          <w:rFonts w:ascii="Times New Roman" w:hAnsi="Times New Roman" w:cs="Times New Roman"/>
        </w:rPr>
        <w:t xml:space="preserve">Menurut Fisher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"author" : [ { "dropping-particle" : "", "family" : "Fisher, A. and Thompson", "given" : "A", "non-dropping-particle" : "", "parse-names" : false, "suffix" : "" } ], "id" : "ITEM-1", "issued" : { "date-parts" : [ [ "1993" ] ] }, "publisher" : "University of East Anglia.", "publisher-place" : "East Angalia", "title" : "Testing Reasoning Ability", "type" : "book" }, "uris" : [ "http://www.mendeley.com/documents/?uuid=c6e20e79-be51-42d3-aa5a-b4015531f7a7", "http://www.mendeley.com/documents/?uuid=eff0bfe7-3093-4f05-a038-1f3f572c58e0" ] } ], "mendeley" : { "formattedCitation" : "(Fisher, A. and Thompson, 1993)", "plainTextFormattedCitation" : "(Fisher, A. and Thompson, 1993)", "previouslyFormattedCitation" : "(Fisher, A. and Thompson, 1993)"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(Fisher, A. and Thompson, 1993)</w:t>
      </w:r>
      <w:r w:rsidRPr="00A81672">
        <w:rPr>
          <w:rFonts w:ascii="Times New Roman" w:hAnsi="Times New Roman" w:cs="Times New Roman"/>
        </w:rPr>
        <w:fldChar w:fldCharType="end"/>
      </w:r>
      <w:r w:rsidRPr="00A81672">
        <w:rPr>
          <w:rFonts w:ascii="Times New Roman" w:hAnsi="Times New Roman" w:cs="Times New Roman"/>
        </w:rPr>
        <w:t xml:space="preserve"> apabila seseorang sedang melakukan proses berpikir kritis berarti menjelaskan bagaimana sesuatu itu dipikirkan meliputi pengembangan sikap-sikap tertentu seperti keinginaan untuk bernalar, keinginan untuk ditantang, dan hasrat untuk mencari kebenaran yang bertujuan untuk mencapai pemahaman yang mendalam, pemahaman membuat siswa mengerti maksud di balik ide sehingga mengungkapkan makna di balik suatu kejadian.</w:t>
      </w:r>
    </w:p>
    <w:p w:rsidR="00A106D5" w:rsidRPr="00A81672" w:rsidRDefault="00A106D5" w:rsidP="00A81672">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id-ID"/>
        </w:rPr>
      </w:pPr>
      <w:r w:rsidRPr="00A81672">
        <w:rPr>
          <w:rFonts w:ascii="Times New Roman" w:hAnsi="Times New Roman" w:cs="Times New Roman"/>
          <w:lang w:val="id-ID"/>
        </w:rPr>
        <w:tab/>
      </w:r>
      <w:r w:rsidRPr="00A81672">
        <w:rPr>
          <w:rFonts w:ascii="Times New Roman" w:hAnsi="Times New Roman" w:cs="Times New Roman"/>
        </w:rPr>
        <w:t>Berpikir sebagai komponen utama pembelajaran, tanpa identifikasi yang jelas</w:t>
      </w:r>
      <w:r w:rsidRPr="00A81672">
        <w:rPr>
          <w:rFonts w:ascii="Times New Roman" w:hAnsi="Times New Roman" w:cs="Times New Roman"/>
          <w:lang w:val="id-ID"/>
        </w:rPr>
        <w:t xml:space="preserve"> </w:t>
      </w:r>
      <w:r w:rsidRPr="00A81672">
        <w:rPr>
          <w:rFonts w:ascii="Times New Roman" w:hAnsi="Times New Roman" w:cs="Times New Roman"/>
        </w:rPr>
        <w:t>karakteristiknya atau, khususnya, spesifikasi bagaimana mendorong atau menilai</w:t>
      </w:r>
      <w:r w:rsidRPr="00A81672">
        <w:rPr>
          <w:rFonts w:ascii="Times New Roman" w:hAnsi="Times New Roman" w:cs="Times New Roman"/>
          <w:lang w:val="id-ID"/>
        </w:rPr>
        <w:t xml:space="preserve"> </w:t>
      </w:r>
      <w:r w:rsidRPr="00A81672">
        <w:rPr>
          <w:rFonts w:ascii="Times New Roman" w:hAnsi="Times New Roman" w:cs="Times New Roman"/>
        </w:rPr>
        <w:t>perkembangannya di kelas</w:t>
      </w:r>
      <w:r w:rsidRPr="00A81672">
        <w:rPr>
          <w:rFonts w:ascii="Times New Roman" w:hAnsi="Times New Roman" w:cs="Times New Roman"/>
          <w:lang w:val="id-ID"/>
        </w:rPr>
        <w:t>.</w:t>
      </w:r>
      <w:r w:rsidRPr="00A81672">
        <w:rPr>
          <w:rFonts w:ascii="Times New Roman" w:hAnsi="Times New Roman" w:cs="Times New Roman"/>
        </w:rPr>
        <w:t xml:space="preserve"> </w:t>
      </w:r>
      <w:r w:rsidRPr="00A81672">
        <w:rPr>
          <w:rFonts w:ascii="Times New Roman" w:hAnsi="Times New Roman" w:cs="Times New Roman"/>
          <w:lang w:val="id-ID"/>
        </w:rPr>
        <w:t>B</w:t>
      </w:r>
      <w:r w:rsidRPr="00A81672">
        <w:rPr>
          <w:rFonts w:ascii="Times New Roman" w:hAnsi="Times New Roman" w:cs="Times New Roman"/>
        </w:rPr>
        <w:t>e</w:t>
      </w:r>
      <w:r w:rsidRPr="00A81672">
        <w:rPr>
          <w:rFonts w:ascii="Times New Roman" w:hAnsi="Times New Roman" w:cs="Times New Roman"/>
          <w:lang w:val="id-ID"/>
        </w:rPr>
        <w:t>rf</w:t>
      </w:r>
      <w:r w:rsidRPr="00A81672">
        <w:rPr>
          <w:rFonts w:ascii="Times New Roman" w:hAnsi="Times New Roman" w:cs="Times New Roman"/>
        </w:rPr>
        <w:t>ikir kritis re</w:t>
      </w:r>
      <w:r w:rsidRPr="00A81672">
        <w:rPr>
          <w:rFonts w:ascii="Times New Roman" w:hAnsi="Times New Roman" w:cs="Times New Roman"/>
          <w:lang w:val="id-ID"/>
        </w:rPr>
        <w:t xml:space="preserve">merupakan </w:t>
      </w:r>
      <w:r w:rsidRPr="00A81672">
        <w:rPr>
          <w:rFonts w:ascii="Times New Roman" w:hAnsi="Times New Roman" w:cs="Times New Roman"/>
        </w:rPr>
        <w:t xml:space="preserve">pemikiran kritis </w:t>
      </w:r>
      <w:r w:rsidRPr="00A81672">
        <w:rPr>
          <w:rFonts w:ascii="Times New Roman" w:hAnsi="Times New Roman" w:cs="Times New Roman"/>
          <w:lang w:val="id-ID"/>
        </w:rPr>
        <w:t xml:space="preserve">yang </w:t>
      </w:r>
      <w:r w:rsidRPr="00A81672">
        <w:rPr>
          <w:rFonts w:ascii="Times New Roman" w:hAnsi="Times New Roman" w:cs="Times New Roman"/>
        </w:rPr>
        <w:t>tetap menjadi ciri khas pembelajaran yang lebih tinggi dan</w:t>
      </w:r>
      <w:r w:rsidRPr="00A81672">
        <w:rPr>
          <w:rFonts w:ascii="Times New Roman" w:hAnsi="Times New Roman" w:cs="Times New Roman"/>
          <w:lang w:val="id-ID"/>
        </w:rPr>
        <w:t xml:space="preserve"> </w:t>
      </w:r>
      <w:r w:rsidRPr="00A81672">
        <w:rPr>
          <w:rFonts w:ascii="Times New Roman" w:hAnsi="Times New Roman" w:cs="Times New Roman"/>
        </w:rPr>
        <w:t xml:space="preserve">kemampuan untuk mengevaluasi informasi secara kritis atau memecahkan masalah yang kompleks </w:t>
      </w:r>
      <w:r w:rsidRPr="00A81672">
        <w:rPr>
          <w:rFonts w:ascii="Times New Roman" w:hAnsi="Times New Roman" w:cs="Times New Roman"/>
          <w:lang w:val="id-ID"/>
        </w:rPr>
        <w:t xml:space="preserve">dan </w:t>
      </w:r>
      <w:r w:rsidRPr="00A81672">
        <w:rPr>
          <w:rFonts w:ascii="Times New Roman" w:hAnsi="Times New Roman" w:cs="Times New Roman"/>
        </w:rPr>
        <w:t xml:space="preserve">pendekatan belajar </w:t>
      </w:r>
      <w:r w:rsidRPr="00A81672">
        <w:rPr>
          <w:rFonts w:ascii="Times New Roman" w:hAnsi="Times New Roman" w:cs="Times New Roman"/>
          <w:lang w:val="id-ID"/>
        </w:rPr>
        <w:t xml:space="preserve">yang </w:t>
      </w:r>
      <w:r w:rsidRPr="00A81672">
        <w:rPr>
          <w:rFonts w:ascii="Times New Roman" w:hAnsi="Times New Roman" w:cs="Times New Roman"/>
        </w:rPr>
        <w:t>lebih tinggi (Brockbank dan McGill, 1998)</w:t>
      </w:r>
      <w:r w:rsidRPr="00A81672">
        <w:rPr>
          <w:rFonts w:ascii="Times New Roman" w:hAnsi="Times New Roman" w:cs="Times New Roman"/>
          <w:lang w:val="id-ID"/>
        </w:rPr>
        <w:t xml:space="preserve">, </w:t>
      </w:r>
      <w:r w:rsidRPr="00A81672">
        <w:rPr>
          <w:rFonts w:ascii="Times New Roman" w:hAnsi="Times New Roman" w:cs="Times New Roman"/>
        </w:rPr>
        <w:t>pendekatan 'permukaan', yang menghubungkan motivasi, situasi, dan motivasi siswa</w:t>
      </w:r>
      <w:r w:rsidRPr="00A81672">
        <w:rPr>
          <w:rFonts w:ascii="Times New Roman" w:hAnsi="Times New Roman" w:cs="Times New Roman"/>
          <w:lang w:val="id-ID"/>
        </w:rPr>
        <w:t xml:space="preserve"> </w:t>
      </w:r>
      <w:r w:rsidRPr="00A81672">
        <w:rPr>
          <w:rFonts w:ascii="Times New Roman" w:hAnsi="Times New Roman" w:cs="Times New Roman"/>
        </w:rPr>
        <w:t>prestasi akademik.</w:t>
      </w:r>
      <w:r w:rsidRPr="00A81672">
        <w:rPr>
          <w:rFonts w:ascii="Times New Roman" w:hAnsi="Times New Roman" w:cs="Times New Roman"/>
          <w:lang w:val="id-ID"/>
        </w:rPr>
        <w:t xml:space="preserve"> </w:t>
      </w:r>
      <w:r w:rsidRPr="00A81672">
        <w:rPr>
          <w:rFonts w:ascii="Times New Roman" w:hAnsi="Times New Roman" w:cs="Times New Roman"/>
          <w:lang w:val="id-ID"/>
        </w:rPr>
        <w:fldChar w:fldCharType="begin" w:fldLock="1"/>
      </w:r>
      <w:r w:rsidRPr="00A81672">
        <w:rPr>
          <w:rFonts w:ascii="Times New Roman" w:hAnsi="Times New Roman" w:cs="Times New Roman"/>
          <w:lang w:val="id-ID"/>
        </w:rPr>
        <w:instrText>ADDIN CSL_CITATION { "citationItems" : [ { "id" : "ITEM-1", "itemData" : { "author" : [ { "dropping-particle" : "", "family" : "Details", "given" : "Citation", "non-dropping-particle" : "", "parse-names" : false, "suffix" : "" } ], "id" : "ITEM-1", "issued" : { "date-parts" : [ [ "2006" ] ] }, "title" : "OpenAIR @ RGU The Open Access Institutional Repository at The Robert Gordon University", "type" : "article-journal" }, "uris" : [ "http://www.mendeley.com/documents/?uuid=6207bec7-cb1a-4263-b4a5-f72372303d22" ] } ], "mendeley" : { "formattedCitation" : "(Details, 2006)", "plainTextFormattedCitation" : "(Details, 2006)", "previouslyFormattedCitation" : "(Details, 2006)" }, "properties" : { "noteIndex" : 0 }, "schema" : "https://github.com/citation-style-language/schema/raw/master/csl-citation.json" }</w:instrText>
      </w:r>
      <w:r w:rsidRPr="00A81672">
        <w:rPr>
          <w:rFonts w:ascii="Times New Roman" w:hAnsi="Times New Roman" w:cs="Times New Roman"/>
          <w:lang w:val="id-ID"/>
        </w:rPr>
        <w:fldChar w:fldCharType="separate"/>
      </w:r>
      <w:r w:rsidRPr="00A81672">
        <w:rPr>
          <w:rFonts w:ascii="Times New Roman" w:hAnsi="Times New Roman" w:cs="Times New Roman"/>
          <w:noProof/>
          <w:lang w:val="id-ID"/>
        </w:rPr>
        <w:t>(Details, 2006)</w:t>
      </w:r>
      <w:r w:rsidRPr="00A81672">
        <w:rPr>
          <w:rFonts w:ascii="Times New Roman" w:hAnsi="Times New Roman" w:cs="Times New Roman"/>
          <w:lang w:val="id-ID"/>
        </w:rPr>
        <w:fldChar w:fldCharType="end"/>
      </w:r>
      <w:r w:rsidRPr="00A81672">
        <w:rPr>
          <w:rFonts w:ascii="Times New Roman" w:hAnsi="Times New Roman" w:cs="Times New Roman"/>
          <w:lang w:val="id-ID"/>
        </w:rPr>
        <w:t>.</w:t>
      </w:r>
    </w:p>
    <w:p w:rsidR="00A106D5" w:rsidRPr="00A81672" w:rsidRDefault="00A106D5" w:rsidP="00A81672">
      <w:pPr>
        <w:spacing w:after="0" w:line="240" w:lineRule="auto"/>
        <w:ind w:firstLine="570"/>
        <w:jc w:val="both"/>
        <w:rPr>
          <w:rFonts w:ascii="Times New Roman" w:hAnsi="Times New Roman" w:cs="Times New Roman"/>
          <w:lang w:val="id-ID"/>
        </w:rPr>
      </w:pPr>
      <w:r w:rsidRPr="00A81672">
        <w:rPr>
          <w:rFonts w:ascii="Times New Roman" w:hAnsi="Times New Roman" w:cs="Times New Roman"/>
          <w:lang w:val="id-ID"/>
        </w:rPr>
        <w:t>Berf</w:t>
      </w:r>
      <w:r w:rsidRPr="00A81672">
        <w:rPr>
          <w:rFonts w:ascii="Times New Roman" w:hAnsi="Times New Roman" w:cs="Times New Roman"/>
        </w:rPr>
        <w:t>ikir kritis sering didefinisikan sebagai karakteristik utama</w:t>
      </w:r>
      <w:r w:rsidRPr="00A81672">
        <w:rPr>
          <w:rFonts w:ascii="Times New Roman" w:hAnsi="Times New Roman" w:cs="Times New Roman"/>
          <w:lang w:val="id-ID"/>
        </w:rPr>
        <w:t xml:space="preserve"> </w:t>
      </w:r>
      <w:r w:rsidRPr="00A81672">
        <w:rPr>
          <w:rFonts w:ascii="Times New Roman" w:hAnsi="Times New Roman" w:cs="Times New Roman"/>
        </w:rPr>
        <w:t>dalam pembelajaran yang lebih</w:t>
      </w:r>
      <w:r w:rsidRPr="00A81672">
        <w:rPr>
          <w:rFonts w:ascii="Times New Roman" w:hAnsi="Times New Roman" w:cs="Times New Roman"/>
          <w:lang w:val="id-ID"/>
        </w:rPr>
        <w:t xml:space="preserve"> </w:t>
      </w:r>
      <w:r w:rsidRPr="00A81672">
        <w:rPr>
          <w:rFonts w:ascii="Times New Roman" w:hAnsi="Times New Roman" w:cs="Times New Roman"/>
        </w:rPr>
        <w:t>tinggi.</w:t>
      </w:r>
      <w:r w:rsidRPr="00A81672">
        <w:rPr>
          <w:rFonts w:ascii="Times New Roman" w:hAnsi="Times New Roman" w:cs="Times New Roman"/>
          <w:lang w:val="id-ID"/>
        </w:rPr>
        <w:t xml:space="preserve"> </w:t>
      </w:r>
      <w:r w:rsidRPr="00A81672">
        <w:rPr>
          <w:rFonts w:ascii="Times New Roman" w:hAnsi="Times New Roman" w:cs="Times New Roman"/>
        </w:rPr>
        <w:t>Entwistle (1988, 1992; Entwistle dan Tait, 1990),untuk</w:t>
      </w:r>
      <w:r w:rsidRPr="00A81672">
        <w:rPr>
          <w:rFonts w:ascii="Times New Roman" w:hAnsi="Times New Roman" w:cs="Times New Roman"/>
          <w:lang w:val="id-ID"/>
        </w:rPr>
        <w:t xml:space="preserve"> </w:t>
      </w:r>
      <w:r w:rsidRPr="00A81672">
        <w:rPr>
          <w:rFonts w:ascii="Times New Roman" w:hAnsi="Times New Roman" w:cs="Times New Roman"/>
        </w:rPr>
        <w:t xml:space="preserve">menyajikan sebuah daftar </w:t>
      </w:r>
      <w:r w:rsidRPr="00A81672">
        <w:rPr>
          <w:rFonts w:ascii="Times New Roman" w:hAnsi="Times New Roman" w:cs="Times New Roman"/>
        </w:rPr>
        <w:lastRenderedPageBreak/>
        <w:t>normatif yang cukup representatif tentang pengajaran</w:t>
      </w:r>
      <w:r w:rsidRPr="00A81672">
        <w:rPr>
          <w:rFonts w:ascii="Times New Roman" w:hAnsi="Times New Roman" w:cs="Times New Roman"/>
          <w:lang w:val="id-ID"/>
        </w:rPr>
        <w:t xml:space="preserve"> </w:t>
      </w:r>
      <w:r w:rsidRPr="00A81672">
        <w:rPr>
          <w:rFonts w:ascii="Times New Roman" w:hAnsi="Times New Roman" w:cs="Times New Roman"/>
        </w:rPr>
        <w:t>dan proses pembelajaran yang lebih tinggi bertujuan untuk mengintegrasikan tiga</w:t>
      </w:r>
      <w:r w:rsidRPr="00A81672">
        <w:rPr>
          <w:rFonts w:ascii="Times New Roman" w:hAnsi="Times New Roman" w:cs="Times New Roman"/>
          <w:lang w:val="id-ID"/>
        </w:rPr>
        <w:t xml:space="preserve"> </w:t>
      </w:r>
      <w:r w:rsidRPr="00A81672">
        <w:rPr>
          <w:rFonts w:ascii="Times New Roman" w:hAnsi="Times New Roman" w:cs="Times New Roman"/>
        </w:rPr>
        <w:t>unsur kecerdasan kritis yang terpisah: memori, penalaran logis dan</w:t>
      </w:r>
      <w:r w:rsidRPr="00A81672">
        <w:rPr>
          <w:rFonts w:ascii="Times New Roman" w:hAnsi="Times New Roman" w:cs="Times New Roman"/>
          <w:lang w:val="id-ID"/>
        </w:rPr>
        <w:t xml:space="preserve"> </w:t>
      </w:r>
      <w:r w:rsidRPr="00A81672">
        <w:rPr>
          <w:rFonts w:ascii="Times New Roman" w:hAnsi="Times New Roman" w:cs="Times New Roman"/>
        </w:rPr>
        <w:t>berpikir imajinatif</w:t>
      </w:r>
      <w:r w:rsidRPr="00A81672">
        <w:rPr>
          <w:rFonts w:ascii="Times New Roman" w:hAnsi="Times New Roman" w:cs="Times New Roman"/>
          <w:lang w:val="id-ID"/>
        </w:rPr>
        <w:t xml:space="preserve"> peserta didik, </w:t>
      </w:r>
      <w:r w:rsidRPr="00A81672">
        <w:rPr>
          <w:rFonts w:ascii="Times New Roman" w:hAnsi="Times New Roman" w:cs="Times New Roman"/>
        </w:rPr>
        <w:t>jelas bahwa penekanan pembelajaran terletak</w:t>
      </w:r>
      <w:r w:rsidRPr="00A81672">
        <w:rPr>
          <w:rFonts w:ascii="Times New Roman" w:hAnsi="Times New Roman" w:cs="Times New Roman"/>
          <w:lang w:val="id-ID"/>
        </w:rPr>
        <w:t xml:space="preserve"> </w:t>
      </w:r>
      <w:r w:rsidRPr="00A81672">
        <w:rPr>
          <w:rFonts w:ascii="Times New Roman" w:hAnsi="Times New Roman" w:cs="Times New Roman"/>
        </w:rPr>
        <w:t>pada individu</w:t>
      </w:r>
      <w:r w:rsidRPr="00A81672">
        <w:rPr>
          <w:rFonts w:ascii="Times New Roman" w:hAnsi="Times New Roman" w:cs="Times New Roman"/>
          <w:lang w:val="id-ID"/>
        </w:rPr>
        <w:t xml:space="preserve"> </w:t>
      </w:r>
      <w:r w:rsidRPr="00A81672">
        <w:rPr>
          <w:rFonts w:ascii="Times New Roman" w:hAnsi="Times New Roman" w:cs="Times New Roman"/>
        </w:rPr>
        <w:t>kemampuan untuk mensintesis dan secara kritis terlibat dengan informasi yang kompleks.</w:t>
      </w:r>
      <w:r w:rsidRPr="00A81672">
        <w:rPr>
          <w:rFonts w:ascii="Times New Roman" w:hAnsi="Times New Roman" w:cs="Times New Roman"/>
          <w:lang w:val="id-ID"/>
        </w:rPr>
        <w:t xml:space="preserve"> </w:t>
      </w:r>
      <w:r w:rsidRPr="00A81672">
        <w:rPr>
          <w:rFonts w:ascii="Times New Roman" w:hAnsi="Times New Roman" w:cs="Times New Roman"/>
          <w:lang w:val="id-ID"/>
        </w:rPr>
        <w:fldChar w:fldCharType="begin" w:fldLock="1"/>
      </w:r>
      <w:r w:rsidRPr="00A81672">
        <w:rPr>
          <w:rFonts w:ascii="Times New Roman" w:hAnsi="Times New Roman" w:cs="Times New Roman"/>
          <w:lang w:val="id-ID"/>
        </w:rPr>
        <w:instrText>ADDIN CSL_CITATION { "citationItems" : [ { "id" : "ITEM-1", "itemData" : { "author" : [ { "dropping-particle" : "", "family" : "Details", "given" : "Citation", "non-dropping-particle" : "", "parse-names" : false, "suffix" : "" } ], "id" : "ITEM-1", "issued" : { "date-parts" : [ [ "2006" ] ] }, "title" : "OpenAIR @ RGU The Open Access Institutional Repository at The Robert Gordon University", "type" : "article-journal" }, "uris" : [ "http://www.mendeley.com/documents/?uuid=6207bec7-cb1a-4263-b4a5-f72372303d22" ] } ], "mendeley" : { "formattedCitation" : "(Details, 2006)", "plainTextFormattedCitation" : "(Details, 2006)", "previouslyFormattedCitation" : "(Details, 2006)" }, "properties" : { "noteIndex" : 0 }, "schema" : "https://github.com/citation-style-language/schema/raw/master/csl-citation.json" }</w:instrText>
      </w:r>
      <w:r w:rsidRPr="00A81672">
        <w:rPr>
          <w:rFonts w:ascii="Times New Roman" w:hAnsi="Times New Roman" w:cs="Times New Roman"/>
          <w:lang w:val="id-ID"/>
        </w:rPr>
        <w:fldChar w:fldCharType="separate"/>
      </w:r>
      <w:r w:rsidRPr="00A81672">
        <w:rPr>
          <w:rFonts w:ascii="Times New Roman" w:hAnsi="Times New Roman" w:cs="Times New Roman"/>
          <w:noProof/>
          <w:lang w:val="id-ID"/>
        </w:rPr>
        <w:t>(Details, 2006)</w:t>
      </w:r>
      <w:r w:rsidRPr="00A81672">
        <w:rPr>
          <w:rFonts w:ascii="Times New Roman" w:hAnsi="Times New Roman" w:cs="Times New Roman"/>
          <w:lang w:val="id-ID"/>
        </w:rPr>
        <w:fldChar w:fldCharType="end"/>
      </w:r>
      <w:r w:rsidRPr="00A81672">
        <w:rPr>
          <w:rFonts w:ascii="Times New Roman" w:hAnsi="Times New Roman" w:cs="Times New Roman"/>
        </w:rPr>
        <w:t>.</w:t>
      </w:r>
    </w:p>
    <w:p w:rsidR="00A106D5" w:rsidRPr="00A81672" w:rsidRDefault="00A106D5" w:rsidP="00A81672">
      <w:pPr>
        <w:spacing w:line="240" w:lineRule="auto"/>
        <w:ind w:firstLine="720"/>
        <w:jc w:val="both"/>
        <w:rPr>
          <w:rFonts w:ascii="Times New Roman" w:hAnsi="Times New Roman" w:cs="Times New Roman"/>
          <w:lang w:val="id-ID"/>
        </w:rPr>
      </w:pPr>
      <w:r w:rsidRPr="00A81672">
        <w:rPr>
          <w:rFonts w:ascii="Times New Roman" w:hAnsi="Times New Roman" w:cs="Times New Roman"/>
          <w:lang w:val="id-ID"/>
        </w:rPr>
        <w:t>Dari pendapat ahli diatas tentang definisi berfikir kritis, dapat disimpulkan bahwa berfikir kritis adalah kegiatan rasional penuh kesadaran seseorang dalam proses menganalisis informasi, kecakapn sistematis dalam menilai, memecahkan masalah menarik keputusan, memberi keyakinan, menganalisi asumsi dan pencarian ilmiah sehingga bisa dibuat keputusan memecahkan masalah.</w:t>
      </w:r>
    </w:p>
    <w:p w:rsidR="00A106D5" w:rsidRPr="0027373C" w:rsidRDefault="00A106D5" w:rsidP="0027373C">
      <w:pPr>
        <w:pStyle w:val="Heading2"/>
        <w:numPr>
          <w:ilvl w:val="0"/>
          <w:numId w:val="28"/>
        </w:numPr>
        <w:spacing w:before="0"/>
        <w:ind w:left="567" w:hanging="567"/>
        <w:rPr>
          <w:rFonts w:ascii="Times New Roman" w:hAnsi="Times New Roman" w:cs="Times New Roman"/>
          <w:color w:val="000000" w:themeColor="text1"/>
          <w:sz w:val="22"/>
          <w:szCs w:val="22"/>
        </w:rPr>
      </w:pPr>
      <w:bookmarkStart w:id="3" w:name="_Toc487663329"/>
      <w:bookmarkStart w:id="4" w:name="_Toc500536038"/>
      <w:r w:rsidRPr="0027373C">
        <w:rPr>
          <w:rFonts w:ascii="Times New Roman" w:hAnsi="Times New Roman" w:cs="Times New Roman"/>
          <w:color w:val="000000" w:themeColor="text1"/>
          <w:sz w:val="22"/>
          <w:szCs w:val="22"/>
        </w:rPr>
        <w:t>Teori Belajar Konstruktivisme</w:t>
      </w:r>
      <w:bookmarkEnd w:id="3"/>
      <w:bookmarkEnd w:id="4"/>
    </w:p>
    <w:p w:rsidR="00A106D5" w:rsidRPr="00A81672" w:rsidRDefault="00A106D5" w:rsidP="00A81672">
      <w:pPr>
        <w:spacing w:line="240" w:lineRule="auto"/>
        <w:ind w:firstLine="567"/>
        <w:jc w:val="both"/>
        <w:rPr>
          <w:rFonts w:ascii="Times New Roman" w:eastAsia="Times New Roman" w:hAnsi="Times New Roman" w:cs="Times New Roman"/>
          <w:lang w:val="id-ID" w:eastAsia="id-ID"/>
        </w:rPr>
      </w:pPr>
      <w:r w:rsidRPr="00A81672">
        <w:rPr>
          <w:rFonts w:ascii="Times New Roman" w:eastAsia="Times New Roman" w:hAnsi="Times New Roman" w:cs="Times New Roman"/>
          <w:lang w:val="id-ID" w:eastAsia="id-ID"/>
        </w:rPr>
        <w:t>Teori kontrukstivisme melandasi pemikiran bahwa pengetahuan bukanlah sesuatu yang diberikan dari alam karena hasil kontak manusia dengan alam, tetapi pengetahuan merupakan hasil konstruksi aktif manusia itu sendiri suyono dan hariyanto, (2012; 105). Konstruktivisime merupakan proses pembelajaran yang menerangkan bagaimana pengetahuan disusun dalam diri manusia. Unsur-unsur konstruktivisme telah lama dipraktekkan dalam proses belajar dan pembelajaran baik di tingkat sekolah dasar, menengah, maupun universitas, meskipun belum jelas terlihat. Berdasarkan faham konstruktivisme, dalam proses belajar mengajar, guru tidak serta merta memindahkan pengetahuan kepada peserta didik dalam bentuk yang serba sempurna. Dengan kata lain, pesera didik harus membangun suatu pengetahuan itu berdasarkan pengalamannya masing-masing. Pembelajaran adalah hasil dari usaha peserta didik itu sendiri.</w:t>
      </w:r>
      <w:r w:rsidRPr="00A81672">
        <w:rPr>
          <w:rFonts w:ascii="Times New Roman" w:eastAsia="Times New Roman" w:hAnsi="Times New Roman" w:cs="Times New Roman"/>
          <w:lang w:val="id-ID" w:eastAsia="id-ID"/>
        </w:rPr>
        <w:fldChar w:fldCharType="begin" w:fldLock="1"/>
      </w:r>
      <w:r w:rsidRPr="00A81672">
        <w:rPr>
          <w:rFonts w:ascii="Times New Roman" w:eastAsia="Times New Roman" w:hAnsi="Times New Roman" w:cs="Times New Roman"/>
          <w:lang w:val="id-ID" w:eastAsia="id-ID"/>
        </w:rPr>
        <w:instrText>ADDIN CSL_CITATION { "citationItems" : [ { "id" : "ITEM-1", "itemData" : { "author" : [ { "dropping-particle" : "", "family" : "R", "given" : "Paradigma Pembelajaran Sejarah Y", "non-dropping-particle" : "", "parse-names" : false, "suffix" : "" }, { "dropping-particle" : "", "family" : "Subakti", "given" : "Sejarah Y R", "non-dropping-particle" : "", "parse-names" : false, "suffix" : "" }, { "dropping-particle" : "", "family" : "Sejarah", "given" : "Paradigma Pembelajaran", "non-dropping-particle" : "", "parse-names" : false, "suffix" : "" }, { "dropping-particle" : "", "family" : "Subakti", "given" : "Y R", "non-dropping-particle" : "", "parse-names" : false, "suffix" : "" } ], "id" : "ITEM-1", "issued" : { "date-parts" : [ [ "0" ] ] }, "title" : "Paradigma Pembelajaran Sejarah berbasis konstruktivisme (Y.R. Sejarah .....(Y.R. Subakti)", "type" : "article-journal" }, "uris" : [ "http://www.mendeley.com/documents/?uuid=fc961445-53d3-43f1-9c75-2d5411c4911d" ] } ], "mendeley" : { "formattedCitation" : "(R, Subakti, Sejarah, &amp; Subakti, n.d.)", "manualFormatting" : "(R,Subakti, n.d.)", "plainTextFormattedCitation" : "(R, Subakti, Sejarah, &amp; Subakti, n.d.)", "previouslyFormattedCitation" : "(R, Subakti, Sejarah, &amp; Subakti, n.d.)" }, "properties" : { "noteIndex" : 0 }, "schema" : "https://github.com/citation-style-language/schema/raw/master/csl-citation.json" }</w:instrText>
      </w:r>
      <w:r w:rsidRPr="00A81672">
        <w:rPr>
          <w:rFonts w:ascii="Times New Roman" w:eastAsia="Times New Roman" w:hAnsi="Times New Roman" w:cs="Times New Roman"/>
          <w:lang w:val="id-ID" w:eastAsia="id-ID"/>
        </w:rPr>
        <w:fldChar w:fldCharType="separate"/>
      </w:r>
      <w:r w:rsidRPr="00A81672">
        <w:rPr>
          <w:rFonts w:ascii="Times New Roman" w:eastAsia="Times New Roman" w:hAnsi="Times New Roman" w:cs="Times New Roman"/>
          <w:noProof/>
          <w:lang w:val="id-ID" w:eastAsia="id-ID"/>
        </w:rPr>
        <w:t>(R,Subakti, n.d.)</w:t>
      </w:r>
      <w:r w:rsidRPr="00A81672">
        <w:rPr>
          <w:rFonts w:ascii="Times New Roman" w:eastAsia="Times New Roman" w:hAnsi="Times New Roman" w:cs="Times New Roman"/>
          <w:lang w:val="id-ID" w:eastAsia="id-ID"/>
        </w:rPr>
        <w:fldChar w:fldCharType="end"/>
      </w:r>
      <w:r w:rsidRPr="00A81672">
        <w:rPr>
          <w:rFonts w:ascii="Times New Roman" w:eastAsia="Times New Roman" w:hAnsi="Times New Roman" w:cs="Times New Roman"/>
          <w:lang w:val="id-ID" w:eastAsia="id-ID"/>
        </w:rPr>
        <w:t xml:space="preserve">. </w:t>
      </w:r>
    </w:p>
    <w:p w:rsidR="00A106D5" w:rsidRPr="00A81672" w:rsidRDefault="00A106D5" w:rsidP="00A81672">
      <w:pPr>
        <w:spacing w:after="0" w:line="240" w:lineRule="auto"/>
        <w:ind w:firstLine="570"/>
        <w:jc w:val="both"/>
        <w:rPr>
          <w:rFonts w:ascii="Times New Roman" w:hAnsi="Times New Roman" w:cs="Times New Roman"/>
          <w:lang w:val="id-ID"/>
        </w:rPr>
      </w:pPr>
      <w:r w:rsidRPr="00A81672">
        <w:rPr>
          <w:rFonts w:ascii="Times New Roman" w:hAnsi="Times New Roman" w:cs="Times New Roman"/>
          <w:lang w:val="id-ID"/>
        </w:rPr>
        <w:t xml:space="preserve">Teori konstruktivisme yang diperkenalkan oleh Vigotsky (1978) sangat menekannkan pada aspek aktivitas peserta didik dalam mengkonstruki pengetahuan dengan pengalaman belajar. Hal ini sejalan dengan Nurhajati </w:t>
      </w:r>
      <w:r w:rsidRPr="00A81672">
        <w:rPr>
          <w:rFonts w:ascii="Times New Roman" w:hAnsi="Times New Roman" w:cs="Times New Roman"/>
          <w:lang w:val="id-ID"/>
        </w:rPr>
        <w:fldChar w:fldCharType="begin" w:fldLock="1"/>
      </w:r>
      <w:r w:rsidRPr="00A81672">
        <w:rPr>
          <w:rFonts w:ascii="Times New Roman" w:hAnsi="Times New Roman" w:cs="Times New Roman"/>
          <w:lang w:val="id-ID"/>
        </w:rPr>
        <w:instrText>ADDIN CSL_CITATION { "citationItems" : [ { "id" : "ITEM-1", "itemData" : { "author" : [ { "dropping-particle" : "", "family" : "Nurhajati", "given" : "", "non-dropping-particle" : "", "parse-names" : false, "suffix" : "" } ], "container-title" : "Jurnal Pendidikan dan Keguruan", "id" : "ITEM-1", "issue" : "1", "issued" : { "date-parts" : [ [ "2014" ] ] }, "title" : "Pengaruh Penerapan Pendekatan Konstruktivisme Dengan Model Pembelajaran Kooperatif Berbantuan Program Cabri 3D Terhadap Kemampuan Penalaran Dan Koneksi Matematis Siswa SMA Di Kota Tasikmalaya", "type" : "article-journal", "volume" : "1" }, "uris" : [ "http://www.mendeley.com/documents/?uuid=1e1fa3ca-7421-48bb-b731-70140ecdd684" ] } ], "mendeley" : { "formattedCitation" : "(Nurhajati, 2014)", "plainTextFormattedCitation" : "(Nurhajati, 2014)", "previouslyFormattedCitation" : "(Nurhajati, 2014)" }, "properties" : { "noteIndex" : 0 }, "schema" : "https://github.com/citation-style-language/schema/raw/master/csl-citation.json" }</w:instrText>
      </w:r>
      <w:r w:rsidRPr="00A81672">
        <w:rPr>
          <w:rFonts w:ascii="Times New Roman" w:hAnsi="Times New Roman" w:cs="Times New Roman"/>
          <w:lang w:val="id-ID"/>
        </w:rPr>
        <w:fldChar w:fldCharType="separate"/>
      </w:r>
      <w:r w:rsidRPr="00A81672">
        <w:rPr>
          <w:rFonts w:ascii="Times New Roman" w:hAnsi="Times New Roman" w:cs="Times New Roman"/>
          <w:noProof/>
          <w:lang w:val="id-ID"/>
        </w:rPr>
        <w:t>(Nurhajati, 2014)</w:t>
      </w:r>
      <w:r w:rsidRPr="00A81672">
        <w:rPr>
          <w:rFonts w:ascii="Times New Roman" w:hAnsi="Times New Roman" w:cs="Times New Roman"/>
          <w:lang w:val="id-ID"/>
        </w:rPr>
        <w:fldChar w:fldCharType="end"/>
      </w:r>
      <w:r w:rsidRPr="00A81672">
        <w:rPr>
          <w:rFonts w:ascii="Times New Roman" w:hAnsi="Times New Roman" w:cs="Times New Roman"/>
          <w:lang w:val="id-ID"/>
        </w:rPr>
        <w:t xml:space="preserve"> (2014, hlm. 2); Wajdi (2015,hlm 35) yang mengemukakan bahwa teori belajar kontruktivisme lebih difokuskan pada aktivitas peserta didik dalam mengkonstruktivisme lebih memfokuskan pada aktivitas peserta didik dalam mengorganisasikan pengalaman belajar, sedangkan tugas guru adalah memfasilitasi proses tersebut dengan menjadikan pengetahuan peserta didik bermakna. Nizarwati dkk (2009, hlm 3) lebih luas lagi mengemukakan tentang teori kontruktivisme dengan enem karakter yaitu: 1). Mengaikan pembelajaran dengan pengetahuan awal yang telah dimiliki siswa sehingga pengetahuan akan kontruksi siswa cesara bermakna; 2). Mengintegrasikan pembelajaran dengan situasi yang realistik dan relevan, sehingga siswa terlibat secara emosional dan sosial; 3) menyediakan berbagai altenatif pengalaman belajar; 4) mendorong terjadinya interaksi dan kerjasama dengan orang lain atau lingkungannya, medorong terjadinya diskusi terhadap pengetahuan baru; 5) mendorong penggunaan berbagai representatif atau media; 6) mendorong peningkatan kesadaran siswa dalam peoses pembentukan pengetahuan melalui refleksi diri. </w:t>
      </w:r>
    </w:p>
    <w:p w:rsidR="00A106D5" w:rsidRPr="00A81672" w:rsidRDefault="00A106D5" w:rsidP="00A81672">
      <w:pPr>
        <w:spacing w:after="0" w:line="240" w:lineRule="auto"/>
        <w:ind w:firstLine="570"/>
        <w:jc w:val="both"/>
        <w:rPr>
          <w:rFonts w:ascii="Times New Roman" w:eastAsia="Times New Roman" w:hAnsi="Times New Roman" w:cs="Times New Roman"/>
          <w:lang w:val="id-ID" w:eastAsia="id-ID"/>
        </w:rPr>
      </w:pPr>
      <w:r w:rsidRPr="00A81672">
        <w:rPr>
          <w:rFonts w:ascii="Times New Roman" w:hAnsi="Times New Roman" w:cs="Times New Roman"/>
          <w:lang w:val="id-ID"/>
        </w:rPr>
        <w:t xml:space="preserve">Dalam teori belajar konstruktivisme guru sebagai fasilitator dan mediator, peserta didiklah yang berperan aktif dalam pembelajaran. </w:t>
      </w:r>
      <w:r w:rsidRPr="00A81672">
        <w:rPr>
          <w:rFonts w:ascii="Times New Roman" w:hAnsi="Times New Roman" w:cs="Times New Roman"/>
        </w:rPr>
        <w:t>Frommer, dan Walker 1999; Glasersfeld 1995, mengatakan bahwa “Berbeda dengan objektivis gagasan kebenaran obyektif dan makna yang melekat pada objek, independen kesadaran apapun, konstruktivisme mendalilkan bahwa pengetahuan tidak bisa eksis di luar pikiran kita; kebenaran</w:t>
      </w:r>
      <w:r w:rsidRPr="00A81672">
        <w:rPr>
          <w:rFonts w:ascii="Times New Roman" w:hAnsi="Times New Roman" w:cs="Times New Roman"/>
          <w:lang w:val="id-ID"/>
        </w:rPr>
        <w:t xml:space="preserve"> </w:t>
      </w:r>
      <w:r w:rsidRPr="00A81672">
        <w:rPr>
          <w:rFonts w:ascii="Times New Roman" w:hAnsi="Times New Roman" w:cs="Times New Roman"/>
        </w:rPr>
        <w:t xml:space="preserve"> tidak mutlak; dan pengetahuan tidak ditemukan tetapi dibangun oleh individu berdasarkan pengalaman(Crotty 1998, 42; Fosnot 1996; Hendry, Frommer, dan Walker 1999</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"ISBN" : "0013-175X", "ISSN" : "ISSN-0013-175X", "abstract" : "This article provides an overview of constructivism and its implications for classroom practices. To that end, it first describes the basic features of constructivism along with its major forms or variations. It then elucidates the constructivist view of knowledge, learning, teaching, and the relationship among these constructs. More specifically, it explains the assumptions and principles of constructivist pedagogy, bringing to the fore its core characteristics that differ fundamentally from other instructional paradigms. Last, the article presents how constructivism as a learning theory can guide the process of learning and teaching in real classroom settings. Reprinted by permission of the publisher.", "author" : [ { "dropping-particle" : "", "family" : "Yilmaz", "given" : "Kaya", "non-dropping-particle" : "", "parse-names" : false, "suffix" : "" } ], "container-title" : "Spring", "id" : "ITEM-1", "issue" : "86", "issued" : { "date-parts" : [ [ "2008" ] ] }, "page" : "161-172", "title" : "Constructivist Suggestions Constructivism: Its Theoretical Underpinnings, Variations, and Implications for Classroom Instruction", "type" : "article-journal" }, "uris" : [ "http://www.mendeley.com/documents/?uuid=b72443f8-a4b8-4cbd-9e46-e2f20af38efa", "http://www.mendeley.com/documents/?uuid=ec1b8da8-23d4-416c-b8d3-774b1e06b57e" ] } ], "mendeley" : { "formattedCitation" : "(Yilmaz, 2008)", "plainTextFormattedCitation" : "(Yilmaz, 2008)", "previouslyFormattedCitation" : "(Yilmaz, 2008)"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(Yilmaz, 2008)</w:t>
      </w:r>
      <w:r w:rsidRPr="00A81672">
        <w:rPr>
          <w:rFonts w:ascii="Times New Roman" w:hAnsi="Times New Roman" w:cs="Times New Roman"/>
        </w:rPr>
        <w:fldChar w:fldCharType="end"/>
      </w:r>
      <w:r w:rsidRPr="00A81672">
        <w:rPr>
          <w:rFonts w:ascii="Times New Roman" w:hAnsi="Times New Roman" w:cs="Times New Roman"/>
        </w:rPr>
        <w:t>.</w:t>
      </w:r>
      <w:r w:rsidRPr="00A81672">
        <w:rPr>
          <w:rFonts w:ascii="Times New Roman" w:hAnsi="Times New Roman" w:cs="Times New Roman"/>
          <w:lang w:val="id-ID"/>
        </w:rPr>
        <w:t xml:space="preserve"> </w:t>
      </w:r>
      <w:r w:rsidRPr="00A81672">
        <w:rPr>
          <w:rFonts w:ascii="Times New Roman" w:hAnsi="Times New Roman" w:cs="Times New Roman"/>
        </w:rPr>
        <w:t xml:space="preserve">dapat meningkatkan dan mengubah pemikiran ke tingkat yang lebih tinggi. </w:t>
      </w:r>
      <w:r w:rsidRPr="00A81672">
        <w:rPr>
          <w:rFonts w:ascii="Times New Roman" w:eastAsia="Times New Roman" w:hAnsi="Times New Roman" w:cs="Times New Roman"/>
          <w:lang w:val="id-ID" w:eastAsia="id-ID"/>
        </w:rPr>
        <w:t xml:space="preserve">John Dewey menguatkan teori konstruktivisme ini dengan mengatakan bahwa pendidik yang cakap harus melaksanakan pengajaran dan pembelajaran sebagai proses menyusun atau membinapengalaman secara berkesinambungan. Beliau juga menekankan kepentingn keikutsertakan peserta didik di dalam setiap aktivitas pengajaran dan pembelajaran. Ditinjau persepektif epistemologi yang disarankan dalam konstruktivisme, maka fungsi guru akan berubah. Perubahan akan berlaku dalam teknik pengajaran dan pembelajaran, penilaian, penelitian dan cara melaksanakan kurikulum. Sebagai contoh, perspektif ini akan mengubah kaidah pengajaran dan pembelajaran yang menumpu kepada kemampuan peserta didik mencontoh dengan tepat apa saja yang disampaikan oleh guru, kepada kaidah pengajaran dan pembelajaran yang menumpu kepada kemampuan peserta didik dalam membina skema pengkonsepan berdasarkan </w:t>
      </w:r>
      <w:r w:rsidRPr="00A81672">
        <w:rPr>
          <w:rFonts w:ascii="Times New Roman" w:eastAsia="Times New Roman" w:hAnsi="Times New Roman" w:cs="Times New Roman"/>
          <w:lang w:val="id-ID" w:eastAsia="id-ID"/>
        </w:rPr>
        <w:lastRenderedPageBreak/>
        <w:t xml:space="preserve">pengalaman yang aktif. Ia juga akan mengubah tumpuan penelitian dari pembinaan Metode berdasarkan kaca mata guru kepada pembelajaran sesuatu konsep ditinjau dari kaca mata peserta didik. </w:t>
      </w:r>
    </w:p>
    <w:p w:rsidR="00A106D5" w:rsidRPr="0027373C" w:rsidRDefault="00A106D5" w:rsidP="0027373C">
      <w:pPr>
        <w:pStyle w:val="Heading2"/>
        <w:numPr>
          <w:ilvl w:val="0"/>
          <w:numId w:val="28"/>
        </w:numPr>
        <w:spacing w:before="0"/>
        <w:ind w:left="567" w:hanging="567"/>
        <w:rPr>
          <w:rFonts w:ascii="Times New Roman" w:hAnsi="Times New Roman" w:cs="Times New Roman"/>
          <w:color w:val="000000" w:themeColor="text1"/>
          <w:sz w:val="22"/>
          <w:szCs w:val="22"/>
        </w:rPr>
      </w:pPr>
      <w:bookmarkStart w:id="5" w:name="_Toc487663330"/>
      <w:bookmarkStart w:id="6" w:name="_Toc500536039"/>
      <w:r w:rsidRPr="0027373C">
        <w:rPr>
          <w:rFonts w:ascii="Times New Roman" w:hAnsi="Times New Roman" w:cs="Times New Roman"/>
          <w:color w:val="000000" w:themeColor="text1"/>
          <w:sz w:val="22"/>
          <w:szCs w:val="22"/>
        </w:rPr>
        <w:t>Pembelajaran Kooperatif</w:t>
      </w:r>
      <w:bookmarkEnd w:id="5"/>
      <w:bookmarkEnd w:id="6"/>
    </w:p>
    <w:p w:rsidR="00A106D5" w:rsidRPr="00A81672" w:rsidRDefault="00A106D5" w:rsidP="00A81672">
      <w:pPr>
        <w:spacing w:line="240" w:lineRule="auto"/>
        <w:jc w:val="both"/>
        <w:rPr>
          <w:rFonts w:ascii="Times New Roman" w:hAnsi="Times New Roman" w:cs="Times New Roman"/>
          <w:lang w:val="id-ID"/>
        </w:rPr>
      </w:pPr>
      <w:r w:rsidRPr="00A81672">
        <w:rPr>
          <w:rFonts w:ascii="Times New Roman" w:hAnsi="Times New Roman" w:cs="Times New Roman"/>
          <w:lang w:val="id-ID"/>
        </w:rPr>
        <w:tab/>
        <w:t xml:space="preserve">Pembelajaran kooperatif merupakan sebuah kelompok stategi pengajaran yang melibatkan peserta didik secara berkolaborasi untuk mencapai tujuan bersama (Eggen dan Kaucack dalam Trianti, 2010: 58 dalam </w:t>
      </w:r>
      <w:r w:rsidRPr="00A81672">
        <w:rPr>
          <w:rFonts w:ascii="Times New Roman" w:hAnsi="Times New Roman" w:cs="Times New Roman"/>
          <w:lang w:val="id-ID"/>
        </w:rPr>
        <w:fldChar w:fldCharType="begin" w:fldLock="1"/>
      </w:r>
      <w:r w:rsidRPr="00A81672">
        <w:rPr>
          <w:rFonts w:ascii="Times New Roman" w:hAnsi="Times New Roman" w:cs="Times New Roman"/>
          <w:lang w:val="id-ID"/>
        </w:rPr>
        <w:instrText>ADDIN CSL_CITATION { "citationItems" : [ { "id" : "ITEM-1", "itemData" : { "ISBN" : "1959122019850", "abstract" : "Penerapan Model STAR (Space Time Autoregressive) dan ARIMA (Autoregressive Integrated Moving Average) untuk Peramalan Data Curah Hujan di Kabupaten Jember; Retnaningrum; 091810101028; 2015; 82 halaman; Jurusan Matematika Fakultas Matematika dan Ilmu Pengetahuan Alam Universitas Jember. Space Time Autoregressive (STAR) merupakan salah satu metode statistik dengan pendekatan space-time yang dapat digunakan untuk menganalisis data deret waktu (time series) dengan melibatkan faktor geografis (lokasi) dalam melakukan peramalan. Salah satu contoh data yang diduga mempunyai keterkaitan antar waktu dan lokasi adalah data curah hujan di kabupaten Jember, yang mana selain mempunyai keterkaitan dengan data pada waktu sebelum-sebelumnya juga mempunyai keterkaitan dengan data pada lokasi lain yang disebut dengan hubungan spasial. Dalam penelitian ini dilakukan penerapan model STAR dengan bobot lokasi seragam. Selain itu dilakukan pula pemodelan dengan model ARIMA (Autoregressive Integrated Moving Average) yang mana model ini berbasis data deret waktu tunggal (univariate). Pemodelan dengan ARIMA digunakan sebagai pembanding apabila korelasi spasial tidak signifikan. Tujuan penelitian ini adalah untuk melakukan model peramalan yang sesuai serta mengembangkan model terbaik dalam meramalkan banyaknya curah hujan di kabupaten Jember berdasarkan pendekatan ARIMA dan mendeskripsikan pola curah hujan melalui keterkaitan pada setiap wilayah di kabupaten Jember dengan membentuk model STAR, serta membandingkan hasil peramalan model ARIMA dan STAR pada data curah hujan di kabupaten Jember. Penelitian ini dilakukan pada data curah hujan bulanan kabupaten Jember pada periode bulan Januari 2005 sampai bulan Desember 2012 (data training) dan data testing pada bulan Januari 2013 sampai bulan Juni 2013, yang terdiri dari empat bagian wilayah yakni Jember Barat, Jember Selatan, Jember Tengah, Jember Timur. Proses penelitian ini dilakukan dalam beberapa langkah. Langkah pertama melakukan peramalan data deret waktu ARIMA pada masing-masing wilayah (lokasi) yang melalui tahapan identifikasi model, estimasi parameter dan diagnosa model, memilih model ARIMA terbaik dan melakukan peramalan terhadap model ARIMA yang terbentuk. Langkah kedua melakukan peramalan data deret ruang-waktu dengan model STAR untuk semua lokasi dalam waktu yang bersamaan dengan langkah pemodelan space yang melalui tahapan yaitu identifikasi model STAR, estimasi parameter dan diagnosa model STAR, memilih model STAR te\u2026", "author" : [ { "dropping-particle" : "", "family" : "Gufron", "given" : "", "non-dropping-particle" : "", "parse-names" : false, "suffix" : "" } ], "id" : "ITEM-1", "issued" : { "date-parts" : [ [ "2016" ] ] }, "page" : "58", "title" : "Digital Digital Repository Repository Universitas Universitas Jember Jember Digital Digital Repository Repository Universitas Universitas Jember", "type" : "article-journal" }, "uris" : [ "http://www.mendeley.com/documents/?uuid=087b4170-8d25-499f-8899-b9b605fa3ec5" ] } ], "mendeley" : { "formattedCitation" : "(Gufron, 2016)", "plainTextFormattedCitation" : "(Gufron, 2016)", "previouslyFormattedCitation" : "(Gufron, 2016)" }, "properties" : { "noteIndex" : 0 }, "schema" : "https://github.com/citation-style-language/schema/raw/master/csl-citation.json" }</w:instrText>
      </w:r>
      <w:r w:rsidRPr="00A81672">
        <w:rPr>
          <w:rFonts w:ascii="Times New Roman" w:hAnsi="Times New Roman" w:cs="Times New Roman"/>
          <w:lang w:val="id-ID"/>
        </w:rPr>
        <w:fldChar w:fldCharType="separate"/>
      </w:r>
      <w:r w:rsidRPr="00A81672">
        <w:rPr>
          <w:rFonts w:ascii="Times New Roman" w:hAnsi="Times New Roman" w:cs="Times New Roman"/>
          <w:noProof/>
          <w:lang w:val="id-ID"/>
        </w:rPr>
        <w:t>(Gufron, 2016)</w:t>
      </w:r>
      <w:r w:rsidRPr="00A81672">
        <w:rPr>
          <w:rFonts w:ascii="Times New Roman" w:hAnsi="Times New Roman" w:cs="Times New Roman"/>
          <w:lang w:val="id-ID"/>
        </w:rPr>
        <w:fldChar w:fldCharType="end"/>
      </w:r>
      <w:r w:rsidRPr="00A81672">
        <w:rPr>
          <w:rFonts w:ascii="Times New Roman" w:hAnsi="Times New Roman" w:cs="Times New Roman"/>
          <w:lang w:val="id-ID"/>
        </w:rPr>
        <w:t>. Pembelajaran kooperatif dilaksanakan dengan bekerja sama antar peserta ddik, sehingga nantinya peserta didik tidak semata mata mencapai kesuksesan secara individual atau saling mengalahkan anatar peserta didik. Namun mereka juga bisa membantu teman belajarnnyaa yang berkemampuan dibawah standar minimum.</w:t>
      </w:r>
      <w:r w:rsidRPr="00A81672">
        <w:rPr>
          <w:rFonts w:ascii="Times New Roman" w:hAnsi="Times New Roman" w:cs="Times New Roman"/>
        </w:rPr>
        <w:t xml:space="preserve"> Metode Pembelajaran</w:t>
      </w:r>
      <w:r w:rsidRPr="00A81672">
        <w:rPr>
          <w:rFonts w:ascii="Times New Roman" w:hAnsi="Times New Roman" w:cs="Times New Roman"/>
          <w:lang w:val="id-ID"/>
        </w:rPr>
        <w:t xml:space="preserve"> </w:t>
      </w:r>
      <w:r w:rsidRPr="00A81672">
        <w:rPr>
          <w:rFonts w:ascii="Times New Roman" w:hAnsi="Times New Roman" w:cs="Times New Roman"/>
        </w:rPr>
        <w:t>mencakup suatu kelompok kecil siswa yang bekerjasama sebagai sebuah tim untuk mencapai tujuan bersama lainya</w:t>
      </w:r>
      <w:r w:rsidRPr="00A81672">
        <w:rPr>
          <w:rFonts w:ascii="Times New Roman" w:hAnsi="Times New Roman" w:cs="Times New Roman"/>
          <w:lang w:val="id-ID"/>
        </w:rPr>
        <w:t xml:space="preserve">, </w:t>
      </w:r>
      <w:r w:rsidRPr="00A81672">
        <w:rPr>
          <w:rFonts w:ascii="Times New Roman" w:hAnsi="Times New Roman" w:cs="Times New Roman"/>
        </w:rPr>
        <w:t xml:space="preserve">Anita Lie (2004) </w:t>
      </w:r>
      <w:r w:rsidRPr="00A81672">
        <w:rPr>
          <w:rFonts w:ascii="Times New Roman" w:hAnsi="Times New Roman" w:cs="Times New Roman"/>
          <w:lang w:val="id-ID"/>
        </w:rPr>
        <w:t xml:space="preserve">dalam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"author" : [ { "dropping-particle" : "", "family" : "Eviliyanida", "given" : "", "non-dropping-particle" : "", "parse-names" : false, "suffix" : "" } ], "id" : "ITEM-1", "issued" : { "date-parts" : [ [ "2011" ] ] }, "page" : "21-27", "title" : "Eviliyanida, Model Pembelajaran...", "type" : "article-journal", "volume" : "II" }, "uris" : [ "http://www.mendeley.com/documents/?uuid=3c3e6725-ec13-490a-ac7f-14a3584a2c9a" ] } ], "mendeley" : { "formattedCitation" : "(Eviliyanida, 2011)", "plainTextFormattedCitation" : "(Eviliyanida, 2011)", "previouslyFormattedCitation" : "(Eviliyanida, 2011)"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(Eviliyanida, 2011)</w:t>
      </w:r>
      <w:r w:rsidRPr="00A81672">
        <w:rPr>
          <w:rFonts w:ascii="Times New Roman" w:hAnsi="Times New Roman" w:cs="Times New Roman"/>
        </w:rPr>
        <w:fldChar w:fldCharType="end"/>
      </w:r>
      <w:r w:rsidRPr="00A81672">
        <w:rPr>
          <w:rFonts w:ascii="Times New Roman" w:hAnsi="Times New Roman" w:cs="Times New Roman"/>
        </w:rPr>
        <w:t>.</w:t>
      </w:r>
      <w:r w:rsidRPr="00A81672">
        <w:rPr>
          <w:rFonts w:ascii="Times New Roman" w:hAnsi="Times New Roman" w:cs="Times New Roman"/>
          <w:lang w:val="id-ID"/>
        </w:rPr>
        <w:t xml:space="preserve">  K</w:t>
      </w:r>
      <w:r w:rsidRPr="00A81672">
        <w:rPr>
          <w:rFonts w:ascii="Times New Roman" w:hAnsi="Times New Roman" w:cs="Times New Roman"/>
        </w:rPr>
        <w:t xml:space="preserve">ooperatif adalah sistem pengajaran yang memberikan kesempatan kepada anak didik untuk bekerjasama dengan sesama siswa dalam tugas – tugas yang terstruktur. Dalam kegiatan pembelajaran kooperatif ini </w:t>
      </w:r>
      <w:r w:rsidRPr="00A81672">
        <w:rPr>
          <w:rFonts w:ascii="Times New Roman" w:hAnsi="Times New Roman" w:cs="Times New Roman"/>
          <w:lang w:val="id-ID"/>
        </w:rPr>
        <w:t xml:space="preserve">peserta didik </w:t>
      </w:r>
      <w:r w:rsidRPr="00A81672">
        <w:rPr>
          <w:rFonts w:ascii="Times New Roman" w:hAnsi="Times New Roman" w:cs="Times New Roman"/>
        </w:rPr>
        <w:t>yang lebih aktif belajar dan peran guru disini adalah pengelola aktivitas kelompok kecil itu. beberapa keuntungan yang diperoleh melalui penggunaan pembelajaran kooperatif yakni belajar kooperatif dapat memperkuat pengetahuan, penalaran, dan pemecahan masalah, dapat memperkuat percaya diri dan ketrampilan sosial dan berkomunikasi</w:t>
      </w:r>
      <w:r w:rsidRPr="00A81672">
        <w:rPr>
          <w:rFonts w:ascii="Times New Roman" w:hAnsi="Times New Roman" w:cs="Times New Roman"/>
          <w:lang w:val="id-ID"/>
        </w:rPr>
        <w:t xml:space="preserve"> </w:t>
      </w:r>
      <w:r w:rsidRPr="00A81672">
        <w:rPr>
          <w:rFonts w:ascii="Times New Roman" w:hAnsi="Times New Roman" w:cs="Times New Roman"/>
          <w:lang w:val="id-ID"/>
        </w:rPr>
        <w:fldChar w:fldCharType="begin" w:fldLock="1"/>
      </w:r>
      <w:r w:rsidRPr="00A81672">
        <w:rPr>
          <w:rFonts w:ascii="Times New Roman" w:hAnsi="Times New Roman" w:cs="Times New Roman"/>
          <w:lang w:val="id-ID"/>
        </w:rPr>
        <w:instrText>ADDIN CSL_CITATION { "citationItems" : [ { "id" : "ITEM-1", "itemData" : { "author" : [ { "dropping-particle" : "", "family" : "Eviliyanida", "given" : "", "non-dropping-particle" : "", "parse-names" : false, "suffix" : "" } ], "id" : "ITEM-1", "issued" : { "date-parts" : [ [ "2011" ] ] }, "page" : "21-27", "title" : "Eviliyanida, Model Pembelajaran...", "type" : "article-journal", "volume" : "II" }, "uris" : [ "http://www.mendeley.com/documents/?uuid=3c3e6725-ec13-490a-ac7f-14a3584a2c9a" ] } ], "mendeley" : { "formattedCitation" : "(Eviliyanida, 2011)", "plainTextFormattedCitation" : "(Eviliyanida, 2011)", "previouslyFormattedCitation" : "(Eviliyanida, 2011)" }, "properties" : { "noteIndex" : 0 }, "schema" : "https://github.com/citation-style-language/schema/raw/master/csl-citation.json" }</w:instrText>
      </w:r>
      <w:r w:rsidRPr="00A81672">
        <w:rPr>
          <w:rFonts w:ascii="Times New Roman" w:hAnsi="Times New Roman" w:cs="Times New Roman"/>
          <w:lang w:val="id-ID"/>
        </w:rPr>
        <w:fldChar w:fldCharType="separate"/>
      </w:r>
      <w:r w:rsidRPr="00A81672">
        <w:rPr>
          <w:rFonts w:ascii="Times New Roman" w:hAnsi="Times New Roman" w:cs="Times New Roman"/>
          <w:noProof/>
          <w:lang w:val="id-ID"/>
        </w:rPr>
        <w:t>(Eviliyanida, 2011)</w:t>
      </w:r>
      <w:r w:rsidRPr="00A81672">
        <w:rPr>
          <w:rFonts w:ascii="Times New Roman" w:hAnsi="Times New Roman" w:cs="Times New Roman"/>
          <w:lang w:val="id-ID"/>
        </w:rPr>
        <w:fldChar w:fldCharType="end"/>
      </w:r>
      <w:r w:rsidRPr="00A81672">
        <w:rPr>
          <w:rFonts w:ascii="Times New Roman" w:hAnsi="Times New Roman" w:cs="Times New Roman"/>
          <w:lang w:val="id-ID"/>
        </w:rPr>
        <w:t>.</w:t>
      </w:r>
    </w:p>
    <w:p w:rsidR="00A106D5" w:rsidRPr="0027373C" w:rsidRDefault="00A106D5" w:rsidP="0027373C">
      <w:pPr>
        <w:pStyle w:val="Heading1"/>
        <w:numPr>
          <w:ilvl w:val="0"/>
          <w:numId w:val="27"/>
        </w:numPr>
        <w:spacing w:before="0"/>
        <w:ind w:left="567" w:hanging="567"/>
        <w:rPr>
          <w:rFonts w:ascii="Times New Roman" w:hAnsi="Times New Roman" w:cs="Times New Roman"/>
          <w:color w:val="000000" w:themeColor="text1"/>
          <w:sz w:val="22"/>
          <w:szCs w:val="22"/>
        </w:rPr>
      </w:pPr>
      <w:r w:rsidRPr="0027373C">
        <w:rPr>
          <w:rFonts w:ascii="Times New Roman" w:hAnsi="Times New Roman" w:cs="Times New Roman"/>
          <w:color w:val="000000" w:themeColor="text1"/>
          <w:sz w:val="22"/>
          <w:szCs w:val="22"/>
        </w:rPr>
        <w:t>Hasil dan Pembahasan</w:t>
      </w:r>
    </w:p>
    <w:p w:rsidR="00A106D5" w:rsidRPr="00A81672" w:rsidRDefault="00A106D5" w:rsidP="00A81672">
      <w:pPr>
        <w:autoSpaceDE w:val="0"/>
        <w:autoSpaceDN w:val="0"/>
        <w:adjustRightInd w:val="0"/>
        <w:spacing w:after="0" w:line="240" w:lineRule="auto"/>
        <w:ind w:firstLine="567"/>
        <w:jc w:val="both"/>
        <w:rPr>
          <w:rFonts w:ascii="Times New Roman" w:hAnsi="Times New Roman" w:cs="Times New Roman"/>
        </w:rPr>
      </w:pPr>
      <w:r w:rsidRPr="00A81672">
        <w:rPr>
          <w:rFonts w:ascii="Times New Roman" w:hAnsi="Times New Roman" w:cs="Times New Roman"/>
        </w:rPr>
        <w:t xml:space="preserve">Salah satu faktor yang memepengaruhi kemampuan berfikir kritis peserta didik yaitu </w:t>
      </w:r>
      <w:r w:rsidRPr="00A81672">
        <w:rPr>
          <w:rFonts w:ascii="Times New Roman" w:eastAsia="Times New Roman" w:hAnsi="Times New Roman" w:cs="Times New Roman"/>
          <w:color w:val="212121"/>
          <w:lang w:eastAsia="id-ID"/>
        </w:rPr>
        <w:t>proses pengajaran yang masih menggunakan cara tradisional dalam menyampaikan materi dikelas  yang  memusatkan pendekatan kepada guru. Metode ini kadang-kadang melibatkan pengulangan dan menghafal materi yang diajarkan sebelumnya dengan mengisi pikiran peserta didik dengan pengetahuan tanpa menjelaskan secara rinci proses menganalisis, mengevaluasi dan tiba pada suatu kesimpulan. Proses ini juga  mungkin tidak membuat peserta didik menjadi kritis dalam berpikir karena beberapa dari mereka mungkin merasa sulit untuk menerapkan pengetahuan yang  diperoleh untuk memecahkan masalah  dalam situasi yang baru</w:t>
      </w:r>
      <w:r w:rsidRPr="00A81672">
        <w:rPr>
          <w:rFonts w:ascii="Times New Roman" w:hAnsi="Times New Roman" w:cs="Times New Roman"/>
        </w:rPr>
        <w:t xml:space="preserve"> diberbagai jenjang masih banyak yang terjadi dalam pembelajaran di kelas, jarang perhatian difokuskan pada budidaya kemampuan peserta didik untuk mempertimbangkan secara independen, terutama untuk berpikir kritis </w:t>
      </w:r>
      <w:r w:rsidRPr="00A81672">
        <w:rPr>
          <w:rFonts w:ascii="Times New Roman" w:hAnsi="Times New Roman" w:cs="Times New Roman"/>
          <w:noProof/>
        </w:rPr>
        <w:t>(Tang, 2016:18)</w:t>
      </w:r>
      <w:r w:rsidRPr="00A81672">
        <w:rPr>
          <w:rFonts w:ascii="Times New Roman" w:hAnsi="Times New Roman" w:cs="Times New Roman"/>
        </w:rPr>
        <w:t xml:space="preserve">. Sistem pembelajaran yang bersifat menghafal, di rasa kurang efektif untuk peserta didik </w:t>
      </w:r>
      <w:r w:rsidRPr="00A81672">
        <w:rPr>
          <w:rFonts w:ascii="Times New Roman" w:hAnsi="Times New Roman" w:cs="Times New Roman"/>
          <w:noProof/>
        </w:rPr>
        <w:t>(Atabaki et al., 2015:93)</w:t>
      </w:r>
      <w:r w:rsidRPr="00A81672">
        <w:rPr>
          <w:rFonts w:ascii="Times New Roman" w:hAnsi="Times New Roman" w:cs="Times New Roman"/>
        </w:rPr>
        <w:t xml:space="preserve">. Menghafal pada dasarnya hanya untuk jangka waktu pendek, ketika satu minggu berlalu, maka peserta didik perlu mengingat kembali </w:t>
      </w:r>
      <w:r w:rsidRPr="00A81672">
        <w:rPr>
          <w:rFonts w:ascii="Times New Roman" w:hAnsi="Times New Roman" w:cs="Times New Roman"/>
          <w:noProof/>
        </w:rPr>
        <w:t>(Hu, Jia, Plucker, &amp; Shan, 2016:77)</w:t>
      </w:r>
      <w:r w:rsidRPr="00A81672">
        <w:rPr>
          <w:rFonts w:ascii="Times New Roman" w:hAnsi="Times New Roman" w:cs="Times New Roman"/>
        </w:rPr>
        <w:t xml:space="preserve">.  Proses pembelajaran yang kurang melibatkan siswa secara aktif menyebakan kurang seimbang kemamuan kognitif, afektif dan psikomotorik peserta didik. Sebagian besar dari peserta didik juga tidak mampu menghubungkan antara apa yang dipelajari dengan bagaimana pengetahuan tersebut akan dimanfaatkan atau dipergunakan. Tentu saja hal tersebut cenderung membuat siswa terbiasa menggunakan sebagian kecil saja dari potensi atau kemampuan pikirnya dan menjadikan siswa malas untuk berpikir serta terbiasa malas berpikir mandiri </w:t>
      </w:r>
      <w:r w:rsidRPr="00A81672">
        <w:rPr>
          <w:rFonts w:ascii="Times New Roman" w:hAnsi="Times New Roman" w:cs="Times New Roman"/>
          <w:noProof/>
        </w:rPr>
        <w:t>(Setyorini, Sukiswo, &amp; Subali, 2011)</w:t>
      </w:r>
      <w:r w:rsidRPr="00A81672">
        <w:rPr>
          <w:rFonts w:ascii="Times New Roman" w:hAnsi="Times New Roman" w:cs="Times New Roman"/>
        </w:rPr>
        <w:t>. Untuk memecahkan masalah pembelajaran yang tersebut perlu dilakukan upaya antara lain berupa perbaikan strategi pembelajaran yaitu Metode yang diharapkan mempermudah siswa mempermudah siswa.</w:t>
      </w:r>
    </w:p>
    <w:p w:rsidR="00A106D5" w:rsidRPr="00A81672" w:rsidRDefault="00A106D5" w:rsidP="00A81672">
      <w:pPr>
        <w:autoSpaceDE w:val="0"/>
        <w:autoSpaceDN w:val="0"/>
        <w:adjustRightInd w:val="0"/>
        <w:spacing w:after="0" w:line="240" w:lineRule="auto"/>
        <w:ind w:firstLine="567"/>
        <w:jc w:val="both"/>
        <w:rPr>
          <w:rFonts w:ascii="Times New Roman" w:hAnsi="Times New Roman" w:cs="Times New Roman"/>
        </w:rPr>
      </w:pPr>
      <w:r w:rsidRPr="00A81672">
        <w:rPr>
          <w:rFonts w:ascii="Times New Roman" w:hAnsi="Times New Roman" w:cs="Times New Roman"/>
        </w:rPr>
        <w:t xml:space="preserve">Pendekatan yang dilakukan untuk mengatasi masalah berfikir kritis dengan teori pembelajaran dikembangkan berdasarkan pada teori konstruktivisme </w:t>
      </w:r>
      <w:r w:rsidRPr="00A81672">
        <w:rPr>
          <w:rFonts w:ascii="Times New Roman" w:hAnsi="Times New Roman" w:cs="Times New Roman"/>
          <w:noProof/>
        </w:rPr>
        <w:t xml:space="preserve">dari Vygotsky </w:t>
      </w:r>
      <w:r w:rsidRPr="00A81672">
        <w:rPr>
          <w:rFonts w:ascii="Times New Roman" w:hAnsi="Times New Roman" w:cs="Times New Roman"/>
        </w:rPr>
        <w:t xml:space="preserve"> </w:t>
      </w:r>
      <w:r w:rsidRPr="00A81672">
        <w:rPr>
          <w:rFonts w:ascii="Times New Roman" w:hAnsi="Times New Roman" w:cs="Times New Roman"/>
          <w:noProof/>
        </w:rPr>
        <w:t>(Howie &amp; Peters, 1996)</w:t>
      </w:r>
      <w:r w:rsidRPr="00A81672">
        <w:rPr>
          <w:rFonts w:ascii="Times New Roman" w:hAnsi="Times New Roman" w:cs="Times New Roman"/>
        </w:rPr>
        <w:t>. Dengan pendekatan kontruktivisme peserta didik diberikan kesempatan luas untuk terlibat secara penuh didalam menemukan pengetahuan sehingga siswa akan lebih aktif. Banyak strategi dan metode pembelajaran sebagai bagian dari teori pembelajaran, sehingga guru harus mampu memilih strategi dan metode yang tepat. Untuk mengembangan berfikir kritis peserta didik kontruktivisme menawarkan beberapa metode yang dapat mengatasinya. Kontruktivisme merupakan landasan berfikir (filosofis), yaitu pengetahuan dibangun oleh manusia sedikit demi sedikit, yang hasilnya diperluas melalui konteks yang terbatas (sempit).</w:t>
      </w:r>
    </w:p>
    <w:p w:rsidR="00A106D5" w:rsidRPr="00A81672" w:rsidRDefault="00A106D5" w:rsidP="0027373C">
      <w:pPr>
        <w:shd w:val="clear" w:color="auto" w:fill="FFFFFF"/>
        <w:spacing w:after="0" w:line="240" w:lineRule="auto"/>
        <w:jc w:val="both"/>
        <w:rPr>
          <w:rFonts w:ascii="Times New Roman" w:eastAsia="Times New Roman" w:hAnsi="Times New Roman" w:cs="Times New Roman"/>
          <w:color w:val="000000"/>
          <w:lang w:eastAsia="id-ID"/>
        </w:rPr>
      </w:pPr>
      <w:r w:rsidRPr="00A81672">
        <w:rPr>
          <w:rFonts w:ascii="Times New Roman" w:hAnsi="Times New Roman" w:cs="Times New Roman"/>
        </w:rPr>
        <w:tab/>
        <w:t xml:space="preserve">Penelitian tentang peningkatan kemampuan berpikir kritis pesrta didik dalam pembelajaran telah dilakukan oleh beberapa peneliti terdahulu, salah satunya telah dilakukan oleh Dwi Nurjanah </w:t>
      </w:r>
      <w:r w:rsidRPr="00A81672">
        <w:rPr>
          <w:rFonts w:ascii="Times New Roman" w:hAnsi="Times New Roman" w:cs="Times New Roman"/>
        </w:rPr>
        <w:lastRenderedPageBreak/>
        <w:t xml:space="preserve">(2010) pada bidang matematika, Penelitian yang dilakukan menyimpulkan bahwa ada peningkatan aktivitas berpikir kritis dengan menggunakan metode RME sehingga prestasi belajar siswa meningkat. Penelitian yang dilakukan oleh peneliti lainnya adalah meningkatkan kemampuan berpikir kritis dan prestasi belajar matematika melalui Metode pembelajaran PBI.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"author" : [ { "dropping-particle" : "", "family" : "Utami", "given" : "Rhisty Frida", "non-dropping-particle" : "", "parse-names" : false, "suffix" : "" } ], "id" : "ITEM-1", "issued" : { "date-parts" : [ [ "2012" ] ] }, "title" : "Penerapan model Problrm based instruction untuk meningkatkan kemempuan berfikir kritis", "type" : "article-journal" }, "uris" : [ "http://www.mendeley.com/documents/?uuid=e9256da9-c8c1-4558-b6e8-929086535fab" ] } ], "mendeley" : { "formattedCitation" : "(Utami 2012)", "plainTextFormattedCitation" : "(Utami 2012)", "previouslyFormattedCitation" : "(Utami 2012)"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(Utami 2012)</w:t>
      </w:r>
      <w:r w:rsidRPr="00A81672">
        <w:rPr>
          <w:rFonts w:ascii="Times New Roman" w:hAnsi="Times New Roman" w:cs="Times New Roman"/>
        </w:rPr>
        <w:fldChar w:fldCharType="end"/>
      </w:r>
      <w:r w:rsidRPr="00A81672">
        <w:rPr>
          <w:rFonts w:ascii="Times New Roman" w:hAnsi="Times New Roman" w:cs="Times New Roman"/>
        </w:rPr>
        <w:t>. Penelitian lain menyebutkan bahwa Keberhasilan siswa yang terdahulu merupakan pengalaman mereka dalam mengatur pengetahuan mereka sendiri dan sangat membantu mereka dalam memecahkan permasalahan matematika dengan baik. Pembelajaran berdasarkan masalah (Problem-Based Instruction) adalah suatu strategi kelas yang mengorganisir pengajaran matematika di sekitar masalah siswa itu sendiri. Sehingga siswa dapat melakukan aktivitas pemecahan masalah dan mengusahakan siswa untuk lebih berpikir dengan kritis, menyajikan gagasan kreatif mereka sendiri, dan berkomunikasi dengan matematika secara lebih luas dan kritis, h</w:t>
      </w:r>
      <w:r w:rsidRPr="00A81672">
        <w:rPr>
          <w:rFonts w:ascii="Times New Roman" w:eastAsia="Times New Roman" w:hAnsi="Times New Roman" w:cs="Times New Roman"/>
          <w:color w:val="000000"/>
          <w:lang w:eastAsia="id-ID"/>
        </w:rPr>
        <w:t>asil pembelajaran tidak hanya meningkatkan pemahaman dan daya serap siswa saja tetapi juga meningkatkan ketrampilan berpikir siswa.</w:t>
      </w:r>
      <w:r w:rsidRPr="00A81672">
        <w:rPr>
          <w:rFonts w:ascii="Times New Roman" w:eastAsia="Times New Roman" w:hAnsi="Times New Roman" w:cs="Times New Roman"/>
          <w:color w:val="000000"/>
          <w:lang w:eastAsia="id-ID"/>
        </w:rPr>
        <w:fldChar w:fldCharType="begin" w:fldLock="1"/>
      </w:r>
      <w:r w:rsidRPr="00A81672">
        <w:rPr>
          <w:rFonts w:ascii="Times New Roman" w:eastAsia="Times New Roman" w:hAnsi="Times New Roman" w:cs="Times New Roman"/>
          <w:color w:val="000000"/>
          <w:lang w:eastAsia="id-ID"/>
        </w:rPr>
        <w:instrText>ADDIN CSL_CITATION { "citationItems" : [ { "id" : "ITEM-1", "itemData" : { "author" : [ { "dropping-particle" : "", "family" : "Pardomuan N.J.M. Sinambela", "given" : "M.Pd. *)", "non-dropping-particle" : "", "parse-names" : false, "suffix" : "" } ], "container-title" : "FAKTOR-FAKTOR PENENTU KEEFEKTIFAN PEMBELAJARAN DALAM MODEL PEMBELAJARAN BERDASARKAN MASALAH (PROBLEM", "id" : "ITEM-1", "issue" : "September", "issued" : { "date-parts" : [ [ "2008" ] ] }, "page" : "74-85", "title" : "GENERASI KAMPUS, Volume 1, Nomor 2, September 2008", "type" : "article-journal", "volume" : "1" }, "uris" : [ "http://www.mendeley.com/documents/?uuid=37448d00-0f17-44bc-8c4e-958ec6578187" ] } ], "mendeley" : { "formattedCitation" : "(Pardomuan N.J.M. Sinambela 2008)", "plainTextFormattedCitation" : "(Pardomuan N.J.M. Sinambela 2008)", "previouslyFormattedCitation" : "(Pardomuan N.J.M. Sinambela 2008)" }, "properties" : { "noteIndex" : 0 }, "schema" : "https://github.com/citation-style-language/schema/raw/master/csl-citation.json" }</w:instrText>
      </w:r>
      <w:r w:rsidRPr="00A81672">
        <w:rPr>
          <w:rFonts w:ascii="Times New Roman" w:eastAsia="Times New Roman" w:hAnsi="Times New Roman" w:cs="Times New Roman"/>
          <w:color w:val="000000"/>
          <w:lang w:eastAsia="id-ID"/>
        </w:rPr>
        <w:fldChar w:fldCharType="separate"/>
      </w:r>
      <w:r w:rsidRPr="00A81672">
        <w:rPr>
          <w:rFonts w:ascii="Times New Roman" w:eastAsia="Times New Roman" w:hAnsi="Times New Roman" w:cs="Times New Roman"/>
          <w:noProof/>
          <w:color w:val="000000"/>
          <w:lang w:eastAsia="id-ID"/>
        </w:rPr>
        <w:t>(Pardomuan N.J.M. Sinambela 2008)</w:t>
      </w:r>
      <w:r w:rsidRPr="00A81672">
        <w:rPr>
          <w:rFonts w:ascii="Times New Roman" w:eastAsia="Times New Roman" w:hAnsi="Times New Roman" w:cs="Times New Roman"/>
          <w:color w:val="000000"/>
          <w:lang w:eastAsia="id-ID"/>
        </w:rPr>
        <w:fldChar w:fldCharType="end"/>
      </w:r>
      <w:r w:rsidRPr="00A81672">
        <w:rPr>
          <w:rFonts w:ascii="Times New Roman" w:eastAsia="Times New Roman" w:hAnsi="Times New Roman" w:cs="Times New Roman"/>
          <w:color w:val="000000"/>
          <w:lang w:eastAsia="id-ID"/>
        </w:rPr>
        <w:t>. Penelitian pada bidang fisika menunjukkan bahwa dengan menggunakan Metode Problem Based Instruction dapat meningkatkan meningkatkan kemampuan berpikir kritis dan hasil belajar peserta didik.</w:t>
      </w:r>
      <w:r w:rsidRPr="00A81672">
        <w:rPr>
          <w:rFonts w:ascii="Times New Roman" w:eastAsia="Times New Roman" w:hAnsi="Times New Roman" w:cs="Times New Roman"/>
          <w:color w:val="000000"/>
          <w:lang w:eastAsia="id-ID"/>
        </w:rPr>
        <w:fldChar w:fldCharType="begin" w:fldLock="1"/>
      </w:r>
      <w:r w:rsidRPr="00A81672">
        <w:rPr>
          <w:rFonts w:ascii="Times New Roman" w:eastAsia="Times New Roman" w:hAnsi="Times New Roman" w:cs="Times New Roman"/>
          <w:color w:val="000000"/>
          <w:lang w:eastAsia="id-ID"/>
        </w:rPr>
        <w:instrText>ADDIN CSL_CITATION { "citationItems" : [ { "id" : "ITEM-1", "itemData" : { "author" : [ { "dropping-particle" : "", "family" : "Azizah", "given" : "Nurul", "non-dropping-particle" : "", "parse-names" : false, "suffix" : "" }, { "dropping-particle" : "", "family" : "Studi", "given" : "Program", "non-dropping-particle" : "", "parse-names" : false, "suffix" : "" }, { "dropping-particle" : "", "family" : "Fisika", "given" : "Pendidikan", "non-dropping-particle" : "", "parse-names" : false, "suffix" : "" }, { "dropping-particle" : "", "family" : "Jember", "given" : "Universitas", "non-dropping-particle" : "", "parse-names" : false, "suffix" : "" } ], "id" : "ITEM-1", "issued" : { "date-parts" : [ [ "2014" ] ] }, "page" : "156-161", "title" : "PENERAPAN MODEL PROBLEM BASED INSTRUCTION TERHADAP KEMAMPUAN BERPIKIR KRITIS DAN HASIL BELAJAR SISWA", "type" : "article-journal" }, "uris" : [ "http://www.mendeley.com/documents/?uuid=90c4d455-ec73-4127-acce-4bf29ca4a8d1" ] } ], "mendeley" : { "formattedCitation" : "(Azizah et al. 2014)", "plainTextFormattedCitation" : "(Azizah et al. 2014)", "previouslyFormattedCitation" : "(Azizah et al. 2014)" }, "properties" : { "noteIndex" : 0 }, "schema" : "https://github.com/citation-style-language/schema/raw/master/csl-citation.json" }</w:instrText>
      </w:r>
      <w:r w:rsidRPr="00A81672">
        <w:rPr>
          <w:rFonts w:ascii="Times New Roman" w:eastAsia="Times New Roman" w:hAnsi="Times New Roman" w:cs="Times New Roman"/>
          <w:color w:val="000000"/>
          <w:lang w:eastAsia="id-ID"/>
        </w:rPr>
        <w:fldChar w:fldCharType="separate"/>
      </w:r>
      <w:r w:rsidRPr="00A81672">
        <w:rPr>
          <w:rFonts w:ascii="Times New Roman" w:eastAsia="Times New Roman" w:hAnsi="Times New Roman" w:cs="Times New Roman"/>
          <w:noProof/>
          <w:color w:val="000000"/>
          <w:lang w:eastAsia="id-ID"/>
        </w:rPr>
        <w:t>(Azizah et al. 2014)</w:t>
      </w:r>
      <w:r w:rsidRPr="00A81672">
        <w:rPr>
          <w:rFonts w:ascii="Times New Roman" w:eastAsia="Times New Roman" w:hAnsi="Times New Roman" w:cs="Times New Roman"/>
          <w:color w:val="000000"/>
          <w:lang w:eastAsia="id-ID"/>
        </w:rPr>
        <w:fldChar w:fldCharType="end"/>
      </w:r>
      <w:r w:rsidRPr="00A81672">
        <w:rPr>
          <w:rFonts w:ascii="Times New Roman" w:eastAsia="Times New Roman" w:hAnsi="Times New Roman" w:cs="Times New Roman"/>
          <w:color w:val="000000"/>
          <w:lang w:eastAsia="id-ID"/>
        </w:rPr>
        <w:t>. Penelitian pada bidang kimia pembelajaran PBI memberikan kontribusi terhadap hasil belajar siswa lebih baik dibandingkan dengan pembelajaran Inkuiri Terbimbing pada materi bahan kimia rumah tangga</w:t>
      </w:r>
      <w:r w:rsidRPr="00A81672">
        <w:rPr>
          <w:rFonts w:ascii="Times New Roman" w:hAnsi="Times New Roman" w:cs="Times New Roman"/>
        </w:rPr>
        <w:t xml:space="preserve"> </w:t>
      </w:r>
      <w:r w:rsidRPr="00A81672">
        <w:rPr>
          <w:rFonts w:ascii="Times New Roman" w:eastAsia="Times New Roman" w:hAnsi="Times New Roman" w:cs="Times New Roman"/>
          <w:color w:val="000000"/>
          <w:lang w:eastAsia="id-ID"/>
        </w:rPr>
        <w:t>penerapan Metode masalah pembelajaran (PBI) yang berdasarkan melibatkan kecerdasan intrapersonal dan interpersonal mampu meningkatkan hasil belajar pad</w:t>
      </w:r>
      <w:r w:rsidR="0027373C">
        <w:rPr>
          <w:rFonts w:ascii="Times New Roman" w:eastAsia="Times New Roman" w:hAnsi="Times New Roman" w:cs="Times New Roman"/>
          <w:color w:val="000000"/>
          <w:lang w:eastAsia="id-ID"/>
        </w:rPr>
        <w:t>a mata kuliah Sejarah Indonesia</w:t>
      </w:r>
      <w:r w:rsidRPr="00A81672">
        <w:rPr>
          <w:rFonts w:ascii="Times New Roman" w:eastAsia="Times New Roman" w:hAnsi="Times New Roman" w:cs="Times New Roman"/>
          <w:color w:val="000000"/>
          <w:lang w:eastAsia="id-ID"/>
        </w:rPr>
        <w:t>.</w:t>
      </w:r>
      <w:r w:rsidR="0027373C">
        <w:rPr>
          <w:rFonts w:ascii="Times New Roman" w:eastAsia="Times New Roman" w:hAnsi="Times New Roman" w:cs="Times New Roman"/>
          <w:color w:val="000000"/>
          <w:lang w:eastAsia="id-ID"/>
        </w:rPr>
        <w:t xml:space="preserve"> </w:t>
      </w:r>
      <w:r w:rsidRPr="00A81672">
        <w:rPr>
          <w:rFonts w:ascii="Times New Roman" w:eastAsia="Times New Roman" w:hAnsi="Times New Roman" w:cs="Times New Roman"/>
          <w:color w:val="000000"/>
          <w:lang w:eastAsia="id-ID"/>
        </w:rPr>
        <w:fldChar w:fldCharType="begin" w:fldLock="1"/>
      </w:r>
      <w:r w:rsidRPr="00A81672">
        <w:rPr>
          <w:rFonts w:ascii="Times New Roman" w:eastAsia="Times New Roman" w:hAnsi="Times New Roman" w:cs="Times New Roman"/>
          <w:color w:val="000000"/>
          <w:lang w:eastAsia="id-ID"/>
        </w:rPr>
        <w:instrText>ADDIN CSL_CITATION { "citationItems" : [ { "id" : "ITEM-1", "itemData" : { "author" : [ { "dropping-particle" : "", "family" : "Rambe", "given" : "Tappil", "non-dropping-particle" : "", "parse-names" : false, "suffix" : "" } ], "id" : "ITEM-1", "issued" : { "date-parts" : [ [ "0" ] ] }, "title" : "Efektivitas model pembelajaran berdasarkan masalah (problem based instruction) yang melibatkan kecerdasan intrapersonal dan interpersonal dalam pembelajaran sejarah", "type" : "article-journal" }, "uris" : [ "http://www.mendeley.com/documents/?uuid=cafa060b-7944-4279-bd94-a9969322b041" ] } ], "mendeley" : { "formattedCitation" : "(Rambe n.d.)", "plainTextFormattedCitation" : "(Rambe n.d.)", "previouslyFormattedCitation" : "(Rambe n.d.)" }, "properties" : { "noteIndex" : 0 }, "schema" : "https://github.com/citation-style-language/schema/raw/master/csl-citation.json" }</w:instrText>
      </w:r>
      <w:r w:rsidRPr="00A81672">
        <w:rPr>
          <w:rFonts w:ascii="Times New Roman" w:eastAsia="Times New Roman" w:hAnsi="Times New Roman" w:cs="Times New Roman"/>
          <w:color w:val="000000"/>
          <w:lang w:eastAsia="id-ID"/>
        </w:rPr>
        <w:fldChar w:fldCharType="separate"/>
      </w:r>
      <w:r w:rsidRPr="00A81672">
        <w:rPr>
          <w:rFonts w:ascii="Times New Roman" w:eastAsia="Times New Roman" w:hAnsi="Times New Roman" w:cs="Times New Roman"/>
          <w:noProof/>
          <w:color w:val="000000"/>
          <w:lang w:eastAsia="id-ID"/>
        </w:rPr>
        <w:t>(Rambe n.d.)</w:t>
      </w:r>
      <w:r w:rsidRPr="00A81672">
        <w:rPr>
          <w:rFonts w:ascii="Times New Roman" w:eastAsia="Times New Roman" w:hAnsi="Times New Roman" w:cs="Times New Roman"/>
          <w:color w:val="000000"/>
          <w:lang w:eastAsia="id-ID"/>
        </w:rPr>
        <w:fldChar w:fldCharType="end"/>
      </w:r>
    </w:p>
    <w:p w:rsidR="00A106D5" w:rsidRPr="00A81672" w:rsidRDefault="00A106D5" w:rsidP="00A81672">
      <w:pPr>
        <w:autoSpaceDE w:val="0"/>
        <w:autoSpaceDN w:val="0"/>
        <w:adjustRightInd w:val="0"/>
        <w:spacing w:after="0" w:line="240" w:lineRule="auto"/>
        <w:ind w:firstLine="567"/>
        <w:jc w:val="both"/>
        <w:rPr>
          <w:rFonts w:ascii="Times New Roman" w:hAnsi="Times New Roman" w:cs="Times New Roman"/>
          <w:lang w:val="id-ID"/>
        </w:rPr>
      </w:pPr>
      <w:r w:rsidRPr="00A81672">
        <w:rPr>
          <w:rFonts w:ascii="Times New Roman" w:hAnsi="Times New Roman" w:cs="Times New Roman"/>
          <w:color w:val="212121"/>
        </w:rPr>
        <w:t xml:space="preserve">Metode pembelajaran yang lainnya selain </w:t>
      </w:r>
      <w:r w:rsidRPr="00A81672">
        <w:rPr>
          <w:rFonts w:ascii="Times New Roman" w:hAnsi="Times New Roman" w:cs="Times New Roman"/>
          <w:i/>
          <w:color w:val="212121"/>
        </w:rPr>
        <w:t>Problem Based Instruction</w:t>
      </w:r>
      <w:r w:rsidRPr="00A81672">
        <w:rPr>
          <w:rFonts w:ascii="Times New Roman" w:hAnsi="Times New Roman" w:cs="Times New Roman"/>
          <w:color w:val="212121"/>
        </w:rPr>
        <w:t xml:space="preserve"> yang dapat </w:t>
      </w:r>
      <w:r w:rsidRPr="00A81672">
        <w:rPr>
          <w:rFonts w:ascii="Times New Roman" w:hAnsi="Times New Roman" w:cs="Times New Roman"/>
        </w:rPr>
        <w:t xml:space="preserve">dijadikan pendekatan yang efektif untuk meningkatkan proses pembelajaran berfikir kritis adalah </w:t>
      </w:r>
      <w:r w:rsidRPr="00A81672">
        <w:rPr>
          <w:rFonts w:ascii="Times New Roman" w:hAnsi="Times New Roman" w:cs="Times New Roman"/>
          <w:i/>
        </w:rPr>
        <w:t>Guided Inquiry</w:t>
      </w:r>
      <w:r w:rsidRPr="00A81672">
        <w:rPr>
          <w:rFonts w:ascii="Times New Roman" w:hAnsi="Times New Roman" w:cs="Times New Roman"/>
        </w:rPr>
        <w:t xml:space="preserve"> merupakan proses pembelajaran terbimbing dengan harapan agar peserta didik dapat mencapai tujuan pembelajaran yang telah ditentukan. Dalam memcapai tujuan pendidikan tersebut, dapat menciptakan melalui proses belajar mengajar yang efektif.  Proses pembelaa\jaran yang baik tidak dapat diperoleh hanya melalui metode belajar satu arah dimana siswa hanya dapat menyerap informasi saja, namun perlu metode pembelajaran yang mampu menciptakan interaksi antar siswa maupun dengan guru. Metode pembelajaran inkuiri terbimbing merupakan Metode pembelajaran inkuiri yang diorganisasikan lebih terstruktur, dimana guru mengendalikan keseluruhan proses interaksi dan menjelaskan prosedur penelitian yang harus dilakukan oleh siswa. Siswa memperoleh pedoman sesuai dengan yang dibutuhkan. Pedoman tersebut biasanya berupa pertanyaan-pertanyaan yang membimbing siswa untuk menemukan penyelesaian masalah. Ju-Ling Shih, dkk. (2010) mengatakan </w:t>
      </w:r>
      <w:r w:rsidRPr="00A81672">
        <w:rPr>
          <w:rFonts w:ascii="Times New Roman" w:hAnsi="Times New Roman" w:cs="Times New Roman"/>
          <w:i/>
        </w:rPr>
        <w:t>“Inquiry Based Learning is a concept which encourages teachers to allow earners to get in touch with authentic situations, and to explore and to solve problems that are analogs to real life”</w:t>
      </w:r>
      <w:r w:rsidRPr="00A81672">
        <w:rPr>
          <w:rFonts w:ascii="Times New Roman" w:hAnsi="Times New Roman" w:cs="Times New Roman"/>
        </w:rPr>
        <w:t xml:space="preserve"> yang artinya pembelajaran inkuiri adalah suatu konsep yang mendorong guru untuk memberikan kesempatan pebelajar untuk memperoleh ketrampilan dengan menyajikan situasi nyata, dan untuk menyelidiki dan menyelesaikan masalah yang berkaitan dengan kehidupan nyata </w:t>
      </w:r>
      <w:r w:rsidRPr="00A81672">
        <w:rPr>
          <w:rFonts w:ascii="Times New Roman" w:hAnsi="Times New Roman" w:cs="Times New Roman"/>
        </w:rPr>
        <w:fldChar w:fldCharType="begin" w:fldLock="1"/>
      </w:r>
      <w:r w:rsidRPr="00A81672">
        <w:rPr>
          <w:rFonts w:ascii="Times New Roman" w:hAnsi="Times New Roman" w:cs="Times New Roman"/>
        </w:rPr>
        <w:instrText>ADDIN CSL_CITATION { "citationItems" : [ { "id" : "ITEM-1", "itemData" : { "DOI" : "10.1017/CBO9781107415324.004", "ISBN" : "9788578110796", "ISSN" : "1098-6596", "PMID" : "25246403", "author" : [ { "dropping-particle" : "", "family" : "Hanggara", "given" : "Yudhi", "non-dropping-particle" : "", "parse-names" : false, "suffix" : "" } ], "id" : "ITEM-1", "issued" : { "date-parts" : [ [ "2010" ] ] }, "page" : "12-23", "title" : "Eksperimentasi Model Pembelajaran Problem Based Instruction , Inkuiri Terbimbing Dan Konvensional Pada Materi Pokok Bangun Ruang Sisi Datar Ditinjau Dari Kreativitas Siswa Smp Negeri Se-Kabupaten Blora", "type" : "article-journal" }, "uris" : [ "http://www.mendeley.com/documents/?uuid=45369207-b0e0-4a8c-8e41-944c72bfed5a" ] } ], "mendeley" : { "formattedCitation" : "(Hanggara 2010)", "plainTextFormattedCitation" : "(Hanggara 2010)", "previouslyFormattedCitation" : "(Hanggara 2010)" }, "properties" : { "noteIndex" : 0 }, "schema" : "https://github.com/citation-style-language/schema/raw/master/csl-citation.json" }</w:instrText>
      </w:r>
      <w:r w:rsidRPr="00A81672">
        <w:rPr>
          <w:rFonts w:ascii="Times New Roman" w:hAnsi="Times New Roman" w:cs="Times New Roman"/>
        </w:rPr>
        <w:fldChar w:fldCharType="separate"/>
      </w:r>
      <w:r w:rsidRPr="00A81672">
        <w:rPr>
          <w:rFonts w:ascii="Times New Roman" w:hAnsi="Times New Roman" w:cs="Times New Roman"/>
          <w:noProof/>
        </w:rPr>
        <w:t>(Hanggara 2010)</w:t>
      </w:r>
      <w:r w:rsidRPr="00A81672">
        <w:rPr>
          <w:rFonts w:ascii="Times New Roman" w:hAnsi="Times New Roman" w:cs="Times New Roman"/>
        </w:rPr>
        <w:fldChar w:fldCharType="end"/>
      </w:r>
      <w:r w:rsidRPr="00A81672">
        <w:rPr>
          <w:rFonts w:ascii="Times New Roman" w:hAnsi="Times New Roman" w:cs="Times New Roman"/>
        </w:rPr>
        <w:t>. Metode pembelajran inquriy dalam metode yang mampu mengiring pesrta didik untuk menyadari apa yang didpatkan selama belajar. Sedangkan inquiry menurut roestiyah (2001) merupakan suatu teknik atau cara yang dipergunakan guru untuk mengajar dikelas, diman guru membagii tugas meneliti suatu maslah ke kelas.</w:t>
      </w:r>
    </w:p>
    <w:p w:rsidR="00A106D5" w:rsidRPr="00A81672" w:rsidRDefault="00A106D5" w:rsidP="00A81672">
      <w:pPr>
        <w:autoSpaceDE w:val="0"/>
        <w:autoSpaceDN w:val="0"/>
        <w:adjustRightInd w:val="0"/>
        <w:spacing w:after="0" w:line="240" w:lineRule="auto"/>
        <w:ind w:firstLine="567"/>
        <w:jc w:val="both"/>
        <w:rPr>
          <w:rFonts w:ascii="Times New Roman" w:hAnsi="Times New Roman" w:cs="Times New Roman"/>
          <w:lang w:val="id-ID"/>
        </w:rPr>
      </w:pPr>
    </w:p>
    <w:p w:rsidR="00A106D5" w:rsidRPr="00A81672" w:rsidRDefault="00A106D5" w:rsidP="00D04A3A">
      <w:pPr>
        <w:pStyle w:val="Heading1"/>
        <w:numPr>
          <w:ilvl w:val="0"/>
          <w:numId w:val="27"/>
        </w:numPr>
        <w:spacing w:before="0"/>
        <w:ind w:left="567" w:hanging="567"/>
        <w:rPr>
          <w:rFonts w:ascii="Times New Roman" w:hAnsi="Times New Roman" w:cs="Times New Roman"/>
          <w:sz w:val="22"/>
          <w:szCs w:val="22"/>
        </w:rPr>
      </w:pPr>
      <w:r w:rsidRPr="00D04A3A">
        <w:rPr>
          <w:rFonts w:ascii="Times New Roman" w:hAnsi="Times New Roman" w:cs="Times New Roman"/>
          <w:color w:val="000000" w:themeColor="text1"/>
          <w:sz w:val="22"/>
          <w:szCs w:val="22"/>
        </w:rPr>
        <w:t>Kesimpulan dan Saran</w:t>
      </w:r>
    </w:p>
    <w:p w:rsidR="00A106D5" w:rsidRPr="00D04A3A" w:rsidRDefault="00A106D5" w:rsidP="00D04A3A">
      <w:pPr>
        <w:pStyle w:val="Heading2"/>
        <w:numPr>
          <w:ilvl w:val="0"/>
          <w:numId w:val="30"/>
        </w:numPr>
        <w:spacing w:before="0"/>
        <w:ind w:left="567" w:hanging="567"/>
        <w:rPr>
          <w:rFonts w:ascii="Times New Roman" w:hAnsi="Times New Roman" w:cs="Times New Roman"/>
          <w:color w:val="000000" w:themeColor="text1"/>
          <w:sz w:val="22"/>
          <w:szCs w:val="22"/>
        </w:rPr>
      </w:pPr>
      <w:r w:rsidRPr="00D04A3A">
        <w:rPr>
          <w:rFonts w:ascii="Times New Roman" w:hAnsi="Times New Roman" w:cs="Times New Roman"/>
          <w:color w:val="000000" w:themeColor="text1"/>
          <w:sz w:val="22"/>
          <w:szCs w:val="22"/>
        </w:rPr>
        <w:t>Kesimpulan</w:t>
      </w:r>
    </w:p>
    <w:p w:rsidR="00A106D5" w:rsidRPr="00D04A3A" w:rsidRDefault="00A106D5" w:rsidP="005F6C30">
      <w:pPr>
        <w:spacing w:after="0"/>
        <w:ind w:firstLine="567"/>
        <w:jc w:val="both"/>
        <w:rPr>
          <w:rFonts w:ascii="Times New Roman" w:hAnsi="Times New Roman" w:cs="Times New Roman"/>
        </w:rPr>
      </w:pPr>
      <w:r w:rsidRPr="00D04A3A">
        <w:rPr>
          <w:rFonts w:ascii="Times New Roman" w:hAnsi="Times New Roman" w:cs="Times New Roman"/>
        </w:rPr>
        <w:t xml:space="preserve">Kemampuan berpikir kritis siswa akan diperoleh dengan cara penggunaan suatu metode pembelajaran yang sesuai dengan teori  belajar konstruktivisme dan teori pembelajaran kooperatif yang menajadikan pemebalajarn berpusat pada siswa diantaranya yaitu metode Problem Based Instruction (PBI) dan Guided Inquiry , dan dapat menjadikan siswa jadi lebih aktif dan kreatif, sehingga tujuan dari kurikulum terbaru terlaksana dalam proses pembelajaran dan menciptakan sikap ilmiah dan juga keterampilan berpikir kritis pada siswa.  </w:t>
      </w:r>
    </w:p>
    <w:p w:rsidR="00A106D5" w:rsidRPr="00D04A3A" w:rsidRDefault="00A106D5" w:rsidP="00D04A3A">
      <w:pPr>
        <w:pStyle w:val="Heading2"/>
        <w:numPr>
          <w:ilvl w:val="0"/>
          <w:numId w:val="30"/>
        </w:numPr>
        <w:spacing w:before="0"/>
        <w:ind w:left="567" w:hanging="567"/>
        <w:rPr>
          <w:rFonts w:ascii="Times New Roman" w:hAnsi="Times New Roman" w:cs="Times New Roman"/>
          <w:b w:val="0"/>
          <w:color w:val="000000" w:themeColor="text1"/>
          <w:sz w:val="22"/>
          <w:szCs w:val="22"/>
        </w:rPr>
      </w:pPr>
      <w:r w:rsidRPr="00D04A3A">
        <w:rPr>
          <w:rFonts w:ascii="Times New Roman" w:hAnsi="Times New Roman" w:cs="Times New Roman"/>
          <w:color w:val="000000" w:themeColor="text1"/>
          <w:sz w:val="22"/>
          <w:szCs w:val="22"/>
        </w:rPr>
        <w:lastRenderedPageBreak/>
        <w:t>Saran</w:t>
      </w:r>
    </w:p>
    <w:p w:rsidR="00A106D5" w:rsidRPr="00A81672" w:rsidRDefault="00A61697" w:rsidP="00A81672">
      <w:pPr>
        <w:pStyle w:val="HTMLPreformatted"/>
        <w:shd w:val="clear" w:color="auto" w:fill="FFFFFF"/>
        <w:jc w:val="both"/>
        <w:rPr>
          <w:rFonts w:ascii="Times New Roman" w:hAnsi="Times New Roman" w:cs="Times New Roman"/>
          <w:sz w:val="22"/>
          <w:szCs w:val="22"/>
        </w:rPr>
      </w:pPr>
      <w:r>
        <w:rPr>
          <w:rFonts w:ascii="Times New Roman" w:hAnsi="Times New Roman" w:cs="Times New Roman"/>
          <w:sz w:val="22"/>
          <w:szCs w:val="22"/>
        </w:rPr>
        <w:t xml:space="preserve">          </w:t>
      </w:r>
      <w:r w:rsidR="00A106D5" w:rsidRPr="00A81672">
        <w:rPr>
          <w:rFonts w:ascii="Times New Roman" w:hAnsi="Times New Roman" w:cs="Times New Roman"/>
          <w:sz w:val="22"/>
          <w:szCs w:val="22"/>
        </w:rPr>
        <w:t>Penelitian ini diharapkan mampu memberikan gambaran kebijakan Pendidikan yang menetapkan perubahan kurikulum dengan tujuan memperbaiki mutu Pendidikan menyesuaikan perkembangan jaman yang semakin berkembangan dengan persaingan antar negara. Dapat Memberikan solusi dengan menerapkan metode-metode pembelajaran yang bersifat konstruktivisme agar dapat mengatasi masalah rendahnya kemampuan berpikir kritis siswa yang selalu menjadi topik utama permasalahan di sekolah.</w:t>
      </w:r>
    </w:p>
    <w:p w:rsidR="00A106D5" w:rsidRPr="00A81672" w:rsidRDefault="00A106D5" w:rsidP="00A81672">
      <w:pPr>
        <w:spacing w:after="0" w:line="240" w:lineRule="auto"/>
        <w:jc w:val="both"/>
        <w:rPr>
          <w:rFonts w:ascii="Times New Roman" w:hAnsi="Times New Roman" w:cs="Times New Roman"/>
          <w:lang w:val="id-ID"/>
        </w:rPr>
      </w:pPr>
      <w:r w:rsidRPr="00A81672">
        <w:rPr>
          <w:rFonts w:ascii="Times New Roman" w:hAnsi="Times New Roman" w:cs="Times New Roman"/>
          <w:lang w:val="id-ID"/>
        </w:rPr>
        <w:t xml:space="preserve"> </w:t>
      </w:r>
    </w:p>
    <w:p w:rsidR="00A106D5" w:rsidRPr="00292B3B" w:rsidRDefault="00A106D5" w:rsidP="00292B3B">
      <w:pPr>
        <w:widowControl w:val="0"/>
        <w:autoSpaceDE w:val="0"/>
        <w:autoSpaceDN w:val="0"/>
        <w:adjustRightInd w:val="0"/>
        <w:spacing w:after="0" w:line="240" w:lineRule="auto"/>
        <w:ind w:left="482" w:hanging="482"/>
        <w:contextualSpacing/>
        <w:rPr>
          <w:rFonts w:ascii="Times New Roman" w:hAnsi="Times New Roman" w:cs="Times New Roman"/>
          <w:b/>
          <w:noProof/>
          <w:lang w:val="id-ID"/>
        </w:rPr>
      </w:pPr>
      <w:r w:rsidRPr="00292B3B">
        <w:rPr>
          <w:rFonts w:ascii="Times New Roman" w:hAnsi="Times New Roman" w:cs="Times New Roman"/>
          <w:b/>
          <w:noProof/>
          <w:lang w:val="id-ID"/>
        </w:rPr>
        <w:t>Daftar Pustaka</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Aji, I. Musrsito. (2013). Artikel Publikasi Ilmiah. </w:t>
      </w:r>
      <w:r w:rsidRPr="00A81672">
        <w:rPr>
          <w:rFonts w:ascii="Times New Roman" w:hAnsi="Times New Roman" w:cs="Times New Roman"/>
          <w:i/>
          <w:iCs/>
          <w:noProof/>
        </w:rPr>
        <w:t>PENINGKATAN TANGGUNG JAWAB DAN HASIL BELAJAR MATEMATIKA MELALUI STRATEGI PEMBELAJARAN PROBLEM BASED INSTRUCTION</w:t>
      </w:r>
      <w:r w:rsidRPr="00A81672">
        <w:rPr>
          <w:rFonts w:ascii="Times New Roman" w:hAnsi="Times New Roman" w:cs="Times New Roman"/>
          <w:noProof/>
        </w:rPr>
        <w:t>.</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Alifa Noora Rahma. (2012). Berpendekatan Sets Materi Kelarutan Dan Hasilkali. </w:t>
      </w:r>
      <w:r w:rsidRPr="00A81672">
        <w:rPr>
          <w:rFonts w:ascii="Times New Roman" w:hAnsi="Times New Roman" w:cs="Times New Roman"/>
          <w:i/>
          <w:iCs/>
          <w:noProof/>
        </w:rPr>
        <w:t>Journal Of Education Research And Evaluation</w:t>
      </w:r>
      <w:r w:rsidRPr="00A81672">
        <w:rPr>
          <w:rFonts w:ascii="Times New Roman" w:hAnsi="Times New Roman" w:cs="Times New Roman"/>
          <w:noProof/>
        </w:rPr>
        <w:t xml:space="preserve">, </w:t>
      </w:r>
      <w:r w:rsidRPr="00A81672">
        <w:rPr>
          <w:rFonts w:ascii="Times New Roman" w:hAnsi="Times New Roman" w:cs="Times New Roman"/>
          <w:i/>
          <w:iCs/>
          <w:noProof/>
        </w:rPr>
        <w:t>1</w:t>
      </w:r>
      <w:r w:rsidRPr="00A81672">
        <w:rPr>
          <w:rFonts w:ascii="Times New Roman" w:hAnsi="Times New Roman" w:cs="Times New Roman"/>
          <w:noProof/>
        </w:rPr>
        <w:t>(2), 133–138.</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 (Athman) Ernst *, J., &amp; Monroe, M. (2004). The effects of environment</w:t>
      </w:r>
      <w:r w:rsidRPr="00A81672">
        <w:rPr>
          <w:rFonts w:ascii="Cambria Math" w:hAnsi="Cambria Math" w:cs="Cambria Math"/>
          <w:noProof/>
        </w:rPr>
        <w:t>‐</w:t>
      </w:r>
      <w:r w:rsidRPr="00A81672">
        <w:rPr>
          <w:rFonts w:ascii="Times New Roman" w:hAnsi="Times New Roman" w:cs="Times New Roman"/>
          <w:noProof/>
        </w:rPr>
        <w:t xml:space="preserve">based education on students’ critical thinking skills and disposition toward critical thinking. </w:t>
      </w:r>
      <w:r w:rsidRPr="00A81672">
        <w:rPr>
          <w:rFonts w:ascii="Times New Roman" w:hAnsi="Times New Roman" w:cs="Times New Roman"/>
          <w:i/>
          <w:iCs/>
          <w:noProof/>
        </w:rPr>
        <w:t>Environmental Education Research</w:t>
      </w:r>
      <w:r w:rsidRPr="00A81672">
        <w:rPr>
          <w:rFonts w:ascii="Times New Roman" w:hAnsi="Times New Roman" w:cs="Times New Roman"/>
          <w:noProof/>
        </w:rPr>
        <w:t xml:space="preserve">, </w:t>
      </w:r>
      <w:r w:rsidRPr="00A81672">
        <w:rPr>
          <w:rFonts w:ascii="Times New Roman" w:hAnsi="Times New Roman" w:cs="Times New Roman"/>
          <w:i/>
          <w:iCs/>
          <w:noProof/>
        </w:rPr>
        <w:t>10</w:t>
      </w:r>
      <w:r w:rsidRPr="00A81672">
        <w:rPr>
          <w:rFonts w:ascii="Times New Roman" w:hAnsi="Times New Roman" w:cs="Times New Roman"/>
          <w:noProof/>
        </w:rPr>
        <w:t>(4), 507–522. https://doi.org/10.1080/1350462042000291038</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Abrami, P. C., Bernard, R. M., Borokhovski, E., Wade, A., Surkes, M. A., Tamim, R., &amp; Zhang, D. (2008). Instructional Interventions Affecting Critical Thinking Skills and Dispositions: A Stage 1 Meta-Analysis. </w:t>
      </w:r>
      <w:r w:rsidRPr="00A81672">
        <w:rPr>
          <w:rFonts w:ascii="Times New Roman" w:hAnsi="Times New Roman" w:cs="Times New Roman"/>
          <w:i/>
          <w:iCs/>
          <w:noProof/>
        </w:rPr>
        <w:t>Review of Educational Research</w:t>
      </w:r>
      <w:r w:rsidRPr="00A81672">
        <w:rPr>
          <w:rFonts w:ascii="Times New Roman" w:hAnsi="Times New Roman" w:cs="Times New Roman"/>
          <w:noProof/>
        </w:rPr>
        <w:t xml:space="preserve">, </w:t>
      </w:r>
      <w:r w:rsidRPr="00A81672">
        <w:rPr>
          <w:rFonts w:ascii="Times New Roman" w:hAnsi="Times New Roman" w:cs="Times New Roman"/>
          <w:i/>
          <w:iCs/>
          <w:noProof/>
        </w:rPr>
        <w:t>78</w:t>
      </w:r>
      <w:r w:rsidRPr="00A81672">
        <w:rPr>
          <w:rFonts w:ascii="Times New Roman" w:hAnsi="Times New Roman" w:cs="Times New Roman"/>
          <w:noProof/>
        </w:rPr>
        <w:t>(4), 1102–1134. https://doi.org/10.3102/0034654308326084</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Adair, D., &amp; Jaeger, M. (2016). Incorporating Critical Thinking into an Engineering Undergraduate Learning Environment. </w:t>
      </w:r>
      <w:r w:rsidRPr="00A81672">
        <w:rPr>
          <w:rFonts w:ascii="Times New Roman" w:hAnsi="Times New Roman" w:cs="Times New Roman"/>
          <w:i/>
          <w:iCs/>
          <w:noProof/>
        </w:rPr>
        <w:t>International Journal of Higher Education</w:t>
      </w:r>
      <w:r w:rsidRPr="00A81672">
        <w:rPr>
          <w:rFonts w:ascii="Times New Roman" w:hAnsi="Times New Roman" w:cs="Times New Roman"/>
          <w:noProof/>
        </w:rPr>
        <w:t xml:space="preserve">, </w:t>
      </w:r>
      <w:r w:rsidRPr="00A81672">
        <w:rPr>
          <w:rFonts w:ascii="Times New Roman" w:hAnsi="Times New Roman" w:cs="Times New Roman"/>
          <w:i/>
          <w:iCs/>
          <w:noProof/>
        </w:rPr>
        <w:t>5</w:t>
      </w:r>
      <w:r w:rsidRPr="00A81672">
        <w:rPr>
          <w:rFonts w:ascii="Times New Roman" w:hAnsi="Times New Roman" w:cs="Times New Roman"/>
          <w:noProof/>
        </w:rPr>
        <w:t>(2), 23–39. https://doi.org/10.5430/ijhe.v5n2p23</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lang w:val="id-ID"/>
        </w:rPr>
      </w:pPr>
      <w:r w:rsidRPr="00A81672">
        <w:rPr>
          <w:rFonts w:ascii="Times New Roman" w:hAnsi="Times New Roman" w:cs="Times New Roman"/>
          <w:noProof/>
        </w:rPr>
        <w:t xml:space="preserve">Aldhizer, G. R. (2015). Small firm audit partner hiring crisis: A role play for critical thinking and negotiation skills. </w:t>
      </w:r>
      <w:r w:rsidRPr="00A81672">
        <w:rPr>
          <w:rFonts w:ascii="Times New Roman" w:hAnsi="Times New Roman" w:cs="Times New Roman"/>
          <w:i/>
          <w:iCs/>
          <w:noProof/>
        </w:rPr>
        <w:t>Issues in Accounting Education</w:t>
      </w:r>
      <w:r w:rsidRPr="00A81672">
        <w:rPr>
          <w:rFonts w:ascii="Times New Roman" w:hAnsi="Times New Roman" w:cs="Times New Roman"/>
          <w:noProof/>
        </w:rPr>
        <w:t xml:space="preserve">, </w:t>
      </w:r>
      <w:r w:rsidRPr="00A81672">
        <w:rPr>
          <w:rFonts w:ascii="Times New Roman" w:hAnsi="Times New Roman" w:cs="Times New Roman"/>
          <w:i/>
          <w:iCs/>
          <w:noProof/>
        </w:rPr>
        <w:t>30</w:t>
      </w:r>
      <w:r w:rsidRPr="00A81672">
        <w:rPr>
          <w:rFonts w:ascii="Times New Roman" w:hAnsi="Times New Roman" w:cs="Times New Roman"/>
          <w:noProof/>
        </w:rPr>
        <w:t>(4), 275–296. https://doi.org/10.2308/iace-51117</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Atabaki, A. M. S., Keshtiaray, N., &amp; Yarmohammadian, M. H. (2015). Scrutiny of critical thinking concept. </w:t>
      </w:r>
      <w:r w:rsidRPr="00A81672">
        <w:rPr>
          <w:rFonts w:ascii="Times New Roman" w:hAnsi="Times New Roman" w:cs="Times New Roman"/>
          <w:i/>
          <w:iCs/>
          <w:noProof/>
        </w:rPr>
        <w:t>International Education Studies</w:t>
      </w:r>
      <w:r w:rsidRPr="00A81672">
        <w:rPr>
          <w:rFonts w:ascii="Times New Roman" w:hAnsi="Times New Roman" w:cs="Times New Roman"/>
          <w:noProof/>
        </w:rPr>
        <w:t xml:space="preserve">, </w:t>
      </w:r>
      <w:r w:rsidRPr="00A81672">
        <w:rPr>
          <w:rFonts w:ascii="Times New Roman" w:hAnsi="Times New Roman" w:cs="Times New Roman"/>
          <w:i/>
          <w:iCs/>
          <w:noProof/>
        </w:rPr>
        <w:t>8</w:t>
      </w:r>
      <w:r w:rsidRPr="00A81672">
        <w:rPr>
          <w:rFonts w:ascii="Times New Roman" w:hAnsi="Times New Roman" w:cs="Times New Roman"/>
          <w:noProof/>
        </w:rPr>
        <w:t>(3), 93–102. https://doi.org/10.5539/ies.v8n3p93</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Azizmalayeri, K., Mirshahjafari, E., Sharif, M., Asgari, M., &amp; Omidi, M. (2012). The impact of guided inquiry methods of teaching on the critical thinking of high school students, </w:t>
      </w:r>
      <w:r w:rsidRPr="00A81672">
        <w:rPr>
          <w:rFonts w:ascii="Times New Roman" w:hAnsi="Times New Roman" w:cs="Times New Roman"/>
          <w:i/>
          <w:iCs/>
          <w:noProof/>
        </w:rPr>
        <w:t>3</w:t>
      </w:r>
      <w:r w:rsidRPr="00A81672">
        <w:rPr>
          <w:rFonts w:ascii="Times New Roman" w:hAnsi="Times New Roman" w:cs="Times New Roman"/>
          <w:noProof/>
        </w:rPr>
        <w:t>(10), 42–48.</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Bensley, D. A., Rainey, C., Murtagh, M. P., Flinn, J. A., Maschiocchi, C., Bernhardt, P. C., &amp; Kuehne, S. (2016). Closing the assessment loop on critical thinking: The challenges of multidimensional testing and low test-taking motivation. </w:t>
      </w:r>
      <w:r w:rsidRPr="00A81672">
        <w:rPr>
          <w:rFonts w:ascii="Times New Roman" w:hAnsi="Times New Roman" w:cs="Times New Roman"/>
          <w:i/>
          <w:iCs/>
          <w:noProof/>
        </w:rPr>
        <w:t>Thinking Skills and Creativity</w:t>
      </w:r>
      <w:r w:rsidRPr="00A81672">
        <w:rPr>
          <w:rFonts w:ascii="Times New Roman" w:hAnsi="Times New Roman" w:cs="Times New Roman"/>
          <w:noProof/>
        </w:rPr>
        <w:t xml:space="preserve">, </w:t>
      </w:r>
      <w:r w:rsidRPr="00A81672">
        <w:rPr>
          <w:rFonts w:ascii="Times New Roman" w:hAnsi="Times New Roman" w:cs="Times New Roman"/>
          <w:i/>
          <w:iCs/>
          <w:noProof/>
        </w:rPr>
        <w:t>21</w:t>
      </w:r>
      <w:r w:rsidRPr="00A81672">
        <w:rPr>
          <w:rFonts w:ascii="Times New Roman" w:hAnsi="Times New Roman" w:cs="Times New Roman"/>
          <w:noProof/>
        </w:rPr>
        <w:t>, 158–168. https://doi.org/10.1016/j.tsc.2016.06.006</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Chiu, Y. C. J. (2009). Facilitating Asian students’ critical thinking in online discussions. </w:t>
      </w:r>
      <w:r w:rsidRPr="00A81672">
        <w:rPr>
          <w:rFonts w:ascii="Times New Roman" w:hAnsi="Times New Roman" w:cs="Times New Roman"/>
          <w:i/>
          <w:iCs/>
          <w:noProof/>
        </w:rPr>
        <w:t>British Journal of Educational Technology</w:t>
      </w:r>
      <w:r w:rsidRPr="00A81672">
        <w:rPr>
          <w:rFonts w:ascii="Times New Roman" w:hAnsi="Times New Roman" w:cs="Times New Roman"/>
          <w:noProof/>
        </w:rPr>
        <w:t xml:space="preserve">, </w:t>
      </w:r>
      <w:r w:rsidRPr="00A81672">
        <w:rPr>
          <w:rFonts w:ascii="Times New Roman" w:hAnsi="Times New Roman" w:cs="Times New Roman"/>
          <w:i/>
          <w:iCs/>
          <w:noProof/>
        </w:rPr>
        <w:t>40</w:t>
      </w:r>
      <w:r w:rsidRPr="00A81672">
        <w:rPr>
          <w:rFonts w:ascii="Times New Roman" w:hAnsi="Times New Roman" w:cs="Times New Roman"/>
          <w:noProof/>
        </w:rPr>
        <w:t>(1), 42–57. https://doi.org/10.1111/j.1467-8535.2008.00898.x</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Cicchino, M. I. (2015). Using game-based learning to foster critical thinking in student discourse. </w:t>
      </w:r>
      <w:r w:rsidRPr="00A81672">
        <w:rPr>
          <w:rFonts w:ascii="Times New Roman" w:hAnsi="Times New Roman" w:cs="Times New Roman"/>
          <w:i/>
          <w:iCs/>
          <w:noProof/>
        </w:rPr>
        <w:t>Interdisciplinary Journal of Problem-Based Learning</w:t>
      </w:r>
      <w:r w:rsidRPr="00A81672">
        <w:rPr>
          <w:rFonts w:ascii="Times New Roman" w:hAnsi="Times New Roman" w:cs="Times New Roman"/>
          <w:noProof/>
        </w:rPr>
        <w:t xml:space="preserve">, </w:t>
      </w:r>
      <w:r w:rsidRPr="00A81672">
        <w:rPr>
          <w:rFonts w:ascii="Times New Roman" w:hAnsi="Times New Roman" w:cs="Times New Roman"/>
          <w:i/>
          <w:iCs/>
          <w:noProof/>
        </w:rPr>
        <w:t>9</w:t>
      </w:r>
      <w:r w:rsidRPr="00A81672">
        <w:rPr>
          <w:rFonts w:ascii="Times New Roman" w:hAnsi="Times New Roman" w:cs="Times New Roman"/>
          <w:noProof/>
        </w:rPr>
        <w:t>(2), 1–19. https://doi.org/10.7771/1541-5015.1481</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DANISA, V. S. (2012). No Title. </w:t>
      </w:r>
      <w:r w:rsidRPr="00A81672">
        <w:rPr>
          <w:rFonts w:ascii="Times New Roman" w:hAnsi="Times New Roman" w:cs="Times New Roman"/>
          <w:i/>
          <w:iCs/>
          <w:noProof/>
        </w:rPr>
        <w:t>PENGARUH METODE GUIDED INQUIRY DISERTAI FISHBONE DIAGRAM TERHADAP KEMAMPUAN BERPIKIR KRITIS DAN HASIL BELAJAR PADA PEMBELAJARAN BIOLOGI</w:t>
      </w:r>
      <w:r w:rsidRPr="00A81672">
        <w:rPr>
          <w:rFonts w:ascii="Times New Roman" w:hAnsi="Times New Roman" w:cs="Times New Roman"/>
          <w:noProof/>
        </w:rPr>
        <w:t>.</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Danisa, V. S., Dwiastuti, S., Danisa, V. S., Dwiastuti, S., Maret, U. S., &amp; Sains, I. K. (2011). PENGARUH METODE GUIDED INQUIRY TERHADAP KEMAMPUAN, 610–616.</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Elder, L. (n.d.). Critical Thinking Competency.</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Fauziah, R., Abdullah, A. G., &amp; Hakim, D. L. (2013). PEMBELAJARAN SAINTIFIK ELEKTRONIKA DASAR BERORIENTASI PEMBELAJARAN BERBASIS MASALAH, </w:t>
      </w:r>
      <w:r w:rsidRPr="00A81672">
        <w:rPr>
          <w:rFonts w:ascii="Times New Roman" w:hAnsi="Times New Roman" w:cs="Times New Roman"/>
          <w:i/>
          <w:iCs/>
          <w:noProof/>
        </w:rPr>
        <w:t>IX</w:t>
      </w:r>
      <w:r w:rsidRPr="00A81672">
        <w:rPr>
          <w:rFonts w:ascii="Times New Roman" w:hAnsi="Times New Roman" w:cs="Times New Roman"/>
          <w:noProof/>
        </w:rPr>
        <w:t>(2), 165–178.</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Gelerstein, D., Ro, R. del, Nussbaum, M., Chiuminatto, P., &amp; Lpez, X. (2016). Designing and implementing a test for measuring critical thinking in primary school. </w:t>
      </w:r>
      <w:r w:rsidRPr="00A81672">
        <w:rPr>
          <w:rFonts w:ascii="Times New Roman" w:hAnsi="Times New Roman" w:cs="Times New Roman"/>
          <w:i/>
          <w:iCs/>
          <w:noProof/>
        </w:rPr>
        <w:t xml:space="preserve">Thinking Skills and </w:t>
      </w:r>
      <w:r w:rsidRPr="00A81672">
        <w:rPr>
          <w:rFonts w:ascii="Times New Roman" w:hAnsi="Times New Roman" w:cs="Times New Roman"/>
          <w:i/>
          <w:iCs/>
          <w:noProof/>
        </w:rPr>
        <w:lastRenderedPageBreak/>
        <w:t>Creativity</w:t>
      </w:r>
      <w:r w:rsidRPr="00A81672">
        <w:rPr>
          <w:rFonts w:ascii="Times New Roman" w:hAnsi="Times New Roman" w:cs="Times New Roman"/>
          <w:noProof/>
        </w:rPr>
        <w:t xml:space="preserve">, </w:t>
      </w:r>
      <w:r w:rsidRPr="00A81672">
        <w:rPr>
          <w:rFonts w:ascii="Times New Roman" w:hAnsi="Times New Roman" w:cs="Times New Roman"/>
          <w:i/>
          <w:iCs/>
          <w:noProof/>
        </w:rPr>
        <w:t>20</w:t>
      </w:r>
      <w:r w:rsidRPr="00A81672">
        <w:rPr>
          <w:rFonts w:ascii="Times New Roman" w:hAnsi="Times New Roman" w:cs="Times New Roman"/>
          <w:noProof/>
        </w:rPr>
        <w:t>, 40–49. https://doi.org/10.1016/j.tsc.2016.02.002</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Han, H. S., &amp; Brown, E. T. (2013). Effects of critical thinking intervention for early childhood teacher candidates. </w:t>
      </w:r>
      <w:r w:rsidRPr="00A81672">
        <w:rPr>
          <w:rFonts w:ascii="Times New Roman" w:hAnsi="Times New Roman" w:cs="Times New Roman"/>
          <w:i/>
          <w:iCs/>
          <w:noProof/>
        </w:rPr>
        <w:t>Teacher Educator</w:t>
      </w:r>
      <w:r w:rsidRPr="00A81672">
        <w:rPr>
          <w:rFonts w:ascii="Times New Roman" w:hAnsi="Times New Roman" w:cs="Times New Roman"/>
          <w:noProof/>
        </w:rPr>
        <w:t xml:space="preserve">, </w:t>
      </w:r>
      <w:r w:rsidRPr="00A81672">
        <w:rPr>
          <w:rFonts w:ascii="Times New Roman" w:hAnsi="Times New Roman" w:cs="Times New Roman"/>
          <w:i/>
          <w:iCs/>
          <w:noProof/>
        </w:rPr>
        <w:t>48</w:t>
      </w:r>
      <w:r w:rsidRPr="00A81672">
        <w:rPr>
          <w:rFonts w:ascii="Times New Roman" w:hAnsi="Times New Roman" w:cs="Times New Roman"/>
          <w:noProof/>
        </w:rPr>
        <w:t>(February 2015), 110–127. https://doi.org/10.1080/08878730.2012.760699</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Howie, D., &amp; Peters, M. (1996). Positioning Theory: Vygotsky, Wittgenstein and Social Constructionist Psychology. </w:t>
      </w:r>
      <w:r w:rsidRPr="00A81672">
        <w:rPr>
          <w:rFonts w:ascii="Times New Roman" w:hAnsi="Times New Roman" w:cs="Times New Roman"/>
          <w:i/>
          <w:iCs/>
          <w:noProof/>
        </w:rPr>
        <w:t>Journal for the Theory of Social Behaviour</w:t>
      </w:r>
      <w:r w:rsidRPr="00A81672">
        <w:rPr>
          <w:rFonts w:ascii="Times New Roman" w:hAnsi="Times New Roman" w:cs="Times New Roman"/>
          <w:noProof/>
        </w:rPr>
        <w:t xml:space="preserve">, </w:t>
      </w:r>
      <w:r w:rsidRPr="00A81672">
        <w:rPr>
          <w:rFonts w:ascii="Times New Roman" w:hAnsi="Times New Roman" w:cs="Times New Roman"/>
          <w:i/>
          <w:iCs/>
          <w:noProof/>
        </w:rPr>
        <w:t>26</w:t>
      </w:r>
      <w:r w:rsidRPr="00A81672">
        <w:rPr>
          <w:rFonts w:ascii="Times New Roman" w:hAnsi="Times New Roman" w:cs="Times New Roman"/>
          <w:noProof/>
        </w:rPr>
        <w:t>(1), 51–64. https://doi.org/10.1111/j.1468-5914.1996.tb00285.x</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Hu, W., Jia, X., Plucker, J. A., &amp; Shan, X. (2016). Effects of a critical thinking skills program on the learning motivation of primary school students. </w:t>
      </w:r>
      <w:r w:rsidRPr="00A81672">
        <w:rPr>
          <w:rFonts w:ascii="Times New Roman" w:hAnsi="Times New Roman" w:cs="Times New Roman"/>
          <w:i/>
          <w:iCs/>
          <w:noProof/>
        </w:rPr>
        <w:t>Roeper Review</w:t>
      </w:r>
      <w:r w:rsidRPr="00A81672">
        <w:rPr>
          <w:rFonts w:ascii="Times New Roman" w:hAnsi="Times New Roman" w:cs="Times New Roman"/>
          <w:noProof/>
        </w:rPr>
        <w:t xml:space="preserve">, </w:t>
      </w:r>
      <w:r w:rsidRPr="00A81672">
        <w:rPr>
          <w:rFonts w:ascii="Times New Roman" w:hAnsi="Times New Roman" w:cs="Times New Roman"/>
          <w:i/>
          <w:iCs/>
          <w:noProof/>
        </w:rPr>
        <w:t>38</w:t>
      </w:r>
      <w:r w:rsidRPr="00A81672">
        <w:rPr>
          <w:rFonts w:ascii="Times New Roman" w:hAnsi="Times New Roman" w:cs="Times New Roman"/>
          <w:noProof/>
        </w:rPr>
        <w:t>(2), 70–83. https://doi.org/10.1080/02783193.2016.1150374</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Huber, C. R., &amp; Kuncel, N. R. (2015). Does College Teach Critical Thinking? A Meta-Analysis. </w:t>
      </w:r>
      <w:r w:rsidRPr="00A81672">
        <w:rPr>
          <w:rFonts w:ascii="Times New Roman" w:hAnsi="Times New Roman" w:cs="Times New Roman"/>
          <w:i/>
          <w:iCs/>
          <w:noProof/>
        </w:rPr>
        <w:t>Review of Educational Research</w:t>
      </w:r>
      <w:r w:rsidRPr="00A81672">
        <w:rPr>
          <w:rFonts w:ascii="Times New Roman" w:hAnsi="Times New Roman" w:cs="Times New Roman"/>
          <w:noProof/>
        </w:rPr>
        <w:t>, (1987), 1–38. https://doi.org/10.3102/0034654315605917</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King, Patricia M.; Kitchener, K. S. (1994). </w:t>
      </w:r>
      <w:r w:rsidRPr="00A81672">
        <w:rPr>
          <w:rFonts w:ascii="Times New Roman" w:hAnsi="Times New Roman" w:cs="Times New Roman"/>
          <w:i/>
          <w:iCs/>
          <w:noProof/>
        </w:rPr>
        <w:t>Developing Reflective Judgment</w:t>
      </w:r>
      <w:r w:rsidRPr="00A81672">
        <w:rPr>
          <w:rFonts w:ascii="Times New Roman" w:hAnsi="Times New Roman" w:cs="Times New Roman"/>
          <w:noProof/>
        </w:rPr>
        <w:t>. San Francisco: 1994.</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Liu, C. H., &amp; Matthews, R. (2005). Vygotsky’s philosophy: Constructivism and its criticisms examined. </w:t>
      </w:r>
      <w:r w:rsidRPr="00A81672">
        <w:rPr>
          <w:rFonts w:ascii="Times New Roman" w:hAnsi="Times New Roman" w:cs="Times New Roman"/>
          <w:i/>
          <w:iCs/>
          <w:noProof/>
        </w:rPr>
        <w:t>International Education Journal</w:t>
      </w:r>
      <w:r w:rsidRPr="00A81672">
        <w:rPr>
          <w:rFonts w:ascii="Times New Roman" w:hAnsi="Times New Roman" w:cs="Times New Roman"/>
          <w:noProof/>
        </w:rPr>
        <w:t xml:space="preserve">, </w:t>
      </w:r>
      <w:r w:rsidRPr="00A81672">
        <w:rPr>
          <w:rFonts w:ascii="Times New Roman" w:hAnsi="Times New Roman" w:cs="Times New Roman"/>
          <w:i/>
          <w:iCs/>
          <w:noProof/>
        </w:rPr>
        <w:t>6</w:t>
      </w:r>
      <w:r w:rsidRPr="00A81672">
        <w:rPr>
          <w:rFonts w:ascii="Times New Roman" w:hAnsi="Times New Roman" w:cs="Times New Roman"/>
          <w:noProof/>
        </w:rPr>
        <w:t>(3), 386–399. https://doi.org/ISSN: 1443-1475</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Lovelace, K. J., &amp; Eggers, F. (n.d.). No Title, (909).</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McPeck, J. E., &amp; Press, S. M. (1981). Critical Thinking and Education by John E . McPeck Review by : Anthony Flew British Journal of Educational Studies , Vol . 30 , No . 3 ( Oct ., 1982 ), pp . 352-353 Published by : Taylor &amp; Francis , Ltd . on behalf of the Society for Educational Studies S. </w:t>
      </w:r>
      <w:r w:rsidRPr="00A81672">
        <w:rPr>
          <w:rFonts w:ascii="Times New Roman" w:hAnsi="Times New Roman" w:cs="Times New Roman"/>
          <w:i/>
          <w:iCs/>
          <w:noProof/>
        </w:rPr>
        <w:t>Educational Studies</w:t>
      </w:r>
      <w:r w:rsidRPr="00A81672">
        <w:rPr>
          <w:rFonts w:ascii="Times New Roman" w:hAnsi="Times New Roman" w:cs="Times New Roman"/>
          <w:noProof/>
        </w:rPr>
        <w:t xml:space="preserve">, </w:t>
      </w:r>
      <w:r w:rsidRPr="00A81672">
        <w:rPr>
          <w:rFonts w:ascii="Times New Roman" w:hAnsi="Times New Roman" w:cs="Times New Roman"/>
          <w:i/>
          <w:iCs/>
          <w:noProof/>
        </w:rPr>
        <w:t>30</w:t>
      </w:r>
      <w:r w:rsidRPr="00A81672">
        <w:rPr>
          <w:rFonts w:ascii="Times New Roman" w:hAnsi="Times New Roman" w:cs="Times New Roman"/>
          <w:noProof/>
        </w:rPr>
        <w:t>(3), 352–353. https://doi.org/10.2307/3121218</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Nations, U. (2016). Pendidikan bagi manusia dan bumi :</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Pardomuan N.J.M. Sinambela, M. P. *). (2008). GENERASI KAMPUS, Volume 1, Nomor 2, September 2008. </w:t>
      </w:r>
      <w:r w:rsidRPr="00A81672">
        <w:rPr>
          <w:rFonts w:ascii="Times New Roman" w:hAnsi="Times New Roman" w:cs="Times New Roman"/>
          <w:i/>
          <w:iCs/>
          <w:noProof/>
        </w:rPr>
        <w:t>FAKTOR-FAKTOR PENENTU KEEFEKTIFAN PEMBELAJARAN DALAM MO DEL PEMBELAJARAN BERDASARKAN MASALAH (PROBLEM</w:t>
      </w:r>
      <w:r w:rsidRPr="00A81672">
        <w:rPr>
          <w:rFonts w:ascii="Times New Roman" w:hAnsi="Times New Roman" w:cs="Times New Roman"/>
          <w:noProof/>
        </w:rPr>
        <w:t xml:space="preserve">, </w:t>
      </w:r>
      <w:r w:rsidRPr="00A81672">
        <w:rPr>
          <w:rFonts w:ascii="Times New Roman" w:hAnsi="Times New Roman" w:cs="Times New Roman"/>
          <w:i/>
          <w:iCs/>
          <w:noProof/>
        </w:rPr>
        <w:t>1</w:t>
      </w:r>
      <w:r w:rsidRPr="00A81672">
        <w:rPr>
          <w:rFonts w:ascii="Times New Roman" w:hAnsi="Times New Roman" w:cs="Times New Roman"/>
          <w:noProof/>
        </w:rPr>
        <w:t>(September), 74–85.</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Paul, Richard W.; Binker, A. J. A., E. (1990). </w:t>
      </w:r>
      <w:r w:rsidRPr="00A81672">
        <w:rPr>
          <w:rFonts w:ascii="Times New Roman" w:hAnsi="Times New Roman" w:cs="Times New Roman"/>
          <w:i/>
          <w:iCs/>
          <w:noProof/>
        </w:rPr>
        <w:t>Critical Thinking: What Every Person Needs To Survive in a Rapidly Changing World</w:t>
      </w:r>
      <w:r w:rsidRPr="00A81672">
        <w:rPr>
          <w:rFonts w:ascii="Times New Roman" w:hAnsi="Times New Roman" w:cs="Times New Roman"/>
          <w:noProof/>
        </w:rPr>
        <w:t>. Rohnert Park.</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Paul, R., Elder, L., &amp; Thinking, F. for C. (2006). Thinker’s Guide to the Art of Socratic Questioning.</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Pekdoğan, S., &amp; Korkmaz, H. İ. (2016). An Experimental Study on Development Critical Thinking Skills via Educational Drama as a Teaching Method, </w:t>
      </w:r>
      <w:r w:rsidRPr="00A81672">
        <w:rPr>
          <w:rFonts w:ascii="Times New Roman" w:hAnsi="Times New Roman" w:cs="Times New Roman"/>
          <w:i/>
          <w:iCs/>
          <w:noProof/>
        </w:rPr>
        <w:t>8</w:t>
      </w:r>
      <w:r w:rsidRPr="00A81672">
        <w:rPr>
          <w:rFonts w:ascii="Times New Roman" w:hAnsi="Times New Roman" w:cs="Times New Roman"/>
          <w:noProof/>
        </w:rPr>
        <w:t>(3), 12–21.</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Piaget, J. (1969). </w:t>
      </w:r>
      <w:r w:rsidRPr="00A81672">
        <w:rPr>
          <w:rFonts w:ascii="Times New Roman" w:hAnsi="Times New Roman" w:cs="Times New Roman"/>
          <w:i/>
          <w:iCs/>
          <w:noProof/>
        </w:rPr>
        <w:t>The Theory of Stages in Cognitive Development</w:t>
      </w:r>
      <w:r w:rsidRPr="00A81672">
        <w:rPr>
          <w:rFonts w:ascii="Times New Roman" w:hAnsi="Times New Roman" w:cs="Times New Roman"/>
          <w:noProof/>
        </w:rPr>
        <w:t>. (C. University, Ed.). California: CTB/McGraw-Hill, 1969.</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Risnawati. (2014). the effect of problem based intruction (pbi) learning with using aptitude treatmen intraction (ati) approach toward math problem solving ability, (May), 18–20.</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Samson, P. L., &amp; Samson, P. L. (2016). Critical Thinking in Social Work Education : A Research Synthesis Critical Thinking in Social Work Education : A Research Synthesis, </w:t>
      </w:r>
      <w:r w:rsidRPr="00A81672">
        <w:rPr>
          <w:rFonts w:ascii="Times New Roman" w:hAnsi="Times New Roman" w:cs="Times New Roman"/>
          <w:i/>
          <w:iCs/>
          <w:noProof/>
        </w:rPr>
        <w:t>7797</w:t>
      </w:r>
      <w:r w:rsidRPr="00A81672">
        <w:rPr>
          <w:rFonts w:ascii="Times New Roman" w:hAnsi="Times New Roman" w:cs="Times New Roman"/>
          <w:noProof/>
        </w:rPr>
        <w:t>(September).</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Setyorini, U., Sukiswo, S. E., &amp; Subali, B. (2011). PENERAPAN METODE PROBLEM BASED LEARNING UNTUK SMP, </w:t>
      </w:r>
      <w:r w:rsidRPr="00A81672">
        <w:rPr>
          <w:rFonts w:ascii="Times New Roman" w:hAnsi="Times New Roman" w:cs="Times New Roman"/>
          <w:i/>
          <w:iCs/>
          <w:noProof/>
        </w:rPr>
        <w:t>7</w:t>
      </w:r>
      <w:r w:rsidRPr="00A81672">
        <w:rPr>
          <w:rFonts w:ascii="Times New Roman" w:hAnsi="Times New Roman" w:cs="Times New Roman"/>
          <w:noProof/>
        </w:rPr>
        <w:t>, 52–56.</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Stupnisky, R. H., Renaud, R. D., Daniels, L. M., Haynes, T. L., &amp; Perry, R. P. (2008). The interrelation of first-year college students’ critical thinking disposition, perceived academic control, and academic achievement. </w:t>
      </w:r>
      <w:r w:rsidRPr="00A81672">
        <w:rPr>
          <w:rFonts w:ascii="Times New Roman" w:hAnsi="Times New Roman" w:cs="Times New Roman"/>
          <w:i/>
          <w:iCs/>
          <w:noProof/>
        </w:rPr>
        <w:t>Research in Higher Education</w:t>
      </w:r>
      <w:r w:rsidRPr="00A81672">
        <w:rPr>
          <w:rFonts w:ascii="Times New Roman" w:hAnsi="Times New Roman" w:cs="Times New Roman"/>
          <w:noProof/>
        </w:rPr>
        <w:t xml:space="preserve">, </w:t>
      </w:r>
      <w:r w:rsidRPr="00A81672">
        <w:rPr>
          <w:rFonts w:ascii="Times New Roman" w:hAnsi="Times New Roman" w:cs="Times New Roman"/>
          <w:i/>
          <w:iCs/>
          <w:noProof/>
        </w:rPr>
        <w:t>49</w:t>
      </w:r>
      <w:r w:rsidRPr="00A81672">
        <w:rPr>
          <w:rFonts w:ascii="Times New Roman" w:hAnsi="Times New Roman" w:cs="Times New Roman"/>
          <w:noProof/>
        </w:rPr>
        <w:t>(6), 513–530. https://doi.org/10.1007/s11162-008-9093-8</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Tang, L. (2016). Exploration on Cultivation of Critical Thinking in College Intensive Reading Course. </w:t>
      </w:r>
      <w:r w:rsidRPr="00A81672">
        <w:rPr>
          <w:rFonts w:ascii="Times New Roman" w:hAnsi="Times New Roman" w:cs="Times New Roman"/>
          <w:i/>
          <w:iCs/>
          <w:noProof/>
        </w:rPr>
        <w:t>English Language Teaching</w:t>
      </w:r>
      <w:r w:rsidRPr="00A81672">
        <w:rPr>
          <w:rFonts w:ascii="Times New Roman" w:hAnsi="Times New Roman" w:cs="Times New Roman"/>
          <w:noProof/>
        </w:rPr>
        <w:t xml:space="preserve">, </w:t>
      </w:r>
      <w:r w:rsidRPr="00A81672">
        <w:rPr>
          <w:rFonts w:ascii="Times New Roman" w:hAnsi="Times New Roman" w:cs="Times New Roman"/>
          <w:i/>
          <w:iCs/>
          <w:noProof/>
        </w:rPr>
        <w:t>9</w:t>
      </w:r>
      <w:r w:rsidRPr="00A81672">
        <w:rPr>
          <w:rFonts w:ascii="Times New Roman" w:hAnsi="Times New Roman" w:cs="Times New Roman"/>
          <w:noProof/>
        </w:rPr>
        <w:t>(3), 18. https://doi.org/10.5539/elt.v9n3p18</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Thompson, C. (2011). Critical Thinking across the Curriculum : Process over Output, </w:t>
      </w:r>
      <w:r w:rsidRPr="00A81672">
        <w:rPr>
          <w:rFonts w:ascii="Times New Roman" w:hAnsi="Times New Roman" w:cs="Times New Roman"/>
          <w:i/>
          <w:iCs/>
          <w:noProof/>
        </w:rPr>
        <w:t>1</w:t>
      </w:r>
      <w:r w:rsidRPr="00A81672">
        <w:rPr>
          <w:rFonts w:ascii="Times New Roman" w:hAnsi="Times New Roman" w:cs="Times New Roman"/>
          <w:noProof/>
        </w:rPr>
        <w:t>(9), 1–7.</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 xml:space="preserve">Uluçınar, U., &amp; Aypay, A. (2016). A Metode of Decision-Making Based on Critical Thinking. </w:t>
      </w:r>
      <w:r w:rsidRPr="00A81672">
        <w:rPr>
          <w:rFonts w:ascii="Times New Roman" w:hAnsi="Times New Roman" w:cs="Times New Roman"/>
          <w:i/>
          <w:iCs/>
          <w:noProof/>
        </w:rPr>
        <w:t>TeEği̇ti̇m VBi̇li̇m</w:t>
      </w:r>
      <w:r w:rsidRPr="00A81672">
        <w:rPr>
          <w:rFonts w:ascii="Times New Roman" w:hAnsi="Times New Roman" w:cs="Times New Roman"/>
          <w:noProof/>
        </w:rPr>
        <w:t xml:space="preserve">, </w:t>
      </w:r>
      <w:r w:rsidRPr="00A81672">
        <w:rPr>
          <w:rFonts w:ascii="Times New Roman" w:hAnsi="Times New Roman" w:cs="Times New Roman"/>
          <w:i/>
          <w:iCs/>
          <w:noProof/>
        </w:rPr>
        <w:t>41</w:t>
      </w:r>
      <w:r w:rsidRPr="00A81672">
        <w:rPr>
          <w:rFonts w:ascii="Times New Roman" w:hAnsi="Times New Roman" w:cs="Times New Roman"/>
          <w:noProof/>
        </w:rPr>
        <w:t>(185), 251–269. https://doi.org/10.15390/EB.2016.4639</w:t>
      </w:r>
    </w:p>
    <w:p w:rsidR="00A106D5" w:rsidRPr="00A81672" w:rsidRDefault="00A106D5" w:rsidP="000A0C94">
      <w:pPr>
        <w:widowControl w:val="0"/>
        <w:autoSpaceDE w:val="0"/>
        <w:autoSpaceDN w:val="0"/>
        <w:adjustRightInd w:val="0"/>
        <w:spacing w:line="240" w:lineRule="auto"/>
        <w:ind w:left="482" w:hanging="482"/>
        <w:contextualSpacing/>
        <w:jc w:val="both"/>
        <w:rPr>
          <w:rFonts w:ascii="Times New Roman" w:hAnsi="Times New Roman" w:cs="Times New Roman"/>
          <w:noProof/>
        </w:rPr>
      </w:pPr>
      <w:r w:rsidRPr="00A81672">
        <w:rPr>
          <w:rFonts w:ascii="Times New Roman" w:hAnsi="Times New Roman" w:cs="Times New Roman"/>
          <w:noProof/>
        </w:rPr>
        <w:t>Vygotsky, L. (2004). Constructivis</w:t>
      </w:r>
      <w:bookmarkStart w:id="7" w:name="_GoBack"/>
      <w:bookmarkEnd w:id="7"/>
      <w:r w:rsidRPr="00A81672">
        <w:rPr>
          <w:rFonts w:ascii="Times New Roman" w:hAnsi="Times New Roman" w:cs="Times New Roman"/>
          <w:noProof/>
        </w:rPr>
        <w:t>m : A Psychological Theory of Learning Catherine Twomey Fosnot and Randall Stewart Perry.</w:t>
      </w:r>
    </w:p>
    <w:p w:rsidR="00F17229" w:rsidRPr="000E6F74" w:rsidRDefault="00A106D5" w:rsidP="000A0C94">
      <w:pPr>
        <w:widowControl w:val="0"/>
        <w:autoSpaceDE w:val="0"/>
        <w:autoSpaceDN w:val="0"/>
        <w:adjustRightInd w:val="0"/>
        <w:spacing w:line="240" w:lineRule="auto"/>
        <w:ind w:left="482" w:hanging="482"/>
        <w:contextualSpacing/>
        <w:jc w:val="both"/>
        <w:rPr>
          <w:rFonts w:ascii="Times New Roman" w:hAnsi="Times New Roman"/>
          <w:noProof/>
          <w:sz w:val="24"/>
          <w:szCs w:val="24"/>
        </w:rPr>
      </w:pPr>
      <w:r w:rsidRPr="00A81672">
        <w:rPr>
          <w:rFonts w:ascii="Times New Roman" w:hAnsi="Times New Roman" w:cs="Times New Roman"/>
          <w:noProof/>
        </w:rPr>
        <w:t xml:space="preserve">Wilgis, M., &amp; McConnell, J. (2008). (5) Wiligis and McConnell - Concept Mapping.pdf. </w:t>
      </w:r>
      <w:r w:rsidRPr="00A81672">
        <w:rPr>
          <w:rFonts w:ascii="Times New Roman" w:hAnsi="Times New Roman" w:cs="Times New Roman"/>
          <w:i/>
          <w:iCs/>
          <w:noProof/>
        </w:rPr>
        <w:t>The Journal of Continuing in Nursing</w:t>
      </w:r>
      <w:r w:rsidRPr="00A81672">
        <w:rPr>
          <w:rFonts w:ascii="Times New Roman" w:hAnsi="Times New Roman" w:cs="Times New Roman"/>
          <w:noProof/>
        </w:rPr>
        <w:t>.</w:t>
      </w:r>
    </w:p>
    <w:sectPr w:rsidR="00F17229" w:rsidRPr="000E6F74" w:rsidSect="00991E18">
      <w:headerReference w:type="default" r:id="rId10"/>
      <w:footerReference w:type="default" r:id="rId11"/>
      <w:pgSz w:w="11909" w:h="16834" w:code="9"/>
      <w:pgMar w:top="1699" w:right="1411" w:bottom="1411" w:left="1699" w:header="432" w:footer="139" w:gutter="0"/>
      <w:pgNumType w:start="1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54F" w:rsidRDefault="0044154F" w:rsidP="007363EC">
      <w:pPr>
        <w:spacing w:after="0" w:line="240" w:lineRule="auto"/>
      </w:pPr>
      <w:r>
        <w:separator/>
      </w:r>
    </w:p>
  </w:endnote>
  <w:endnote w:type="continuationSeparator" w:id="0">
    <w:p w:rsidR="0044154F" w:rsidRDefault="0044154F" w:rsidP="0073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59" w:rsidRDefault="00455E59" w:rsidP="007363EC">
    <w:pPr>
      <w:pStyle w:val="Footer"/>
      <w:tabs>
        <w:tab w:val="clear" w:pos="4680"/>
        <w:tab w:val="clear" w:pos="9360"/>
        <w:tab w:val="left" w:pos="2962"/>
      </w:tabs>
      <w:jc w:val="cente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6192" behindDoc="1" locked="0" layoutInCell="1" allowOverlap="1" wp14:anchorId="2A8F7E5B" wp14:editId="5DEF431F">
          <wp:simplePos x="0" y="0"/>
          <wp:positionH relativeFrom="column">
            <wp:posOffset>4692015</wp:posOffset>
          </wp:positionH>
          <wp:positionV relativeFrom="paragraph">
            <wp:posOffset>-18415</wp:posOffset>
          </wp:positionV>
          <wp:extent cx="927735" cy="628650"/>
          <wp:effectExtent l="0" t="0" r="5715" b="0"/>
          <wp:wrapTight wrapText="bothSides">
            <wp:wrapPolygon edited="0">
              <wp:start x="0" y="0"/>
              <wp:lineTo x="0" y="20945"/>
              <wp:lineTo x="21290" y="20945"/>
              <wp:lineTo x="21290" y="0"/>
              <wp:lineTo x="0" y="0"/>
            </wp:wrapPolygon>
          </wp:wrapTight>
          <wp:docPr id="4" name="Picture 4" descr="C:\Users\MANPER\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MANPER\Downloads\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735" cy="628650"/>
                  </a:xfrm>
                  <a:prstGeom prst="rect">
                    <a:avLst/>
                  </a:prstGeom>
                  <a:noFill/>
                  <a:ln>
                    <a:noFill/>
                  </a:ln>
                </pic:spPr>
              </pic:pic>
            </a:graphicData>
          </a:graphic>
        </wp:anchor>
      </w:drawing>
    </w:r>
    <w:r w:rsidR="00B7195B">
      <w:rPr>
        <w:noProof/>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-76200</wp:posOffset>
              </wp:positionV>
              <wp:extent cx="5600700" cy="1905"/>
              <wp:effectExtent l="0" t="0" r="19050" b="361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0700" cy="190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34DB93" id="Straight Connector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5pt,-6pt" to="436.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" strokecolor="#5b9bd5 [3208]" strokeweight="1.5pt">
              <v:stroke joinstyle="miter"/>
              <o:lock v:ext="edit" shapetype="f"/>
            </v:line>
          </w:pict>
        </mc:Fallback>
      </mc:AlternateContent>
    </w:r>
  </w:p>
  <w:p w:rsidR="00455E59" w:rsidRPr="00C85DD6" w:rsidRDefault="00455E59" w:rsidP="007363EC">
    <w:pPr>
      <w:pStyle w:val="Footer"/>
      <w:tabs>
        <w:tab w:val="clear" w:pos="4680"/>
        <w:tab w:val="clear" w:pos="9360"/>
        <w:tab w:val="left" w:pos="2962"/>
      </w:tabs>
      <w:rPr>
        <w:rFonts w:ascii="Times New Roman" w:hAnsi="Times New Roman" w:cs="Times New Roman"/>
        <w:sz w:val="20"/>
        <w:szCs w:val="20"/>
      </w:rPr>
    </w:pPr>
    <w:r w:rsidRPr="00C85DD6">
      <w:rPr>
        <w:rFonts w:ascii="Times New Roman" w:hAnsi="Times New Roman" w:cs="Times New Roman"/>
        <w:sz w:val="20"/>
        <w:szCs w:val="20"/>
      </w:rPr>
      <w:t xml:space="preserve">Manajerial, Vol. </w:t>
    </w:r>
    <w:r w:rsidR="008A6B90">
      <w:rPr>
        <w:rFonts w:ascii="Times New Roman" w:hAnsi="Times New Roman" w:cs="Times New Roman"/>
        <w:sz w:val="20"/>
        <w:szCs w:val="20"/>
      </w:rPr>
      <w:t xml:space="preserve">3 </w:t>
    </w:r>
    <w:r w:rsidRPr="00C85DD6">
      <w:rPr>
        <w:rFonts w:ascii="Times New Roman" w:hAnsi="Times New Roman" w:cs="Times New Roman"/>
        <w:sz w:val="20"/>
        <w:szCs w:val="20"/>
      </w:rPr>
      <w:t>No.</w:t>
    </w:r>
    <w:r w:rsidR="008A6B90">
      <w:rPr>
        <w:rFonts w:ascii="Times New Roman" w:hAnsi="Times New Roman" w:cs="Times New Roman"/>
        <w:sz w:val="20"/>
        <w:szCs w:val="20"/>
      </w:rPr>
      <w:t>5</w:t>
    </w:r>
    <w:r w:rsidRPr="00C85DD6">
      <w:rPr>
        <w:rFonts w:ascii="Times New Roman" w:hAnsi="Times New Roman" w:cs="Times New Roman"/>
        <w:sz w:val="20"/>
        <w:szCs w:val="20"/>
      </w:rPr>
      <w:t xml:space="preserve"> </w:t>
    </w:r>
    <w:r>
      <w:rPr>
        <w:rFonts w:ascii="Times New Roman" w:hAnsi="Times New Roman" w:cs="Times New Roman"/>
        <w:sz w:val="20"/>
        <w:szCs w:val="20"/>
      </w:rPr>
      <w:t>Juni</w:t>
    </w:r>
    <w:r w:rsidRPr="00C85DD6">
      <w:rPr>
        <w:rFonts w:ascii="Times New Roman" w:hAnsi="Times New Roman" w:cs="Times New Roman"/>
        <w:sz w:val="20"/>
        <w:szCs w:val="20"/>
      </w:rPr>
      <w:t xml:space="preserve"> 201</w:t>
    </w:r>
    <w:r w:rsidR="008A6B90">
      <w:rPr>
        <w:rFonts w:ascii="Times New Roman" w:hAnsi="Times New Roman" w:cs="Times New Roman"/>
        <w:sz w:val="20"/>
        <w:szCs w:val="20"/>
      </w:rPr>
      <w:t>8</w:t>
    </w:r>
    <w:r w:rsidRPr="00C85DD6">
      <w:rPr>
        <w:rFonts w:ascii="Times New Roman" w:hAnsi="Times New Roman" w:cs="Times New Roman"/>
        <w:sz w:val="20"/>
        <w:szCs w:val="20"/>
      </w:rPr>
      <w:t>, Hal</w:t>
    </w:r>
    <w:r>
      <w:rPr>
        <w:rFonts w:ascii="Times New Roman" w:hAnsi="Times New Roman" w:cs="Times New Roman"/>
        <w:sz w:val="20"/>
        <w:szCs w:val="20"/>
      </w:rPr>
      <w:t xml:space="preserve"> -</w:t>
    </w:r>
    <w:r w:rsidRPr="00C85DD6">
      <w:rPr>
        <w:rFonts w:ascii="Times New Roman" w:hAnsi="Times New Roman" w:cs="Times New Roman"/>
        <w:sz w:val="20"/>
        <w:szCs w:val="20"/>
      </w:rPr>
      <w:t xml:space="preserve"> </w:t>
    </w:r>
    <w:r w:rsidR="00D40B9D" w:rsidRPr="00197DD6">
      <w:rPr>
        <w:rFonts w:ascii="Times New Roman" w:hAnsi="Times New Roman" w:cs="Times New Roman"/>
        <w:sz w:val="20"/>
      </w:rPr>
      <w:fldChar w:fldCharType="begin"/>
    </w:r>
    <w:r w:rsidRPr="00197DD6">
      <w:rPr>
        <w:rFonts w:ascii="Times New Roman" w:hAnsi="Times New Roman" w:cs="Times New Roman"/>
        <w:sz w:val="20"/>
      </w:rPr>
      <w:instrText xml:space="preserve"> PAGE   \* MERGEFORMAT </w:instrText>
    </w:r>
    <w:r w:rsidR="00D40B9D" w:rsidRPr="00197DD6">
      <w:rPr>
        <w:rFonts w:ascii="Times New Roman" w:hAnsi="Times New Roman" w:cs="Times New Roman"/>
        <w:sz w:val="20"/>
      </w:rPr>
      <w:fldChar w:fldCharType="separate"/>
    </w:r>
    <w:r w:rsidR="00991E18">
      <w:rPr>
        <w:rFonts w:ascii="Times New Roman" w:hAnsi="Times New Roman" w:cs="Times New Roman"/>
        <w:noProof/>
        <w:sz w:val="20"/>
      </w:rPr>
      <w:t>156</w:t>
    </w:r>
    <w:r w:rsidR="00D40B9D" w:rsidRPr="00197DD6">
      <w:rPr>
        <w:rFonts w:ascii="Times New Roman" w:hAnsi="Times New Roman" w:cs="Times New Roman"/>
        <w:noProof/>
        <w:sz w:val="20"/>
      </w:rPr>
      <w:fldChar w:fldCharType="end"/>
    </w:r>
  </w:p>
  <w:p w:rsidR="00455E59" w:rsidRPr="00C85DD6" w:rsidRDefault="00455E59" w:rsidP="007363EC">
    <w:pPr>
      <w:pStyle w:val="Footer"/>
      <w:tabs>
        <w:tab w:val="clear" w:pos="4680"/>
        <w:tab w:val="clear" w:pos="9360"/>
        <w:tab w:val="left" w:pos="2962"/>
      </w:tabs>
      <w:rPr>
        <w:rFonts w:ascii="Times New Roman" w:hAnsi="Times New Roman" w:cs="Times New Roman"/>
        <w:sz w:val="20"/>
        <w:szCs w:val="20"/>
      </w:rPr>
    </w:pPr>
    <w:r w:rsidRPr="00C85DD6">
      <w:rPr>
        <w:rFonts w:ascii="Times New Roman" w:hAnsi="Times New Roman" w:cs="Times New Roman"/>
        <w:sz w:val="20"/>
        <w:szCs w:val="20"/>
      </w:rPr>
      <w:t>http://ejournal.upi.edu/index.php/manajerial/</w:t>
    </w:r>
  </w:p>
  <w:p w:rsidR="00455E59" w:rsidRDefault="0045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54F" w:rsidRDefault="0044154F" w:rsidP="007363EC">
      <w:pPr>
        <w:spacing w:after="0" w:line="240" w:lineRule="auto"/>
      </w:pPr>
      <w:r>
        <w:separator/>
      </w:r>
    </w:p>
  </w:footnote>
  <w:footnote w:type="continuationSeparator" w:id="0">
    <w:p w:rsidR="0044154F" w:rsidRDefault="0044154F" w:rsidP="00736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59" w:rsidRPr="00354431" w:rsidRDefault="00455E59" w:rsidP="007363EC">
    <w:pPr>
      <w:pStyle w:val="Header"/>
      <w:tabs>
        <w:tab w:val="clear" w:pos="9360"/>
        <w:tab w:val="left" w:pos="720"/>
        <w:tab w:val="right" w:pos="8789"/>
      </w:tabs>
      <w:ind w:left="6480"/>
      <w:rPr>
        <w:rFonts w:ascii="Times New Roman" w:hAnsi="Times New Roman" w:cs="Times New Roman"/>
        <w:b/>
        <w:sz w:val="20"/>
        <w:szCs w:val="20"/>
      </w:rPr>
    </w:pPr>
    <w:r>
      <w:rPr>
        <w:noProof/>
      </w:rPr>
      <w:drawing>
        <wp:anchor distT="0" distB="0" distL="114300" distR="114300" simplePos="0" relativeHeight="251657216" behindDoc="1" locked="0" layoutInCell="1" allowOverlap="1" wp14:anchorId="13E8D61D" wp14:editId="666ACEE1">
          <wp:simplePos x="0" y="0"/>
          <wp:positionH relativeFrom="column">
            <wp:posOffset>-3810</wp:posOffset>
          </wp:positionH>
          <wp:positionV relativeFrom="paragraph">
            <wp:posOffset>1905</wp:posOffset>
          </wp:positionV>
          <wp:extent cx="1819275" cy="466725"/>
          <wp:effectExtent l="0" t="0" r="9525" b="9525"/>
          <wp:wrapTight wrapText="bothSides">
            <wp:wrapPolygon edited="0">
              <wp:start x="0" y="0"/>
              <wp:lineTo x="0" y="21159"/>
              <wp:lineTo x="21487" y="21159"/>
              <wp:lineTo x="21487" y="0"/>
              <wp:lineTo x="0" y="0"/>
            </wp:wrapPolygon>
          </wp:wrapTight>
          <wp:docPr id="3" name="Picture 3" descr="C:\Users\MANPER\Picture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NPER\Pictures\Untitle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66725"/>
                  </a:xfrm>
                  <a:prstGeom prst="rect">
                    <a:avLst/>
                  </a:prstGeom>
                  <a:noFill/>
                  <a:ln>
                    <a:noFill/>
                  </a:ln>
                </pic:spPr>
              </pic:pic>
            </a:graphicData>
          </a:graphic>
        </wp:anchor>
      </w:drawing>
    </w:r>
    <w:r>
      <w:rPr>
        <w:rFonts w:ascii="Times New Roman" w:hAnsi="Times New Roman" w:cs="Times New Roman"/>
        <w:b/>
        <w:sz w:val="20"/>
        <w:szCs w:val="20"/>
      </w:rPr>
      <w:tab/>
      <w:t xml:space="preserve">                                                                                                             </w:t>
    </w:r>
    <w:r w:rsidRPr="00354431">
      <w:rPr>
        <w:rFonts w:ascii="Times New Roman" w:hAnsi="Times New Roman" w:cs="Times New Roman"/>
        <w:b/>
        <w:sz w:val="20"/>
        <w:szCs w:val="20"/>
      </w:rPr>
      <w:t>ISSN</w:t>
    </w:r>
    <w:r w:rsidRPr="00354431">
      <w:rPr>
        <w:rFonts w:ascii="Times New Roman" w:hAnsi="Times New Roman" w:cs="Times New Roman"/>
        <w:b/>
        <w:sz w:val="20"/>
        <w:szCs w:val="20"/>
      </w:rPr>
      <w:tab/>
      <w:t>: 1412 – 6613</w:t>
    </w:r>
  </w:p>
  <w:p w:rsidR="00455E59" w:rsidRDefault="00455E59" w:rsidP="007363EC">
    <w:pPr>
      <w:pStyle w:val="Header"/>
      <w:tabs>
        <w:tab w:val="clear" w:pos="4680"/>
        <w:tab w:val="clear" w:pos="9360"/>
      </w:tabs>
      <w:ind w:left="4320"/>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4431">
      <w:rPr>
        <w:rFonts w:ascii="Times New Roman" w:hAnsi="Times New Roman" w:cs="Times New Roman"/>
        <w:b/>
        <w:sz w:val="20"/>
        <w:szCs w:val="20"/>
      </w:rPr>
      <w:t>E-ISSN</w:t>
    </w:r>
    <w:r w:rsidRPr="00354431">
      <w:rPr>
        <w:rFonts w:ascii="Times New Roman" w:hAnsi="Times New Roman" w:cs="Times New Roman"/>
        <w:b/>
        <w:sz w:val="20"/>
        <w:szCs w:val="20"/>
      </w:rPr>
      <w:tab/>
    </w:r>
    <w:r>
      <w:rPr>
        <w:rFonts w:ascii="Times New Roman" w:hAnsi="Times New Roman" w:cs="Times New Roman"/>
        <w:b/>
        <w:sz w:val="20"/>
        <w:szCs w:val="20"/>
      </w:rPr>
      <w:t xml:space="preserve">         </w:t>
    </w:r>
    <w:r w:rsidRPr="00354431">
      <w:rPr>
        <w:rFonts w:ascii="Times New Roman" w:hAnsi="Times New Roman" w:cs="Times New Roman"/>
        <w:b/>
        <w:sz w:val="20"/>
        <w:szCs w:val="20"/>
      </w:rPr>
      <w:t>: 2527</w:t>
    </w:r>
    <w:r>
      <w:rPr>
        <w:rFonts w:ascii="Times New Roman" w:hAnsi="Times New Roman" w:cs="Times New Roman"/>
        <w:b/>
        <w:sz w:val="20"/>
        <w:szCs w:val="20"/>
      </w:rPr>
      <w:t xml:space="preserve"> </w:t>
    </w:r>
    <w:r w:rsidRPr="00354431">
      <w:rPr>
        <w:rFonts w:ascii="Times New Roman" w:hAnsi="Times New Roman" w:cs="Times New Roman"/>
        <w:b/>
        <w:sz w:val="20"/>
        <w:szCs w:val="20"/>
      </w:rPr>
      <w:t>–</w:t>
    </w:r>
    <w:r>
      <w:rPr>
        <w:rFonts w:ascii="Times New Roman" w:hAnsi="Times New Roman" w:cs="Times New Roman"/>
        <w:b/>
        <w:sz w:val="20"/>
        <w:szCs w:val="20"/>
      </w:rPr>
      <w:t xml:space="preserve"> </w:t>
    </w:r>
    <w:r w:rsidRPr="00354431">
      <w:rPr>
        <w:rFonts w:ascii="Times New Roman" w:hAnsi="Times New Roman" w:cs="Times New Roman"/>
        <w:b/>
        <w:sz w:val="20"/>
        <w:szCs w:val="20"/>
      </w:rPr>
      <w:t xml:space="preserve">4570                                                            </w:t>
    </w:r>
    <w:r>
      <w:t xml:space="preserve">                                                  </w:t>
    </w:r>
    <w:r>
      <w:tab/>
    </w:r>
  </w:p>
  <w:p w:rsidR="00455E59" w:rsidRDefault="00455E59" w:rsidP="007363EC">
    <w:pPr>
      <w:pStyle w:val="Header"/>
      <w:tabs>
        <w:tab w:val="left" w:pos="720"/>
      </w:tabs>
    </w:pPr>
    <w:r w:rsidRPr="00354431">
      <w:rPr>
        <w:rFonts w:ascii="Times New Roman" w:hAnsi="Times New Roman" w:cs="Times New Roman"/>
        <w:b/>
        <w:sz w:val="20"/>
        <w:szCs w:val="20"/>
      </w:rPr>
      <w:t xml:space="preserve"> </w:t>
    </w:r>
    <w:r w:rsidR="00B7195B">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80645</wp:posOffset>
              </wp:positionV>
              <wp:extent cx="5600700" cy="1905"/>
              <wp:effectExtent l="0" t="0" r="19050" b="361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0700" cy="190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3BC844" id="Straight Connector 2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6.35pt" to="44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" strokecolor="#5b9bd5 [3208]" strokeweight="1.5pt">
              <v:stroke joinstyle="miter"/>
              <o:lock v:ext="edit" shapetype="f"/>
            </v:line>
          </w:pict>
        </mc:Fallback>
      </mc:AlternateContent>
    </w:r>
  </w:p>
  <w:p w:rsidR="00455E59" w:rsidRDefault="00455E59" w:rsidP="00736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8EC"/>
    <w:multiLevelType w:val="multilevel"/>
    <w:tmpl w:val="97CCD2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F9188D"/>
    <w:multiLevelType w:val="hybridMultilevel"/>
    <w:tmpl w:val="D9A88AB4"/>
    <w:lvl w:ilvl="0" w:tplc="BB9ABA0C">
      <w:start w:val="1"/>
      <w:numFmt w:val="bullet"/>
      <w:lvlText w:val="•"/>
      <w:lvlJc w:val="left"/>
      <w:pPr>
        <w:tabs>
          <w:tab w:val="num" w:pos="720"/>
        </w:tabs>
        <w:ind w:left="720" w:hanging="360"/>
      </w:pPr>
      <w:rPr>
        <w:rFonts w:ascii="Arial" w:hAnsi="Arial" w:hint="default"/>
      </w:rPr>
    </w:lvl>
    <w:lvl w:ilvl="1" w:tplc="F3C698F6" w:tentative="1">
      <w:start w:val="1"/>
      <w:numFmt w:val="bullet"/>
      <w:lvlText w:val="•"/>
      <w:lvlJc w:val="left"/>
      <w:pPr>
        <w:tabs>
          <w:tab w:val="num" w:pos="1440"/>
        </w:tabs>
        <w:ind w:left="1440" w:hanging="360"/>
      </w:pPr>
      <w:rPr>
        <w:rFonts w:ascii="Arial" w:hAnsi="Arial" w:hint="default"/>
      </w:rPr>
    </w:lvl>
    <w:lvl w:ilvl="2" w:tplc="8152CB78" w:tentative="1">
      <w:start w:val="1"/>
      <w:numFmt w:val="bullet"/>
      <w:lvlText w:val="•"/>
      <w:lvlJc w:val="left"/>
      <w:pPr>
        <w:tabs>
          <w:tab w:val="num" w:pos="2160"/>
        </w:tabs>
        <w:ind w:left="2160" w:hanging="360"/>
      </w:pPr>
      <w:rPr>
        <w:rFonts w:ascii="Arial" w:hAnsi="Arial" w:hint="default"/>
      </w:rPr>
    </w:lvl>
    <w:lvl w:ilvl="3" w:tplc="5776B4C6" w:tentative="1">
      <w:start w:val="1"/>
      <w:numFmt w:val="bullet"/>
      <w:lvlText w:val="•"/>
      <w:lvlJc w:val="left"/>
      <w:pPr>
        <w:tabs>
          <w:tab w:val="num" w:pos="2880"/>
        </w:tabs>
        <w:ind w:left="2880" w:hanging="360"/>
      </w:pPr>
      <w:rPr>
        <w:rFonts w:ascii="Arial" w:hAnsi="Arial" w:hint="default"/>
      </w:rPr>
    </w:lvl>
    <w:lvl w:ilvl="4" w:tplc="8D92935A" w:tentative="1">
      <w:start w:val="1"/>
      <w:numFmt w:val="bullet"/>
      <w:lvlText w:val="•"/>
      <w:lvlJc w:val="left"/>
      <w:pPr>
        <w:tabs>
          <w:tab w:val="num" w:pos="3600"/>
        </w:tabs>
        <w:ind w:left="3600" w:hanging="360"/>
      </w:pPr>
      <w:rPr>
        <w:rFonts w:ascii="Arial" w:hAnsi="Arial" w:hint="default"/>
      </w:rPr>
    </w:lvl>
    <w:lvl w:ilvl="5" w:tplc="72EC23D4" w:tentative="1">
      <w:start w:val="1"/>
      <w:numFmt w:val="bullet"/>
      <w:lvlText w:val="•"/>
      <w:lvlJc w:val="left"/>
      <w:pPr>
        <w:tabs>
          <w:tab w:val="num" w:pos="4320"/>
        </w:tabs>
        <w:ind w:left="4320" w:hanging="360"/>
      </w:pPr>
      <w:rPr>
        <w:rFonts w:ascii="Arial" w:hAnsi="Arial" w:hint="default"/>
      </w:rPr>
    </w:lvl>
    <w:lvl w:ilvl="6" w:tplc="CD3E3BC8" w:tentative="1">
      <w:start w:val="1"/>
      <w:numFmt w:val="bullet"/>
      <w:lvlText w:val="•"/>
      <w:lvlJc w:val="left"/>
      <w:pPr>
        <w:tabs>
          <w:tab w:val="num" w:pos="5040"/>
        </w:tabs>
        <w:ind w:left="5040" w:hanging="360"/>
      </w:pPr>
      <w:rPr>
        <w:rFonts w:ascii="Arial" w:hAnsi="Arial" w:hint="default"/>
      </w:rPr>
    </w:lvl>
    <w:lvl w:ilvl="7" w:tplc="E814E3FA" w:tentative="1">
      <w:start w:val="1"/>
      <w:numFmt w:val="bullet"/>
      <w:lvlText w:val="•"/>
      <w:lvlJc w:val="left"/>
      <w:pPr>
        <w:tabs>
          <w:tab w:val="num" w:pos="5760"/>
        </w:tabs>
        <w:ind w:left="5760" w:hanging="360"/>
      </w:pPr>
      <w:rPr>
        <w:rFonts w:ascii="Arial" w:hAnsi="Arial" w:hint="default"/>
      </w:rPr>
    </w:lvl>
    <w:lvl w:ilvl="8" w:tplc="7CFEB328" w:tentative="1">
      <w:start w:val="1"/>
      <w:numFmt w:val="bullet"/>
      <w:lvlText w:val="•"/>
      <w:lvlJc w:val="left"/>
      <w:pPr>
        <w:tabs>
          <w:tab w:val="num" w:pos="6480"/>
        </w:tabs>
        <w:ind w:left="6480" w:hanging="360"/>
      </w:pPr>
      <w:rPr>
        <w:rFonts w:ascii="Arial" w:hAnsi="Arial" w:hint="default"/>
      </w:rPr>
    </w:lvl>
  </w:abstractNum>
  <w:abstractNum w:abstractNumId="2">
    <w:nsid w:val="0B8D4A12"/>
    <w:multiLevelType w:val="hybridMultilevel"/>
    <w:tmpl w:val="3CD2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049A6"/>
    <w:multiLevelType w:val="hybridMultilevel"/>
    <w:tmpl w:val="388E2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E5B01"/>
    <w:multiLevelType w:val="hybridMultilevel"/>
    <w:tmpl w:val="672E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37B52"/>
    <w:multiLevelType w:val="hybridMultilevel"/>
    <w:tmpl w:val="BB34556A"/>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276F1231"/>
    <w:multiLevelType w:val="multilevel"/>
    <w:tmpl w:val="D382D7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8CA0A2A"/>
    <w:multiLevelType w:val="hybridMultilevel"/>
    <w:tmpl w:val="E868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7426D"/>
    <w:multiLevelType w:val="hybridMultilevel"/>
    <w:tmpl w:val="21C017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007F27"/>
    <w:multiLevelType w:val="hybridMultilevel"/>
    <w:tmpl w:val="FC38963A"/>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nsid w:val="30306272"/>
    <w:multiLevelType w:val="hybridMultilevel"/>
    <w:tmpl w:val="948A19AA"/>
    <w:lvl w:ilvl="0" w:tplc="080E40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C5D63"/>
    <w:multiLevelType w:val="hybridMultilevel"/>
    <w:tmpl w:val="90F8FEA4"/>
    <w:lvl w:ilvl="0" w:tplc="815048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A4D66EA"/>
    <w:multiLevelType w:val="hybridMultilevel"/>
    <w:tmpl w:val="73448C78"/>
    <w:lvl w:ilvl="0" w:tplc="38BA819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D2105"/>
    <w:multiLevelType w:val="hybridMultilevel"/>
    <w:tmpl w:val="5FEA183E"/>
    <w:lvl w:ilvl="0" w:tplc="4AD8B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95413"/>
    <w:multiLevelType w:val="hybridMultilevel"/>
    <w:tmpl w:val="709A2376"/>
    <w:lvl w:ilvl="0" w:tplc="1CFC57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C232089"/>
    <w:multiLevelType w:val="hybridMultilevel"/>
    <w:tmpl w:val="D7C41488"/>
    <w:lvl w:ilvl="0" w:tplc="04210019">
      <w:start w:val="1"/>
      <w:numFmt w:val="lowerLetter"/>
      <w:lvlText w:val="%1."/>
      <w:lvlJc w:val="left"/>
      <w:pPr>
        <w:ind w:left="720" w:hanging="360"/>
      </w:pPr>
      <w:rPr>
        <w:rFonts w:hint="default"/>
      </w:rPr>
    </w:lvl>
    <w:lvl w:ilvl="1" w:tplc="6AF226B4">
      <w:start w:val="1"/>
      <w:numFmt w:val="decimal"/>
      <w:lvlText w:val="%2."/>
      <w:lvlJc w:val="left"/>
      <w:pPr>
        <w:ind w:left="1440" w:hanging="360"/>
      </w:pPr>
      <w:rPr>
        <w:rFonts w:hint="default"/>
      </w:rPr>
    </w:lvl>
    <w:lvl w:ilvl="2" w:tplc="F77A8B1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93620F"/>
    <w:multiLevelType w:val="hybridMultilevel"/>
    <w:tmpl w:val="D6701A88"/>
    <w:lvl w:ilvl="0" w:tplc="F914F5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CE5399E"/>
    <w:multiLevelType w:val="multilevel"/>
    <w:tmpl w:val="AD16B288"/>
    <w:lvl w:ilvl="0">
      <w:start w:val="1"/>
      <w:numFmt w:val="decimal"/>
      <w:lvlText w:val="%1"/>
      <w:lvlJc w:val="left"/>
      <w:pPr>
        <w:ind w:left="360" w:hanging="36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8">
    <w:nsid w:val="51CA045D"/>
    <w:multiLevelType w:val="hybridMultilevel"/>
    <w:tmpl w:val="21C017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DF6B87"/>
    <w:multiLevelType w:val="hybridMultilevel"/>
    <w:tmpl w:val="A906EE3E"/>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0">
    <w:nsid w:val="55A01268"/>
    <w:multiLevelType w:val="hybridMultilevel"/>
    <w:tmpl w:val="132E448E"/>
    <w:lvl w:ilvl="0" w:tplc="41A6CB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58B273AC"/>
    <w:multiLevelType w:val="hybridMultilevel"/>
    <w:tmpl w:val="F7B0A1F0"/>
    <w:lvl w:ilvl="0" w:tplc="04210017">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2">
    <w:nsid w:val="5AFD7590"/>
    <w:multiLevelType w:val="hybridMultilevel"/>
    <w:tmpl w:val="709A2376"/>
    <w:lvl w:ilvl="0" w:tplc="1CFC57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E291F5F"/>
    <w:multiLevelType w:val="hybridMultilevel"/>
    <w:tmpl w:val="BE1816E6"/>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nsid w:val="641842D5"/>
    <w:multiLevelType w:val="hybridMultilevel"/>
    <w:tmpl w:val="E5C0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E622F6"/>
    <w:multiLevelType w:val="hybridMultilevel"/>
    <w:tmpl w:val="B62E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95147A"/>
    <w:multiLevelType w:val="hybridMultilevel"/>
    <w:tmpl w:val="3DDA2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7485420"/>
    <w:multiLevelType w:val="hybridMultilevel"/>
    <w:tmpl w:val="67B899EE"/>
    <w:lvl w:ilvl="0" w:tplc="28243D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7A653943"/>
    <w:multiLevelType w:val="hybridMultilevel"/>
    <w:tmpl w:val="5AA26498"/>
    <w:lvl w:ilvl="0" w:tplc="9908595C">
      <w:start w:val="1"/>
      <w:numFmt w:val="decimal"/>
      <w:lvlText w:val="%1."/>
      <w:lvlJc w:val="left"/>
      <w:pPr>
        <w:ind w:left="1222" w:hanging="360"/>
      </w:pPr>
      <w:rPr>
        <w:rFonts w:hint="default"/>
        <w:b/>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29">
    <w:nsid w:val="7B7926BD"/>
    <w:multiLevelType w:val="hybridMultilevel"/>
    <w:tmpl w:val="4D6A368A"/>
    <w:lvl w:ilvl="0" w:tplc="04210017">
      <w:start w:val="1"/>
      <w:numFmt w:val="lowerLetter"/>
      <w:lvlText w:val="%1)"/>
      <w:lvlJc w:val="left"/>
      <w:pPr>
        <w:ind w:left="1636" w:hanging="360"/>
      </w:pPr>
      <w:rPr>
        <w:rFonts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7"/>
  </w:num>
  <w:num w:numId="2">
    <w:abstractNumId w:val="8"/>
  </w:num>
  <w:num w:numId="3">
    <w:abstractNumId w:val="18"/>
  </w:num>
  <w:num w:numId="4">
    <w:abstractNumId w:val="14"/>
  </w:num>
  <w:num w:numId="5">
    <w:abstractNumId w:val="22"/>
  </w:num>
  <w:num w:numId="6">
    <w:abstractNumId w:val="24"/>
  </w:num>
  <w:num w:numId="7">
    <w:abstractNumId w:val="29"/>
  </w:num>
  <w:num w:numId="8">
    <w:abstractNumId w:val="2"/>
  </w:num>
  <w:num w:numId="9">
    <w:abstractNumId w:val="9"/>
  </w:num>
  <w:num w:numId="10">
    <w:abstractNumId w:val="20"/>
  </w:num>
  <w:num w:numId="11">
    <w:abstractNumId w:val="3"/>
  </w:num>
  <w:num w:numId="12">
    <w:abstractNumId w:val="6"/>
  </w:num>
  <w:num w:numId="13">
    <w:abstractNumId w:val="0"/>
  </w:num>
  <w:num w:numId="14">
    <w:abstractNumId w:val="11"/>
  </w:num>
  <w:num w:numId="15">
    <w:abstractNumId w:val="5"/>
  </w:num>
  <w:num w:numId="16">
    <w:abstractNumId w:val="23"/>
  </w:num>
  <w:num w:numId="17">
    <w:abstractNumId w:val="19"/>
  </w:num>
  <w:num w:numId="18">
    <w:abstractNumId w:val="27"/>
  </w:num>
  <w:num w:numId="19">
    <w:abstractNumId w:val="15"/>
  </w:num>
  <w:num w:numId="20">
    <w:abstractNumId w:val="21"/>
  </w:num>
  <w:num w:numId="21">
    <w:abstractNumId w:val="10"/>
  </w:num>
  <w:num w:numId="22">
    <w:abstractNumId w:val="7"/>
  </w:num>
  <w:num w:numId="23">
    <w:abstractNumId w:val="26"/>
  </w:num>
  <w:num w:numId="24">
    <w:abstractNumId w:val="16"/>
  </w:num>
  <w:num w:numId="25">
    <w:abstractNumId w:val="1"/>
  </w:num>
  <w:num w:numId="26">
    <w:abstractNumId w:val="28"/>
  </w:num>
  <w:num w:numId="27">
    <w:abstractNumId w:val="12"/>
  </w:num>
  <w:num w:numId="28">
    <w:abstractNumId w:val="4"/>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88"/>
    <w:rsid w:val="000145A4"/>
    <w:rsid w:val="000A0C94"/>
    <w:rsid w:val="000D25B5"/>
    <w:rsid w:val="000E200F"/>
    <w:rsid w:val="000E6F74"/>
    <w:rsid w:val="00127496"/>
    <w:rsid w:val="001B1123"/>
    <w:rsid w:val="001F36BC"/>
    <w:rsid w:val="0024775F"/>
    <w:rsid w:val="0027338F"/>
    <w:rsid w:val="0027373C"/>
    <w:rsid w:val="0029035B"/>
    <w:rsid w:val="00292B3B"/>
    <w:rsid w:val="00297B10"/>
    <w:rsid w:val="002B0B66"/>
    <w:rsid w:val="00366288"/>
    <w:rsid w:val="0037506D"/>
    <w:rsid w:val="003B53C2"/>
    <w:rsid w:val="003E10BD"/>
    <w:rsid w:val="00411570"/>
    <w:rsid w:val="00411752"/>
    <w:rsid w:val="0041604E"/>
    <w:rsid w:val="0044154F"/>
    <w:rsid w:val="00455E59"/>
    <w:rsid w:val="004C6F9A"/>
    <w:rsid w:val="004E577B"/>
    <w:rsid w:val="0050211F"/>
    <w:rsid w:val="00513FDC"/>
    <w:rsid w:val="005158BD"/>
    <w:rsid w:val="00523F7B"/>
    <w:rsid w:val="00524A58"/>
    <w:rsid w:val="00540E01"/>
    <w:rsid w:val="005903BD"/>
    <w:rsid w:val="005F0016"/>
    <w:rsid w:val="005F6C30"/>
    <w:rsid w:val="00635D52"/>
    <w:rsid w:val="00651E53"/>
    <w:rsid w:val="006D3B8A"/>
    <w:rsid w:val="006D4154"/>
    <w:rsid w:val="006F6050"/>
    <w:rsid w:val="007363EC"/>
    <w:rsid w:val="00762608"/>
    <w:rsid w:val="00777581"/>
    <w:rsid w:val="007905A4"/>
    <w:rsid w:val="00836BD8"/>
    <w:rsid w:val="00863FF3"/>
    <w:rsid w:val="008A6B90"/>
    <w:rsid w:val="008B6409"/>
    <w:rsid w:val="008D5414"/>
    <w:rsid w:val="00940836"/>
    <w:rsid w:val="009760D1"/>
    <w:rsid w:val="00982640"/>
    <w:rsid w:val="00991E18"/>
    <w:rsid w:val="009A1618"/>
    <w:rsid w:val="009A2E41"/>
    <w:rsid w:val="00A106D5"/>
    <w:rsid w:val="00A61697"/>
    <w:rsid w:val="00A645F4"/>
    <w:rsid w:val="00A81672"/>
    <w:rsid w:val="00A96636"/>
    <w:rsid w:val="00AE1E1F"/>
    <w:rsid w:val="00B240BB"/>
    <w:rsid w:val="00B27F36"/>
    <w:rsid w:val="00B62ADA"/>
    <w:rsid w:val="00B63234"/>
    <w:rsid w:val="00B7195B"/>
    <w:rsid w:val="00BA7944"/>
    <w:rsid w:val="00BB0DA8"/>
    <w:rsid w:val="00BB7EB6"/>
    <w:rsid w:val="00BD5C14"/>
    <w:rsid w:val="00C24C29"/>
    <w:rsid w:val="00CE5649"/>
    <w:rsid w:val="00D04A3A"/>
    <w:rsid w:val="00D0597C"/>
    <w:rsid w:val="00D16DFD"/>
    <w:rsid w:val="00D244D1"/>
    <w:rsid w:val="00D40B9D"/>
    <w:rsid w:val="00D4641D"/>
    <w:rsid w:val="00D71E76"/>
    <w:rsid w:val="00DF5C05"/>
    <w:rsid w:val="00E05D92"/>
    <w:rsid w:val="00E17401"/>
    <w:rsid w:val="00E5114C"/>
    <w:rsid w:val="00E63FFE"/>
    <w:rsid w:val="00F17229"/>
    <w:rsid w:val="00F41D47"/>
    <w:rsid w:val="00F46311"/>
    <w:rsid w:val="00F759B6"/>
    <w:rsid w:val="00F921C5"/>
    <w:rsid w:val="00FD16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442078-2FB1-4032-BCFC-ECC940CC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6D5"/>
  </w:style>
  <w:style w:type="paragraph" w:styleId="Heading1">
    <w:name w:val="heading 1"/>
    <w:basedOn w:val="Normal"/>
    <w:next w:val="Normal"/>
    <w:link w:val="Heading1Char"/>
    <w:uiPriority w:val="9"/>
    <w:qFormat/>
    <w:rsid w:val="0027373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7373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127496"/>
    <w:pPr>
      <w:keepNext/>
      <w:spacing w:before="240" w:after="60" w:line="240" w:lineRule="auto"/>
      <w:jc w:val="both"/>
      <w:outlineLvl w:val="2"/>
    </w:pPr>
    <w:rPr>
      <w:rFonts w:ascii="Times New Roman" w:eastAsia="Times New Roman" w:hAnsi="Times New Roman" w:cs="Times New Roman"/>
      <w:b/>
      <w:bCs/>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C29"/>
    <w:pPr>
      <w:autoSpaceDE w:val="0"/>
      <w:autoSpaceDN w:val="0"/>
      <w:adjustRightInd w:val="0"/>
      <w:spacing w:after="0" w:line="240" w:lineRule="auto"/>
    </w:pPr>
    <w:rPr>
      <w:rFonts w:ascii="Code" w:eastAsiaTheme="minorEastAsia" w:hAnsi="Code" w:cs="Code"/>
      <w:color w:val="000000"/>
      <w:sz w:val="24"/>
      <w:szCs w:val="24"/>
    </w:rPr>
  </w:style>
  <w:style w:type="table" w:styleId="TableGrid">
    <w:name w:val="Table Grid"/>
    <w:basedOn w:val="TableNormal"/>
    <w:uiPriority w:val="59"/>
    <w:rsid w:val="00C24C2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24C29"/>
    <w:pPr>
      <w:spacing w:after="0" w:line="240" w:lineRule="auto"/>
    </w:pPr>
    <w:rPr>
      <w:rFonts w:eastAsiaTheme="minorEastAsia"/>
    </w:rPr>
  </w:style>
  <w:style w:type="paragraph" w:styleId="HTMLPreformatted">
    <w:name w:val="HTML Preformatted"/>
    <w:basedOn w:val="Normal"/>
    <w:link w:val="HTMLPreformattedChar"/>
    <w:uiPriority w:val="99"/>
    <w:unhideWhenUsed/>
    <w:rsid w:val="009A2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A2E41"/>
    <w:rPr>
      <w:rFonts w:ascii="Courier New" w:eastAsia="Times New Roman" w:hAnsi="Courier New" w:cs="Courier New"/>
      <w:sz w:val="20"/>
      <w:szCs w:val="20"/>
      <w:lang w:val="id-ID" w:eastAsia="id-ID"/>
    </w:rPr>
  </w:style>
  <w:style w:type="paragraph" w:styleId="ListParagraph">
    <w:name w:val="List Paragraph"/>
    <w:aliases w:val="Body of text,Daftar Acuan,List Paragraph1,SUMBER,anak bab,Medium Grid 1 - Accent 21,Body of text+1,Body of text+2,Body of text+3,List Paragraph11,HEADING 1,Heading 10"/>
    <w:basedOn w:val="Normal"/>
    <w:link w:val="ListParagraphChar"/>
    <w:uiPriority w:val="34"/>
    <w:qFormat/>
    <w:rsid w:val="003B53C2"/>
    <w:pPr>
      <w:ind w:left="720"/>
      <w:contextualSpacing/>
    </w:pPr>
  </w:style>
  <w:style w:type="character" w:customStyle="1" w:styleId="ListParagraphChar">
    <w:name w:val="List Paragraph Char"/>
    <w:aliases w:val="Body of text Char,Daftar Acuan Char,List Paragraph1 Char,SUMBER Char,anak bab Char,Medium Grid 1 - Accent 21 Char,Body of text+1 Char,Body of text+2 Char,Body of text+3 Char,List Paragraph11 Char,HEADING 1 Char,Heading 10 Char"/>
    <w:link w:val="ListParagraph"/>
    <w:uiPriority w:val="34"/>
    <w:locked/>
    <w:rsid w:val="003B53C2"/>
    <w:rPr>
      <w:lang w:val="id-ID"/>
    </w:rPr>
  </w:style>
  <w:style w:type="paragraph" w:styleId="NormalWeb">
    <w:name w:val="Normal (Web)"/>
    <w:basedOn w:val="Normal"/>
    <w:uiPriority w:val="99"/>
    <w:unhideWhenUsed/>
    <w:rsid w:val="005903B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903BD"/>
    <w:rPr>
      <w:i/>
      <w:iCs/>
    </w:rPr>
  </w:style>
  <w:style w:type="paragraph" w:styleId="Caption">
    <w:name w:val="caption"/>
    <w:basedOn w:val="Normal"/>
    <w:next w:val="Normal"/>
    <w:link w:val="CaptionChar"/>
    <w:uiPriority w:val="35"/>
    <w:unhideWhenUsed/>
    <w:qFormat/>
    <w:rsid w:val="00411752"/>
    <w:pPr>
      <w:spacing w:after="200" w:line="240" w:lineRule="auto"/>
    </w:pPr>
    <w:rPr>
      <w:rFonts w:ascii="Calibri" w:eastAsia="Calibri" w:hAnsi="Calibri" w:cs="Times New Roman"/>
      <w:i/>
      <w:iCs/>
      <w:noProof/>
      <w:color w:val="44546A" w:themeColor="text2"/>
      <w:sz w:val="18"/>
      <w:szCs w:val="18"/>
    </w:rPr>
  </w:style>
  <w:style w:type="character" w:customStyle="1" w:styleId="CaptionChar">
    <w:name w:val="Caption Char"/>
    <w:link w:val="Caption"/>
    <w:uiPriority w:val="35"/>
    <w:locked/>
    <w:rsid w:val="00411752"/>
    <w:rPr>
      <w:rFonts w:ascii="Calibri" w:eastAsia="Calibri" w:hAnsi="Calibri" w:cs="Times New Roman"/>
      <w:i/>
      <w:iCs/>
      <w:noProof/>
      <w:color w:val="44546A" w:themeColor="text2"/>
      <w:sz w:val="18"/>
      <w:szCs w:val="18"/>
      <w:lang w:val="id-ID"/>
    </w:rPr>
  </w:style>
  <w:style w:type="character" w:styleId="Hyperlink">
    <w:name w:val="Hyperlink"/>
    <w:basedOn w:val="DefaultParagraphFont"/>
    <w:uiPriority w:val="99"/>
    <w:unhideWhenUsed/>
    <w:rsid w:val="008B6409"/>
    <w:rPr>
      <w:color w:val="0563C1" w:themeColor="hyperlink"/>
      <w:u w:val="single"/>
    </w:rPr>
  </w:style>
  <w:style w:type="character" w:customStyle="1" w:styleId="UnresolvedMention">
    <w:name w:val="Unresolved Mention"/>
    <w:basedOn w:val="DefaultParagraphFont"/>
    <w:uiPriority w:val="99"/>
    <w:semiHidden/>
    <w:unhideWhenUsed/>
    <w:rsid w:val="008D5414"/>
    <w:rPr>
      <w:color w:val="808080"/>
      <w:shd w:val="clear" w:color="auto" w:fill="E6E6E6"/>
    </w:rPr>
  </w:style>
  <w:style w:type="character" w:customStyle="1" w:styleId="highlighted">
    <w:name w:val="highlighted"/>
    <w:basedOn w:val="DefaultParagraphFont"/>
    <w:rsid w:val="00E17401"/>
  </w:style>
  <w:style w:type="paragraph" w:styleId="Header">
    <w:name w:val="header"/>
    <w:basedOn w:val="Normal"/>
    <w:link w:val="HeaderChar"/>
    <w:uiPriority w:val="99"/>
    <w:unhideWhenUsed/>
    <w:rsid w:val="00736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3EC"/>
    <w:rPr>
      <w:lang w:val="id-ID"/>
    </w:rPr>
  </w:style>
  <w:style w:type="paragraph" w:styleId="Footer">
    <w:name w:val="footer"/>
    <w:basedOn w:val="Normal"/>
    <w:link w:val="FooterChar"/>
    <w:uiPriority w:val="99"/>
    <w:unhideWhenUsed/>
    <w:rsid w:val="00736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3EC"/>
    <w:rPr>
      <w:lang w:val="id-ID"/>
    </w:rPr>
  </w:style>
  <w:style w:type="character" w:customStyle="1" w:styleId="Heading3Char">
    <w:name w:val="Heading 3 Char"/>
    <w:basedOn w:val="DefaultParagraphFont"/>
    <w:link w:val="Heading3"/>
    <w:rsid w:val="00127496"/>
    <w:rPr>
      <w:rFonts w:ascii="Times New Roman" w:eastAsia="Times New Roman" w:hAnsi="Times New Roman" w:cs="Times New Roman"/>
      <w:b/>
      <w:bCs/>
      <w:sz w:val="24"/>
      <w:szCs w:val="26"/>
      <w:lang w:eastAsia="zh-CN"/>
    </w:rPr>
  </w:style>
  <w:style w:type="character" w:customStyle="1" w:styleId="Heading1Char">
    <w:name w:val="Heading 1 Char"/>
    <w:basedOn w:val="DefaultParagraphFont"/>
    <w:link w:val="Heading1"/>
    <w:uiPriority w:val="9"/>
    <w:rsid w:val="0027373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7373C"/>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36194">
      <w:bodyDiv w:val="1"/>
      <w:marLeft w:val="0"/>
      <w:marRight w:val="0"/>
      <w:marTop w:val="0"/>
      <w:marBottom w:val="0"/>
      <w:divBdr>
        <w:top w:val="none" w:sz="0" w:space="0" w:color="auto"/>
        <w:left w:val="none" w:sz="0" w:space="0" w:color="auto"/>
        <w:bottom w:val="none" w:sz="0" w:space="0" w:color="auto"/>
        <w:right w:val="none" w:sz="0" w:space="0" w:color="auto"/>
      </w:divBdr>
      <w:divsChild>
        <w:div w:id="2033845798">
          <w:marLeft w:val="0"/>
          <w:marRight w:val="0"/>
          <w:marTop w:val="0"/>
          <w:marBottom w:val="0"/>
          <w:divBdr>
            <w:top w:val="none" w:sz="0" w:space="0" w:color="auto"/>
            <w:left w:val="none" w:sz="0" w:space="0" w:color="auto"/>
            <w:bottom w:val="none" w:sz="0" w:space="0" w:color="auto"/>
            <w:right w:val="none" w:sz="0" w:space="0" w:color="auto"/>
          </w:divBdr>
        </w:div>
        <w:div w:id="2090077516">
          <w:marLeft w:val="0"/>
          <w:marRight w:val="0"/>
          <w:marTop w:val="0"/>
          <w:marBottom w:val="0"/>
          <w:divBdr>
            <w:top w:val="none" w:sz="0" w:space="0" w:color="auto"/>
            <w:left w:val="none" w:sz="0" w:space="0" w:color="auto"/>
            <w:bottom w:val="none" w:sz="0" w:space="0" w:color="auto"/>
            <w:right w:val="none" w:sz="0" w:space="0" w:color="auto"/>
          </w:divBdr>
        </w:div>
      </w:divsChild>
    </w:div>
    <w:div w:id="6950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man@upi.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triistria@student.upi.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tbang.kemdikbud.go.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11807</Words>
  <Characters>67303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DI_TA</dc:creator>
  <cp:lastModifiedBy>User</cp:lastModifiedBy>
  <cp:revision>8</cp:revision>
  <dcterms:created xsi:type="dcterms:W3CDTF">2018-05-18T03:35:00Z</dcterms:created>
  <dcterms:modified xsi:type="dcterms:W3CDTF">2018-06-15T21:02:00Z</dcterms:modified>
</cp:coreProperties>
</file>