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6D" w:rsidRPr="00957644" w:rsidRDefault="001F3C70" w:rsidP="00FC3F18">
      <w:pPr>
        <w:spacing w:after="0" w:line="240" w:lineRule="auto"/>
        <w:jc w:val="center"/>
        <w:rPr>
          <w:rFonts w:cstheme="minorHAnsi"/>
          <w:sz w:val="20"/>
          <w:szCs w:val="20"/>
        </w:rPr>
      </w:pPr>
      <w:r w:rsidRPr="00957644">
        <w:rPr>
          <w:rFonts w:cstheme="minorHAnsi"/>
          <w:b/>
          <w:bCs/>
          <w:noProof/>
          <w:sz w:val="32"/>
          <w:szCs w:val="32"/>
        </w:rPr>
        <w:drawing>
          <wp:anchor distT="0" distB="0" distL="114300" distR="114300" simplePos="0" relativeHeight="251660288" behindDoc="0" locked="0" layoutInCell="1" allowOverlap="1">
            <wp:simplePos x="0" y="0"/>
            <wp:positionH relativeFrom="column">
              <wp:posOffset>13387</wp:posOffset>
            </wp:positionH>
            <wp:positionV relativeFrom="paragraph">
              <wp:posOffset>3810</wp:posOffset>
            </wp:positionV>
            <wp:extent cx="899691" cy="12725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ver edit copy.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99691" cy="1272540"/>
                    </a:xfrm>
                    <a:prstGeom prst="rect">
                      <a:avLst/>
                    </a:prstGeom>
                    <a:noFill/>
                    <a:ln>
                      <a:noFill/>
                    </a:ln>
                  </pic:spPr>
                </pic:pic>
              </a:graphicData>
            </a:graphic>
          </wp:anchor>
        </w:drawing>
      </w:r>
      <w:r w:rsidRPr="00957644">
        <w:rPr>
          <w:rFonts w:cstheme="minorHAnsi"/>
          <w:b/>
          <w:bCs/>
          <w:noProof/>
          <w:sz w:val="32"/>
          <w:szCs w:val="32"/>
        </w:rPr>
        <w:drawing>
          <wp:anchor distT="0" distB="0" distL="114300" distR="114300" simplePos="0" relativeHeight="251657216" behindDoc="0" locked="0" layoutInCell="1" allowOverlap="1">
            <wp:simplePos x="0" y="0"/>
            <wp:positionH relativeFrom="column">
              <wp:posOffset>5212080</wp:posOffset>
            </wp:positionH>
            <wp:positionV relativeFrom="paragraph">
              <wp:posOffset>3175</wp:posOffset>
            </wp:positionV>
            <wp:extent cx="899795" cy="899795"/>
            <wp:effectExtent l="0" t="0" r="0" b="0"/>
            <wp:wrapNone/>
            <wp:docPr id="1" name="Picture 1" descr="F:\New folder\logo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logo200x200.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r w:rsidR="005B5289" w:rsidRPr="00957644">
        <w:rPr>
          <w:rFonts w:cstheme="minorHAnsi"/>
          <w:sz w:val="20"/>
          <w:szCs w:val="20"/>
        </w:rPr>
        <w:t>Vol</w:t>
      </w:r>
      <w:r w:rsidR="00E14C82" w:rsidRPr="00957644">
        <w:rPr>
          <w:rFonts w:cstheme="minorHAnsi"/>
          <w:sz w:val="20"/>
          <w:szCs w:val="20"/>
        </w:rPr>
        <w:t>.</w:t>
      </w:r>
      <w:r w:rsidR="00D26FEF" w:rsidRPr="00957644">
        <w:rPr>
          <w:rFonts w:cstheme="minorHAnsi"/>
          <w:sz w:val="20"/>
          <w:szCs w:val="20"/>
        </w:rPr>
        <w:t>_</w:t>
      </w:r>
      <w:r w:rsidR="00E14C82" w:rsidRPr="00957644">
        <w:rPr>
          <w:rFonts w:cstheme="minorHAnsi"/>
          <w:sz w:val="20"/>
          <w:szCs w:val="20"/>
        </w:rPr>
        <w:t>,</w:t>
      </w:r>
      <w:r w:rsidR="005B5289" w:rsidRPr="00957644">
        <w:rPr>
          <w:rFonts w:cstheme="minorHAnsi"/>
          <w:sz w:val="20"/>
          <w:szCs w:val="20"/>
        </w:rPr>
        <w:t xml:space="preserve"> No</w:t>
      </w:r>
      <w:r w:rsidR="00E14C82" w:rsidRPr="00957644">
        <w:rPr>
          <w:rFonts w:cstheme="minorHAnsi"/>
          <w:sz w:val="20"/>
          <w:szCs w:val="20"/>
        </w:rPr>
        <w:t>.</w:t>
      </w:r>
      <w:r w:rsidR="00D26FEF" w:rsidRPr="00957644">
        <w:rPr>
          <w:rFonts w:cstheme="minorHAnsi"/>
          <w:sz w:val="20"/>
          <w:szCs w:val="20"/>
        </w:rPr>
        <w:t xml:space="preserve"> _</w:t>
      </w:r>
      <w:r w:rsidR="00CD7166" w:rsidRPr="00957644">
        <w:rPr>
          <w:rFonts w:cstheme="minorHAnsi"/>
          <w:sz w:val="20"/>
          <w:szCs w:val="20"/>
        </w:rPr>
        <w:t xml:space="preserve"> (2020</w:t>
      </w:r>
      <w:r w:rsidR="000D1A75" w:rsidRPr="00957644">
        <w:rPr>
          <w:rFonts w:cstheme="minorHAnsi"/>
          <w:sz w:val="20"/>
          <w:szCs w:val="20"/>
        </w:rPr>
        <w:t xml:space="preserve">) </w:t>
      </w:r>
      <w:r w:rsidR="00D26FEF" w:rsidRPr="00957644">
        <w:rPr>
          <w:rFonts w:cstheme="minorHAnsi"/>
          <w:sz w:val="20"/>
          <w:szCs w:val="20"/>
        </w:rPr>
        <w:t>Hlm</w:t>
      </w:r>
    </w:p>
    <w:p w:rsidR="0080010F" w:rsidRPr="00957644" w:rsidRDefault="00D808A1" w:rsidP="00FC3F18">
      <w:pPr>
        <w:spacing w:after="0" w:line="240" w:lineRule="auto"/>
        <w:jc w:val="center"/>
        <w:rPr>
          <w:rFonts w:eastAsia="MS Mincho" w:cstheme="minorHAnsi"/>
          <w:b/>
          <w:sz w:val="32"/>
          <w:szCs w:val="32"/>
          <w:lang w:eastAsia="ja-JP"/>
        </w:rPr>
      </w:pPr>
      <w:r w:rsidRPr="00957644">
        <w:rPr>
          <w:rFonts w:eastAsia="MS Mincho" w:cstheme="minorHAnsi"/>
          <w:b/>
          <w:sz w:val="32"/>
          <w:szCs w:val="32"/>
          <w:lang w:eastAsia="ja-JP"/>
        </w:rPr>
        <w:t>PEDADIDAKT</w:t>
      </w:r>
      <w:r w:rsidR="00E026CA" w:rsidRPr="00957644">
        <w:rPr>
          <w:rFonts w:eastAsia="MS Mincho" w:cstheme="minorHAnsi"/>
          <w:b/>
          <w:sz w:val="32"/>
          <w:szCs w:val="32"/>
          <w:lang w:eastAsia="ja-JP"/>
        </w:rPr>
        <w:t>I</w:t>
      </w:r>
      <w:r w:rsidRPr="00957644">
        <w:rPr>
          <w:rFonts w:eastAsia="MS Mincho" w:cstheme="minorHAnsi"/>
          <w:b/>
          <w:sz w:val="32"/>
          <w:szCs w:val="32"/>
          <w:lang w:eastAsia="ja-JP"/>
        </w:rPr>
        <w:t xml:space="preserve">KA: </w:t>
      </w:r>
      <w:r w:rsidR="0080010F" w:rsidRPr="00957644">
        <w:rPr>
          <w:rFonts w:eastAsia="MS Mincho" w:cstheme="minorHAnsi"/>
          <w:b/>
          <w:sz w:val="32"/>
          <w:szCs w:val="32"/>
          <w:lang w:eastAsia="ja-JP"/>
        </w:rPr>
        <w:t>JURNAL ILMIAH</w:t>
      </w:r>
    </w:p>
    <w:p w:rsidR="00ED1146" w:rsidRPr="00957644" w:rsidRDefault="0080010F" w:rsidP="00CD7166">
      <w:pPr>
        <w:spacing w:after="0" w:line="240" w:lineRule="auto"/>
        <w:jc w:val="center"/>
        <w:rPr>
          <w:rFonts w:eastAsia="MS Mincho" w:cstheme="minorHAnsi"/>
          <w:b/>
          <w:sz w:val="36"/>
          <w:szCs w:val="36"/>
          <w:lang w:eastAsia="ja-JP"/>
        </w:rPr>
      </w:pPr>
      <w:r w:rsidRPr="00957644">
        <w:rPr>
          <w:rFonts w:eastAsia="MS Mincho" w:cstheme="minorHAnsi"/>
          <w:b/>
          <w:sz w:val="32"/>
          <w:szCs w:val="32"/>
          <w:lang w:eastAsia="ja-JP"/>
        </w:rPr>
        <w:t>PENDIDIKAN GURU SEKOLAH DASAR</w:t>
      </w:r>
    </w:p>
    <w:p w:rsidR="00EC7A6D" w:rsidRPr="00957644" w:rsidRDefault="00EC7A6D" w:rsidP="004B514C">
      <w:pPr>
        <w:spacing w:after="0" w:line="240" w:lineRule="auto"/>
        <w:ind w:firstLine="284"/>
        <w:rPr>
          <w:rFonts w:eastAsia="MS Mincho" w:cstheme="minorHAnsi"/>
          <w:lang w:eastAsia="ja-JP"/>
        </w:rPr>
      </w:pPr>
    </w:p>
    <w:p w:rsidR="00C43463" w:rsidRDefault="00E05D73" w:rsidP="00E05D73">
      <w:pPr>
        <w:spacing w:after="0" w:line="240" w:lineRule="auto"/>
        <w:jc w:val="center"/>
        <w:rPr>
          <w:rFonts w:eastAsia="MS Mincho" w:cstheme="minorHAnsi"/>
          <w:b/>
          <w:iCs/>
          <w:sz w:val="32"/>
          <w:szCs w:val="32"/>
          <w:lang w:eastAsia="ja-JP"/>
        </w:rPr>
      </w:pPr>
      <w:r>
        <w:rPr>
          <w:rFonts w:eastAsia="MS Mincho" w:cstheme="minorHAnsi"/>
          <w:b/>
          <w:iCs/>
          <w:sz w:val="32"/>
          <w:szCs w:val="32"/>
          <w:lang w:eastAsia="ja-JP"/>
        </w:rPr>
        <w:t xml:space="preserve">Kerangka Konseptual </w:t>
      </w:r>
    </w:p>
    <w:p w:rsidR="00C43463" w:rsidRDefault="00E05D73" w:rsidP="00C43463">
      <w:pPr>
        <w:spacing w:after="0" w:line="240" w:lineRule="auto"/>
        <w:jc w:val="center"/>
        <w:rPr>
          <w:rFonts w:eastAsia="MS Mincho" w:cstheme="minorHAnsi"/>
          <w:b/>
          <w:iCs/>
          <w:sz w:val="32"/>
          <w:szCs w:val="32"/>
          <w:lang w:eastAsia="ja-JP"/>
        </w:rPr>
      </w:pPr>
      <w:r>
        <w:rPr>
          <w:rFonts w:eastAsia="MS Mincho" w:cstheme="minorHAnsi"/>
          <w:b/>
          <w:iCs/>
          <w:sz w:val="32"/>
          <w:szCs w:val="32"/>
          <w:lang w:eastAsia="ja-JP"/>
        </w:rPr>
        <w:t>Pengembangan Permainan Tradisional Boi-boian</w:t>
      </w:r>
    </w:p>
    <w:p w:rsidR="00CD7166" w:rsidRPr="00957644" w:rsidRDefault="00E05D73" w:rsidP="00C43463">
      <w:pPr>
        <w:spacing w:after="0" w:line="240" w:lineRule="auto"/>
        <w:jc w:val="center"/>
        <w:rPr>
          <w:rFonts w:eastAsia="MS Mincho" w:cstheme="minorHAnsi"/>
          <w:b/>
          <w:iCs/>
          <w:sz w:val="32"/>
          <w:szCs w:val="32"/>
          <w:lang w:eastAsia="ja-JP"/>
        </w:rPr>
      </w:pPr>
      <w:r>
        <w:rPr>
          <w:rFonts w:eastAsia="MS Mincho" w:cstheme="minorHAnsi"/>
          <w:b/>
          <w:iCs/>
          <w:sz w:val="32"/>
          <w:szCs w:val="32"/>
          <w:lang w:eastAsia="ja-JP"/>
        </w:rPr>
        <w:t xml:space="preserve"> sebagai  Media Ajar </w:t>
      </w:r>
      <w:r w:rsidR="007A59BF" w:rsidRPr="00957644">
        <w:rPr>
          <w:rFonts w:eastAsia="MS Mincho" w:cstheme="minorHAnsi"/>
          <w:b/>
          <w:iCs/>
          <w:sz w:val="32"/>
          <w:szCs w:val="32"/>
          <w:lang w:eastAsia="ja-JP"/>
        </w:rPr>
        <w:t>Sifat-Sifat Segitiga</w:t>
      </w:r>
    </w:p>
    <w:p w:rsidR="007A59BF" w:rsidRPr="00957644" w:rsidRDefault="007A59BF" w:rsidP="007A59BF">
      <w:pPr>
        <w:spacing w:after="0" w:line="240" w:lineRule="auto"/>
        <w:jc w:val="center"/>
        <w:rPr>
          <w:rFonts w:eastAsia="MS Mincho" w:cstheme="minorHAnsi"/>
          <w:b/>
          <w:iCs/>
          <w:sz w:val="32"/>
          <w:szCs w:val="32"/>
          <w:lang w:eastAsia="ja-JP"/>
        </w:rPr>
      </w:pPr>
      <w:r w:rsidRPr="00957644">
        <w:rPr>
          <w:rFonts w:eastAsia="MS Mincho" w:cstheme="minorHAnsi"/>
          <w:b/>
          <w:iCs/>
          <w:sz w:val="32"/>
          <w:szCs w:val="32"/>
          <w:lang w:eastAsia="ja-JP"/>
        </w:rPr>
        <w:t xml:space="preserve"> </w:t>
      </w:r>
    </w:p>
    <w:p w:rsidR="00D808A1" w:rsidRPr="00957644" w:rsidRDefault="007A59BF" w:rsidP="007A59BF">
      <w:pPr>
        <w:spacing w:after="0" w:line="240" w:lineRule="auto"/>
        <w:jc w:val="center"/>
        <w:rPr>
          <w:rFonts w:eastAsia="MS Mincho" w:cstheme="minorHAnsi"/>
          <w:b/>
          <w:szCs w:val="24"/>
          <w:lang w:eastAsia="ja-JP"/>
        </w:rPr>
      </w:pPr>
      <w:r w:rsidRPr="00957644">
        <w:rPr>
          <w:rFonts w:eastAsia="MS Mincho" w:cstheme="minorHAnsi"/>
          <w:b/>
          <w:szCs w:val="24"/>
          <w:lang w:eastAsia="ja-JP"/>
        </w:rPr>
        <w:t>Siti Nurjanah</w:t>
      </w:r>
      <w:r w:rsidR="00CC206A" w:rsidRPr="00957644">
        <w:rPr>
          <w:rFonts w:eastAsia="MS Mincho" w:cstheme="minorHAnsi"/>
          <w:b/>
          <w:szCs w:val="24"/>
          <w:vertAlign w:val="superscript"/>
          <w:lang w:val="id-ID" w:eastAsia="ja-JP"/>
        </w:rPr>
        <w:t>1</w:t>
      </w:r>
      <w:r w:rsidR="00CC206A" w:rsidRPr="00957644">
        <w:rPr>
          <w:rFonts w:eastAsia="MS Mincho" w:cstheme="minorHAnsi"/>
          <w:b/>
          <w:szCs w:val="24"/>
          <w:lang w:eastAsia="ja-JP"/>
        </w:rPr>
        <w:t xml:space="preserve">, </w:t>
      </w:r>
      <w:r w:rsidRPr="00957644">
        <w:rPr>
          <w:rFonts w:eastAsia="MS Mincho" w:cstheme="minorHAnsi"/>
          <w:b/>
          <w:szCs w:val="24"/>
          <w:lang w:eastAsia="ja-JP"/>
        </w:rPr>
        <w:t>Epon Nur'aeni L</w:t>
      </w:r>
      <w:r w:rsidR="00CC206A" w:rsidRPr="00957644">
        <w:rPr>
          <w:rFonts w:eastAsia="MS Mincho" w:cstheme="minorHAnsi"/>
          <w:b/>
          <w:szCs w:val="24"/>
          <w:vertAlign w:val="superscript"/>
          <w:lang w:eastAsia="ja-JP"/>
        </w:rPr>
        <w:t>2</w:t>
      </w:r>
    </w:p>
    <w:p w:rsidR="00D808A1" w:rsidRPr="00957644" w:rsidRDefault="00D808A1" w:rsidP="00CD7166">
      <w:pPr>
        <w:spacing w:after="0" w:line="240" w:lineRule="auto"/>
        <w:jc w:val="center"/>
        <w:rPr>
          <w:rFonts w:eastAsia="MS Mincho" w:cstheme="minorHAnsi"/>
          <w:bCs/>
          <w:szCs w:val="24"/>
          <w:lang w:eastAsia="ja-JP"/>
        </w:rPr>
      </w:pPr>
    </w:p>
    <w:p w:rsidR="007A59BF" w:rsidRPr="00357CC0" w:rsidRDefault="007A59BF" w:rsidP="007A59BF">
      <w:pPr>
        <w:spacing w:after="0" w:line="240" w:lineRule="auto"/>
        <w:jc w:val="center"/>
        <w:rPr>
          <w:rFonts w:eastAsia="MS Mincho" w:cstheme="minorHAnsi"/>
          <w:bCs/>
          <w:sz w:val="20"/>
          <w:szCs w:val="20"/>
          <w:lang w:eastAsia="ja-JP"/>
        </w:rPr>
      </w:pPr>
      <w:r w:rsidRPr="00357CC0">
        <w:rPr>
          <w:rFonts w:eastAsia="MS Mincho" w:cstheme="minorHAnsi"/>
          <w:bCs/>
          <w:sz w:val="20"/>
          <w:szCs w:val="20"/>
          <w:lang w:eastAsia="ja-JP"/>
        </w:rPr>
        <w:t>Program S-1 PGSD Universitas Pendidikan Indonesia Kampus Tasikmalaya</w:t>
      </w:r>
    </w:p>
    <w:p w:rsidR="00D808A1" w:rsidRPr="00957644" w:rsidRDefault="00D808A1" w:rsidP="00CD7166">
      <w:pPr>
        <w:spacing w:after="0" w:line="240" w:lineRule="auto"/>
        <w:jc w:val="center"/>
        <w:rPr>
          <w:rFonts w:eastAsia="MS Mincho" w:cstheme="minorHAnsi"/>
          <w:bCs/>
          <w:sz w:val="20"/>
          <w:szCs w:val="20"/>
          <w:lang w:eastAsia="ja-JP"/>
        </w:rPr>
      </w:pPr>
      <w:r w:rsidRPr="00957644">
        <w:rPr>
          <w:rFonts w:eastAsia="MS Mincho" w:cstheme="minorHAnsi"/>
          <w:bCs/>
          <w:sz w:val="20"/>
          <w:szCs w:val="20"/>
          <w:lang w:eastAsia="ja-JP"/>
        </w:rPr>
        <w:t>Email</w:t>
      </w:r>
      <w:r w:rsidR="004B514C" w:rsidRPr="00957644">
        <w:rPr>
          <w:rFonts w:eastAsia="MS Mincho" w:cstheme="minorHAnsi"/>
          <w:bCs/>
          <w:sz w:val="20"/>
          <w:szCs w:val="20"/>
          <w:lang w:eastAsia="ja-JP"/>
        </w:rPr>
        <w:t>:</w:t>
      </w:r>
      <w:r w:rsidR="00C146B2" w:rsidRPr="00957644">
        <w:rPr>
          <w:rFonts w:eastAsia="MS Mincho" w:cstheme="minorHAnsi"/>
          <w:bCs/>
          <w:sz w:val="20"/>
          <w:szCs w:val="20"/>
          <w:lang w:eastAsia="ja-JP"/>
        </w:rPr>
        <w:t>nujanahsiti@student.</w:t>
      </w:r>
      <w:r w:rsidR="007A59BF" w:rsidRPr="00957644">
        <w:rPr>
          <w:rFonts w:eastAsia="MS Mincho" w:cstheme="minorHAnsi"/>
          <w:bCs/>
          <w:sz w:val="20"/>
          <w:szCs w:val="20"/>
          <w:lang w:eastAsia="ja-JP"/>
        </w:rPr>
        <w:t>upi.edu</w:t>
      </w:r>
      <w:r w:rsidR="00C146B2" w:rsidRPr="00957644">
        <w:rPr>
          <w:rFonts w:eastAsia="MS Mincho" w:cstheme="minorHAnsi"/>
          <w:bCs/>
          <w:sz w:val="20"/>
          <w:szCs w:val="20"/>
          <w:lang w:eastAsia="ja-JP"/>
        </w:rPr>
        <w:t>, nuraeni@upi.edu</w:t>
      </w:r>
    </w:p>
    <w:p w:rsidR="00686E4E" w:rsidRPr="00957644" w:rsidRDefault="00686E4E" w:rsidP="00CD7166">
      <w:pPr>
        <w:spacing w:after="0" w:line="240" w:lineRule="auto"/>
        <w:ind w:firstLine="284"/>
        <w:jc w:val="center"/>
        <w:rPr>
          <w:rFonts w:eastAsia="MS Mincho" w:cstheme="minorHAnsi"/>
          <w:bCs/>
          <w:i/>
          <w:sz w:val="20"/>
          <w:szCs w:val="20"/>
          <w:lang w:eastAsia="ja-JP"/>
        </w:rPr>
      </w:pPr>
    </w:p>
    <w:tbl>
      <w:tblPr>
        <w:tblStyle w:val="TableGrid"/>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9639"/>
      </w:tblGrid>
      <w:tr w:rsidR="004B514C" w:rsidRPr="00957644" w:rsidTr="004B514C">
        <w:tc>
          <w:tcPr>
            <w:tcW w:w="9639" w:type="dxa"/>
          </w:tcPr>
          <w:p w:rsidR="008A1F8A" w:rsidRDefault="004B514C" w:rsidP="008A1F8A">
            <w:pPr>
              <w:ind w:left="-108"/>
              <w:rPr>
                <w:rFonts w:cstheme="minorHAnsi"/>
                <w:b/>
                <w:bCs/>
                <w:i/>
                <w:sz w:val="20"/>
                <w:szCs w:val="20"/>
                <w:lang w:eastAsia="id-ID"/>
              </w:rPr>
            </w:pPr>
            <w:r w:rsidRPr="00957644">
              <w:rPr>
                <w:rFonts w:cstheme="minorHAnsi"/>
                <w:b/>
                <w:bCs/>
                <w:i/>
                <w:sz w:val="20"/>
                <w:szCs w:val="20"/>
                <w:lang w:eastAsia="id-ID"/>
              </w:rPr>
              <w:t xml:space="preserve">Abstract </w:t>
            </w:r>
          </w:p>
          <w:p w:rsidR="008A1F8A" w:rsidRDefault="00E477EB" w:rsidP="00E477EB">
            <w:pPr>
              <w:ind w:left="-108" w:firstLine="108"/>
              <w:jc w:val="both"/>
              <w:rPr>
                <w:rFonts w:cstheme="minorHAnsi"/>
                <w:b/>
                <w:bCs/>
                <w:i/>
                <w:sz w:val="20"/>
                <w:szCs w:val="20"/>
                <w:lang w:eastAsia="id-ID"/>
              </w:rPr>
            </w:pPr>
            <w:r>
              <w:rPr>
                <w:i/>
                <w:iCs/>
                <w:sz w:val="18"/>
                <w:szCs w:val="18"/>
              </w:rPr>
              <w:t xml:space="preserve">This study describes the </w:t>
            </w:r>
            <w:r w:rsidR="008A1F8A" w:rsidRPr="008A1F8A">
              <w:rPr>
                <w:i/>
                <w:iCs/>
                <w:sz w:val="18"/>
                <w:szCs w:val="18"/>
              </w:rPr>
              <w:t>modification of traditional games which called Boi-boian  as a mathematics’ learning media. In this study, Boi-boian developed to be learning media of triangle characteristics material at 3</w:t>
            </w:r>
            <w:r w:rsidR="008A1F8A" w:rsidRPr="008A1F8A">
              <w:rPr>
                <w:i/>
                <w:iCs/>
                <w:sz w:val="18"/>
                <w:szCs w:val="18"/>
                <w:vertAlign w:val="superscript"/>
              </w:rPr>
              <w:t>rd</w:t>
            </w:r>
            <w:r w:rsidR="008A1F8A" w:rsidRPr="008A1F8A">
              <w:rPr>
                <w:i/>
                <w:iCs/>
                <w:sz w:val="18"/>
                <w:szCs w:val="18"/>
              </w:rPr>
              <w:t xml:space="preserve"> grade primary school.</w:t>
            </w:r>
            <w:r w:rsidR="008A1F8A" w:rsidRPr="008A1F8A">
              <w:rPr>
                <w:rFonts w:cstheme="minorHAnsi"/>
                <w:i/>
                <w:iCs/>
                <w:sz w:val="18"/>
                <w:szCs w:val="18"/>
              </w:rPr>
              <w:t xml:space="preserve">. </w:t>
            </w:r>
            <w:r w:rsidR="008A1F8A" w:rsidRPr="008A1F8A">
              <w:rPr>
                <w:i/>
                <w:iCs/>
                <w:sz w:val="18"/>
                <w:szCs w:val="18"/>
              </w:rPr>
              <w:t>The method in this research used the Design Based Research (DBR) by using research models Reevers, including: 1) Identification and analysis of problems by research and practitioners collaboratively, 2) developing solutions based on theoretical benchmarks, existing participle designs and technological innovations, 3) Performing repetitive processes to test and improve solutions practically , 4) Reflections to produce participle designs and improve the implementation of solutions in practitioners. Data collection techniques carried out by interviews, documentation studies, observations and questionnaires. The subjects of the study were 3</w:t>
            </w:r>
            <w:r w:rsidR="008A1F8A" w:rsidRPr="008A1F8A">
              <w:rPr>
                <w:i/>
                <w:iCs/>
                <w:sz w:val="18"/>
                <w:szCs w:val="18"/>
                <w:vertAlign w:val="superscript"/>
              </w:rPr>
              <w:t>rd</w:t>
            </w:r>
            <w:r w:rsidR="008A1F8A" w:rsidRPr="008A1F8A">
              <w:rPr>
                <w:i/>
                <w:iCs/>
                <w:sz w:val="18"/>
                <w:szCs w:val="18"/>
              </w:rPr>
              <w:t xml:space="preserve"> grade elementary school students. The results of this study indicate that traditional boi-boian games developed into a traditional game-based learning media are valid and worth testing in Elementary Schools. The validity of this media is shown by the results of validation by the field expert validator. The existence of boi-boian traditional game media can be used as an alternative teacher in carrying out the learning process that can make the learning process provide a direct and enjoyable experience for students.</w:t>
            </w:r>
            <w:r w:rsidR="008A1F8A" w:rsidRPr="008A1F8A">
              <w:rPr>
                <w:rFonts w:cstheme="minorHAnsi"/>
                <w:i/>
                <w:iCs/>
                <w:sz w:val="18"/>
                <w:szCs w:val="18"/>
              </w:rPr>
              <w:t>The understanding and creativity of teachers in implementing classroom learning about instructional media is needed to support student learning so that students can easily understand learning material.</w:t>
            </w:r>
          </w:p>
          <w:p w:rsidR="008A1F8A" w:rsidRPr="008A1F8A" w:rsidRDefault="008A1F8A" w:rsidP="008A1F8A">
            <w:pPr>
              <w:ind w:left="-108" w:firstLine="108"/>
              <w:jc w:val="both"/>
              <w:rPr>
                <w:rFonts w:cstheme="minorHAnsi"/>
                <w:b/>
                <w:bCs/>
                <w:i/>
                <w:sz w:val="20"/>
                <w:szCs w:val="20"/>
                <w:lang w:eastAsia="id-ID"/>
              </w:rPr>
            </w:pPr>
          </w:p>
          <w:p w:rsidR="003C3491" w:rsidRDefault="00AA53C9" w:rsidP="004F16D1">
            <w:pPr>
              <w:autoSpaceDE w:val="0"/>
              <w:autoSpaceDN w:val="0"/>
              <w:adjustRightInd w:val="0"/>
              <w:ind w:left="-108"/>
              <w:jc w:val="both"/>
              <w:rPr>
                <w:rFonts w:cstheme="minorHAnsi"/>
                <w:i/>
                <w:sz w:val="20"/>
                <w:szCs w:val="20"/>
              </w:rPr>
            </w:pPr>
            <w:r w:rsidRPr="00957644">
              <w:rPr>
                <w:rFonts w:cstheme="minorHAnsi"/>
                <w:b/>
                <w:bCs/>
                <w:i/>
                <w:sz w:val="20"/>
                <w:szCs w:val="20"/>
              </w:rPr>
              <w:t>Keywords:</w:t>
            </w:r>
            <w:r w:rsidR="004F16D1">
              <w:rPr>
                <w:rFonts w:cstheme="minorHAnsi"/>
                <w:i/>
                <w:sz w:val="20"/>
                <w:szCs w:val="20"/>
              </w:rPr>
              <w:t xml:space="preserve"> development</w:t>
            </w:r>
            <w:r w:rsidRPr="00957644">
              <w:rPr>
                <w:rFonts w:cstheme="minorHAnsi"/>
                <w:i/>
                <w:sz w:val="20"/>
                <w:szCs w:val="20"/>
              </w:rPr>
              <w:t xml:space="preserve">, media, traditional boi-boian games, triangular properties </w:t>
            </w:r>
            <w:r w:rsidR="003C3491" w:rsidRPr="00957644">
              <w:rPr>
                <w:rFonts w:cstheme="minorHAnsi"/>
                <w:i/>
                <w:sz w:val="20"/>
                <w:szCs w:val="20"/>
              </w:rPr>
              <w:t>.</w:t>
            </w:r>
          </w:p>
          <w:p w:rsidR="008A1F8A" w:rsidRPr="00957644" w:rsidRDefault="008A1F8A" w:rsidP="008A1F8A">
            <w:pPr>
              <w:autoSpaceDE w:val="0"/>
              <w:autoSpaceDN w:val="0"/>
              <w:adjustRightInd w:val="0"/>
              <w:ind w:left="-108"/>
              <w:jc w:val="both"/>
              <w:rPr>
                <w:rFonts w:cstheme="minorHAnsi"/>
                <w:i/>
                <w:sz w:val="20"/>
                <w:szCs w:val="20"/>
              </w:rPr>
            </w:pPr>
          </w:p>
          <w:p w:rsidR="00CD7166" w:rsidRPr="00957644" w:rsidRDefault="004B514C" w:rsidP="00CD7166">
            <w:pPr>
              <w:ind w:hanging="108"/>
              <w:jc w:val="both"/>
              <w:rPr>
                <w:rFonts w:cstheme="minorHAnsi"/>
                <w:b/>
                <w:bCs/>
                <w:sz w:val="20"/>
                <w:szCs w:val="20"/>
                <w:lang w:eastAsia="id-ID"/>
              </w:rPr>
            </w:pPr>
            <w:r w:rsidRPr="00957644">
              <w:rPr>
                <w:rFonts w:cstheme="minorHAnsi"/>
                <w:b/>
                <w:bCs/>
                <w:sz w:val="20"/>
                <w:szCs w:val="20"/>
                <w:lang w:eastAsia="id-ID"/>
              </w:rPr>
              <w:t xml:space="preserve">Abstrak </w:t>
            </w:r>
          </w:p>
          <w:p w:rsidR="008A1F8A" w:rsidRDefault="008A1F8A" w:rsidP="00E05D73">
            <w:pPr>
              <w:spacing w:line="360" w:lineRule="auto"/>
              <w:jc w:val="both"/>
              <w:rPr>
                <w:rFonts w:cstheme="majorBidi"/>
                <w:b/>
                <w:bCs/>
                <w:sz w:val="20"/>
                <w:szCs w:val="20"/>
              </w:rPr>
            </w:pPr>
            <w:r w:rsidRPr="000206E4">
              <w:rPr>
                <w:rFonts w:cstheme="majorBidi"/>
                <w:sz w:val="20"/>
                <w:szCs w:val="20"/>
              </w:rPr>
              <w:t xml:space="preserve">     Penelitian ini mendeskripsikan perancangan modifikasi pengembangan media pembelajaran berbasis permainan tradisional boi-boian sebagai media pembelajaran yang mengembangkan kemampuan berpikir kognitif matematis  tentang sifat-sifat segitiga di kelas I</w:t>
            </w:r>
            <w:r w:rsidR="00CB20EF">
              <w:rPr>
                <w:rFonts w:cstheme="majorBidi"/>
                <w:sz w:val="20"/>
                <w:szCs w:val="20"/>
              </w:rPr>
              <w:t>II Sekolah Dasar</w:t>
            </w:r>
            <w:r w:rsidRPr="000206E4">
              <w:rPr>
                <w:rFonts w:cstheme="majorBidi"/>
                <w:sz w:val="20"/>
                <w:szCs w:val="20"/>
              </w:rPr>
              <w:t>.</w:t>
            </w:r>
            <w:r w:rsidR="00CB20EF">
              <w:rPr>
                <w:rFonts w:cstheme="majorBidi"/>
                <w:sz w:val="20"/>
                <w:szCs w:val="20"/>
              </w:rPr>
              <w:t xml:space="preserve"> </w:t>
            </w:r>
            <w:r w:rsidRPr="000206E4">
              <w:rPr>
                <w:sz w:val="20"/>
                <w:szCs w:val="20"/>
              </w:rPr>
              <w:t xml:space="preserve">Metode yang digunakan dalam penelitin ini menggunakan metode penelitian </w:t>
            </w:r>
            <w:r w:rsidRPr="000206E4">
              <w:rPr>
                <w:i/>
                <w:iCs/>
                <w:sz w:val="20"/>
                <w:szCs w:val="20"/>
              </w:rPr>
              <w:t>Design Based Reseach</w:t>
            </w:r>
            <w:r w:rsidRPr="000206E4">
              <w:rPr>
                <w:sz w:val="20"/>
                <w:szCs w:val="20"/>
              </w:rPr>
              <w:t xml:space="preserve"> (DBR) dengan menggunakan penelitian </w:t>
            </w:r>
            <w:r>
              <w:rPr>
                <w:sz w:val="20"/>
                <w:szCs w:val="20"/>
              </w:rPr>
              <w:t>model Reeves, diantaranya : 1)</w:t>
            </w:r>
            <w:r w:rsidR="00CB20EF">
              <w:rPr>
                <w:sz w:val="20"/>
                <w:szCs w:val="20"/>
              </w:rPr>
              <w:t xml:space="preserve"> i</w:t>
            </w:r>
            <w:r w:rsidRPr="000206E4">
              <w:rPr>
                <w:sz w:val="20"/>
                <w:szCs w:val="20"/>
              </w:rPr>
              <w:t>dentifikasi dan analisis masalah oleh peneliti dan praktisi secara kolaborat</w:t>
            </w:r>
            <w:r>
              <w:rPr>
                <w:sz w:val="20"/>
                <w:szCs w:val="20"/>
              </w:rPr>
              <w:t>i</w:t>
            </w:r>
            <w:r w:rsidR="00CB20EF">
              <w:rPr>
                <w:sz w:val="20"/>
                <w:szCs w:val="20"/>
              </w:rPr>
              <w:t xml:space="preserve">f, 2) </w:t>
            </w:r>
            <w:r>
              <w:rPr>
                <w:sz w:val="20"/>
                <w:szCs w:val="20"/>
              </w:rPr>
              <w:t>me</w:t>
            </w:r>
            <w:r w:rsidRPr="000206E4">
              <w:rPr>
                <w:sz w:val="20"/>
                <w:szCs w:val="20"/>
              </w:rPr>
              <w:t xml:space="preserve">ngembangkan solusi yang didasarkan pada patokan teori, </w:t>
            </w:r>
            <w:r w:rsidRPr="000206E4">
              <w:rPr>
                <w:i/>
                <w:iCs/>
                <w:sz w:val="20"/>
                <w:szCs w:val="20"/>
              </w:rPr>
              <w:t>design participle</w:t>
            </w:r>
            <w:r w:rsidRPr="000206E4">
              <w:rPr>
                <w:sz w:val="20"/>
                <w:szCs w:val="20"/>
              </w:rPr>
              <w:t xml:space="preserve"> yan</w:t>
            </w:r>
            <w:r>
              <w:rPr>
                <w:sz w:val="20"/>
                <w:szCs w:val="20"/>
              </w:rPr>
              <w:t>g ada dan i</w:t>
            </w:r>
            <w:r w:rsidR="00CB20EF">
              <w:rPr>
                <w:sz w:val="20"/>
                <w:szCs w:val="20"/>
              </w:rPr>
              <w:t>n</w:t>
            </w:r>
            <w:r>
              <w:rPr>
                <w:sz w:val="20"/>
                <w:szCs w:val="20"/>
              </w:rPr>
              <w:t xml:space="preserve">ovasi teknlologi, 3) </w:t>
            </w:r>
            <w:r w:rsidRPr="000206E4">
              <w:rPr>
                <w:sz w:val="20"/>
                <w:szCs w:val="20"/>
              </w:rPr>
              <w:t>Melakukan proses berulang untuk menguji dan memper</w:t>
            </w:r>
            <w:r>
              <w:rPr>
                <w:sz w:val="20"/>
                <w:szCs w:val="20"/>
              </w:rPr>
              <w:t xml:space="preserve">baiki solusi secara praktis, 4) </w:t>
            </w:r>
            <w:r w:rsidRPr="000206E4">
              <w:rPr>
                <w:sz w:val="20"/>
                <w:szCs w:val="20"/>
              </w:rPr>
              <w:t xml:space="preserve">Refleksi untuk menghasilkan </w:t>
            </w:r>
            <w:r w:rsidRPr="000206E4">
              <w:rPr>
                <w:i/>
                <w:iCs/>
                <w:sz w:val="20"/>
                <w:szCs w:val="20"/>
              </w:rPr>
              <w:t>design participle</w:t>
            </w:r>
            <w:r w:rsidRPr="000206E4">
              <w:rPr>
                <w:sz w:val="20"/>
                <w:szCs w:val="20"/>
              </w:rPr>
              <w:t xml:space="preserve"> serta meningkatkan implementasi dari solusi secara praktisi. Teknik pengumpulan data dilakukan dengan wawancara, studi dokumentasi, observasi dan kuisioner. Subjek penelitian yaitu siswa kelas III Sekolah Dasar. </w:t>
            </w:r>
            <w:r w:rsidRPr="000206E4">
              <w:rPr>
                <w:rFonts w:cstheme="majorBidi"/>
                <w:sz w:val="20"/>
                <w:szCs w:val="20"/>
              </w:rPr>
              <w:t>Hasil penelitian ini menunjukkan bahwa permaianan tradisional boi-boian yang dikembangkan  menjadi sebuah media pembelajaran berbasis permainan tradisional</w:t>
            </w:r>
            <w:r>
              <w:rPr>
                <w:rFonts w:cstheme="majorBidi"/>
                <w:sz w:val="20"/>
                <w:szCs w:val="20"/>
              </w:rPr>
              <w:t xml:space="preserve">  telah </w:t>
            </w:r>
            <w:r w:rsidRPr="000206E4">
              <w:rPr>
                <w:rFonts w:cstheme="majorBidi"/>
                <w:sz w:val="20"/>
                <w:szCs w:val="20"/>
              </w:rPr>
              <w:t xml:space="preserve"> valid dan layak diuji cobakan di Sekolah Dasar. Kevalidan media ini ditunjukkan dari adanya hasil validasi oleh validator ahli bidang. Adanya media permaianan tradisional boi-boian</w:t>
            </w:r>
            <w:r>
              <w:rPr>
                <w:rFonts w:cstheme="majorBidi"/>
                <w:sz w:val="20"/>
                <w:szCs w:val="20"/>
              </w:rPr>
              <w:t xml:space="preserve"> ini dapat dijadikan </w:t>
            </w:r>
            <w:r w:rsidR="004F16D1">
              <w:rPr>
                <w:rFonts w:cstheme="majorBidi"/>
                <w:sz w:val="20"/>
                <w:szCs w:val="20"/>
              </w:rPr>
              <w:t>alternatif</w:t>
            </w:r>
            <w:r w:rsidRPr="000206E4">
              <w:rPr>
                <w:rFonts w:cstheme="majorBidi"/>
                <w:sz w:val="20"/>
                <w:szCs w:val="20"/>
              </w:rPr>
              <w:t xml:space="preserve"> guru dalam melaksanakan proses pembelajaran yang dapat menjadikan proses pembelajaran </w:t>
            </w:r>
            <w:r>
              <w:rPr>
                <w:rFonts w:cstheme="majorBidi"/>
                <w:sz w:val="20"/>
                <w:szCs w:val="20"/>
              </w:rPr>
              <w:t xml:space="preserve">tersebut </w:t>
            </w:r>
            <w:r w:rsidRPr="000206E4">
              <w:rPr>
                <w:rFonts w:cstheme="majorBidi"/>
                <w:sz w:val="20"/>
                <w:szCs w:val="20"/>
              </w:rPr>
              <w:t>memberikan pengalaman langsung dan menyenangkan bagi siswa.</w:t>
            </w:r>
            <w:r>
              <w:rPr>
                <w:rFonts w:cstheme="majorBidi"/>
                <w:sz w:val="20"/>
                <w:szCs w:val="20"/>
              </w:rPr>
              <w:t xml:space="preserve"> </w:t>
            </w:r>
            <w:r w:rsidRPr="000206E4">
              <w:rPr>
                <w:rFonts w:cstheme="majorBidi"/>
                <w:sz w:val="20"/>
                <w:szCs w:val="20"/>
              </w:rPr>
              <w:t>Adanya pemahaman dan kreatifitas guru dalam pelaksanaan pembelajaran  dikelas mengenai media pembelajaran sangat dibutuhkan dalam menunjang pembelajaran siswa sehingga siswa dapat dengan mudah memahami materi pembelajaran</w:t>
            </w:r>
            <w:r w:rsidR="004F16D1">
              <w:rPr>
                <w:rFonts w:cstheme="majorBidi"/>
                <w:sz w:val="20"/>
                <w:szCs w:val="20"/>
              </w:rPr>
              <w:t>.</w:t>
            </w:r>
            <w:r w:rsidRPr="00957644">
              <w:rPr>
                <w:rFonts w:cstheme="majorBidi"/>
                <w:b/>
                <w:bCs/>
                <w:sz w:val="20"/>
                <w:szCs w:val="20"/>
              </w:rPr>
              <w:t xml:space="preserve"> </w:t>
            </w:r>
          </w:p>
          <w:p w:rsidR="00CD7166" w:rsidRPr="00957644" w:rsidRDefault="00CD7166" w:rsidP="004F16D1">
            <w:pPr>
              <w:spacing w:line="360" w:lineRule="auto"/>
              <w:jc w:val="both"/>
              <w:rPr>
                <w:rFonts w:cstheme="majorBidi"/>
                <w:sz w:val="20"/>
                <w:szCs w:val="20"/>
              </w:rPr>
            </w:pPr>
            <w:r w:rsidRPr="00957644">
              <w:rPr>
                <w:rFonts w:cstheme="majorBidi"/>
                <w:b/>
                <w:bCs/>
                <w:sz w:val="20"/>
                <w:szCs w:val="20"/>
              </w:rPr>
              <w:t>Kata kunci :</w:t>
            </w:r>
            <w:r w:rsidRPr="00957644">
              <w:rPr>
                <w:rFonts w:cstheme="majorBidi"/>
                <w:sz w:val="20"/>
                <w:szCs w:val="20"/>
              </w:rPr>
              <w:t xml:space="preserve"> </w:t>
            </w:r>
            <w:r w:rsidR="00E05D73" w:rsidRPr="00E477EB">
              <w:rPr>
                <w:rFonts w:cstheme="majorBidi"/>
                <w:sz w:val="20"/>
                <w:szCs w:val="20"/>
              </w:rPr>
              <w:t>pengemba</w:t>
            </w:r>
            <w:r w:rsidRPr="00E477EB">
              <w:rPr>
                <w:rFonts w:cstheme="majorBidi"/>
                <w:sz w:val="20"/>
                <w:szCs w:val="20"/>
              </w:rPr>
              <w:t>ngan, media, permainan tradisional boi-boian, sifat-sifat  segitiga</w:t>
            </w:r>
            <w:r w:rsidR="00E477EB">
              <w:rPr>
                <w:rFonts w:cstheme="majorBidi"/>
                <w:sz w:val="20"/>
                <w:szCs w:val="20"/>
              </w:rPr>
              <w:t>.</w:t>
            </w:r>
            <w:r w:rsidRPr="00957644">
              <w:rPr>
                <w:rFonts w:cstheme="majorBidi"/>
                <w:sz w:val="20"/>
                <w:szCs w:val="20"/>
              </w:rPr>
              <w:t xml:space="preserve"> </w:t>
            </w:r>
          </w:p>
        </w:tc>
      </w:tr>
      <w:tr w:rsidR="00CD7166" w:rsidRPr="00957644" w:rsidTr="004B514C">
        <w:tc>
          <w:tcPr>
            <w:tcW w:w="9639" w:type="dxa"/>
          </w:tcPr>
          <w:p w:rsidR="00CD7166" w:rsidRPr="00957644" w:rsidRDefault="00CD7166" w:rsidP="00CD7166">
            <w:pPr>
              <w:rPr>
                <w:rFonts w:cstheme="minorHAnsi"/>
                <w:b/>
                <w:bCs/>
                <w:i/>
                <w:sz w:val="20"/>
                <w:szCs w:val="20"/>
                <w:lang w:eastAsia="id-ID"/>
              </w:rPr>
            </w:pPr>
          </w:p>
        </w:tc>
      </w:tr>
    </w:tbl>
    <w:p w:rsidR="004B514C" w:rsidRPr="00957644" w:rsidRDefault="004B514C" w:rsidP="004B514C">
      <w:pPr>
        <w:pStyle w:val="Header"/>
        <w:tabs>
          <w:tab w:val="clear" w:pos="4680"/>
          <w:tab w:val="clear" w:pos="9360"/>
        </w:tabs>
      </w:pPr>
    </w:p>
    <w:p w:rsidR="004B514C" w:rsidRPr="00957644" w:rsidRDefault="004B514C" w:rsidP="004B514C">
      <w:pPr>
        <w:sectPr w:rsidR="004B514C" w:rsidRPr="00957644" w:rsidSect="00395769">
          <w:headerReference w:type="default" r:id="rId10"/>
          <w:pgSz w:w="11906" w:h="16838" w:code="9"/>
          <w:pgMar w:top="1134" w:right="1134" w:bottom="1134" w:left="1134" w:header="709" w:footer="227" w:gutter="0"/>
          <w:cols w:space="708"/>
          <w:docGrid w:linePitch="360"/>
        </w:sectPr>
      </w:pPr>
    </w:p>
    <w:p w:rsidR="00780806" w:rsidRPr="00957644" w:rsidRDefault="000E39E3" w:rsidP="00D42AE3">
      <w:pPr>
        <w:pStyle w:val="Heading1"/>
        <w:numPr>
          <w:ilvl w:val="0"/>
          <w:numId w:val="0"/>
        </w:numPr>
        <w:spacing w:before="0" w:line="360" w:lineRule="auto"/>
        <w:rPr>
          <w:rFonts w:asciiTheme="minorHAnsi" w:hAnsiTheme="minorHAnsi" w:cstheme="minorHAnsi"/>
          <w:szCs w:val="24"/>
        </w:rPr>
      </w:pPr>
      <w:r w:rsidRPr="00957644">
        <w:rPr>
          <w:rFonts w:asciiTheme="minorHAnsi" w:hAnsiTheme="minorHAnsi" w:cstheme="minorHAnsi"/>
          <w:szCs w:val="24"/>
        </w:rPr>
        <w:lastRenderedPageBreak/>
        <w:t xml:space="preserve">PENDAHULUAN </w:t>
      </w:r>
    </w:p>
    <w:p w:rsidR="002E43AD" w:rsidRPr="00C43463" w:rsidRDefault="00CD7166" w:rsidP="002E43AD">
      <w:pPr>
        <w:spacing w:line="360" w:lineRule="auto"/>
        <w:ind w:firstLine="284"/>
        <w:jc w:val="both"/>
        <w:rPr>
          <w:rFonts w:cstheme="majorBidi"/>
          <w:sz w:val="24"/>
          <w:szCs w:val="24"/>
        </w:rPr>
      </w:pPr>
      <w:r w:rsidRPr="00C43463">
        <w:rPr>
          <w:rFonts w:cstheme="majorBidi"/>
          <w:sz w:val="24"/>
          <w:szCs w:val="24"/>
        </w:rPr>
        <w:t>Matematika merupakan salah satu mata pelajaran yang terdapat di sekolah dasar. matematika sebagai suatu cabang ilmu yang abstrak yang  disusun dari penalaran deduktif. Dalam pembelajaran matematika kegiatan yang dilakukan agar pembelajaran bermakna yaitu mengamati, menanya, mencoba, menalar, menyaji, dan</w:t>
      </w:r>
      <w:r w:rsidR="00257C45" w:rsidRPr="00C43463">
        <w:rPr>
          <w:rFonts w:cstheme="majorBidi"/>
          <w:sz w:val="24"/>
          <w:szCs w:val="24"/>
        </w:rPr>
        <w:t xml:space="preserve"> mencipta. (Kemendikbud, 2013) .</w:t>
      </w:r>
      <w:r w:rsidR="002E43AD" w:rsidRPr="00C43463">
        <w:rPr>
          <w:rFonts w:cstheme="majorBidi"/>
          <w:sz w:val="24"/>
          <w:szCs w:val="24"/>
        </w:rPr>
        <w:t xml:space="preserve"> S</w:t>
      </w:r>
      <w:r w:rsidR="004F16D1" w:rsidRPr="00C43463">
        <w:rPr>
          <w:rFonts w:cstheme="majorBidi"/>
          <w:sz w:val="24"/>
          <w:szCs w:val="24"/>
        </w:rPr>
        <w:t xml:space="preserve">elain itu merujuk </w:t>
      </w:r>
      <w:r w:rsidR="002E43AD" w:rsidRPr="00C43463">
        <w:rPr>
          <w:rFonts w:cstheme="majorBidi"/>
          <w:sz w:val="24"/>
          <w:szCs w:val="24"/>
        </w:rPr>
        <w:t>pada Wijaya (dalam Komariah,</w:t>
      </w:r>
      <w:r w:rsidR="00E477EB" w:rsidRPr="00C43463">
        <w:rPr>
          <w:rFonts w:cstheme="majorBidi"/>
          <w:sz w:val="24"/>
          <w:szCs w:val="24"/>
        </w:rPr>
        <w:t xml:space="preserve"> </w:t>
      </w:r>
      <w:r w:rsidR="002E43AD" w:rsidRPr="00C43463">
        <w:rPr>
          <w:rFonts w:cstheme="majorBidi"/>
          <w:sz w:val="24"/>
          <w:szCs w:val="24"/>
        </w:rPr>
        <w:t>2017) "pengembangan kemampuan berpikir matematis mem</w:t>
      </w:r>
      <w:r w:rsidR="00A1562C" w:rsidRPr="00C43463">
        <w:rPr>
          <w:rFonts w:cstheme="majorBidi"/>
          <w:sz w:val="24"/>
          <w:szCs w:val="24"/>
        </w:rPr>
        <w:t>e</w:t>
      </w:r>
      <w:r w:rsidR="002E43AD" w:rsidRPr="00C43463">
        <w:rPr>
          <w:rFonts w:cstheme="majorBidi"/>
          <w:sz w:val="24"/>
          <w:szCs w:val="24"/>
        </w:rPr>
        <w:t>rlukan penekanan pada pengetahuan konseptual dan kontekstual".</w:t>
      </w:r>
    </w:p>
    <w:p w:rsidR="00CD7166" w:rsidRPr="00C43463" w:rsidRDefault="00B60B4F" w:rsidP="002E43AD">
      <w:pPr>
        <w:spacing w:line="360" w:lineRule="auto"/>
        <w:ind w:firstLine="284"/>
        <w:jc w:val="both"/>
        <w:rPr>
          <w:rFonts w:cstheme="majorBidi"/>
          <w:sz w:val="24"/>
          <w:szCs w:val="24"/>
        </w:rPr>
      </w:pPr>
      <w:r w:rsidRPr="00C43463">
        <w:rPr>
          <w:sz w:val="24"/>
          <w:szCs w:val="24"/>
        </w:rPr>
        <w:t xml:space="preserve">Salah satu </w:t>
      </w:r>
      <w:r w:rsidR="00FC7DCE" w:rsidRPr="00C43463">
        <w:rPr>
          <w:sz w:val="24"/>
          <w:szCs w:val="24"/>
        </w:rPr>
        <w:t xml:space="preserve">ruang lingkup </w:t>
      </w:r>
      <w:r w:rsidR="00257C45" w:rsidRPr="00C43463">
        <w:rPr>
          <w:sz w:val="24"/>
          <w:szCs w:val="24"/>
        </w:rPr>
        <w:t xml:space="preserve">dalam pembelajaran matematika </w:t>
      </w:r>
      <w:r w:rsidRPr="00C43463">
        <w:rPr>
          <w:sz w:val="24"/>
          <w:szCs w:val="24"/>
        </w:rPr>
        <w:t>ya</w:t>
      </w:r>
      <w:r w:rsidR="00257C45" w:rsidRPr="00C43463">
        <w:rPr>
          <w:sz w:val="24"/>
          <w:szCs w:val="24"/>
        </w:rPr>
        <w:t>i</w:t>
      </w:r>
      <w:r w:rsidRPr="00C43463">
        <w:rPr>
          <w:sz w:val="24"/>
          <w:szCs w:val="24"/>
        </w:rPr>
        <w:t>tu</w:t>
      </w:r>
      <w:r w:rsidR="00257C45" w:rsidRPr="00C43463">
        <w:rPr>
          <w:sz w:val="24"/>
          <w:szCs w:val="24"/>
        </w:rPr>
        <w:t xml:space="preserve"> tentang geometri. </w:t>
      </w:r>
      <w:r w:rsidR="00E30ABA" w:rsidRPr="00C43463">
        <w:rPr>
          <w:sz w:val="24"/>
          <w:szCs w:val="24"/>
        </w:rPr>
        <w:t xml:space="preserve">Merujuk </w:t>
      </w:r>
      <w:r w:rsidR="00A665CB" w:rsidRPr="00C43463">
        <w:rPr>
          <w:sz w:val="24"/>
          <w:szCs w:val="24"/>
        </w:rPr>
        <w:t>teori</w:t>
      </w:r>
      <w:r w:rsidR="00E30ABA" w:rsidRPr="00C43463">
        <w:rPr>
          <w:sz w:val="24"/>
          <w:szCs w:val="24"/>
        </w:rPr>
        <w:t xml:space="preserve"> </w:t>
      </w:r>
      <w:r w:rsidR="00257C45" w:rsidRPr="00C43463">
        <w:rPr>
          <w:sz w:val="24"/>
          <w:szCs w:val="24"/>
        </w:rPr>
        <w:t xml:space="preserve">Kennedy (dalam Nur’aeni, 2010, hlm. 28) “Geometri merupakan salah satu cabang matematika yang diajarkan di Sekolah Dasar. Dengan mempelajari geometri dapat menumbuhkan kemampuan berpikir logis, mengembangkan kemampuan memecahkan masalah dan pemberian alasan serta dapat mendukung banyak topik lain dalam matematika”. </w:t>
      </w:r>
      <w:r w:rsidR="00957644" w:rsidRPr="00C43463">
        <w:rPr>
          <w:rFonts w:cstheme="majorBidi"/>
          <w:sz w:val="24"/>
          <w:szCs w:val="24"/>
        </w:rPr>
        <w:t>Salah satu materi geometri di sekolah dasar yaitu tentang sifat-sifat bangun datar yang terdapat di kelas  III</w:t>
      </w:r>
      <w:r w:rsidR="00CB20EF">
        <w:rPr>
          <w:rFonts w:cstheme="majorBidi"/>
          <w:sz w:val="24"/>
          <w:szCs w:val="24"/>
        </w:rPr>
        <w:t>.</w:t>
      </w:r>
    </w:p>
    <w:p w:rsidR="00D759E9" w:rsidRPr="00C43463" w:rsidRDefault="00A665CB" w:rsidP="00A665CB">
      <w:pPr>
        <w:spacing w:line="360" w:lineRule="auto"/>
        <w:ind w:firstLine="360"/>
        <w:jc w:val="both"/>
        <w:rPr>
          <w:rFonts w:cstheme="majorBidi"/>
          <w:sz w:val="24"/>
          <w:szCs w:val="24"/>
        </w:rPr>
      </w:pPr>
      <w:r w:rsidRPr="00C43463">
        <w:rPr>
          <w:rFonts w:cstheme="majorBidi"/>
          <w:sz w:val="24"/>
          <w:szCs w:val="24"/>
        </w:rPr>
        <w:t xml:space="preserve">Merujuk teori </w:t>
      </w:r>
      <w:r w:rsidR="00D759E9" w:rsidRPr="00C43463">
        <w:rPr>
          <w:rFonts w:cstheme="majorBidi"/>
          <w:sz w:val="24"/>
          <w:szCs w:val="24"/>
        </w:rPr>
        <w:t>J</w:t>
      </w:r>
      <w:r w:rsidR="00D42AE3" w:rsidRPr="00C43463">
        <w:rPr>
          <w:rFonts w:cstheme="majorBidi"/>
          <w:sz w:val="24"/>
          <w:szCs w:val="24"/>
        </w:rPr>
        <w:t>ean</w:t>
      </w:r>
      <w:r w:rsidR="00D759E9" w:rsidRPr="00C43463">
        <w:rPr>
          <w:rFonts w:cstheme="majorBidi"/>
          <w:sz w:val="24"/>
          <w:szCs w:val="24"/>
        </w:rPr>
        <w:t xml:space="preserve"> Piaget</w:t>
      </w:r>
      <w:r w:rsidR="00D42AE3" w:rsidRPr="00C43463">
        <w:rPr>
          <w:rFonts w:cstheme="majorBidi"/>
          <w:sz w:val="24"/>
          <w:szCs w:val="24"/>
        </w:rPr>
        <w:t xml:space="preserve"> </w:t>
      </w:r>
      <w:r w:rsidR="003761F9" w:rsidRPr="00C43463">
        <w:rPr>
          <w:rFonts w:cstheme="majorBidi"/>
          <w:sz w:val="24"/>
          <w:szCs w:val="24"/>
        </w:rPr>
        <w:t xml:space="preserve">(Ibda, 2015) </w:t>
      </w:r>
      <w:r w:rsidR="00D42AE3" w:rsidRPr="00C43463">
        <w:rPr>
          <w:rFonts w:cstheme="majorBidi"/>
          <w:sz w:val="24"/>
          <w:szCs w:val="24"/>
        </w:rPr>
        <w:t>u</w:t>
      </w:r>
      <w:r w:rsidR="00D759E9" w:rsidRPr="00C43463">
        <w:rPr>
          <w:rFonts w:cstheme="majorBidi"/>
          <w:sz w:val="24"/>
          <w:szCs w:val="24"/>
        </w:rPr>
        <w:t>sia siswa sekolah dasar berada pada tahap</w:t>
      </w:r>
      <w:r w:rsidR="00D42AE3" w:rsidRPr="00C43463">
        <w:rPr>
          <w:rFonts w:cstheme="majorBidi"/>
          <w:sz w:val="24"/>
          <w:szCs w:val="24"/>
        </w:rPr>
        <w:t xml:space="preserve"> perkembangan intelektual</w:t>
      </w:r>
      <w:r w:rsidR="00D759E9" w:rsidRPr="00C43463">
        <w:rPr>
          <w:rFonts w:cstheme="majorBidi"/>
          <w:sz w:val="24"/>
          <w:szCs w:val="24"/>
        </w:rPr>
        <w:t xml:space="preserve"> operasional </w:t>
      </w:r>
      <w:r w:rsidR="00D759E9" w:rsidRPr="00C43463">
        <w:rPr>
          <w:rFonts w:cstheme="majorBidi"/>
          <w:sz w:val="24"/>
          <w:szCs w:val="24"/>
        </w:rPr>
        <w:lastRenderedPageBreak/>
        <w:t>konkret</w:t>
      </w:r>
      <w:r w:rsidR="00D42AE3" w:rsidRPr="00C43463">
        <w:rPr>
          <w:rFonts w:cstheme="majorBidi"/>
          <w:sz w:val="24"/>
          <w:szCs w:val="24"/>
        </w:rPr>
        <w:t>.</w:t>
      </w:r>
      <w:r w:rsidR="00D759E9" w:rsidRPr="00C43463">
        <w:rPr>
          <w:rFonts w:cstheme="majorBidi"/>
          <w:sz w:val="24"/>
          <w:szCs w:val="24"/>
        </w:rPr>
        <w:t xml:space="preserve"> Maka dari itu pada pembelajaran m</w:t>
      </w:r>
      <w:r w:rsidR="00AF39D8" w:rsidRPr="00C43463">
        <w:rPr>
          <w:rFonts w:cstheme="majorBidi"/>
          <w:sz w:val="24"/>
          <w:szCs w:val="24"/>
        </w:rPr>
        <w:t xml:space="preserve">atematika yang bersifat abstrak, </w:t>
      </w:r>
      <w:r w:rsidR="00D759E9" w:rsidRPr="00C43463">
        <w:rPr>
          <w:rFonts w:cstheme="majorBidi"/>
          <w:sz w:val="24"/>
          <w:szCs w:val="24"/>
        </w:rPr>
        <w:t xml:space="preserve">siswa dalam proses pembelajaran membutuhkan alat bantu atau media sebagai perantara pesan </w:t>
      </w:r>
      <w:r w:rsidR="00AF39D8" w:rsidRPr="00C43463">
        <w:rPr>
          <w:rFonts w:cstheme="majorBidi"/>
          <w:sz w:val="24"/>
          <w:szCs w:val="24"/>
        </w:rPr>
        <w:t>(</w:t>
      </w:r>
      <w:r w:rsidR="00D759E9" w:rsidRPr="00C43463">
        <w:rPr>
          <w:rFonts w:cstheme="majorBidi"/>
          <w:sz w:val="24"/>
          <w:szCs w:val="24"/>
        </w:rPr>
        <w:t>materi</w:t>
      </w:r>
      <w:r w:rsidR="00AF39D8" w:rsidRPr="00C43463">
        <w:rPr>
          <w:rFonts w:cstheme="majorBidi"/>
          <w:sz w:val="24"/>
          <w:szCs w:val="24"/>
        </w:rPr>
        <w:t>)</w:t>
      </w:r>
      <w:r w:rsidR="00D759E9" w:rsidRPr="00C43463">
        <w:rPr>
          <w:rFonts w:cstheme="majorBidi"/>
          <w:sz w:val="24"/>
          <w:szCs w:val="24"/>
        </w:rPr>
        <w:t xml:space="preserve"> kepada siswa. Efektifitas proses belajar mengajar (pembelajaran) sangat dipengaruhi oleh faktor metode dan media pembelajaran yang digunakan (Jalinus, N &amp; Ambiyar,  2016). Media disebutkan sebagai salah satu faktor keberhasilan guru dalam mencapai tujuan pembelajaran selain metode yang digunakannya.</w:t>
      </w:r>
    </w:p>
    <w:p w:rsidR="00D759E9" w:rsidRPr="00C43463" w:rsidRDefault="00D42AE3" w:rsidP="00147E44">
      <w:pPr>
        <w:spacing w:line="360" w:lineRule="auto"/>
        <w:ind w:firstLine="360"/>
        <w:jc w:val="both"/>
        <w:rPr>
          <w:rFonts w:cstheme="majorBidi"/>
          <w:sz w:val="24"/>
          <w:szCs w:val="24"/>
        </w:rPr>
      </w:pPr>
      <w:r w:rsidRPr="00C43463">
        <w:rPr>
          <w:rFonts w:cstheme="majorBidi"/>
          <w:sz w:val="24"/>
          <w:szCs w:val="24"/>
        </w:rPr>
        <w:t>Menurut Susilana dan Riyana</w:t>
      </w:r>
      <w:r w:rsidR="00147E44" w:rsidRPr="00C43463">
        <w:rPr>
          <w:rFonts w:cstheme="majorBidi"/>
          <w:sz w:val="24"/>
          <w:szCs w:val="24"/>
        </w:rPr>
        <w:t xml:space="preserve"> dalam Nurseto (</w:t>
      </w:r>
      <w:r w:rsidRPr="00C43463">
        <w:rPr>
          <w:rFonts w:cstheme="majorBidi"/>
          <w:sz w:val="24"/>
          <w:szCs w:val="24"/>
        </w:rPr>
        <w:t>2011</w:t>
      </w:r>
      <w:r w:rsidR="00147E44" w:rsidRPr="00C43463">
        <w:rPr>
          <w:rFonts w:cstheme="majorBidi"/>
          <w:sz w:val="24"/>
          <w:szCs w:val="24"/>
        </w:rPr>
        <w:t xml:space="preserve">) </w:t>
      </w:r>
      <w:r w:rsidRPr="00C43463">
        <w:rPr>
          <w:rFonts w:cstheme="majorBidi"/>
          <w:sz w:val="24"/>
          <w:szCs w:val="24"/>
        </w:rPr>
        <w:t>media pembelajaran adalah wahana penyalur pesan atau informasi belajar agar materi pembelajaran tersebut dapat diterima dengan baik oleh peserta didik.</w:t>
      </w:r>
      <w:r w:rsidR="003761F9" w:rsidRPr="00C43463">
        <w:rPr>
          <w:rFonts w:cstheme="majorBidi"/>
          <w:sz w:val="24"/>
          <w:szCs w:val="24"/>
        </w:rPr>
        <w:t xml:space="preserve"> Dengan penggunaan media menjadi alat bantu guru dalam proses belajar mengajar</w:t>
      </w:r>
      <w:r w:rsidR="00147E44" w:rsidRPr="00C43463">
        <w:rPr>
          <w:rFonts w:cstheme="majorBidi"/>
          <w:sz w:val="24"/>
          <w:szCs w:val="24"/>
        </w:rPr>
        <w:t>.</w:t>
      </w:r>
      <w:r w:rsidR="003761F9" w:rsidRPr="00C43463">
        <w:rPr>
          <w:rFonts w:cstheme="majorBidi"/>
          <w:sz w:val="24"/>
          <w:szCs w:val="24"/>
        </w:rPr>
        <w:t xml:space="preserve"> </w:t>
      </w:r>
      <w:r w:rsidR="00B6222B" w:rsidRPr="00C43463">
        <w:rPr>
          <w:rFonts w:cstheme="majorBidi"/>
          <w:sz w:val="24"/>
          <w:szCs w:val="24"/>
        </w:rPr>
        <w:t>Nurgrah</w:t>
      </w:r>
      <w:r w:rsidR="00D759E9" w:rsidRPr="00C43463">
        <w:rPr>
          <w:rFonts w:cstheme="majorBidi"/>
          <w:sz w:val="24"/>
          <w:szCs w:val="24"/>
        </w:rPr>
        <w:t xml:space="preserve">eni (2017) menjelaskan salah satu media pembelajaran yang dapat mengaktifkan siswa adalah media permainan yang mengarah pada pendidikan dengan tujuan meningkatkan </w:t>
      </w:r>
      <w:r w:rsidR="00D759E9" w:rsidRPr="00C43463">
        <w:rPr>
          <w:sz w:val="24"/>
          <w:szCs w:val="24"/>
        </w:rPr>
        <w:t>kemampuan matematika.</w:t>
      </w:r>
      <w:r w:rsidR="00D759E9" w:rsidRPr="00C43463">
        <w:rPr>
          <w:rFonts w:cstheme="majorBidi"/>
          <w:sz w:val="24"/>
          <w:szCs w:val="24"/>
        </w:rPr>
        <w:t xml:space="preserve"> </w:t>
      </w:r>
    </w:p>
    <w:p w:rsidR="00D759E9" w:rsidRPr="00C43463" w:rsidRDefault="00AF39D8" w:rsidP="00FD51ED">
      <w:pPr>
        <w:spacing w:line="360" w:lineRule="auto"/>
        <w:ind w:firstLine="360"/>
        <w:jc w:val="both"/>
        <w:rPr>
          <w:rFonts w:cstheme="majorBidi"/>
          <w:sz w:val="24"/>
          <w:szCs w:val="24"/>
        </w:rPr>
      </w:pPr>
      <w:r w:rsidRPr="00C43463">
        <w:rPr>
          <w:rFonts w:cstheme="majorBidi"/>
          <w:sz w:val="24"/>
          <w:szCs w:val="24"/>
        </w:rPr>
        <w:t>Santrock dala</w:t>
      </w:r>
      <w:r w:rsidR="00D759E9" w:rsidRPr="00C43463">
        <w:rPr>
          <w:rFonts w:cstheme="majorBidi"/>
          <w:sz w:val="24"/>
          <w:szCs w:val="24"/>
        </w:rPr>
        <w:t>m Kurniati (2016) menjelaskan bahwa permainan ialah suatu kegiatan yang menyenangkan yang dapat dilaksanakan untuk kepentingan kegiatan itu sendiri.</w:t>
      </w:r>
      <w:r w:rsidR="00FD51ED" w:rsidRPr="00C43463">
        <w:rPr>
          <w:rFonts w:cstheme="majorBidi"/>
          <w:sz w:val="24"/>
          <w:szCs w:val="24"/>
        </w:rPr>
        <w:t xml:space="preserve"> Indonesia seba</w:t>
      </w:r>
      <w:r w:rsidR="00620126" w:rsidRPr="00C43463">
        <w:rPr>
          <w:rFonts w:cstheme="majorBidi"/>
          <w:sz w:val="24"/>
          <w:szCs w:val="24"/>
        </w:rPr>
        <w:t xml:space="preserve">gai Negara yang memiliki kekayaan serta keberagaman dalam </w:t>
      </w:r>
      <w:r w:rsidR="00FD51ED" w:rsidRPr="00C43463">
        <w:rPr>
          <w:rFonts w:cstheme="majorBidi"/>
          <w:sz w:val="24"/>
          <w:szCs w:val="24"/>
        </w:rPr>
        <w:lastRenderedPageBreak/>
        <w:t xml:space="preserve">budayanya diantaranya yakni permainan. </w:t>
      </w:r>
      <w:r w:rsidR="00D759E9" w:rsidRPr="00C43463">
        <w:rPr>
          <w:rFonts w:cstheme="majorBidi"/>
          <w:sz w:val="24"/>
          <w:szCs w:val="24"/>
        </w:rPr>
        <w:t>Salah satu</w:t>
      </w:r>
      <w:r w:rsidR="002E43AD" w:rsidRPr="00C43463">
        <w:rPr>
          <w:rFonts w:cstheme="majorBidi"/>
          <w:sz w:val="24"/>
          <w:szCs w:val="24"/>
        </w:rPr>
        <w:t xml:space="preserve"> permaianan di Indonesia yaitu p</w:t>
      </w:r>
      <w:r w:rsidR="00D759E9" w:rsidRPr="00C43463">
        <w:rPr>
          <w:rFonts w:cstheme="majorBidi"/>
          <w:sz w:val="24"/>
          <w:szCs w:val="24"/>
        </w:rPr>
        <w:t xml:space="preserve">ermaianan tradisional </w:t>
      </w:r>
      <w:r w:rsidR="002E43AD" w:rsidRPr="00C43463">
        <w:rPr>
          <w:rFonts w:cstheme="majorBidi"/>
          <w:sz w:val="24"/>
          <w:szCs w:val="24"/>
        </w:rPr>
        <w:t xml:space="preserve"> seperti gobak sodor, engklek, boi-boian, dan lain-lain </w:t>
      </w:r>
      <w:r w:rsidR="00D759E9" w:rsidRPr="00C43463">
        <w:rPr>
          <w:rFonts w:cstheme="majorBidi"/>
          <w:sz w:val="24"/>
          <w:szCs w:val="24"/>
        </w:rPr>
        <w:t>yang kini mulai punah</w:t>
      </w:r>
      <w:r w:rsidR="002E43AD" w:rsidRPr="00C43463">
        <w:rPr>
          <w:rFonts w:cstheme="majorBidi"/>
          <w:sz w:val="24"/>
          <w:szCs w:val="24"/>
        </w:rPr>
        <w:t xml:space="preserve"> keberadaannya</w:t>
      </w:r>
      <w:r w:rsidR="00D759E9" w:rsidRPr="00C43463">
        <w:rPr>
          <w:rFonts w:cstheme="majorBidi"/>
          <w:sz w:val="24"/>
          <w:szCs w:val="24"/>
        </w:rPr>
        <w:t xml:space="preserve"> </w:t>
      </w:r>
      <w:r w:rsidR="002E43AD" w:rsidRPr="00C43463">
        <w:rPr>
          <w:rFonts w:cstheme="majorBidi"/>
          <w:sz w:val="24"/>
          <w:szCs w:val="24"/>
        </w:rPr>
        <w:t xml:space="preserve">seiring </w:t>
      </w:r>
      <w:r w:rsidR="00D759E9" w:rsidRPr="00C43463">
        <w:rPr>
          <w:rFonts w:cstheme="majorBidi"/>
          <w:sz w:val="24"/>
          <w:szCs w:val="24"/>
        </w:rPr>
        <w:t xml:space="preserve">dengan perkembangan zaman. Maka dari itu adanya permainan tradisional ini bisa dijadikan sebagai media pembelajaran </w:t>
      </w:r>
      <w:r w:rsidR="00620126" w:rsidRPr="00C43463">
        <w:rPr>
          <w:rFonts w:cstheme="majorBidi"/>
          <w:sz w:val="24"/>
          <w:szCs w:val="24"/>
        </w:rPr>
        <w:t xml:space="preserve">matematika </w:t>
      </w:r>
      <w:r w:rsidR="00D759E9" w:rsidRPr="00C43463">
        <w:rPr>
          <w:rFonts w:cstheme="majorBidi"/>
          <w:sz w:val="24"/>
          <w:szCs w:val="24"/>
        </w:rPr>
        <w:t xml:space="preserve">dan juga upaya  pelestarian permainan tradisional sebagai salah satu peran guru dalam membantu melestarikan  permaianan tradisional yang dikaitkan dengan mengenalkan kemampuan matematik siswa sekolah dasar. </w:t>
      </w:r>
      <w:r w:rsidR="00620126" w:rsidRPr="00C43463">
        <w:rPr>
          <w:rFonts w:cstheme="majorBidi"/>
          <w:sz w:val="24"/>
          <w:szCs w:val="24"/>
        </w:rPr>
        <w:t>Hal ini sejalan dengan teori belajar menurut Dienes (dalam Jannah, 2018, hlm. 127) yang berpendapat bahwa : "tiap-tiap konsep atau prinsip dalam matematika yang disajikan dalam bentuk yang konkret akan dapat dipahami dengan baik. Ini mengandung arti bahwa benda-benda atau objek-objek dalam bentuk permainan akan sangat berperan bila dimanipulasi dengan baik dalam pengajaran matematika</w:t>
      </w:r>
      <w:r w:rsidR="00620126" w:rsidRPr="00C43463">
        <w:rPr>
          <w:rFonts w:cs="CIDFont+F1"/>
          <w:sz w:val="24"/>
          <w:szCs w:val="24"/>
        </w:rPr>
        <w:t xml:space="preserve">." </w:t>
      </w:r>
      <w:r w:rsidR="00D759E9" w:rsidRPr="00C43463">
        <w:rPr>
          <w:rFonts w:cs="CIDFont+F1"/>
          <w:sz w:val="24"/>
          <w:szCs w:val="24"/>
        </w:rPr>
        <w:t xml:space="preserve">Hasanah </w:t>
      </w:r>
      <w:r w:rsidR="00B964B1" w:rsidRPr="00C43463">
        <w:rPr>
          <w:rFonts w:cs="CIDFont+F1"/>
          <w:sz w:val="24"/>
          <w:szCs w:val="24"/>
        </w:rPr>
        <w:t xml:space="preserve">dalam Siregar dan Lestari </w:t>
      </w:r>
      <w:r w:rsidR="00D759E9" w:rsidRPr="00C43463">
        <w:rPr>
          <w:rFonts w:cs="CIDFont+F1"/>
          <w:sz w:val="24"/>
          <w:szCs w:val="24"/>
        </w:rPr>
        <w:t>(201</w:t>
      </w:r>
      <w:r w:rsidR="00B964B1" w:rsidRPr="00C43463">
        <w:rPr>
          <w:rFonts w:cs="CIDFont+F1"/>
          <w:sz w:val="24"/>
          <w:szCs w:val="24"/>
        </w:rPr>
        <w:t>8</w:t>
      </w:r>
      <w:r w:rsidR="00D759E9" w:rsidRPr="00C43463">
        <w:rPr>
          <w:rFonts w:cs="CIDFont+F1"/>
          <w:sz w:val="24"/>
          <w:szCs w:val="24"/>
        </w:rPr>
        <w:t>) menjelaskan bahwa melalui bermain, anak banyak mempelajari konsep dasar seperti mengenal warna, bentuk, arah, huruf, dan angka.</w:t>
      </w:r>
      <w:r w:rsidR="00620126" w:rsidRPr="00C43463">
        <w:rPr>
          <w:rFonts w:cstheme="majorBidi"/>
          <w:sz w:val="24"/>
          <w:szCs w:val="24"/>
        </w:rPr>
        <w:t xml:space="preserve"> </w:t>
      </w:r>
    </w:p>
    <w:p w:rsidR="00E477EB" w:rsidRPr="00C43463" w:rsidRDefault="00E30ABA" w:rsidP="006106BE">
      <w:pPr>
        <w:pStyle w:val="CommentText"/>
        <w:spacing w:line="360" w:lineRule="auto"/>
        <w:ind w:firstLine="360"/>
        <w:jc w:val="both"/>
        <w:rPr>
          <w:rFonts w:cstheme="majorBidi"/>
          <w:sz w:val="24"/>
          <w:szCs w:val="24"/>
        </w:rPr>
      </w:pPr>
      <w:r w:rsidRPr="00C43463">
        <w:rPr>
          <w:sz w:val="24"/>
          <w:szCs w:val="24"/>
        </w:rPr>
        <w:t>Merujuk hasil identifikasi masalah, dapat ditarik sebuah simpulan bahwa guru kelas belum banyak menggunakan media berbasis permainan tradisional. Hal ini berkaitan dengan ketidakmampuan guru dalam</w:t>
      </w:r>
      <w:r w:rsidRPr="00C43463">
        <w:rPr>
          <w:color w:val="FF0000"/>
          <w:sz w:val="24"/>
          <w:szCs w:val="24"/>
        </w:rPr>
        <w:t xml:space="preserve"> </w:t>
      </w:r>
      <w:r w:rsidRPr="00C43463">
        <w:rPr>
          <w:sz w:val="24"/>
          <w:szCs w:val="24"/>
        </w:rPr>
        <w:lastRenderedPageBreak/>
        <w:t xml:space="preserve">merancang dan mengembangkan media pembelajaran dan juga </w:t>
      </w:r>
      <w:r w:rsidR="0051136C" w:rsidRPr="00C43463">
        <w:rPr>
          <w:sz w:val="24"/>
          <w:szCs w:val="24"/>
        </w:rPr>
        <w:t xml:space="preserve">adanya </w:t>
      </w:r>
      <w:r w:rsidRPr="00C43463">
        <w:rPr>
          <w:sz w:val="24"/>
          <w:szCs w:val="24"/>
        </w:rPr>
        <w:t xml:space="preserve"> keterbatasan waktu </w:t>
      </w:r>
      <w:r w:rsidR="00A665CB" w:rsidRPr="00C43463">
        <w:rPr>
          <w:sz w:val="24"/>
          <w:szCs w:val="24"/>
        </w:rPr>
        <w:t>yang dimiliki guru dalam</w:t>
      </w:r>
      <w:r w:rsidR="0051136C" w:rsidRPr="00C43463">
        <w:rPr>
          <w:sz w:val="24"/>
          <w:szCs w:val="24"/>
        </w:rPr>
        <w:t xml:space="preserve"> mengembangkan media pembelajaran</w:t>
      </w:r>
      <w:r w:rsidR="0051136C" w:rsidRPr="00C43463">
        <w:rPr>
          <w:color w:val="FF0000"/>
          <w:sz w:val="24"/>
          <w:szCs w:val="24"/>
        </w:rPr>
        <w:t>.</w:t>
      </w:r>
      <w:r w:rsidR="0051136C" w:rsidRPr="00C43463">
        <w:rPr>
          <w:sz w:val="24"/>
          <w:szCs w:val="24"/>
        </w:rPr>
        <w:t xml:space="preserve"> </w:t>
      </w:r>
      <w:r w:rsidR="00D759E9" w:rsidRPr="00C43463">
        <w:rPr>
          <w:rFonts w:cstheme="majorBidi"/>
          <w:sz w:val="24"/>
          <w:szCs w:val="24"/>
        </w:rPr>
        <w:t>Maka dari itu peneliti tertarik untuk mengembangkan media pembelajaran ma</w:t>
      </w:r>
      <w:r w:rsidR="002E43AD" w:rsidRPr="00C43463">
        <w:rPr>
          <w:rFonts w:cstheme="majorBidi"/>
          <w:sz w:val="24"/>
          <w:szCs w:val="24"/>
        </w:rPr>
        <w:t>tematika berbasis permainan tra</w:t>
      </w:r>
      <w:r w:rsidR="00D759E9" w:rsidRPr="00C43463">
        <w:rPr>
          <w:rFonts w:cstheme="majorBidi"/>
          <w:sz w:val="24"/>
          <w:szCs w:val="24"/>
        </w:rPr>
        <w:t xml:space="preserve">disional </w:t>
      </w:r>
      <w:r w:rsidR="002E43AD" w:rsidRPr="00C43463">
        <w:rPr>
          <w:rFonts w:cstheme="majorBidi"/>
          <w:sz w:val="24"/>
          <w:szCs w:val="24"/>
        </w:rPr>
        <w:t xml:space="preserve">boi-boian </w:t>
      </w:r>
      <w:r w:rsidR="00D759E9" w:rsidRPr="00C43463">
        <w:rPr>
          <w:rFonts w:cstheme="majorBidi"/>
          <w:sz w:val="24"/>
          <w:szCs w:val="24"/>
        </w:rPr>
        <w:t>dalam pembelajaran matematika pada materi sifat-sifat segitiga.</w:t>
      </w:r>
      <w:r w:rsidR="00E477EB" w:rsidRPr="00C43463">
        <w:rPr>
          <w:rFonts w:cstheme="majorBidi"/>
          <w:sz w:val="24"/>
          <w:szCs w:val="24"/>
        </w:rPr>
        <w:t xml:space="preserve"> </w:t>
      </w:r>
      <w:r w:rsidR="003B3EEE" w:rsidRPr="003B3EEE">
        <w:rPr>
          <w:rFonts w:cstheme="majorBidi"/>
          <w:sz w:val="24"/>
          <w:szCs w:val="24"/>
        </w:rPr>
        <w:t>Merujuk pengertian permaianan boi-boian Mulyani</w:t>
      </w:r>
      <w:r w:rsidR="003B3EEE">
        <w:rPr>
          <w:rFonts w:cstheme="majorBidi"/>
          <w:sz w:val="24"/>
          <w:szCs w:val="24"/>
        </w:rPr>
        <w:t xml:space="preserve"> </w:t>
      </w:r>
      <w:r w:rsidR="006106BE">
        <w:rPr>
          <w:rFonts w:cstheme="majorBidi"/>
          <w:sz w:val="24"/>
          <w:szCs w:val="24"/>
        </w:rPr>
        <w:t xml:space="preserve"> (2013)</w:t>
      </w:r>
      <w:r w:rsidR="003B3EEE" w:rsidRPr="003B3EEE">
        <w:rPr>
          <w:rFonts w:cstheme="majorBidi"/>
          <w:sz w:val="24"/>
          <w:szCs w:val="24"/>
        </w:rPr>
        <w:t xml:space="preserve"> menjelaskan bahwa:" permainan boi-boian disebut juga</w:t>
      </w:r>
      <w:r w:rsidR="003B3EEE">
        <w:rPr>
          <w:rFonts w:cstheme="majorBidi"/>
          <w:sz w:val="24"/>
          <w:szCs w:val="24"/>
        </w:rPr>
        <w:t xml:space="preserve"> permainan pecah piring yang dimainkan secara berkelompok".</w:t>
      </w:r>
    </w:p>
    <w:p w:rsidR="00DE7C09" w:rsidRPr="00C43463" w:rsidRDefault="00D759E9" w:rsidP="00DE7C09">
      <w:pPr>
        <w:pStyle w:val="CommentText"/>
        <w:spacing w:line="360" w:lineRule="auto"/>
        <w:ind w:firstLine="360"/>
        <w:jc w:val="both"/>
        <w:rPr>
          <w:sz w:val="24"/>
          <w:szCs w:val="24"/>
        </w:rPr>
      </w:pPr>
      <w:r w:rsidRPr="00C43463">
        <w:rPr>
          <w:rFonts w:cstheme="majorBidi"/>
          <w:sz w:val="24"/>
          <w:szCs w:val="24"/>
        </w:rPr>
        <w:t xml:space="preserve"> Media </w:t>
      </w:r>
      <w:r w:rsidR="003B3EEE">
        <w:rPr>
          <w:rFonts w:cstheme="majorBidi"/>
          <w:sz w:val="24"/>
          <w:szCs w:val="24"/>
        </w:rPr>
        <w:t xml:space="preserve">dalam penelitian </w:t>
      </w:r>
      <w:r w:rsidRPr="00C43463">
        <w:rPr>
          <w:rFonts w:cstheme="majorBidi"/>
          <w:sz w:val="24"/>
          <w:szCs w:val="24"/>
        </w:rPr>
        <w:t xml:space="preserve">ini  </w:t>
      </w:r>
      <w:r w:rsidR="003B3EEE">
        <w:rPr>
          <w:rFonts w:cstheme="majorBidi"/>
          <w:sz w:val="24"/>
          <w:szCs w:val="24"/>
        </w:rPr>
        <w:t xml:space="preserve">dikembangkan menjadi </w:t>
      </w:r>
      <w:r w:rsidRPr="00C43463">
        <w:rPr>
          <w:rFonts w:cstheme="majorBidi"/>
          <w:sz w:val="24"/>
          <w:szCs w:val="24"/>
        </w:rPr>
        <w:t xml:space="preserve"> permaianan edukasi </w:t>
      </w:r>
      <w:r w:rsidR="003B3EEE">
        <w:rPr>
          <w:rFonts w:cstheme="majorBidi"/>
          <w:sz w:val="24"/>
          <w:szCs w:val="24"/>
        </w:rPr>
        <w:t xml:space="preserve">semacam </w:t>
      </w:r>
      <w:r w:rsidRPr="00C43463">
        <w:rPr>
          <w:rFonts w:cstheme="majorBidi"/>
          <w:sz w:val="24"/>
          <w:szCs w:val="24"/>
        </w:rPr>
        <w:t>tangram yang mem</w:t>
      </w:r>
      <w:r w:rsidR="00351BDD" w:rsidRPr="00C43463">
        <w:rPr>
          <w:rFonts w:cstheme="majorBidi"/>
          <w:sz w:val="24"/>
          <w:szCs w:val="24"/>
        </w:rPr>
        <w:t>bedakan yaitu media ini berupa g</w:t>
      </w:r>
      <w:r w:rsidRPr="00C43463">
        <w:rPr>
          <w:rFonts w:cstheme="majorBidi"/>
          <w:sz w:val="24"/>
          <w:szCs w:val="24"/>
        </w:rPr>
        <w:t>enting pada permainan boi-boian yang dimodifikasi menjadi bentuk bangun datar segitiga yang terbuat dari kayu</w:t>
      </w:r>
      <w:r w:rsidR="00AF39D8" w:rsidRPr="00C43463">
        <w:rPr>
          <w:rFonts w:cstheme="majorBidi"/>
          <w:sz w:val="24"/>
          <w:szCs w:val="24"/>
        </w:rPr>
        <w:t xml:space="preserve"> dengan tebal 1 cm</w:t>
      </w:r>
      <w:r w:rsidR="0051136C" w:rsidRPr="00C43463">
        <w:rPr>
          <w:rFonts w:cstheme="majorBidi"/>
          <w:sz w:val="24"/>
          <w:szCs w:val="24"/>
        </w:rPr>
        <w:t>. Dengan demikian, p</w:t>
      </w:r>
      <w:r w:rsidRPr="00C43463">
        <w:rPr>
          <w:rFonts w:cstheme="majorBidi"/>
          <w:sz w:val="24"/>
          <w:szCs w:val="24"/>
        </w:rPr>
        <w:t xml:space="preserve">enelitian ini bertujuan untuk menjadikan produk media </w:t>
      </w:r>
      <w:r w:rsidR="00AF39D8" w:rsidRPr="00C43463">
        <w:rPr>
          <w:rFonts w:cstheme="majorBidi"/>
          <w:sz w:val="24"/>
          <w:szCs w:val="24"/>
        </w:rPr>
        <w:t>pembelajaran yang dimulai dari adanya</w:t>
      </w:r>
      <w:r w:rsidRPr="00C43463">
        <w:rPr>
          <w:rFonts w:cstheme="majorBidi"/>
          <w:sz w:val="24"/>
          <w:szCs w:val="24"/>
        </w:rPr>
        <w:t xml:space="preserve"> rancangan </w:t>
      </w:r>
      <w:r w:rsidR="0051136C" w:rsidRPr="00C43463">
        <w:rPr>
          <w:rFonts w:cstheme="majorBidi"/>
          <w:sz w:val="24"/>
          <w:szCs w:val="24"/>
        </w:rPr>
        <w:t xml:space="preserve">konseptual </w:t>
      </w:r>
      <w:r w:rsidR="00AF39D8" w:rsidRPr="00C43463">
        <w:rPr>
          <w:rFonts w:cstheme="majorBidi"/>
          <w:sz w:val="24"/>
          <w:szCs w:val="24"/>
        </w:rPr>
        <w:t xml:space="preserve"> pengembangan</w:t>
      </w:r>
      <w:r w:rsidRPr="00C43463">
        <w:rPr>
          <w:rFonts w:cstheme="majorBidi"/>
          <w:sz w:val="24"/>
          <w:szCs w:val="24"/>
        </w:rPr>
        <w:t xml:space="preserve"> media pembelajaran berbasis permainan tradisional</w:t>
      </w:r>
      <w:r w:rsidR="0051136C" w:rsidRPr="00C43463">
        <w:rPr>
          <w:rFonts w:cstheme="majorBidi"/>
          <w:sz w:val="24"/>
          <w:szCs w:val="24"/>
        </w:rPr>
        <w:t xml:space="preserve"> pada materi sifat-sifat segitiga.</w:t>
      </w:r>
    </w:p>
    <w:p w:rsidR="006F0427" w:rsidRPr="00C43463" w:rsidRDefault="006F0427" w:rsidP="00AF39D8">
      <w:pPr>
        <w:autoSpaceDE w:val="0"/>
        <w:autoSpaceDN w:val="0"/>
        <w:adjustRightInd w:val="0"/>
        <w:spacing w:after="0" w:line="360" w:lineRule="auto"/>
        <w:rPr>
          <w:rFonts w:cstheme="minorHAnsi"/>
          <w:b/>
          <w:bCs/>
          <w:sz w:val="24"/>
          <w:szCs w:val="24"/>
        </w:rPr>
      </w:pPr>
      <w:r w:rsidRPr="00C43463">
        <w:rPr>
          <w:rFonts w:cstheme="minorHAnsi"/>
          <w:b/>
          <w:bCs/>
          <w:sz w:val="24"/>
          <w:szCs w:val="24"/>
        </w:rPr>
        <w:t xml:space="preserve">METODE </w:t>
      </w:r>
      <w:r w:rsidR="00DD531F" w:rsidRPr="00C43463">
        <w:rPr>
          <w:rFonts w:cstheme="minorHAnsi"/>
          <w:b/>
          <w:bCs/>
          <w:sz w:val="24"/>
          <w:szCs w:val="24"/>
        </w:rPr>
        <w:t>PENELITIAN</w:t>
      </w:r>
    </w:p>
    <w:p w:rsidR="00D759E9" w:rsidRPr="00C43463" w:rsidRDefault="00D759E9" w:rsidP="00D759E9">
      <w:pPr>
        <w:spacing w:after="0" w:line="360" w:lineRule="auto"/>
        <w:ind w:firstLine="720"/>
        <w:jc w:val="both"/>
        <w:rPr>
          <w:rFonts w:eastAsia="Calibri" w:cstheme="majorBidi"/>
          <w:sz w:val="24"/>
          <w:szCs w:val="24"/>
        </w:rPr>
      </w:pPr>
      <w:r w:rsidRPr="00C43463">
        <w:rPr>
          <w:rFonts w:cstheme="majorBidi"/>
          <w:sz w:val="24"/>
          <w:szCs w:val="24"/>
        </w:rPr>
        <w:t xml:space="preserve">Metode Penelitian yang digunakan adalah metode penelitian </w:t>
      </w:r>
      <w:r w:rsidRPr="00C43463">
        <w:rPr>
          <w:rFonts w:cstheme="majorBidi"/>
          <w:i/>
          <w:iCs/>
          <w:sz w:val="24"/>
          <w:szCs w:val="24"/>
        </w:rPr>
        <w:t>Design Based Reseach</w:t>
      </w:r>
      <w:r w:rsidRPr="00C43463">
        <w:rPr>
          <w:rFonts w:cstheme="majorBidi"/>
          <w:sz w:val="24"/>
          <w:szCs w:val="24"/>
        </w:rPr>
        <w:t xml:space="preserve"> (DBR) .</w:t>
      </w:r>
      <w:r w:rsidRPr="00C43463">
        <w:rPr>
          <w:rFonts w:eastAsia="Calibri" w:cstheme="majorBidi"/>
          <w:sz w:val="24"/>
          <w:szCs w:val="24"/>
        </w:rPr>
        <w:t xml:space="preserve"> Menurut Plomp (2007:13) dalam </w:t>
      </w:r>
      <w:sdt>
        <w:sdtPr>
          <w:rPr>
            <w:rFonts w:cstheme="majorBidi"/>
            <w:sz w:val="24"/>
            <w:szCs w:val="24"/>
          </w:rPr>
          <w:id w:val="-1794054681"/>
          <w:citation/>
        </w:sdtPr>
        <w:sdtContent>
          <w:r w:rsidR="008B1BCD" w:rsidRPr="00C43463">
            <w:rPr>
              <w:rFonts w:eastAsia="Calibri" w:cstheme="majorBidi"/>
              <w:sz w:val="24"/>
              <w:szCs w:val="24"/>
            </w:rPr>
            <w:fldChar w:fldCharType="begin"/>
          </w:r>
          <w:r w:rsidRPr="00C43463">
            <w:rPr>
              <w:rFonts w:eastAsia="Calibri" w:cstheme="majorBidi"/>
              <w:sz w:val="24"/>
              <w:szCs w:val="24"/>
            </w:rPr>
            <w:instrText xml:space="preserve">CITATION Din12 \l 1033 </w:instrText>
          </w:r>
          <w:r w:rsidR="008B1BCD" w:rsidRPr="00C43463">
            <w:rPr>
              <w:rFonts w:eastAsia="Calibri" w:cstheme="majorBidi"/>
              <w:sz w:val="24"/>
              <w:szCs w:val="24"/>
            </w:rPr>
            <w:fldChar w:fldCharType="separate"/>
          </w:r>
          <w:r w:rsidRPr="00C43463">
            <w:rPr>
              <w:rFonts w:eastAsia="Calibri" w:cstheme="majorBidi"/>
              <w:noProof/>
              <w:sz w:val="24"/>
              <w:szCs w:val="24"/>
            </w:rPr>
            <w:t>(Lidinillah, 2012)</w:t>
          </w:r>
          <w:r w:rsidR="008B1BCD" w:rsidRPr="00C43463">
            <w:rPr>
              <w:rFonts w:eastAsia="Calibri" w:cstheme="majorBidi"/>
              <w:sz w:val="24"/>
              <w:szCs w:val="24"/>
            </w:rPr>
            <w:fldChar w:fldCharType="end"/>
          </w:r>
        </w:sdtContent>
      </w:sdt>
      <w:r w:rsidRPr="00C43463">
        <w:rPr>
          <w:rFonts w:eastAsia="Calibri" w:cstheme="majorBidi"/>
          <w:sz w:val="24"/>
          <w:szCs w:val="24"/>
        </w:rPr>
        <w:t xml:space="preserve"> bahwa:</w:t>
      </w:r>
    </w:p>
    <w:p w:rsidR="00D759E9" w:rsidRPr="00C43463" w:rsidRDefault="00D759E9" w:rsidP="001F3AD6">
      <w:pPr>
        <w:spacing w:line="360" w:lineRule="auto"/>
        <w:ind w:firstLine="720"/>
        <w:jc w:val="both"/>
        <w:rPr>
          <w:rFonts w:eastAsia="Calibri" w:cstheme="majorBidi"/>
          <w:sz w:val="24"/>
          <w:szCs w:val="24"/>
        </w:rPr>
      </w:pPr>
      <w:r w:rsidRPr="00C43463">
        <w:rPr>
          <w:rFonts w:eastAsia="Calibri" w:cstheme="majorBidi"/>
          <w:i/>
          <w:sz w:val="24"/>
          <w:szCs w:val="24"/>
        </w:rPr>
        <w:lastRenderedPageBreak/>
        <w:t>Design research</w:t>
      </w:r>
      <w:r w:rsidRPr="00C43463">
        <w:rPr>
          <w:rFonts w:eastAsia="Calibri" w:cstheme="majorBidi"/>
          <w:sz w:val="24"/>
          <w:szCs w:val="24"/>
        </w:rPr>
        <w:t xml:space="preserve"> adalah suatu kajian sistematis tentang meranncang, mengembangkan dan mengevaluasi intervensi pendidikan (seperti program, strategi dan bahan pembelajaran, produk dan system) sebagai solusi untuk memecahkan masalah yang kompleks dalam praktik pendidikan, yang juga bertujuan untuk memajukan pengetahuan kita tentang karakteristik dari intervensi-intervensi tersebut serta proses perancangan dan pengembangannya.</w:t>
      </w:r>
    </w:p>
    <w:p w:rsidR="00D759E9" w:rsidRPr="00C43463" w:rsidRDefault="00D759E9" w:rsidP="00461B10">
      <w:pPr>
        <w:spacing w:line="360" w:lineRule="auto"/>
        <w:ind w:firstLine="720"/>
        <w:jc w:val="both"/>
        <w:rPr>
          <w:rFonts w:eastAsia="Calibri" w:cstheme="majorBidi"/>
          <w:sz w:val="24"/>
          <w:szCs w:val="24"/>
        </w:rPr>
      </w:pPr>
      <w:r w:rsidRPr="00C43463">
        <w:rPr>
          <w:rFonts w:eastAsia="Calibri" w:cstheme="majorBidi"/>
          <w:sz w:val="24"/>
          <w:szCs w:val="24"/>
        </w:rPr>
        <w:t xml:space="preserve">Dari pernyataan tersebut, dapat kita garis bawahi bahwa metode penelitian DBR ini memiliki tujuan untuk mengembangkan pembelajaran yang fokus pada solusi dari permasalahan yang ada. Untuk itu, metode DBR ini merupakan metode yang relevan dengan penelitian ini yaitu berupa rancangan </w:t>
      </w:r>
      <w:r w:rsidR="004F6EA0" w:rsidRPr="00C43463">
        <w:rPr>
          <w:rFonts w:eastAsia="Calibri" w:cstheme="majorBidi"/>
          <w:sz w:val="24"/>
          <w:szCs w:val="24"/>
        </w:rPr>
        <w:t>atau kerangaka konseptual</w:t>
      </w:r>
      <w:r w:rsidRPr="00C43463">
        <w:rPr>
          <w:rFonts w:eastAsia="Calibri" w:cstheme="majorBidi"/>
          <w:sz w:val="24"/>
          <w:szCs w:val="24"/>
        </w:rPr>
        <w:t xml:space="preserve"> pengembangan media permainan tradisional boi-boian pada materi sifat-sifat bangun datar segitiga di SD sebagai bentuk media pembelajaran matematika di SD.</w:t>
      </w:r>
    </w:p>
    <w:p w:rsidR="00D759E9" w:rsidRPr="00C43463" w:rsidRDefault="00D759E9" w:rsidP="00461B10">
      <w:pPr>
        <w:spacing w:line="360" w:lineRule="auto"/>
        <w:ind w:firstLine="720"/>
        <w:jc w:val="both"/>
        <w:rPr>
          <w:rFonts w:eastAsia="Calibri" w:cstheme="majorBidi"/>
          <w:sz w:val="24"/>
          <w:szCs w:val="24"/>
        </w:rPr>
      </w:pPr>
      <w:r w:rsidRPr="00C43463">
        <w:rPr>
          <w:rFonts w:eastAsia="Calibri" w:cstheme="majorBidi"/>
          <w:sz w:val="24"/>
          <w:szCs w:val="24"/>
        </w:rPr>
        <w:t xml:space="preserve">Langkah-Langkah penelitian </w:t>
      </w:r>
      <w:r w:rsidRPr="00C43463">
        <w:rPr>
          <w:rFonts w:cstheme="majorBidi"/>
          <w:i/>
          <w:iCs/>
          <w:sz w:val="24"/>
          <w:szCs w:val="24"/>
        </w:rPr>
        <w:t>Design Based Reseach</w:t>
      </w:r>
      <w:r w:rsidRPr="00C43463">
        <w:rPr>
          <w:rFonts w:cstheme="majorBidi"/>
          <w:sz w:val="24"/>
          <w:szCs w:val="24"/>
        </w:rPr>
        <w:t xml:space="preserve"> (DBR)</w:t>
      </w:r>
      <w:r w:rsidRPr="00C43463">
        <w:rPr>
          <w:rFonts w:eastAsia="Calibri" w:cstheme="majorBidi"/>
          <w:sz w:val="24"/>
          <w:szCs w:val="24"/>
        </w:rPr>
        <w:t xml:space="preserve"> model Reeves </w:t>
      </w:r>
      <w:sdt>
        <w:sdtPr>
          <w:rPr>
            <w:rFonts w:eastAsia="Calibri" w:cstheme="majorBidi"/>
            <w:sz w:val="24"/>
            <w:szCs w:val="24"/>
          </w:rPr>
          <w:id w:val="-1833281985"/>
          <w:citation/>
        </w:sdtPr>
        <w:sdtContent>
          <w:r w:rsidR="008B1BCD" w:rsidRPr="00C43463">
            <w:rPr>
              <w:rFonts w:eastAsia="Calibri" w:cstheme="majorBidi"/>
              <w:sz w:val="24"/>
              <w:szCs w:val="24"/>
            </w:rPr>
            <w:fldChar w:fldCharType="begin"/>
          </w:r>
          <w:r w:rsidRPr="00C43463">
            <w:rPr>
              <w:rFonts w:eastAsia="Calibri" w:cstheme="majorBidi"/>
              <w:sz w:val="24"/>
              <w:szCs w:val="24"/>
            </w:rPr>
            <w:instrText xml:space="preserve">CITATION Din12 \p 11 \l 1033 </w:instrText>
          </w:r>
          <w:r w:rsidR="008B1BCD" w:rsidRPr="00C43463">
            <w:rPr>
              <w:rFonts w:eastAsia="Calibri" w:cstheme="majorBidi"/>
              <w:sz w:val="24"/>
              <w:szCs w:val="24"/>
            </w:rPr>
            <w:fldChar w:fldCharType="separate"/>
          </w:r>
          <w:r w:rsidRPr="00C43463">
            <w:rPr>
              <w:rFonts w:eastAsia="Calibri" w:cstheme="majorBidi"/>
              <w:noProof/>
              <w:sz w:val="24"/>
              <w:szCs w:val="24"/>
            </w:rPr>
            <w:t>(Lidinillah, 2012, p. 11)</w:t>
          </w:r>
          <w:r w:rsidR="008B1BCD" w:rsidRPr="00C43463">
            <w:rPr>
              <w:rFonts w:eastAsia="Calibri" w:cstheme="majorBidi"/>
              <w:sz w:val="24"/>
              <w:szCs w:val="24"/>
            </w:rPr>
            <w:fldChar w:fldCharType="end"/>
          </w:r>
        </w:sdtContent>
      </w:sdt>
      <w:r w:rsidRPr="00C43463">
        <w:rPr>
          <w:rFonts w:eastAsia="Calibri" w:cstheme="majorBidi"/>
          <w:sz w:val="24"/>
          <w:szCs w:val="24"/>
        </w:rPr>
        <w:t xml:space="preserve"> Prosedur ini memiliki 4 lang</w:t>
      </w:r>
      <w:r w:rsidR="00DE7C09">
        <w:rPr>
          <w:rFonts w:eastAsia="Calibri" w:cstheme="majorBidi"/>
          <w:sz w:val="24"/>
          <w:szCs w:val="24"/>
        </w:rPr>
        <w:t>kah yang dijelaskan pada gambar berikut :</w:t>
      </w:r>
    </w:p>
    <w:p w:rsidR="00972E91" w:rsidRPr="00C43463" w:rsidRDefault="00972E91" w:rsidP="008D2DD5">
      <w:pPr>
        <w:spacing w:line="360" w:lineRule="auto"/>
        <w:jc w:val="both"/>
        <w:rPr>
          <w:rFonts w:eastAsia="Calibri" w:cstheme="majorBidi"/>
          <w:sz w:val="24"/>
          <w:szCs w:val="24"/>
        </w:rPr>
      </w:pPr>
    </w:p>
    <w:p w:rsidR="00D759E9" w:rsidRPr="00C43463" w:rsidRDefault="00D759E9" w:rsidP="00461B10">
      <w:pPr>
        <w:spacing w:line="360" w:lineRule="auto"/>
        <w:ind w:firstLine="720"/>
        <w:jc w:val="both"/>
        <w:rPr>
          <w:rFonts w:eastAsia="Calibri" w:cstheme="majorBidi"/>
          <w:sz w:val="24"/>
          <w:szCs w:val="24"/>
        </w:rPr>
      </w:pPr>
    </w:p>
    <w:p w:rsidR="00D759E9" w:rsidRPr="00C43463" w:rsidRDefault="00C23ADF" w:rsidP="00461B10">
      <w:pPr>
        <w:pStyle w:val="Heading1"/>
        <w:numPr>
          <w:ilvl w:val="0"/>
          <w:numId w:val="0"/>
        </w:numPr>
        <w:spacing w:before="0" w:line="360" w:lineRule="auto"/>
        <w:ind w:left="432" w:hanging="432"/>
        <w:rPr>
          <w:rFonts w:asciiTheme="minorHAnsi" w:hAnsiTheme="minorHAnsi" w:cstheme="minorHAnsi"/>
          <w:b w:val="0"/>
          <w:szCs w:val="24"/>
        </w:rPr>
      </w:pPr>
      <w:r>
        <w:rPr>
          <w:rFonts w:asciiTheme="minorHAnsi" w:hAnsiTheme="minorHAnsi" w:cstheme="minorHAnsi"/>
          <w:b w:val="0"/>
          <w:noProof/>
          <w:szCs w:val="24"/>
        </w:rPr>
        <w:lastRenderedPageBreak/>
        <w:drawing>
          <wp:anchor distT="0" distB="0" distL="114300" distR="114300" simplePos="0" relativeHeight="251662336" behindDoc="0" locked="0" layoutInCell="1" allowOverlap="1">
            <wp:simplePos x="0" y="0"/>
            <wp:positionH relativeFrom="column">
              <wp:posOffset>-160058</wp:posOffset>
            </wp:positionH>
            <wp:positionV relativeFrom="paragraph">
              <wp:posOffset>-103145</wp:posOffset>
            </wp:positionV>
            <wp:extent cx="3497901" cy="2033324"/>
            <wp:effectExtent l="0" t="38100" r="64449" b="43126"/>
            <wp:wrapNone/>
            <wp:docPr id="3"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D759E9" w:rsidRPr="00C43463" w:rsidRDefault="00D759E9" w:rsidP="00461B10">
      <w:pPr>
        <w:pStyle w:val="Heading1"/>
        <w:numPr>
          <w:ilvl w:val="0"/>
          <w:numId w:val="0"/>
        </w:numPr>
        <w:spacing w:before="0" w:line="360" w:lineRule="auto"/>
        <w:ind w:left="432" w:hanging="432"/>
        <w:rPr>
          <w:rFonts w:asciiTheme="minorHAnsi" w:hAnsiTheme="minorHAnsi" w:cstheme="minorHAnsi"/>
          <w:b w:val="0"/>
          <w:szCs w:val="24"/>
        </w:rPr>
      </w:pPr>
    </w:p>
    <w:p w:rsidR="00D759E9" w:rsidRPr="00C43463" w:rsidRDefault="00D759E9" w:rsidP="00461B10">
      <w:pPr>
        <w:pStyle w:val="Heading1"/>
        <w:numPr>
          <w:ilvl w:val="0"/>
          <w:numId w:val="0"/>
        </w:numPr>
        <w:spacing w:before="0" w:line="360" w:lineRule="auto"/>
        <w:ind w:left="432" w:hanging="432"/>
        <w:rPr>
          <w:rFonts w:asciiTheme="minorHAnsi" w:hAnsiTheme="minorHAnsi" w:cstheme="minorHAnsi"/>
          <w:b w:val="0"/>
          <w:szCs w:val="24"/>
        </w:rPr>
      </w:pPr>
    </w:p>
    <w:p w:rsidR="00D759E9" w:rsidRPr="00C43463" w:rsidRDefault="00D759E9" w:rsidP="00461B10">
      <w:pPr>
        <w:pStyle w:val="Heading1"/>
        <w:numPr>
          <w:ilvl w:val="0"/>
          <w:numId w:val="0"/>
        </w:numPr>
        <w:spacing w:before="0" w:line="360" w:lineRule="auto"/>
        <w:ind w:left="432" w:hanging="432"/>
        <w:rPr>
          <w:rFonts w:asciiTheme="minorHAnsi" w:hAnsiTheme="minorHAnsi" w:cstheme="minorHAnsi"/>
          <w:b w:val="0"/>
          <w:szCs w:val="24"/>
        </w:rPr>
      </w:pPr>
    </w:p>
    <w:p w:rsidR="00D759E9" w:rsidRPr="00C43463" w:rsidRDefault="00D759E9" w:rsidP="00461B10">
      <w:pPr>
        <w:pStyle w:val="Heading1"/>
        <w:numPr>
          <w:ilvl w:val="0"/>
          <w:numId w:val="0"/>
        </w:numPr>
        <w:spacing w:before="0" w:line="360" w:lineRule="auto"/>
        <w:ind w:left="432" w:hanging="432"/>
        <w:rPr>
          <w:rFonts w:asciiTheme="minorHAnsi" w:hAnsiTheme="minorHAnsi" w:cstheme="minorHAnsi"/>
          <w:b w:val="0"/>
          <w:szCs w:val="24"/>
        </w:rPr>
      </w:pPr>
    </w:p>
    <w:p w:rsidR="00D759E9" w:rsidRPr="00C43463" w:rsidRDefault="00D759E9" w:rsidP="00461B10">
      <w:pPr>
        <w:pStyle w:val="Heading1"/>
        <w:numPr>
          <w:ilvl w:val="0"/>
          <w:numId w:val="0"/>
        </w:numPr>
        <w:spacing w:before="0" w:line="360" w:lineRule="auto"/>
        <w:ind w:left="432" w:hanging="432"/>
        <w:rPr>
          <w:rFonts w:asciiTheme="minorHAnsi" w:hAnsiTheme="minorHAnsi" w:cstheme="minorHAnsi"/>
          <w:b w:val="0"/>
          <w:szCs w:val="24"/>
        </w:rPr>
      </w:pPr>
    </w:p>
    <w:p w:rsidR="00D759E9" w:rsidRPr="00C43463" w:rsidRDefault="008B1BCD" w:rsidP="00461B10">
      <w:pPr>
        <w:pStyle w:val="Heading1"/>
        <w:numPr>
          <w:ilvl w:val="0"/>
          <w:numId w:val="0"/>
        </w:numPr>
        <w:spacing w:before="0" w:line="360" w:lineRule="auto"/>
        <w:ind w:left="432" w:hanging="432"/>
        <w:rPr>
          <w:rFonts w:asciiTheme="minorHAnsi" w:hAnsiTheme="minorHAnsi" w:cstheme="minorHAnsi"/>
          <w:b w:val="0"/>
          <w:szCs w:val="24"/>
        </w:rPr>
      </w:pPr>
      <w:r>
        <w:rPr>
          <w:rFonts w:asciiTheme="minorHAnsi" w:hAnsiTheme="minorHAnsi" w:cstheme="minorHAnsi"/>
          <w:b w:val="0"/>
          <w:noProof/>
          <w:szCs w:val="24"/>
        </w:rPr>
        <w:pict>
          <v:group id="Group 2" o:spid="_x0000_s1032" style="position:absolute;left:0;text-align:left;margin-left:1.8pt;margin-top:21.55pt;width:246pt;height:8.8pt;z-index:251663360" coordsize="42387,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33" type="#_x0000_t68" style="position:absolute;top:106;width:1346;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MQA&#10;AADaAAAADwAAAGRycy9kb3ducmV2LnhtbESPT4vCMBTE7wt+h/AEL4um7qpINYosin/Qg9WLt0fz&#10;bIvNS2midr+9ERb2OMzMb5jpvDGleFDtCssK+r0IBHFqdcGZgvNp1R2DcB5ZY2mZFPySg/ms9THF&#10;WNsnH+mR+EwECLsYFeTeV7GULs3JoOvZijh4V1sb9EHWmdQ1PgPclPIrikbSYMFhIceKfnJKb8nd&#10;KOBi/7m03+N+dSrXu+3qMlwvD1ulOu1mMQHhqfH/4b/2RisYwPtKu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XfhTEAAAA2gAAAA8AAAAAAAAAAAAAAAAAmAIAAGRycy9k&#10;b3ducmV2LnhtbFBLBQYAAAAABAAEAPUAAACJAwAAAAA=&#10;" adj="9158" filled="f" strokecolor="#41719c" strokeweight="1pt"/>
            <v:shape id="Up Arrow 5" o:spid="_x0000_s1034" type="#_x0000_t68" style="position:absolute;left:13822;width:1346;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bj8QA&#10;AADaAAAADwAAAGRycy9kb3ducmV2LnhtbESPQWvCQBSE70L/w/IKXorZ2KJIdJVSDFbRg8aLt0f2&#10;mYRm34bsGtN/3xUKHoeZ+YZZrHpTi45aV1lWMI5iEMS51RUXCs5ZOpqBcB5ZY22ZFPySg9XyZbDA&#10;RNs7H6k7+UIECLsEFZTeN4mULi/JoItsQxy8q20N+iDbQuoW7wFuavkex1NpsOKwUGJDXyXlP6eb&#10;UcDV/m1tP2bjJqs3u216mWzWh61Sw9f+cw7CU++f4f/2t1YwgceVc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b24/EAAAA2gAAAA8AAAAAAAAAAAAAAAAAmAIAAGRycy9k&#10;b3ducmV2LnhtbFBLBQYAAAAABAAEAPUAAACJAwAAAAA=&#10;" adj="9158" filled="f" strokecolor="#41719c" strokeweight="1pt"/>
            <v:shape id="Up Arrow 6" o:spid="_x0000_s1035" type="#_x0000_t68" style="position:absolute;left:27644;top:106;width:1346;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lF+MMA&#10;AADaAAAADwAAAGRycy9kb3ducmV2LnhtbESPS6vCMBSE9xf8D+EIbkRTvShSjSKi+EAXPjbuDs2x&#10;LTYnpYna+++NINzlMDPfMJNZbQrxpMrllhX0uhEI4sTqnFMFl/OqMwLhPLLGwjIp+CMHs2njZ4Kx&#10;ti8+0vPkUxEg7GJUkHlfxlK6JCODrmtL4uDdbGXQB1mlUlf4CnBTyH4UDaXBnMNChiUtMkrup4dR&#10;wPm+vbS/o155Lta77eo6WC8PW6VazXo+BuGp9v/hb3ujFQzhcyXcAD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lF+MMAAADaAAAADwAAAAAAAAAAAAAAAACYAgAAZHJzL2Rv&#10;d25yZXYueG1sUEsFBgAAAAAEAAQA9QAAAIgDAAAAAA==&#10;" adj="9158" filled="f" strokecolor="#41719c" strokeweight="1pt"/>
            <v:shape id="Up Arrow 8" o:spid="_x0000_s1036" type="#_x0000_t68" style="position:absolute;left:41041;top:106;width:1346;height:1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0EcAA&#10;AADaAAAADwAAAGRycy9kb3ducmV2LnhtbERPy4rCMBTdC/5DuIIbGVMVpVSjiCg+0MXobGZ3aa5t&#10;sbkpTdT692YhuDyc92zRmFI8qHaFZQWDfgSCOLW64EzB32XzE4NwHlljaZkUvMjBYt5uzTDR9sm/&#10;9Dj7TIQQdgkqyL2vEildmpNB17cVceCutjboA6wzqWt8hnBTymEUTaTBgkNDjhWtckpv57tRwMWx&#10;t7ajeFBdyu1hv/kfb9envVLdTrOcgvDU+K/4495pBWFruBJu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p0EcAAAADaAAAADwAAAAAAAAAAAAAAAACYAgAAZHJzL2Rvd25y&#10;ZXYueG1sUEsFBgAAAAAEAAQA9QAAAIUDAAAAAA==&#10;" adj="9158" filled="f" strokecolor="#41719c"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37" type="#_x0000_t66" style="position:absolute;left:850;top:1594;width:41180;height:11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P8EA&#10;AADbAAAADwAAAGRycy9kb3ducmV2LnhtbERPS0vDQBC+C/6HZYRexGzSQ5GYTQhBoUebCqW3ITt5&#10;aHY2ZNc2+uu7hUJv8/E9JysWM4oTzW6wrCCJYhDEjdUDdwq+9h8vryCcR9Y4WiYFf+SgyB8fMky1&#10;PfOOTrXvRAhhl6KC3vspldI1PRl0kZ2IA9fa2aAPcO6knvEcws0o13G8kQYHDg09TlT11PzUv0bB&#10;vn2f5OfzgY8Vjlv97+rvpqyUWj0t5RsIT4u/i2/urQ7zE7j+Eg6Q+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Bpj/BAAAA2wAAAA8AAAAAAAAAAAAAAAAAmAIAAGRycy9kb3du&#10;cmV2LnhtbFBLBQYAAAAABAAEAPUAAACGAwAAAAA=&#10;" adj="291" filled="f" strokecolor="#41719c" strokeweight="1pt"/>
          </v:group>
        </w:pict>
      </w:r>
    </w:p>
    <w:p w:rsidR="00C23ADF" w:rsidRDefault="00C23ADF" w:rsidP="00737427">
      <w:pPr>
        <w:pStyle w:val="Heading1"/>
        <w:numPr>
          <w:ilvl w:val="0"/>
          <w:numId w:val="0"/>
        </w:numPr>
        <w:spacing w:before="0" w:line="360" w:lineRule="auto"/>
        <w:ind w:left="720" w:firstLine="720"/>
        <w:rPr>
          <w:rFonts w:asciiTheme="minorHAnsi" w:hAnsiTheme="minorHAnsi" w:cstheme="minorHAnsi"/>
          <w:bCs/>
          <w:szCs w:val="24"/>
        </w:rPr>
      </w:pPr>
    </w:p>
    <w:p w:rsidR="00C23ADF" w:rsidRDefault="00D759E9" w:rsidP="00C23ADF">
      <w:pPr>
        <w:pStyle w:val="Heading1"/>
        <w:numPr>
          <w:ilvl w:val="0"/>
          <w:numId w:val="0"/>
        </w:numPr>
        <w:spacing w:before="0" w:line="360" w:lineRule="auto"/>
        <w:ind w:left="432" w:hanging="432"/>
        <w:jc w:val="center"/>
        <w:rPr>
          <w:rFonts w:cstheme="majorBidi"/>
          <w:bCs/>
          <w:szCs w:val="24"/>
        </w:rPr>
      </w:pPr>
      <w:r w:rsidRPr="00CB20EF">
        <w:rPr>
          <w:rFonts w:asciiTheme="minorHAnsi" w:hAnsiTheme="minorHAnsi" w:cstheme="minorHAnsi"/>
          <w:bCs/>
          <w:szCs w:val="24"/>
        </w:rPr>
        <w:t>Gambar 1</w:t>
      </w:r>
      <w:r w:rsidR="00C23ADF">
        <w:rPr>
          <w:rFonts w:cstheme="majorBidi"/>
          <w:bCs/>
          <w:szCs w:val="24"/>
        </w:rPr>
        <w:t xml:space="preserve"> </w:t>
      </w:r>
      <w:r w:rsidR="00FC7DCE" w:rsidRPr="00CB20EF">
        <w:rPr>
          <w:rFonts w:cstheme="majorBidi"/>
          <w:bCs/>
          <w:szCs w:val="24"/>
        </w:rPr>
        <w:t>(</w:t>
      </w:r>
      <w:r w:rsidR="00AA53C9" w:rsidRPr="00CB20EF">
        <w:rPr>
          <w:rFonts w:cstheme="majorBidi"/>
          <w:bCs/>
          <w:szCs w:val="24"/>
        </w:rPr>
        <w:t>Langkah-langkah P</w:t>
      </w:r>
      <w:r w:rsidR="00FC7DCE" w:rsidRPr="00CB20EF">
        <w:rPr>
          <w:rFonts w:cstheme="majorBidi"/>
          <w:bCs/>
          <w:szCs w:val="24"/>
        </w:rPr>
        <w:t>enelitian</w:t>
      </w:r>
    </w:p>
    <w:p w:rsidR="00AA53C9" w:rsidRPr="00C23ADF" w:rsidRDefault="00FC7DCE" w:rsidP="00C23ADF">
      <w:pPr>
        <w:pStyle w:val="Heading1"/>
        <w:numPr>
          <w:ilvl w:val="0"/>
          <w:numId w:val="0"/>
        </w:numPr>
        <w:spacing w:before="0" w:line="360" w:lineRule="auto"/>
        <w:ind w:left="432" w:hanging="432"/>
        <w:jc w:val="center"/>
        <w:rPr>
          <w:rFonts w:asciiTheme="minorHAnsi" w:hAnsiTheme="minorHAnsi" w:cstheme="minorHAnsi"/>
          <w:bCs/>
          <w:szCs w:val="24"/>
        </w:rPr>
      </w:pPr>
      <w:r w:rsidRPr="00C23ADF">
        <w:rPr>
          <w:rFonts w:cstheme="majorBidi"/>
          <w:bCs/>
          <w:i/>
          <w:iCs/>
          <w:szCs w:val="24"/>
        </w:rPr>
        <w:t>Design Based Resesach</w:t>
      </w:r>
      <w:r w:rsidRPr="00C23ADF">
        <w:rPr>
          <w:rFonts w:cstheme="majorBidi"/>
          <w:i/>
          <w:iCs/>
          <w:szCs w:val="24"/>
        </w:rPr>
        <w:t>)</w:t>
      </w:r>
    </w:p>
    <w:p w:rsidR="00AA53C9" w:rsidRPr="00C43463" w:rsidRDefault="00AA53C9" w:rsidP="00E477EB">
      <w:pPr>
        <w:spacing w:line="360" w:lineRule="auto"/>
        <w:ind w:firstLine="720"/>
        <w:jc w:val="both"/>
        <w:rPr>
          <w:rFonts w:cstheme="majorBidi"/>
          <w:sz w:val="24"/>
          <w:szCs w:val="24"/>
        </w:rPr>
      </w:pPr>
      <w:r w:rsidRPr="00C43463">
        <w:rPr>
          <w:rFonts w:cstheme="majorBidi"/>
          <w:sz w:val="24"/>
          <w:szCs w:val="24"/>
        </w:rPr>
        <w:t>Kegiatan yang dilakukan pada tahap awal dalam mengidentifikasi dan analisis masalah dilaksanakan oleh peneliti dengan melakukan studi pendahuluan di SD Negeri 4 Beber. Wawancara merupakan teknik pengumpulan data yang dilakukan oleh peneliti untuk mendapatkan informasi yang berkaitan dengan pelaksanaan pembelajaran matematika di Sekolah Dasar. Berdasarkan data dari hasil studi pendahuluan, peneliti mengembangkan solusi yang ada. Penelitian pengembangan yang dilakukan berupa pengembangan media pembelajaran permainan tradisional boi-boian pada materi sifat-sifat segiti</w:t>
      </w:r>
      <w:r w:rsidR="00E477EB" w:rsidRPr="00C43463">
        <w:rPr>
          <w:rFonts w:cstheme="majorBidi"/>
          <w:sz w:val="24"/>
          <w:szCs w:val="24"/>
        </w:rPr>
        <w:t>ga di kelas III Sekolah Dasar. P</w:t>
      </w:r>
      <w:r w:rsidRPr="00C43463">
        <w:rPr>
          <w:rFonts w:cstheme="majorBidi"/>
          <w:sz w:val="24"/>
          <w:szCs w:val="24"/>
        </w:rPr>
        <w:t>ada tahap selanjutnya, peneliti melakukan proses berulang untuk menguji dan memperbaiki s</w:t>
      </w:r>
      <w:r w:rsidR="00E477EB" w:rsidRPr="00C43463">
        <w:rPr>
          <w:rFonts w:cstheme="majorBidi"/>
          <w:sz w:val="24"/>
          <w:szCs w:val="24"/>
        </w:rPr>
        <w:t>olusi secara praktis dalam peng</w:t>
      </w:r>
      <w:r w:rsidRPr="00C43463">
        <w:rPr>
          <w:rFonts w:cstheme="majorBidi"/>
          <w:sz w:val="24"/>
          <w:szCs w:val="24"/>
        </w:rPr>
        <w:t xml:space="preserve">embangan produk yang dilakukan. Pengujian dilakukan dengan dua cara, yakni secara internal dan eksternal. Secara internal dilakukan kepada dua dosen ahli yang berkompeten dalam setiap bidangnya. Untuk </w:t>
      </w:r>
      <w:r w:rsidRPr="00C43463">
        <w:rPr>
          <w:rFonts w:cstheme="majorBidi"/>
          <w:sz w:val="24"/>
          <w:szCs w:val="24"/>
        </w:rPr>
        <w:lastRenderedPageBreak/>
        <w:t>uji internal dilakukan kepada guru dan siswa kelas III Sekolah Dasar yang berperan sebagai subjek penelitian. Pada tahapan akhir yaitu tahap refleksi dalam menghasilkan produk dan meningkatkan kualitas produk selama produk digunakan selama uji coba baik itu berupa solusi mengenai kekurangan ataupun perbaikan produk sehingga produk layak digunakan.</w:t>
      </w:r>
    </w:p>
    <w:p w:rsidR="00D759E9" w:rsidRPr="00C43463" w:rsidRDefault="00AA53C9" w:rsidP="00AD29D7">
      <w:pPr>
        <w:spacing w:line="360" w:lineRule="auto"/>
        <w:ind w:firstLine="720"/>
        <w:jc w:val="both"/>
        <w:rPr>
          <w:rFonts w:cstheme="majorBidi"/>
          <w:sz w:val="24"/>
          <w:szCs w:val="24"/>
        </w:rPr>
      </w:pPr>
      <w:r w:rsidRPr="00C43463">
        <w:rPr>
          <w:rFonts w:cstheme="majorBidi"/>
          <w:sz w:val="24"/>
          <w:szCs w:val="24"/>
        </w:rPr>
        <w:t xml:space="preserve">Penelitian dari rancangan media ini akan dilakasanakan di SD Negeri 4  dan 2 Beber, Kecamatan Cimaragas, Kabupaten Ciamis. Dengan subjek penelitian yaitu siswa kelas III. Dalam mengumpulkan data pada tahap uji coba ini peneliti menggunakan teknik pengumpulan data dengan menggunakan kuisioner dan observasi. </w:t>
      </w:r>
      <w:r w:rsidR="00AD29D7" w:rsidRPr="00C43463">
        <w:rPr>
          <w:rFonts w:cstheme="majorBidi"/>
          <w:sz w:val="24"/>
          <w:szCs w:val="24"/>
        </w:rPr>
        <w:t xml:space="preserve">Sedabgkan dalam proses analisis data dilakukan dengan menggunakan model Milles dan Huberman (dalam Sugiyono,2014) yang terdiri dari tiga tahapan yaitu </w:t>
      </w:r>
      <w:r w:rsidR="00AD29D7" w:rsidRPr="00C43463">
        <w:rPr>
          <w:rFonts w:cstheme="majorBidi"/>
          <w:i/>
          <w:iCs/>
          <w:sz w:val="24"/>
          <w:szCs w:val="24"/>
        </w:rPr>
        <w:t>data reduction</w:t>
      </w:r>
      <w:r w:rsidR="00AD29D7" w:rsidRPr="00C43463">
        <w:rPr>
          <w:rFonts w:cstheme="majorBidi"/>
          <w:sz w:val="24"/>
          <w:szCs w:val="24"/>
        </w:rPr>
        <w:t xml:space="preserve"> (reduksi data), </w:t>
      </w:r>
      <w:r w:rsidR="00AD29D7" w:rsidRPr="00C43463">
        <w:rPr>
          <w:rFonts w:cstheme="majorBidi"/>
          <w:i/>
          <w:iCs/>
          <w:sz w:val="24"/>
          <w:szCs w:val="24"/>
        </w:rPr>
        <w:t>data display</w:t>
      </w:r>
      <w:r w:rsidR="00AD29D7" w:rsidRPr="00C43463">
        <w:rPr>
          <w:rFonts w:cstheme="majorBidi"/>
          <w:sz w:val="24"/>
          <w:szCs w:val="24"/>
        </w:rPr>
        <w:t xml:space="preserve"> (penyajian data), dan </w:t>
      </w:r>
      <w:r w:rsidR="00AD29D7" w:rsidRPr="00C43463">
        <w:rPr>
          <w:rFonts w:cstheme="majorBidi"/>
          <w:i/>
          <w:iCs/>
          <w:sz w:val="24"/>
          <w:szCs w:val="24"/>
        </w:rPr>
        <w:t>conclusion drawing/verification</w:t>
      </w:r>
      <w:r w:rsidR="00AD29D7" w:rsidRPr="00C43463">
        <w:rPr>
          <w:rFonts w:cstheme="majorBidi"/>
          <w:sz w:val="24"/>
          <w:szCs w:val="24"/>
        </w:rPr>
        <w:t xml:space="preserve"> (penarikan kesimpulan/ verifikasi). </w:t>
      </w:r>
      <w:r w:rsidRPr="00C43463">
        <w:rPr>
          <w:rFonts w:cstheme="majorBidi"/>
          <w:sz w:val="24"/>
          <w:szCs w:val="24"/>
        </w:rPr>
        <w:t>Analisis data yang di dapat bersifat deskriftif</w:t>
      </w:r>
      <w:r w:rsidR="00AD29D7" w:rsidRPr="00C43463">
        <w:rPr>
          <w:rFonts w:cstheme="majorBidi"/>
          <w:sz w:val="24"/>
          <w:szCs w:val="24"/>
        </w:rPr>
        <w:t>,</w:t>
      </w:r>
      <w:r w:rsidRPr="00C43463">
        <w:rPr>
          <w:rFonts w:cstheme="majorBidi"/>
          <w:sz w:val="24"/>
          <w:szCs w:val="24"/>
        </w:rPr>
        <w:t xml:space="preserve"> </w:t>
      </w:r>
      <w:r w:rsidR="00AD29D7" w:rsidRPr="00C43463">
        <w:rPr>
          <w:rFonts w:cstheme="majorBidi"/>
          <w:sz w:val="24"/>
          <w:szCs w:val="24"/>
        </w:rPr>
        <w:t xml:space="preserve">diakhir dilakukan penarikan simpulan untuk </w:t>
      </w:r>
      <w:r w:rsidRPr="00C43463">
        <w:rPr>
          <w:rFonts w:cstheme="majorBidi"/>
          <w:sz w:val="24"/>
          <w:szCs w:val="24"/>
        </w:rPr>
        <w:t>hasil penelitian mengenai rancangan pengembangan media permainan tradisional boi-boian di sekolah dasar.</w:t>
      </w:r>
    </w:p>
    <w:p w:rsidR="00780806" w:rsidRPr="00C43463" w:rsidRDefault="00780806" w:rsidP="00AA53C9">
      <w:pPr>
        <w:pStyle w:val="Heading1"/>
        <w:numPr>
          <w:ilvl w:val="0"/>
          <w:numId w:val="0"/>
        </w:numPr>
        <w:spacing w:before="0" w:line="360" w:lineRule="auto"/>
        <w:ind w:left="432" w:hanging="432"/>
        <w:rPr>
          <w:rFonts w:asciiTheme="minorHAnsi" w:hAnsiTheme="minorHAnsi" w:cstheme="minorHAnsi"/>
          <w:bCs/>
          <w:szCs w:val="24"/>
        </w:rPr>
      </w:pPr>
      <w:r w:rsidRPr="00C43463">
        <w:rPr>
          <w:rFonts w:asciiTheme="minorHAnsi" w:hAnsiTheme="minorHAnsi" w:cstheme="minorHAnsi"/>
          <w:bCs/>
          <w:szCs w:val="24"/>
        </w:rPr>
        <w:t>HASIL DAN PEMBAHASAN</w:t>
      </w:r>
    </w:p>
    <w:p w:rsidR="00AA53C9" w:rsidRPr="00C43463" w:rsidRDefault="00AA53C9" w:rsidP="004F6EA0">
      <w:pPr>
        <w:spacing w:line="360" w:lineRule="auto"/>
        <w:ind w:firstLine="720"/>
        <w:jc w:val="both"/>
        <w:rPr>
          <w:rFonts w:cstheme="majorBidi"/>
          <w:sz w:val="24"/>
          <w:szCs w:val="24"/>
        </w:rPr>
      </w:pPr>
      <w:r w:rsidRPr="00C43463">
        <w:rPr>
          <w:rFonts w:cstheme="majorBidi"/>
          <w:sz w:val="24"/>
          <w:szCs w:val="24"/>
        </w:rPr>
        <w:t xml:space="preserve">Rancangan pengembangan media pembelajaran </w:t>
      </w:r>
      <w:r w:rsidR="004F6EA0" w:rsidRPr="00C43463">
        <w:rPr>
          <w:rFonts w:cstheme="majorBidi"/>
          <w:sz w:val="24"/>
          <w:szCs w:val="24"/>
        </w:rPr>
        <w:t>permainan tradisional boi-</w:t>
      </w:r>
      <w:r w:rsidR="004F6EA0" w:rsidRPr="00C43463">
        <w:rPr>
          <w:rFonts w:cstheme="majorBidi"/>
          <w:sz w:val="24"/>
          <w:szCs w:val="24"/>
        </w:rPr>
        <w:lastRenderedPageBreak/>
        <w:t xml:space="preserve">boian sebagai media ajar </w:t>
      </w:r>
      <w:r w:rsidRPr="00C43463">
        <w:rPr>
          <w:rFonts w:cstheme="majorBidi"/>
          <w:sz w:val="24"/>
          <w:szCs w:val="24"/>
        </w:rPr>
        <w:t xml:space="preserve">dilaksanakan </w:t>
      </w:r>
      <w:r w:rsidR="004F6EA0" w:rsidRPr="00C43463">
        <w:rPr>
          <w:rFonts w:cstheme="majorBidi"/>
          <w:sz w:val="24"/>
          <w:szCs w:val="24"/>
        </w:rPr>
        <w:t>dalam dua</w:t>
      </w:r>
      <w:r w:rsidRPr="00C43463">
        <w:rPr>
          <w:rFonts w:cstheme="majorBidi"/>
          <w:sz w:val="24"/>
          <w:szCs w:val="24"/>
        </w:rPr>
        <w:t xml:space="preserve"> tahap </w:t>
      </w:r>
      <w:r w:rsidR="004F6EA0" w:rsidRPr="00C43463">
        <w:rPr>
          <w:rFonts w:cstheme="majorBidi"/>
          <w:sz w:val="24"/>
          <w:szCs w:val="24"/>
        </w:rPr>
        <w:t xml:space="preserve">yakni studi pendahuluan dan studi literatur. </w:t>
      </w:r>
      <w:r w:rsidRPr="00C43463">
        <w:rPr>
          <w:rFonts w:cstheme="majorBidi"/>
          <w:sz w:val="24"/>
          <w:szCs w:val="24"/>
        </w:rPr>
        <w:t>Berdasarkan studi litera</w:t>
      </w:r>
      <w:r w:rsidR="004F6EA0" w:rsidRPr="00C43463">
        <w:rPr>
          <w:rFonts w:cstheme="majorBidi"/>
          <w:sz w:val="24"/>
          <w:szCs w:val="24"/>
        </w:rPr>
        <w:t>tur</w:t>
      </w:r>
      <w:r w:rsidRPr="00C43463">
        <w:rPr>
          <w:rFonts w:cstheme="majorBidi"/>
          <w:sz w:val="24"/>
          <w:szCs w:val="24"/>
        </w:rPr>
        <w:t>disebutkan bahwa menurut J Piaget, siswa sekolah dasar berada pada tahap</w:t>
      </w:r>
      <w:r w:rsidR="003E37AF" w:rsidRPr="00C43463">
        <w:rPr>
          <w:rFonts w:cstheme="majorBidi"/>
          <w:sz w:val="24"/>
          <w:szCs w:val="24"/>
        </w:rPr>
        <w:t xml:space="preserve"> perkembangan intelektual</w:t>
      </w:r>
      <w:r w:rsidRPr="00C43463">
        <w:rPr>
          <w:rFonts w:cstheme="majorBidi"/>
          <w:sz w:val="24"/>
          <w:szCs w:val="24"/>
        </w:rPr>
        <w:t xml:space="preserve"> operasional konkret</w:t>
      </w:r>
      <w:r w:rsidR="003E37AF" w:rsidRPr="00C43463">
        <w:rPr>
          <w:rFonts w:cstheme="majorBidi"/>
          <w:sz w:val="24"/>
          <w:szCs w:val="24"/>
        </w:rPr>
        <w:t xml:space="preserve"> (Ibda, 2015)</w:t>
      </w:r>
      <w:r w:rsidRPr="00C43463">
        <w:rPr>
          <w:rFonts w:cstheme="majorBidi"/>
          <w:sz w:val="24"/>
          <w:szCs w:val="24"/>
        </w:rPr>
        <w:t>. Dimana anak harus belajar secara nyata dibantu dengan media pembelajaran sebagai perantara materi dengan kemampuan kognisinya</w:t>
      </w:r>
      <w:r w:rsidR="00B72D61" w:rsidRPr="00C43463">
        <w:rPr>
          <w:rFonts w:cstheme="majorBidi"/>
          <w:sz w:val="24"/>
          <w:szCs w:val="24"/>
        </w:rPr>
        <w:t>.</w:t>
      </w:r>
      <w:r w:rsidRPr="00C43463">
        <w:rPr>
          <w:rFonts w:cstheme="majorBidi"/>
          <w:sz w:val="24"/>
          <w:szCs w:val="24"/>
        </w:rPr>
        <w:t xml:space="preserve"> Sedangkan berdasarkan studi pendahuluan di SD Negeri  4 Beber didapatkan informasi bahwa penggunaan media pembelajaran pada pembelajaran matematika khususnya, masih sebatas pada penggunaan alat atau media yang tersedia di sekolah saja, contohnya penggunaan alat peraga KIT. Dalam proses wawancara juga guru mengakui bahwa adanya penggunaan media pembelajaran memang sangat penting dalam menunjang proses penyampaian materi  kepada siswa terutama dalam mencapai tujuan pembelajaran  dan  juga meningkatkan motivasi siswa.</w:t>
      </w:r>
      <w:r w:rsidRPr="00C43463">
        <w:rPr>
          <w:sz w:val="23"/>
          <w:szCs w:val="23"/>
        </w:rPr>
        <w:t xml:space="preserve">. </w:t>
      </w:r>
      <w:r w:rsidRPr="00C43463">
        <w:rPr>
          <w:rFonts w:cstheme="majorBidi"/>
          <w:sz w:val="24"/>
          <w:szCs w:val="24"/>
        </w:rPr>
        <w:t xml:space="preserve">Disebutkan juga  keberadaan media pembelajaran yang dibuat guru masih sangat jarang dilakukan terutama mengaitkan anatara materi pembelajaran dengan media permaianan berbasis permianan tradisional, mengingat mereka terbatas adanya waktu karena kesibukan dalam kegiatan administrasi sekolah lainnya yang dapat menghambat proses inovasi dalam penggunaan media pembelajaran. </w:t>
      </w:r>
    </w:p>
    <w:p w:rsidR="00AA53C9" w:rsidRPr="00C43463" w:rsidRDefault="00AA53C9" w:rsidP="00AA53C9">
      <w:pPr>
        <w:spacing w:line="360" w:lineRule="auto"/>
        <w:ind w:firstLine="720"/>
        <w:jc w:val="both"/>
        <w:rPr>
          <w:rFonts w:cstheme="majorBidi"/>
          <w:sz w:val="24"/>
          <w:szCs w:val="24"/>
        </w:rPr>
      </w:pPr>
      <w:r w:rsidRPr="00C43463">
        <w:rPr>
          <w:rFonts w:cstheme="majorBidi"/>
          <w:sz w:val="24"/>
          <w:szCs w:val="24"/>
        </w:rPr>
        <w:lastRenderedPageBreak/>
        <w:t>Berdasarkan hasil studi literature dan studi pendahuluan  mengenai analisis masalah yang dilakukan oleh peneliti dan praktisi, bahwa proses pembelajaran matematika di sekolah dasar di tekankan dengan menggunaan media pembelajaran yang dikemas secara menarik. Maka adanya inovasi berupa pengembangan media berbasis permaianan tradisional dipilih untuk menjadi acuan bagi siswa agar bisa belajar dengan menyenangkan. Maka dari itu peneliti melakukan proses perancangan modifikasi media permainan tradisional boi-boian sebagai salah satu solusi dari permasalahan yang ada.</w:t>
      </w:r>
    </w:p>
    <w:p w:rsidR="00AA53C9" w:rsidRPr="00C43463" w:rsidRDefault="00B72D61" w:rsidP="00AA53C9">
      <w:pPr>
        <w:spacing w:line="360" w:lineRule="auto"/>
        <w:ind w:firstLine="720"/>
        <w:jc w:val="both"/>
        <w:rPr>
          <w:rFonts w:cstheme="majorBidi"/>
          <w:sz w:val="24"/>
          <w:szCs w:val="24"/>
        </w:rPr>
      </w:pPr>
      <w:r w:rsidRPr="00C43463">
        <w:rPr>
          <w:rFonts w:cstheme="majorBidi"/>
          <w:sz w:val="24"/>
          <w:szCs w:val="24"/>
        </w:rPr>
        <w:t xml:space="preserve">Dalam melakukan pengembangan media pembelajaran ini peneliti harus memperhatikan beberapa aspek salah satunya  yaitu dalam hal penggunaan media dengan ketercapaian  tujuan pembelajaran.  </w:t>
      </w:r>
      <w:r w:rsidR="00AA53C9" w:rsidRPr="00C43463">
        <w:rPr>
          <w:rFonts w:cstheme="majorBidi"/>
          <w:sz w:val="24"/>
          <w:szCs w:val="24"/>
        </w:rPr>
        <w:t>Pengembangan media pembelajaran ini dilakukan  dengan melihat kebutuhan dan kesesuaian materi dalam kurikulum yang ada serta karakteristik siswa sekolah dasar. Rancangan pengembangan modifikasi media ini memperhatikan relevansi antara karakteristik media dengan  kurikulum 2013. Diantaranya beberapa aspek seperti Kompetensi Dasar (KD), Indikator Pencapaian Kompetensi, Tujuan Pembelajaran serta materi pembelajaran yang termuat di kelas III Sekolah Dasar.</w:t>
      </w:r>
    </w:p>
    <w:p w:rsidR="00AA53C9" w:rsidRPr="00C43463" w:rsidRDefault="00AA53C9" w:rsidP="00AE2794">
      <w:pPr>
        <w:spacing w:line="360" w:lineRule="auto"/>
        <w:ind w:firstLine="720"/>
        <w:jc w:val="both"/>
        <w:rPr>
          <w:rFonts w:cstheme="majorBidi"/>
          <w:sz w:val="24"/>
          <w:szCs w:val="24"/>
        </w:rPr>
      </w:pPr>
      <w:r w:rsidRPr="00C43463">
        <w:rPr>
          <w:rFonts w:cstheme="majorBidi"/>
          <w:sz w:val="24"/>
          <w:szCs w:val="24"/>
        </w:rPr>
        <w:lastRenderedPageBreak/>
        <w:t xml:space="preserve">Pembuatan media pembelajaran permainan tradisional boi-boian ini menggunakan beberapa alat dan bahan yang disesuaikan dengan kebutuhan dari produk yang akan dibuat. Dalam penelitian ini untuk memperjelas rancangan media yang dikembangkan peneliti memaparkannya dalam bentuk </w:t>
      </w:r>
      <w:r w:rsidRPr="00C43463">
        <w:rPr>
          <w:rFonts w:cstheme="majorBidi"/>
          <w:i/>
          <w:iCs/>
          <w:sz w:val="24"/>
          <w:szCs w:val="24"/>
        </w:rPr>
        <w:t>storyboard</w:t>
      </w:r>
      <w:r w:rsidRPr="00C43463">
        <w:rPr>
          <w:rFonts w:cstheme="majorBidi"/>
          <w:sz w:val="24"/>
          <w:szCs w:val="24"/>
        </w:rPr>
        <w:t>. Dalam</w:t>
      </w:r>
      <w:r w:rsidRPr="00C43463">
        <w:rPr>
          <w:rFonts w:cstheme="majorBidi"/>
          <w:i/>
          <w:iCs/>
          <w:sz w:val="24"/>
          <w:szCs w:val="24"/>
        </w:rPr>
        <w:t xml:space="preserve"> storyboard</w:t>
      </w:r>
      <w:r w:rsidRPr="00C43463">
        <w:rPr>
          <w:rFonts w:cstheme="majorBidi"/>
          <w:sz w:val="24"/>
          <w:szCs w:val="24"/>
        </w:rPr>
        <w:t xml:space="preserve"> dipaparkan bahwa media genting dalam permaianan tradisional boi-boian dimodifikasi menjadi bentuk-bentuk segitiga yang terdiri dari segitiga sama kaki, segitiga sama sisi, segitiga sembarang, segitiga siku-siku, segitiga lancip dan segitiga tumpul. Masing-masing dari produk media ini memiliki ketebalan yang sama yaitu sekitar 1 cm.</w:t>
      </w:r>
      <w:r w:rsidR="00B72D61" w:rsidRPr="00C43463">
        <w:rPr>
          <w:rFonts w:cstheme="majorBidi"/>
          <w:sz w:val="24"/>
          <w:szCs w:val="24"/>
        </w:rPr>
        <w:t xml:space="preserve"> Media ini hampir mirip dengan media sejenis puzzle tangram hanya saja  tangram terdiri dari bermacam-macam bangun datar</w:t>
      </w:r>
      <w:r w:rsidR="00AE2794" w:rsidRPr="00C43463">
        <w:rPr>
          <w:rFonts w:cstheme="majorBidi"/>
          <w:sz w:val="24"/>
          <w:szCs w:val="24"/>
        </w:rPr>
        <w:t xml:space="preserve"> sedangkan media ini terdiri dari berbagai macam segitiga yang dapat dianalisis masing-masing  sifatnya</w:t>
      </w:r>
      <w:r w:rsidR="007F0D6E" w:rsidRPr="00C43463">
        <w:rPr>
          <w:rFonts w:cstheme="majorBidi"/>
          <w:sz w:val="24"/>
          <w:szCs w:val="24"/>
        </w:rPr>
        <w:t xml:space="preserve">. </w:t>
      </w:r>
    </w:p>
    <w:p w:rsidR="007F0D6E" w:rsidRPr="00C43463" w:rsidRDefault="00744221" w:rsidP="00744221">
      <w:pPr>
        <w:spacing w:line="360" w:lineRule="auto"/>
        <w:ind w:firstLine="720"/>
        <w:jc w:val="both"/>
        <w:rPr>
          <w:rFonts w:cstheme="majorBidi"/>
          <w:sz w:val="24"/>
          <w:szCs w:val="24"/>
        </w:rPr>
      </w:pPr>
      <w:r w:rsidRPr="00C43463">
        <w:rPr>
          <w:rFonts w:cstheme="majorBidi"/>
          <w:sz w:val="24"/>
          <w:szCs w:val="24"/>
        </w:rPr>
        <w:t>Segitiga merupakan bagian dari bangun datar. Menurut Nur'aeni dkk (2016, hlm.14) Segitiga adalah kurva tertutup sederhana yang terdiri dari ruas garis.</w:t>
      </w:r>
      <w:r w:rsidR="007F0D6E" w:rsidRPr="00C43463">
        <w:rPr>
          <w:rFonts w:cstheme="majorBidi"/>
          <w:sz w:val="24"/>
          <w:szCs w:val="24"/>
        </w:rPr>
        <w:t>Berikut sampel rancangan media permaianan tradisional boi-boian ini berupa</w:t>
      </w:r>
      <w:r w:rsidR="00972E91" w:rsidRPr="00C43463">
        <w:rPr>
          <w:rFonts w:cstheme="majorBidi"/>
          <w:sz w:val="24"/>
          <w:szCs w:val="24"/>
        </w:rPr>
        <w:t xml:space="preserve"> genting yang berbentuk </w:t>
      </w:r>
      <w:r w:rsidR="007F0D6E" w:rsidRPr="00C43463">
        <w:rPr>
          <w:rFonts w:cstheme="majorBidi"/>
          <w:sz w:val="24"/>
          <w:szCs w:val="24"/>
        </w:rPr>
        <w:t xml:space="preserve">segitiga yang terdiri dari 6 jenis </w:t>
      </w:r>
      <w:r w:rsidR="00972E91" w:rsidRPr="00C43463">
        <w:rPr>
          <w:rFonts w:cstheme="majorBidi"/>
          <w:sz w:val="24"/>
          <w:szCs w:val="24"/>
        </w:rPr>
        <w:t>segitiga yang dapat dianalisis sifat-sifatnya, diantaranya :</w:t>
      </w:r>
    </w:p>
    <w:p w:rsidR="007F0D6E" w:rsidRPr="00C43463" w:rsidRDefault="007F0D6E" w:rsidP="00AE2794">
      <w:pPr>
        <w:spacing w:line="360" w:lineRule="auto"/>
        <w:ind w:firstLine="720"/>
        <w:jc w:val="both"/>
        <w:rPr>
          <w:rFonts w:cstheme="majorBidi"/>
          <w:sz w:val="24"/>
          <w:szCs w:val="24"/>
        </w:rPr>
      </w:pPr>
    </w:p>
    <w:p w:rsidR="00744221" w:rsidRPr="00C43463" w:rsidRDefault="008B1BCD" w:rsidP="009B73C6">
      <w:pPr>
        <w:spacing w:line="360" w:lineRule="auto"/>
        <w:jc w:val="center"/>
        <w:rPr>
          <w:rFonts w:cstheme="majorBidi"/>
          <w:sz w:val="24"/>
          <w:szCs w:val="24"/>
        </w:rPr>
      </w:pPr>
      <w:r>
        <w:rPr>
          <w:rFonts w:cstheme="majorBidi"/>
          <w:noProof/>
          <w:sz w:val="24"/>
          <w:szCs w:val="24"/>
        </w:rPr>
        <w:lastRenderedPageBreak/>
        <w:pict>
          <v:group id="_x0000_s1089" style="position:absolute;left:0;text-align:left;margin-left:85.65pt;margin-top:-18.85pt;width:60.5pt;height:75.6pt;z-index:251664384" coordorigin="1813,7087" coordsize="2203,231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0" type="#_x0000_t5" style="position:absolute;left:1813;top:7087;width:2203;height:2315" fillcolor="white [3201]" strokecolor="#f79646 [3209]" strokeweight="2.5pt">
              <v:shadow color="#868686"/>
            </v:shape>
            <v:shapetype id="_x0000_t32" coordsize="21600,21600" o:spt="32" o:oned="t" path="m,l21600,21600e" filled="f">
              <v:path arrowok="t" fillok="f" o:connecttype="none"/>
              <o:lock v:ext="edit" shapetype="t"/>
            </v:shapetype>
            <v:shape id="_x0000_s1091" type="#_x0000_t32" style="position:absolute;left:2151;top:8302;width:302;height:125" o:connectortype="straight" strokecolor="#f79646 [3209]" strokeweight="2.5pt">
              <v:shadow color="#868686"/>
            </v:shape>
            <v:shape id="_x0000_s1092" type="#_x0000_t32" style="position:absolute;left:2195;top:8177;width:258;height:125" o:connectortype="straight" strokecolor="#f79646 [3209]" strokeweight="2.5pt">
              <v:shadow color="#868686"/>
            </v:shape>
            <v:shape id="_x0000_s1093" type="#_x0000_t32" style="position:absolute;left:3307;top:8302;width:302;height:125;flip:y" o:connectortype="straight" strokecolor="#f79646 [3209]" strokeweight="2.5pt">
              <v:shadow color="#868686"/>
            </v:shape>
            <v:shape id="_x0000_s1094" type="#_x0000_t32" style="position:absolute;left:3307;top:8177;width:302;height:125;flip:y" o:connectortype="straight" strokecolor="#f79646 [3209]" strokeweight="2.5pt">
              <v:shadow color="#868686"/>
            </v:shape>
            <w10:wrap anchorx="page"/>
          </v:group>
        </w:pict>
      </w:r>
    </w:p>
    <w:p w:rsidR="009B73C6" w:rsidRPr="00C43463" w:rsidRDefault="009B73C6" w:rsidP="009B73C6">
      <w:pPr>
        <w:spacing w:line="360" w:lineRule="auto"/>
        <w:jc w:val="center"/>
        <w:rPr>
          <w:rFonts w:cstheme="majorBidi"/>
          <w:sz w:val="24"/>
          <w:szCs w:val="24"/>
        </w:rPr>
      </w:pPr>
    </w:p>
    <w:p w:rsidR="007E272E" w:rsidRPr="00CB20EF" w:rsidRDefault="007F0D6E" w:rsidP="00737427">
      <w:pPr>
        <w:spacing w:line="360" w:lineRule="auto"/>
        <w:jc w:val="center"/>
        <w:rPr>
          <w:rFonts w:cstheme="majorBidi"/>
          <w:b/>
          <w:bCs/>
          <w:sz w:val="24"/>
          <w:szCs w:val="24"/>
        </w:rPr>
      </w:pPr>
      <w:r w:rsidRPr="00CB20EF">
        <w:rPr>
          <w:rFonts w:cstheme="majorBidi"/>
          <w:b/>
          <w:bCs/>
          <w:sz w:val="24"/>
          <w:szCs w:val="24"/>
        </w:rPr>
        <w:t>Gambar</w:t>
      </w:r>
      <w:r w:rsidR="00737427" w:rsidRPr="00CB20EF">
        <w:rPr>
          <w:rFonts w:cstheme="majorBidi"/>
          <w:b/>
          <w:bCs/>
          <w:sz w:val="24"/>
          <w:szCs w:val="24"/>
        </w:rPr>
        <w:t xml:space="preserve"> </w:t>
      </w:r>
      <w:r w:rsidR="007E272E" w:rsidRPr="00CB20EF">
        <w:rPr>
          <w:rFonts w:cstheme="majorBidi"/>
          <w:b/>
          <w:bCs/>
          <w:sz w:val="24"/>
          <w:szCs w:val="24"/>
        </w:rPr>
        <w:t>2</w:t>
      </w:r>
      <w:r w:rsidRPr="00CB20EF">
        <w:rPr>
          <w:rFonts w:cstheme="majorBidi"/>
          <w:b/>
          <w:bCs/>
          <w:sz w:val="24"/>
          <w:szCs w:val="24"/>
        </w:rPr>
        <w:t xml:space="preserve">  </w:t>
      </w:r>
      <w:r w:rsidR="00AD29D7" w:rsidRPr="00CB20EF">
        <w:rPr>
          <w:rFonts w:cstheme="majorBidi"/>
          <w:b/>
          <w:bCs/>
          <w:sz w:val="24"/>
          <w:szCs w:val="24"/>
        </w:rPr>
        <w:t>(</w:t>
      </w:r>
      <w:r w:rsidRPr="00CB20EF">
        <w:rPr>
          <w:rFonts w:cstheme="majorBidi"/>
          <w:b/>
          <w:bCs/>
          <w:sz w:val="24"/>
          <w:szCs w:val="24"/>
        </w:rPr>
        <w:t>Rancangan</w:t>
      </w:r>
      <w:r w:rsidR="007E272E" w:rsidRPr="00CB20EF">
        <w:rPr>
          <w:rFonts w:cstheme="majorBidi"/>
          <w:b/>
          <w:bCs/>
          <w:sz w:val="24"/>
          <w:szCs w:val="24"/>
        </w:rPr>
        <w:t xml:space="preserve"> bentuk genting yang berbe</w:t>
      </w:r>
      <w:r w:rsidRPr="00CB20EF">
        <w:rPr>
          <w:rFonts w:cstheme="majorBidi"/>
          <w:b/>
          <w:bCs/>
          <w:sz w:val="24"/>
          <w:szCs w:val="24"/>
        </w:rPr>
        <w:t>ntuk segitiga sama kaki</w:t>
      </w:r>
      <w:r w:rsidR="00AD29D7" w:rsidRPr="00CB20EF">
        <w:rPr>
          <w:rFonts w:cstheme="majorBidi"/>
          <w:b/>
          <w:bCs/>
          <w:sz w:val="24"/>
          <w:szCs w:val="24"/>
        </w:rPr>
        <w:t>)</w:t>
      </w:r>
    </w:p>
    <w:p w:rsidR="007F0D6E" w:rsidRPr="00C43463" w:rsidRDefault="008B1BCD" w:rsidP="004F6EA0">
      <w:pPr>
        <w:spacing w:line="360" w:lineRule="auto"/>
        <w:rPr>
          <w:rFonts w:cstheme="majorBidi"/>
          <w:sz w:val="24"/>
          <w:szCs w:val="24"/>
        </w:rPr>
      </w:pPr>
      <w:r>
        <w:rPr>
          <w:rFonts w:cstheme="majorBidi"/>
          <w:noProof/>
          <w:sz w:val="24"/>
          <w:szCs w:val="24"/>
        </w:rPr>
        <w:pict>
          <v:group id="_x0000_s1095" style="position:absolute;margin-left:73.25pt;margin-top:2.5pt;width:87.85pt;height:81.15pt;z-index:251665408" coordorigin="1947,1601" coordsize="2515,2435">
            <v:group id="_x0000_s1096" style="position:absolute;left:1947;top:1601;width:2515;height:2315" coordorigin="1926,2082" coordsize="2192,2024">
              <v:shape id="_x0000_s1097" type="#_x0000_t32" style="position:absolute;left:1926;top:2082;width:1149;height:2024;flip:x" o:connectortype="straight" strokecolor="#c0504d [3205]" strokeweight="2.5pt">
                <v:shadow color="#868686"/>
              </v:shape>
              <v:shape id="_x0000_s1098" type="#_x0000_t32" style="position:absolute;left:1926;top:4106;width:2192;height:0;flip:x" o:connectortype="straight" strokecolor="#c0504d [3205]" strokeweight="2.5pt">
                <v:shadow color="#868686"/>
              </v:shape>
              <v:shape id="_x0000_s1099" type="#_x0000_t32" style="position:absolute;left:3075;top:2082;width:1043;height:2024" o:connectortype="straight" strokecolor="#c0504d [3205]" strokeweight="2.5pt">
                <v:shadow color="#868686"/>
              </v:shape>
            </v:group>
            <v:shape id="_x0000_s1100" type="#_x0000_t32" style="position:absolute;left:2551;top:2595;width:258;height:125" o:connectortype="straight" strokecolor="#c0504d [3205]" strokeweight="2.5pt">
              <v:shadow color="#868686"/>
            </v:shape>
            <v:shape id="_x0000_s1101" type="#_x0000_t32" style="position:absolute;left:2417;top:2710;width:258;height:125" o:connectortype="straight" strokecolor="#c0504d [3205]" strokeweight="2.5pt">
              <v:shadow color="#868686"/>
            </v:shape>
            <v:shape id="_x0000_s1102" type="#_x0000_t32" style="position:absolute;left:3624;top:2596;width:385;height:124;flip:y" o:connectortype="straight" strokecolor="#c0504d [3205]" strokeweight="2.5pt">
              <v:shadow color="#868686"/>
            </v:shape>
            <v:shape id="_x0000_s1103" type="#_x0000_t32" style="position:absolute;left:3624;top:2720;width:385;height:115;flip:y" o:connectortype="straight" strokecolor="#c0504d [3205]" strokeweight="2.5pt">
              <v:shadow color="#868686"/>
            </v:shape>
            <v:shape id="_x0000_s1104" type="#_x0000_t32" style="position:absolute;left:3040;top:3795;width:1;height:241" o:connectortype="straight" strokecolor="#c0504d [3205]" strokeweight="2.5pt">
              <v:shadow color="#868686"/>
            </v:shape>
            <v:shape id="_x0000_s1105" type="#_x0000_t32" style="position:absolute;left:3263;top:3795;width:1;height:241" o:connectortype="straight" strokecolor="#c0504d [3205]" strokeweight="2.5pt">
              <v:shadow color="#868686"/>
            </v:shape>
            <w10:wrap anchorx="page"/>
          </v:group>
        </w:pict>
      </w:r>
    </w:p>
    <w:p w:rsidR="00972E91" w:rsidRPr="00C43463" w:rsidRDefault="00972E91" w:rsidP="00744221">
      <w:pPr>
        <w:spacing w:line="360" w:lineRule="auto"/>
        <w:ind w:firstLine="720"/>
        <w:jc w:val="center"/>
        <w:rPr>
          <w:rFonts w:cstheme="majorBidi"/>
          <w:sz w:val="24"/>
          <w:szCs w:val="24"/>
        </w:rPr>
      </w:pPr>
    </w:p>
    <w:p w:rsidR="00972E91" w:rsidRPr="00C43463" w:rsidRDefault="00972E91" w:rsidP="00744221">
      <w:pPr>
        <w:spacing w:line="360" w:lineRule="auto"/>
        <w:ind w:firstLine="720"/>
        <w:jc w:val="center"/>
        <w:rPr>
          <w:rFonts w:cstheme="majorBidi"/>
          <w:sz w:val="24"/>
          <w:szCs w:val="24"/>
        </w:rPr>
      </w:pPr>
    </w:p>
    <w:p w:rsidR="00972E91" w:rsidRPr="00CB20EF" w:rsidRDefault="00972E91" w:rsidP="00CB20EF">
      <w:pPr>
        <w:spacing w:line="360" w:lineRule="auto"/>
        <w:jc w:val="center"/>
        <w:rPr>
          <w:rFonts w:cstheme="majorBidi"/>
          <w:b/>
          <w:bCs/>
          <w:sz w:val="24"/>
          <w:szCs w:val="24"/>
        </w:rPr>
      </w:pPr>
      <w:r w:rsidRPr="00CB20EF">
        <w:rPr>
          <w:rFonts w:cstheme="majorBidi"/>
          <w:b/>
          <w:bCs/>
          <w:sz w:val="24"/>
          <w:szCs w:val="24"/>
        </w:rPr>
        <w:t xml:space="preserve">Gambar 3 </w:t>
      </w:r>
      <w:r w:rsidR="00AD29D7" w:rsidRPr="00CB20EF">
        <w:rPr>
          <w:rFonts w:cstheme="majorBidi"/>
          <w:b/>
          <w:bCs/>
          <w:sz w:val="24"/>
          <w:szCs w:val="24"/>
        </w:rPr>
        <w:t>(</w:t>
      </w:r>
      <w:r w:rsidRPr="00CB20EF">
        <w:rPr>
          <w:rFonts w:cstheme="majorBidi"/>
          <w:b/>
          <w:bCs/>
          <w:sz w:val="24"/>
          <w:szCs w:val="24"/>
        </w:rPr>
        <w:t>Rancangan Genting yang berbentuk segitiga sama sisi</w:t>
      </w:r>
      <w:r w:rsidR="00AD29D7" w:rsidRPr="00CB20EF">
        <w:rPr>
          <w:rFonts w:cstheme="majorBidi"/>
          <w:b/>
          <w:bCs/>
          <w:sz w:val="24"/>
          <w:szCs w:val="24"/>
        </w:rPr>
        <w:t>)</w:t>
      </w:r>
    </w:p>
    <w:p w:rsidR="00972E91" w:rsidRPr="00C43463" w:rsidRDefault="00972E91" w:rsidP="00744221">
      <w:pPr>
        <w:spacing w:line="360" w:lineRule="auto"/>
        <w:ind w:firstLine="720"/>
        <w:jc w:val="center"/>
        <w:rPr>
          <w:rFonts w:cstheme="majorBidi"/>
          <w:sz w:val="24"/>
          <w:szCs w:val="24"/>
        </w:rPr>
      </w:pPr>
    </w:p>
    <w:p w:rsidR="00972E91" w:rsidRPr="00C43463" w:rsidRDefault="008B1BCD" w:rsidP="00744221">
      <w:pPr>
        <w:spacing w:line="360" w:lineRule="auto"/>
        <w:ind w:firstLine="720"/>
        <w:jc w:val="center"/>
        <w:rPr>
          <w:rFonts w:cstheme="majorBidi"/>
          <w:sz w:val="24"/>
          <w:szCs w:val="24"/>
        </w:rPr>
      </w:pPr>
      <w:r>
        <w:rPr>
          <w:rFonts w:cstheme="majorBidi"/>
          <w:noProof/>
          <w:sz w:val="24"/>
          <w:szCs w:val="24"/>
        </w:rPr>
        <w:pict>
          <v:group id="_x0000_s1110" style="position:absolute;left:0;text-align:left;margin-left:71.45pt;margin-top:4.35pt;width:118.5pt;height:63.7pt;rotation:1656891fd;z-index:251667456" coordorigin="1776,11941" coordsize="3073,1536">
            <v:shape id="_x0000_s1111" type="#_x0000_t32" style="position:absolute;left:1776;top:12089;width:268;height:1388;flip:x" o:connectortype="straight" strokecolor="#f79646 [3209]" strokeweight="2.5pt">
              <v:shadow color="#868686"/>
            </v:shape>
            <v:shape id="_x0000_s1112" type="#_x0000_t32" style="position:absolute;left:2044;top:12089;width:2805;height:148" o:connectortype="straight" strokecolor="#f79646 [3209]" strokeweight="2.5pt">
              <v:shadow color="#868686"/>
            </v:shape>
            <v:shape id="_x0000_s1113" type="#_x0000_t32" style="position:absolute;left:1813;top:12237;width:2971;height:1240;flip:y" o:connectortype="straight" strokecolor="#f79646 [3209]" strokeweight="2.5pt">
              <v:shadow color="#868686"/>
            </v:shape>
            <v:shape id="_x0000_s1114" type="#_x0000_t32" style="position:absolute;left:1813;top:12729;width:338;height:0" o:connectortype="straight"/>
            <v:shape id="_x0000_s1115" type="#_x0000_t32" style="position:absolute;left:3005;top:11941;width:0;height:355" o:connectortype="straight"/>
            <v:shape id="_x0000_s1116" type="#_x0000_t32" style="position:absolute;left:3111;top:11941;width:0;height:355" o:connectortype="straight"/>
            <v:shape id="_x0000_s1117" type="#_x0000_t32" style="position:absolute;left:3111;top:12729;width:196;height:338" o:connectortype="straight"/>
            <v:shape id="_x0000_s1118" type="#_x0000_t32" style="position:absolute;left:3005;top:12729;width:196;height:338" o:connectortype="straight"/>
            <v:shape id="_x0000_s1119" type="#_x0000_t32" style="position:absolute;left:2915;top:12729;width:196;height:338" o:connectortype="straight"/>
            <w10:wrap anchorx="page"/>
          </v:group>
        </w:pict>
      </w:r>
    </w:p>
    <w:p w:rsidR="00CB20EF" w:rsidRDefault="00CB20EF" w:rsidP="00CB20EF">
      <w:pPr>
        <w:spacing w:line="360" w:lineRule="auto"/>
        <w:rPr>
          <w:rFonts w:cstheme="majorBidi"/>
          <w:b/>
          <w:bCs/>
          <w:sz w:val="24"/>
          <w:szCs w:val="24"/>
        </w:rPr>
      </w:pPr>
    </w:p>
    <w:p w:rsidR="00972E91" w:rsidRPr="00CB20EF" w:rsidRDefault="00972E91" w:rsidP="00CB20EF">
      <w:pPr>
        <w:spacing w:line="360" w:lineRule="auto"/>
        <w:jc w:val="center"/>
        <w:rPr>
          <w:rFonts w:cstheme="majorBidi"/>
          <w:b/>
          <w:bCs/>
          <w:sz w:val="24"/>
          <w:szCs w:val="24"/>
        </w:rPr>
      </w:pPr>
      <w:r w:rsidRPr="00CB20EF">
        <w:rPr>
          <w:rFonts w:cstheme="majorBidi"/>
          <w:b/>
          <w:bCs/>
          <w:sz w:val="24"/>
          <w:szCs w:val="24"/>
        </w:rPr>
        <w:t xml:space="preserve">Gambar 4 </w:t>
      </w:r>
      <w:r w:rsidR="007B3FD5" w:rsidRPr="00CB20EF">
        <w:rPr>
          <w:rFonts w:cstheme="majorBidi"/>
          <w:b/>
          <w:bCs/>
          <w:sz w:val="24"/>
          <w:szCs w:val="24"/>
        </w:rPr>
        <w:t>(</w:t>
      </w:r>
      <w:r w:rsidRPr="00CB20EF">
        <w:rPr>
          <w:rFonts w:cstheme="majorBidi"/>
          <w:b/>
          <w:bCs/>
          <w:sz w:val="24"/>
          <w:szCs w:val="24"/>
        </w:rPr>
        <w:t>Rancangan genting yang berbentuk segitiga sembarang</w:t>
      </w:r>
      <w:r w:rsidR="007B3FD5" w:rsidRPr="00CB20EF">
        <w:rPr>
          <w:rFonts w:cstheme="majorBidi"/>
          <w:b/>
          <w:bCs/>
          <w:sz w:val="24"/>
          <w:szCs w:val="24"/>
        </w:rPr>
        <w:t>)</w:t>
      </w:r>
    </w:p>
    <w:p w:rsidR="00972E91" w:rsidRPr="00C43463" w:rsidRDefault="008B1BCD" w:rsidP="00744221">
      <w:pPr>
        <w:spacing w:line="360" w:lineRule="auto"/>
        <w:ind w:firstLine="720"/>
        <w:jc w:val="center"/>
        <w:rPr>
          <w:rFonts w:cstheme="majorBidi"/>
          <w:sz w:val="24"/>
          <w:szCs w:val="24"/>
        </w:rPr>
      </w:pPr>
      <w:r>
        <w:rPr>
          <w:rFonts w:cstheme="majorBidi"/>
          <w:noProof/>
          <w:sz w:val="24"/>
          <w:szCs w:val="24"/>
        </w:rPr>
        <w:pict>
          <v:group id="_x0000_s1106" style="position:absolute;left:0;text-align:left;margin-left:92.55pt;margin-top:10.3pt;width:79.9pt;height:71.4pt;z-index:251666432" coordorigin="1776,3098" coordsize="2028,1798">
            <v:shapetype id="_x0000_t6" coordsize="21600,21600" o:spt="6" path="m,l,21600r21600,xe">
              <v:stroke joinstyle="miter"/>
              <v:path gradientshapeok="t" o:connecttype="custom" o:connectlocs="0,0;0,10800;0,21600;10800,21600;21600,21600;10800,10800" textboxrect="1800,12600,12600,19800"/>
            </v:shapetype>
            <v:shape id="_x0000_s1107" type="#_x0000_t6" style="position:absolute;left:1813;top:3098;width:1991;height:1798" fillcolor="white [3201]" strokecolor="#9bbb59 [3206]" strokeweight="2.5pt">
              <v:shadow color="#868686"/>
            </v:shape>
            <v:shape id="_x0000_s1108" type="#_x0000_t32" style="position:absolute;left:1776;top:4551;width:508;height:0" o:connectortype="straight" strokecolor="#9bbb59 [3206]" strokeweight="2.5pt">
              <v:shadow color="#868686"/>
            </v:shape>
            <v:shape id="_x0000_s1109" type="#_x0000_t32" style="position:absolute;left:2284;top:4505;width:0;height:391" o:connectortype="straight" strokecolor="#9bbb59 [3206]" strokeweight="2.5pt">
              <v:shadow color="#868686"/>
            </v:shape>
            <w10:wrap anchorx="page"/>
          </v:group>
        </w:pict>
      </w:r>
    </w:p>
    <w:p w:rsidR="00972E91" w:rsidRPr="00C43463" w:rsidRDefault="00972E91" w:rsidP="00744221">
      <w:pPr>
        <w:spacing w:line="360" w:lineRule="auto"/>
        <w:ind w:firstLine="720"/>
        <w:jc w:val="center"/>
        <w:rPr>
          <w:rFonts w:cstheme="majorBidi"/>
          <w:sz w:val="24"/>
          <w:szCs w:val="24"/>
        </w:rPr>
      </w:pPr>
    </w:p>
    <w:p w:rsidR="00972E91" w:rsidRPr="00C43463" w:rsidRDefault="00972E91" w:rsidP="00744221">
      <w:pPr>
        <w:spacing w:line="360" w:lineRule="auto"/>
        <w:ind w:firstLine="720"/>
        <w:jc w:val="center"/>
        <w:rPr>
          <w:rFonts w:cstheme="majorBidi"/>
          <w:sz w:val="24"/>
          <w:szCs w:val="24"/>
        </w:rPr>
      </w:pPr>
    </w:p>
    <w:p w:rsidR="00972E91" w:rsidRPr="00CB20EF" w:rsidRDefault="009B73C6" w:rsidP="00CB20EF">
      <w:pPr>
        <w:spacing w:line="360" w:lineRule="auto"/>
        <w:jc w:val="center"/>
        <w:rPr>
          <w:rFonts w:cstheme="majorBidi"/>
          <w:b/>
          <w:bCs/>
          <w:sz w:val="24"/>
          <w:szCs w:val="24"/>
        </w:rPr>
      </w:pPr>
      <w:r w:rsidRPr="00CB20EF">
        <w:rPr>
          <w:rFonts w:cstheme="majorBidi"/>
          <w:b/>
          <w:bCs/>
          <w:sz w:val="24"/>
          <w:szCs w:val="24"/>
        </w:rPr>
        <w:t xml:space="preserve">Gambar 5 </w:t>
      </w:r>
      <w:r w:rsidR="007B3FD5" w:rsidRPr="00CB20EF">
        <w:rPr>
          <w:rFonts w:cstheme="majorBidi"/>
          <w:b/>
          <w:bCs/>
          <w:sz w:val="24"/>
          <w:szCs w:val="24"/>
        </w:rPr>
        <w:t>(</w:t>
      </w:r>
      <w:r w:rsidRPr="00CB20EF">
        <w:rPr>
          <w:rFonts w:cstheme="majorBidi"/>
          <w:b/>
          <w:bCs/>
          <w:sz w:val="24"/>
          <w:szCs w:val="24"/>
        </w:rPr>
        <w:t>R</w:t>
      </w:r>
      <w:r w:rsidR="00972E91" w:rsidRPr="00CB20EF">
        <w:rPr>
          <w:rFonts w:cstheme="majorBidi"/>
          <w:b/>
          <w:bCs/>
          <w:sz w:val="24"/>
          <w:szCs w:val="24"/>
        </w:rPr>
        <w:t>ancangan genting yang berbentuk segitiga siku-siku</w:t>
      </w:r>
      <w:r w:rsidR="007B3FD5" w:rsidRPr="00CB20EF">
        <w:rPr>
          <w:rFonts w:cstheme="majorBidi"/>
          <w:b/>
          <w:bCs/>
          <w:sz w:val="24"/>
          <w:szCs w:val="24"/>
        </w:rPr>
        <w:t>)</w:t>
      </w:r>
    </w:p>
    <w:p w:rsidR="009B73C6" w:rsidRPr="00C43463" w:rsidRDefault="008B1BCD" w:rsidP="00744221">
      <w:pPr>
        <w:spacing w:line="360" w:lineRule="auto"/>
        <w:ind w:firstLine="720"/>
        <w:jc w:val="center"/>
        <w:rPr>
          <w:rFonts w:cstheme="majorBidi"/>
          <w:sz w:val="24"/>
          <w:szCs w:val="24"/>
        </w:rPr>
      </w:pPr>
      <w:r>
        <w:rPr>
          <w:rFonts w:cstheme="majorBidi"/>
          <w:noProof/>
          <w:sz w:val="24"/>
          <w:szCs w:val="24"/>
        </w:rPr>
        <w:pict>
          <v:group id="_x0000_s1120" style="position:absolute;left:0;text-align:left;margin-left:73.25pt;margin-top:13.45pt;width:116.7pt;height:60.9pt;z-index:251668480" coordorigin="8320,4836" coordsize="2714,1810">
            <v:group id="_x0000_s1121" style="position:absolute;left:8320;top:4836;width:2714;height:1810" coordorigin="8320,4836" coordsize="2714,1810">
              <v:shape id="_x0000_s1122" type="#_x0000_t32" style="position:absolute;left:8320;top:4836;width:522;height:1810" o:connectortype="straight" strokecolor="#4f81bd [3204]" strokeweight="2.5pt">
                <v:shadow color="#868686"/>
              </v:shape>
              <v:shape id="_x0000_s1123" type="#_x0000_t32" style="position:absolute;left:8842;top:6646;width:2192;height:0;flip:x" o:connectortype="straight" strokecolor="#4f81bd [3204]" strokeweight="2.5pt">
                <v:shadow color="#868686"/>
              </v:shape>
              <v:shape id="_x0000_s1124" type="#_x0000_t32" style="position:absolute;left:8320;top:4836;width:2714;height:1810" o:connectortype="straight" strokecolor="#4f81bd [3204]" strokeweight="2.5pt">
                <v:shadow color="#868686"/>
              </v:shap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5" type="#_x0000_t19" style="position:absolute;left:8747;top:6293;width:569;height:353"/>
            <w10:wrap anchorx="page"/>
          </v:group>
        </w:pict>
      </w:r>
    </w:p>
    <w:p w:rsidR="00972E91" w:rsidRPr="00C43463" w:rsidRDefault="00972E91" w:rsidP="00744221">
      <w:pPr>
        <w:spacing w:line="360" w:lineRule="auto"/>
        <w:ind w:firstLine="720"/>
        <w:jc w:val="center"/>
        <w:rPr>
          <w:rFonts w:cstheme="majorBidi"/>
          <w:sz w:val="24"/>
          <w:szCs w:val="24"/>
        </w:rPr>
      </w:pPr>
    </w:p>
    <w:p w:rsidR="009B73C6" w:rsidRPr="00C43463" w:rsidRDefault="009B73C6" w:rsidP="00744221">
      <w:pPr>
        <w:spacing w:line="360" w:lineRule="auto"/>
        <w:ind w:firstLine="720"/>
        <w:jc w:val="center"/>
        <w:rPr>
          <w:rFonts w:cstheme="majorBidi"/>
          <w:sz w:val="24"/>
          <w:szCs w:val="24"/>
        </w:rPr>
      </w:pPr>
    </w:p>
    <w:p w:rsidR="009B73C6" w:rsidRPr="00C43463" w:rsidRDefault="007B3FD5" w:rsidP="00CB20EF">
      <w:pPr>
        <w:spacing w:line="360" w:lineRule="auto"/>
        <w:jc w:val="center"/>
        <w:rPr>
          <w:rFonts w:cstheme="majorBidi"/>
          <w:sz w:val="24"/>
          <w:szCs w:val="24"/>
        </w:rPr>
      </w:pPr>
      <w:r w:rsidRPr="00C43463">
        <w:rPr>
          <w:rFonts w:cstheme="majorBidi"/>
          <w:sz w:val="24"/>
          <w:szCs w:val="24"/>
        </w:rPr>
        <w:t>Gambar 6 (R</w:t>
      </w:r>
      <w:r w:rsidR="009B73C6" w:rsidRPr="00C43463">
        <w:rPr>
          <w:rFonts w:cstheme="majorBidi"/>
          <w:sz w:val="24"/>
          <w:szCs w:val="24"/>
        </w:rPr>
        <w:t>ancangan genting  yang berbentuk segitiga</w:t>
      </w:r>
      <w:r w:rsidR="001A22F5" w:rsidRPr="00C43463">
        <w:rPr>
          <w:rFonts w:cstheme="majorBidi"/>
          <w:sz w:val="24"/>
          <w:szCs w:val="24"/>
        </w:rPr>
        <w:t xml:space="preserve"> tumpul</w:t>
      </w:r>
      <w:r w:rsidRPr="00C43463">
        <w:rPr>
          <w:rFonts w:cstheme="majorBidi"/>
          <w:sz w:val="24"/>
          <w:szCs w:val="24"/>
        </w:rPr>
        <w:t>)</w:t>
      </w:r>
    </w:p>
    <w:p w:rsidR="004F6EA0" w:rsidRPr="00C43463" w:rsidRDefault="008B1BCD" w:rsidP="00737427">
      <w:pPr>
        <w:spacing w:line="360" w:lineRule="auto"/>
        <w:ind w:firstLine="720"/>
        <w:jc w:val="center"/>
        <w:rPr>
          <w:rFonts w:cstheme="majorBidi"/>
          <w:sz w:val="24"/>
          <w:szCs w:val="24"/>
        </w:rPr>
      </w:pPr>
      <w:r>
        <w:rPr>
          <w:rFonts w:cstheme="majorBidi"/>
          <w:noProof/>
          <w:sz w:val="24"/>
          <w:szCs w:val="24"/>
        </w:rPr>
        <w:lastRenderedPageBreak/>
        <w:pict>
          <v:group id="_x0000_s1126" style="position:absolute;left:0;text-align:left;margin-left:56.45pt;margin-top:-4.95pt;width:115.9pt;height:61.7pt;z-index:251669504" coordorigin="1547,7892" coordsize="3297,2154">
            <v:group id="_x0000_s1127" style="position:absolute;left:1547;top:7892;width:3297;height:2154" coordorigin="1547,7892" coordsize="3297,2154">
              <v:shape id="_x0000_s1128" type="#_x0000_t32" style="position:absolute;left:1547;top:7892;width:1262;height:2151;flip:x" o:connectortype="straight" strokecolor="#8064a2 [3207]" strokeweight="2.5pt">
                <v:shadow color="#868686"/>
              </v:shape>
              <v:shape id="_x0000_s1129" type="#_x0000_t32" style="position:absolute;left:1547;top:10045;width:3297;height:1;flip:x" o:connectortype="straight" strokecolor="#8064a2 [3207]" strokeweight="2.5pt">
                <v:shadow color="#868686"/>
              </v:shape>
              <v:shape id="_x0000_s1130" type="#_x0000_t32" style="position:absolute;left:2809;top:7892;width:2035;height:2153" o:connectortype="straight" strokecolor="#8064a2 [3207]" strokeweight="2.5pt">
                <v:shadow color="#868686"/>
              </v:shape>
            </v:group>
            <v:shape id="_x0000_s1131" type="#_x0000_t19" style="position:absolute;left:2675;top:8088;width:365;height:143;flip:y" filled="t" fillcolor="white [3201]" strokecolor="#8064a2 [3207]" strokeweight="2.5pt">
              <v:shadow color="#868686"/>
            </v:shape>
            <v:shape id="_x0000_s1132" type="#_x0000_t19" style="position:absolute;left:1796;top:9689;width:302;height:354" filled="t" fillcolor="white [3201]" strokecolor="#8064a2 [3207]" strokeweight="2.5pt">
              <v:shadow color="#868686"/>
            </v:shape>
            <v:shape id="_x0000_s1133" type="#_x0000_t19" style="position:absolute;left:4284;top:9689;width:178;height:231;flip:x" filled="t" fillcolor="white [3201]" strokecolor="#8064a2 [3207]" strokeweight="2.5pt">
              <v:shadow color="#868686"/>
            </v:shape>
            <w10:wrap anchorx="page"/>
          </v:group>
        </w:pict>
      </w:r>
    </w:p>
    <w:p w:rsidR="009B73C6" w:rsidRPr="00C43463" w:rsidRDefault="009B73C6" w:rsidP="004F6EA0">
      <w:pPr>
        <w:spacing w:line="360" w:lineRule="auto"/>
        <w:rPr>
          <w:rFonts w:cstheme="majorBidi"/>
          <w:sz w:val="24"/>
          <w:szCs w:val="24"/>
        </w:rPr>
      </w:pPr>
    </w:p>
    <w:p w:rsidR="009B73C6" w:rsidRPr="00CB20EF" w:rsidRDefault="00737427" w:rsidP="001A22F5">
      <w:pPr>
        <w:spacing w:line="360" w:lineRule="auto"/>
        <w:jc w:val="center"/>
        <w:rPr>
          <w:rFonts w:cstheme="majorBidi"/>
          <w:b/>
          <w:bCs/>
          <w:sz w:val="24"/>
          <w:szCs w:val="24"/>
        </w:rPr>
      </w:pPr>
      <w:r w:rsidRPr="00CB20EF">
        <w:rPr>
          <w:rFonts w:cstheme="majorBidi"/>
          <w:b/>
          <w:bCs/>
          <w:sz w:val="24"/>
          <w:szCs w:val="24"/>
        </w:rPr>
        <w:t xml:space="preserve">Gambar </w:t>
      </w:r>
      <w:r w:rsidR="009B73C6" w:rsidRPr="00CB20EF">
        <w:rPr>
          <w:rFonts w:cstheme="majorBidi"/>
          <w:b/>
          <w:bCs/>
          <w:sz w:val="24"/>
          <w:szCs w:val="24"/>
        </w:rPr>
        <w:t xml:space="preserve">7 </w:t>
      </w:r>
      <w:r w:rsidR="007B3FD5" w:rsidRPr="00CB20EF">
        <w:rPr>
          <w:rFonts w:cstheme="majorBidi"/>
          <w:b/>
          <w:bCs/>
          <w:sz w:val="24"/>
          <w:szCs w:val="24"/>
        </w:rPr>
        <w:t>(</w:t>
      </w:r>
      <w:r w:rsidR="004F6EA0" w:rsidRPr="00CB20EF">
        <w:rPr>
          <w:rFonts w:cstheme="majorBidi"/>
          <w:b/>
          <w:bCs/>
          <w:sz w:val="24"/>
          <w:szCs w:val="24"/>
        </w:rPr>
        <w:t>Ra</w:t>
      </w:r>
      <w:r w:rsidR="009B73C6" w:rsidRPr="00CB20EF">
        <w:rPr>
          <w:rFonts w:cstheme="majorBidi"/>
          <w:b/>
          <w:bCs/>
          <w:sz w:val="24"/>
          <w:szCs w:val="24"/>
        </w:rPr>
        <w:t xml:space="preserve">ncangan genting yang berbentuk segitiga </w:t>
      </w:r>
      <w:r w:rsidR="001A22F5" w:rsidRPr="00CB20EF">
        <w:rPr>
          <w:rFonts w:cstheme="majorBidi"/>
          <w:b/>
          <w:bCs/>
          <w:sz w:val="24"/>
          <w:szCs w:val="24"/>
        </w:rPr>
        <w:t>lancip</w:t>
      </w:r>
      <w:r w:rsidR="007B3FD5" w:rsidRPr="00CB20EF">
        <w:rPr>
          <w:rFonts w:cstheme="majorBidi"/>
          <w:b/>
          <w:bCs/>
          <w:sz w:val="24"/>
          <w:szCs w:val="24"/>
        </w:rPr>
        <w:t>)</w:t>
      </w:r>
    </w:p>
    <w:p w:rsidR="00AE2794" w:rsidRPr="00C43463" w:rsidRDefault="00AA53C9" w:rsidP="00E66E22">
      <w:pPr>
        <w:spacing w:line="360" w:lineRule="auto"/>
        <w:ind w:firstLine="720"/>
        <w:jc w:val="both"/>
        <w:rPr>
          <w:rFonts w:cstheme="majorBidi"/>
          <w:sz w:val="24"/>
          <w:szCs w:val="24"/>
        </w:rPr>
      </w:pPr>
      <w:r w:rsidRPr="00C43463">
        <w:rPr>
          <w:rFonts w:cstheme="majorBidi"/>
          <w:sz w:val="24"/>
          <w:szCs w:val="24"/>
        </w:rPr>
        <w:t xml:space="preserve">Rancangan media pembelajaran tersebut, selanjutnya dibuat produk media sesuai dengan rancangan yang telah dibuat serta memperhatikan relevansi dengan materi pembelajaran mengenai sifat-sifat segitiga. Produk media ini </w:t>
      </w:r>
      <w:r w:rsidR="00AE2794" w:rsidRPr="00C43463">
        <w:rPr>
          <w:rFonts w:cstheme="majorBidi"/>
          <w:sz w:val="24"/>
          <w:szCs w:val="24"/>
        </w:rPr>
        <w:t xml:space="preserve">juga diberi warna </w:t>
      </w:r>
      <w:r w:rsidR="00E66E22" w:rsidRPr="00C43463">
        <w:rPr>
          <w:rFonts w:cstheme="majorBidi"/>
          <w:sz w:val="24"/>
          <w:szCs w:val="24"/>
        </w:rPr>
        <w:t xml:space="preserve">dengan masing-masing bentuk </w:t>
      </w:r>
      <w:r w:rsidR="00AE2794" w:rsidRPr="00C43463">
        <w:rPr>
          <w:rFonts w:cstheme="majorBidi"/>
          <w:sz w:val="24"/>
          <w:szCs w:val="24"/>
        </w:rPr>
        <w:t>berbeda warna</w:t>
      </w:r>
      <w:r w:rsidR="00E66E22" w:rsidRPr="00C43463">
        <w:rPr>
          <w:rFonts w:cstheme="majorBidi"/>
          <w:sz w:val="24"/>
          <w:szCs w:val="24"/>
        </w:rPr>
        <w:t xml:space="preserve">, hal ini </w:t>
      </w:r>
      <w:r w:rsidR="00AE2794" w:rsidRPr="00C43463">
        <w:rPr>
          <w:rFonts w:cstheme="majorBidi"/>
          <w:sz w:val="24"/>
          <w:szCs w:val="24"/>
        </w:rPr>
        <w:t xml:space="preserve"> </w:t>
      </w:r>
      <w:r w:rsidR="00E66E22" w:rsidRPr="00C43463">
        <w:rPr>
          <w:rFonts w:cstheme="majorBidi"/>
          <w:sz w:val="24"/>
          <w:szCs w:val="24"/>
        </w:rPr>
        <w:t>ber</w:t>
      </w:r>
      <w:r w:rsidR="00AE2794" w:rsidRPr="00C43463">
        <w:rPr>
          <w:rFonts w:cstheme="majorBidi"/>
          <w:sz w:val="24"/>
          <w:szCs w:val="24"/>
        </w:rPr>
        <w:t>tujuan</w:t>
      </w:r>
      <w:r w:rsidR="00E66E22" w:rsidRPr="00C43463">
        <w:rPr>
          <w:rFonts w:cstheme="majorBidi"/>
          <w:sz w:val="24"/>
          <w:szCs w:val="24"/>
        </w:rPr>
        <w:t xml:space="preserve"> agar media</w:t>
      </w:r>
      <w:r w:rsidR="00AE2794" w:rsidRPr="00C43463">
        <w:rPr>
          <w:rFonts w:cstheme="majorBidi"/>
          <w:sz w:val="24"/>
          <w:szCs w:val="24"/>
        </w:rPr>
        <w:t xml:space="preserve"> menarik minat siswa.</w:t>
      </w:r>
    </w:p>
    <w:p w:rsidR="00AA53C9" w:rsidRPr="00C43463" w:rsidRDefault="00AA53C9" w:rsidP="00AD29D7">
      <w:pPr>
        <w:spacing w:line="360" w:lineRule="auto"/>
        <w:ind w:firstLine="720"/>
        <w:jc w:val="both"/>
        <w:rPr>
          <w:rFonts w:cstheme="majorBidi"/>
          <w:sz w:val="24"/>
          <w:szCs w:val="24"/>
        </w:rPr>
      </w:pPr>
      <w:r w:rsidRPr="00C43463">
        <w:rPr>
          <w:rFonts w:cstheme="majorBidi"/>
          <w:sz w:val="24"/>
          <w:szCs w:val="24"/>
        </w:rPr>
        <w:t>Sebelum ke tahap uji coba produk, peneliti melakukan validasi produk dilakukan kepada validator ahli bidang. Validasi dilakukan kepada 3 ahli bidang, diantaranya ahli bidang matematika, ahli bidang media pembela</w:t>
      </w:r>
      <w:r w:rsidR="00AE2794" w:rsidRPr="00C43463">
        <w:rPr>
          <w:rFonts w:cstheme="majorBidi"/>
          <w:sz w:val="24"/>
          <w:szCs w:val="24"/>
        </w:rPr>
        <w:t>jaran, dan ahli bidang pedagogik</w:t>
      </w:r>
      <w:r w:rsidRPr="00C43463">
        <w:rPr>
          <w:rFonts w:cstheme="majorBidi"/>
          <w:sz w:val="24"/>
          <w:szCs w:val="24"/>
        </w:rPr>
        <w:t>. Tujuan dari validasi ini yaitu agar produk yang dikembangkan memiliki fungsi dan kualitas yang layak digunakan.</w:t>
      </w:r>
      <w:r w:rsidR="00AD29D7" w:rsidRPr="00C43463">
        <w:rPr>
          <w:rFonts w:cstheme="majorBidi"/>
          <w:sz w:val="24"/>
          <w:szCs w:val="24"/>
        </w:rPr>
        <w:t xml:space="preserve"> Hal tersebut sejalan dengan Afiyanti (2008, hlm.138) yang menyatakan bahwa "validitas menjadi suatu hal penting ketika mempertanyakan kualitas hasil suatu penelitian kualitatif". Tahap berikut </w:t>
      </w:r>
      <w:r w:rsidR="007B3FD5" w:rsidRPr="00C43463">
        <w:rPr>
          <w:rFonts w:cstheme="majorBidi"/>
          <w:sz w:val="24"/>
          <w:szCs w:val="24"/>
        </w:rPr>
        <w:t>yaitu r</w:t>
      </w:r>
      <w:r w:rsidRPr="00C43463">
        <w:rPr>
          <w:rFonts w:cstheme="majorBidi"/>
          <w:sz w:val="24"/>
          <w:szCs w:val="24"/>
        </w:rPr>
        <w:t>evisi media</w:t>
      </w:r>
      <w:r w:rsidR="007B3FD5" w:rsidRPr="00C43463">
        <w:rPr>
          <w:rFonts w:cstheme="majorBidi"/>
          <w:sz w:val="24"/>
          <w:szCs w:val="24"/>
        </w:rPr>
        <w:t xml:space="preserve"> yang</w:t>
      </w:r>
      <w:r w:rsidRPr="00C43463">
        <w:rPr>
          <w:rFonts w:cstheme="majorBidi"/>
          <w:sz w:val="24"/>
          <w:szCs w:val="24"/>
        </w:rPr>
        <w:t xml:space="preserve"> dilakukann berdasarkan saran validasi ahli bidang berdasarkan kelemahan dan kekurangan produk sehingga produk layak digunakan dalam tahap uji coba.</w:t>
      </w:r>
    </w:p>
    <w:p w:rsidR="00AA53C9" w:rsidRPr="00C43463" w:rsidRDefault="00AA53C9" w:rsidP="00AA53C9">
      <w:pPr>
        <w:spacing w:line="360" w:lineRule="auto"/>
        <w:ind w:firstLine="720"/>
        <w:jc w:val="both"/>
        <w:rPr>
          <w:rFonts w:cstheme="majorBidi"/>
          <w:sz w:val="24"/>
          <w:szCs w:val="24"/>
        </w:rPr>
      </w:pPr>
      <w:r w:rsidRPr="00C43463">
        <w:rPr>
          <w:rFonts w:cstheme="majorBidi"/>
          <w:sz w:val="24"/>
          <w:szCs w:val="24"/>
        </w:rPr>
        <w:lastRenderedPageBreak/>
        <w:t xml:space="preserve">Tahap uji coba dari adanya rancangan pengembangan media pembelajaran tersebut akan  dilaksanakan setelah melewati tahap perbaikan atau revisi sesuai dengan saran dan masukan dari validator pada tahap  validasi produk. Uji coba dilakukan langsung oleh peneliti, dan peneliti juga bertindak sebagai observer terhadap jalannya pembelajaran dengan menggunakan media permaianan tradisional boi-boian pada materi sifat-sifat segitiga yang telah dikembangkan. </w:t>
      </w:r>
    </w:p>
    <w:p w:rsidR="00AA53C9" w:rsidRPr="00C43463" w:rsidRDefault="00AA53C9" w:rsidP="00AA53C9">
      <w:pPr>
        <w:spacing w:line="360" w:lineRule="auto"/>
        <w:ind w:firstLine="284"/>
        <w:jc w:val="both"/>
        <w:rPr>
          <w:rFonts w:cstheme="majorBidi"/>
          <w:sz w:val="24"/>
          <w:szCs w:val="24"/>
        </w:rPr>
      </w:pPr>
      <w:r w:rsidRPr="00C43463">
        <w:rPr>
          <w:rFonts w:cstheme="majorBidi"/>
          <w:sz w:val="24"/>
          <w:szCs w:val="24"/>
        </w:rPr>
        <w:t>Uji coba produk dari rancangan media ini akan di lakukan kepada kelas III SD Negeri 4 Beber sebagai subjek penelitian. Setelah dilaksanakan tahap uji coba pertama, media ini akan mengalami revisi dan akan diuji cobakan kembali pada kelas III SD Negeri 2 Beber. Sehingga di akhir uji coba produk akan sampai pada tahap refleksi.Berdasarkan uji coba ke 2 yang telah dilaksanakan, maka produk tersebut akan ditarik kesimpulan apakah layak digunakan dalam pembelajaran matematika di sekolah dasar. Produk telah</w:t>
      </w:r>
      <w:r w:rsidR="00AE2794" w:rsidRPr="00C43463">
        <w:rPr>
          <w:rFonts w:cstheme="majorBidi"/>
          <w:sz w:val="24"/>
          <w:szCs w:val="24"/>
        </w:rPr>
        <w:t xml:space="preserve"> memenuhi k</w:t>
      </w:r>
      <w:r w:rsidRPr="00C43463">
        <w:rPr>
          <w:rFonts w:cstheme="majorBidi"/>
          <w:sz w:val="24"/>
          <w:szCs w:val="24"/>
        </w:rPr>
        <w:t xml:space="preserve">riteria valid beradasarkan validator ahli bidang, praktis, dan juga mendapatkan respon yang baik dari guru namun belum diujikan kepada siswa sebagai subjek penelitian. </w:t>
      </w:r>
    </w:p>
    <w:p w:rsidR="006F0427" w:rsidRPr="00C43463" w:rsidRDefault="00AA53C9" w:rsidP="007B3FD5">
      <w:pPr>
        <w:autoSpaceDE w:val="0"/>
        <w:autoSpaceDN w:val="0"/>
        <w:adjustRightInd w:val="0"/>
        <w:spacing w:after="0" w:line="360" w:lineRule="auto"/>
        <w:ind w:firstLine="284"/>
        <w:jc w:val="both"/>
        <w:rPr>
          <w:rFonts w:cstheme="minorHAnsi"/>
          <w:szCs w:val="24"/>
        </w:rPr>
      </w:pPr>
      <w:r w:rsidRPr="00C43463">
        <w:rPr>
          <w:rFonts w:cstheme="majorBidi"/>
          <w:sz w:val="24"/>
          <w:szCs w:val="24"/>
        </w:rPr>
        <w:t xml:space="preserve">Produk akhir dari rancangan ini dihasilkan  modifikasi </w:t>
      </w:r>
      <w:r w:rsidR="007B3FD5" w:rsidRPr="00C43463">
        <w:rPr>
          <w:rFonts w:cstheme="majorBidi"/>
          <w:sz w:val="24"/>
          <w:szCs w:val="24"/>
        </w:rPr>
        <w:t xml:space="preserve">atau kerangka konseptual peengembangan permainan boi-boian </w:t>
      </w:r>
      <w:r w:rsidR="007B3FD5" w:rsidRPr="00C43463">
        <w:rPr>
          <w:rFonts w:cstheme="majorBidi"/>
          <w:sz w:val="24"/>
          <w:szCs w:val="24"/>
        </w:rPr>
        <w:lastRenderedPageBreak/>
        <w:t xml:space="preserve">sebagai media ajar dalam pembelajaran matematika sifat-sifat segitiga di kelas III sekolah dasar. </w:t>
      </w:r>
      <w:r w:rsidRPr="00C43463">
        <w:rPr>
          <w:rFonts w:cstheme="majorBidi"/>
          <w:sz w:val="24"/>
          <w:szCs w:val="24"/>
        </w:rPr>
        <w:t xml:space="preserve">Pada produk media ini juga disertai buku panduan permainan dan juga Rencana Pelakasaan Pembelajaran lengkap dengan Lembar Kerja siswa dalam pembelajaran. Selain itu dalam RPP juga termuat penggunaan penilaian sikap, dan kinerja dalam proses pembelajaran dengan maksud agar memudahkan guru dalam menerapkan penialaian dalam penggunaan media permaianan tradisional boi-boian  ini dalam </w:t>
      </w:r>
      <w:r w:rsidR="00B72D61" w:rsidRPr="00C43463">
        <w:rPr>
          <w:rFonts w:cstheme="minorHAnsi"/>
          <w:szCs w:val="24"/>
        </w:rPr>
        <w:t>pembelajaran.</w:t>
      </w:r>
    </w:p>
    <w:p w:rsidR="001F3C70" w:rsidRPr="00C43463" w:rsidRDefault="00780806" w:rsidP="00B72D61">
      <w:pPr>
        <w:pStyle w:val="Heading1"/>
        <w:numPr>
          <w:ilvl w:val="0"/>
          <w:numId w:val="0"/>
        </w:numPr>
        <w:spacing w:before="0" w:line="360" w:lineRule="auto"/>
        <w:ind w:left="432" w:hanging="432"/>
        <w:jc w:val="both"/>
        <w:rPr>
          <w:rFonts w:asciiTheme="minorHAnsi" w:hAnsiTheme="minorHAnsi" w:cstheme="minorHAnsi"/>
          <w:bCs/>
          <w:szCs w:val="24"/>
        </w:rPr>
      </w:pPr>
      <w:r w:rsidRPr="00C43463">
        <w:rPr>
          <w:rFonts w:asciiTheme="minorHAnsi" w:hAnsiTheme="minorHAnsi" w:cstheme="minorHAnsi"/>
          <w:bCs/>
          <w:szCs w:val="24"/>
        </w:rPr>
        <w:t>SIMPULAN</w:t>
      </w:r>
    </w:p>
    <w:p w:rsidR="00B72D61" w:rsidRPr="00C43463" w:rsidRDefault="00B72D61" w:rsidP="00433E63">
      <w:pPr>
        <w:spacing w:line="360" w:lineRule="auto"/>
        <w:ind w:firstLine="432"/>
        <w:jc w:val="both"/>
        <w:rPr>
          <w:rFonts w:cstheme="majorBidi"/>
          <w:sz w:val="24"/>
          <w:szCs w:val="24"/>
        </w:rPr>
      </w:pPr>
      <w:r w:rsidRPr="00C43463">
        <w:rPr>
          <w:rFonts w:cstheme="majorBidi"/>
          <w:sz w:val="24"/>
          <w:szCs w:val="24"/>
        </w:rPr>
        <w:t>Berdasarakan hasil penelitian tentang rancangan pengembangan media permaianan tradisional boi-boian pada materi sifat-sifat segitiga ini dapat ditarik kesimpulan,</w:t>
      </w:r>
    </w:p>
    <w:p w:rsidR="00B72D61" w:rsidRPr="00C43463" w:rsidRDefault="00B72D61" w:rsidP="00B72D61">
      <w:pPr>
        <w:pStyle w:val="ListParagraph"/>
        <w:numPr>
          <w:ilvl w:val="0"/>
          <w:numId w:val="14"/>
        </w:numPr>
        <w:ind w:left="630"/>
        <w:rPr>
          <w:rFonts w:asciiTheme="minorHAnsi" w:hAnsiTheme="minorHAnsi" w:cstheme="majorBidi"/>
          <w:szCs w:val="24"/>
        </w:rPr>
      </w:pPr>
      <w:r w:rsidRPr="00C43463">
        <w:rPr>
          <w:rFonts w:asciiTheme="minorHAnsi" w:hAnsiTheme="minorHAnsi" w:cstheme="majorBidi"/>
          <w:szCs w:val="24"/>
        </w:rPr>
        <w:t>Media pembelajaran berbasis permaianan tradisional belum pernah digunakan dalam pembelajaran matematika.</w:t>
      </w:r>
    </w:p>
    <w:p w:rsidR="00B72D61" w:rsidRPr="00C43463" w:rsidRDefault="00B72D61" w:rsidP="00B72D61">
      <w:pPr>
        <w:pStyle w:val="ListParagraph"/>
        <w:numPr>
          <w:ilvl w:val="0"/>
          <w:numId w:val="14"/>
        </w:numPr>
        <w:spacing w:after="200"/>
        <w:ind w:left="720"/>
        <w:rPr>
          <w:rFonts w:asciiTheme="minorHAnsi" w:hAnsiTheme="minorHAnsi" w:cstheme="majorBidi"/>
          <w:szCs w:val="24"/>
        </w:rPr>
      </w:pPr>
      <w:r w:rsidRPr="00C43463">
        <w:rPr>
          <w:rFonts w:asciiTheme="minorHAnsi" w:hAnsiTheme="minorHAnsi" w:cstheme="majorBidi"/>
          <w:szCs w:val="24"/>
        </w:rPr>
        <w:t xml:space="preserve">Rancangan media permaianan tradisional boi-boian dibuat agar proses pembelajaran lebih bermakana, melibatkan siswa, dan juga pembelajaran menjadi menyenangkan. Tahap rancangan pengembangan media ini di dasarkan pada metode </w:t>
      </w:r>
      <w:r w:rsidRPr="00C43463">
        <w:rPr>
          <w:rFonts w:asciiTheme="minorHAnsi" w:hAnsiTheme="minorHAnsi" w:cstheme="majorBidi"/>
          <w:i/>
          <w:iCs/>
          <w:szCs w:val="24"/>
        </w:rPr>
        <w:t>Design Based Reseach</w:t>
      </w:r>
      <w:r w:rsidRPr="00C43463">
        <w:rPr>
          <w:rFonts w:asciiTheme="minorHAnsi" w:hAnsiTheme="minorHAnsi" w:cstheme="majorBidi"/>
          <w:szCs w:val="24"/>
        </w:rPr>
        <w:t xml:space="preserve">. Tahap rancangan ini berupa genting dalam permaianan boi-boian di </w:t>
      </w:r>
      <w:r w:rsidRPr="00C43463">
        <w:rPr>
          <w:rFonts w:asciiTheme="minorHAnsi" w:hAnsiTheme="minorHAnsi" w:cstheme="majorBidi"/>
          <w:szCs w:val="24"/>
        </w:rPr>
        <w:lastRenderedPageBreak/>
        <w:t>modifikasi atau dikembangkan menjadi bentuk-bentuk segitiga yang nantinya siswa dapat menganalisis setiap sifat-sifat segitiga berdasarkan bentuk genting yang telah dimodifikasi.</w:t>
      </w:r>
    </w:p>
    <w:p w:rsidR="00B72D61" w:rsidRPr="00C43463" w:rsidRDefault="00B72D61" w:rsidP="00B72D61">
      <w:pPr>
        <w:pStyle w:val="ListParagraph"/>
        <w:numPr>
          <w:ilvl w:val="0"/>
          <w:numId w:val="14"/>
        </w:numPr>
        <w:spacing w:after="200"/>
        <w:ind w:left="810" w:hanging="270"/>
        <w:rPr>
          <w:rFonts w:asciiTheme="minorHAnsi" w:hAnsiTheme="minorHAnsi" w:cstheme="majorBidi"/>
          <w:szCs w:val="24"/>
        </w:rPr>
      </w:pPr>
      <w:r w:rsidRPr="00C43463">
        <w:rPr>
          <w:rFonts w:asciiTheme="minorHAnsi" w:hAnsiTheme="minorHAnsi" w:cstheme="majorBidi"/>
          <w:szCs w:val="24"/>
        </w:rPr>
        <w:t xml:space="preserve"> Rancangan dari pengembangan media permaianan tradisional dapat digunakan sebagai produk media dalam pembelajaran matematika di kelas III sekolah dasar dalam materi sifat-sifat segitiga.</w:t>
      </w:r>
    </w:p>
    <w:p w:rsidR="00B72D61" w:rsidRDefault="00461B10" w:rsidP="00461B10">
      <w:pPr>
        <w:rPr>
          <w:rFonts w:cstheme="minorHAnsi"/>
          <w:b/>
          <w:bCs/>
          <w:sz w:val="24"/>
          <w:szCs w:val="28"/>
        </w:rPr>
      </w:pPr>
      <w:r w:rsidRPr="00C43463">
        <w:rPr>
          <w:rFonts w:cstheme="minorHAnsi"/>
          <w:b/>
          <w:bCs/>
          <w:sz w:val="24"/>
          <w:szCs w:val="28"/>
        </w:rPr>
        <w:t>DAFTAR PUSTAKA</w:t>
      </w:r>
    </w:p>
    <w:p w:rsidR="00C43463" w:rsidRPr="001F3AD6" w:rsidRDefault="00C43463" w:rsidP="00C43463">
      <w:pPr>
        <w:pStyle w:val="BodyText"/>
        <w:spacing w:line="240" w:lineRule="auto"/>
        <w:ind w:left="709" w:hanging="709"/>
        <w:jc w:val="both"/>
        <w:rPr>
          <w:rFonts w:asciiTheme="minorHAnsi" w:hAnsiTheme="minorHAnsi"/>
          <w:szCs w:val="24"/>
        </w:rPr>
      </w:pPr>
      <w:r w:rsidRPr="001F3AD6">
        <w:rPr>
          <w:rFonts w:asciiTheme="minorHAnsi" w:hAnsiTheme="minorHAnsi"/>
          <w:szCs w:val="24"/>
        </w:rPr>
        <w:t xml:space="preserve">Afiyanti, Y. (2008). Validitas dan Reliabilitas dalam Penelitian Kualitatif. </w:t>
      </w:r>
      <w:r w:rsidRPr="001F3AD6">
        <w:rPr>
          <w:rFonts w:asciiTheme="minorHAnsi" w:hAnsiTheme="minorHAnsi"/>
          <w:i/>
          <w:iCs/>
          <w:szCs w:val="24"/>
        </w:rPr>
        <w:t>Jurnal Keperawatan Indonesia</w:t>
      </w:r>
      <w:r w:rsidRPr="001F3AD6">
        <w:rPr>
          <w:rFonts w:asciiTheme="minorHAnsi" w:hAnsiTheme="minorHAnsi"/>
          <w:szCs w:val="24"/>
        </w:rPr>
        <w:t xml:space="preserve">, </w:t>
      </w:r>
      <w:r w:rsidRPr="001F3AD6">
        <w:rPr>
          <w:rFonts w:asciiTheme="minorHAnsi" w:hAnsiTheme="minorHAnsi"/>
          <w:i/>
          <w:iCs/>
          <w:szCs w:val="24"/>
        </w:rPr>
        <w:t xml:space="preserve">12 </w:t>
      </w:r>
      <w:r w:rsidRPr="001F3AD6">
        <w:rPr>
          <w:rFonts w:asciiTheme="minorHAnsi" w:hAnsiTheme="minorHAnsi"/>
          <w:szCs w:val="24"/>
        </w:rPr>
        <w:t>(2), hlm. 138</w:t>
      </w:r>
    </w:p>
    <w:p w:rsidR="00C43463" w:rsidRPr="001F3AD6" w:rsidRDefault="00C43463" w:rsidP="00C43463">
      <w:pPr>
        <w:pStyle w:val="BodyText"/>
        <w:spacing w:line="240" w:lineRule="auto"/>
        <w:ind w:left="709" w:hanging="709"/>
        <w:jc w:val="both"/>
        <w:rPr>
          <w:rFonts w:asciiTheme="minorHAnsi" w:hAnsiTheme="minorHAnsi"/>
          <w:szCs w:val="24"/>
        </w:rPr>
      </w:pPr>
    </w:p>
    <w:p w:rsidR="00461B10" w:rsidRPr="001F3AD6" w:rsidRDefault="00461B10" w:rsidP="00461B10">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olor w:val="auto"/>
        </w:rPr>
        <w:t xml:space="preserve">Heinich, Robert, et al (2002). </w:t>
      </w:r>
      <w:r w:rsidRPr="001F3AD6">
        <w:rPr>
          <w:rFonts w:asciiTheme="minorHAnsi" w:hAnsiTheme="minorHAnsi"/>
          <w:i/>
          <w:color w:val="auto"/>
        </w:rPr>
        <w:t>Intructional Media and Technologies for Learning</w:t>
      </w:r>
      <w:r w:rsidRPr="001F3AD6">
        <w:rPr>
          <w:rFonts w:asciiTheme="minorHAnsi" w:hAnsiTheme="minorHAnsi"/>
          <w:color w:val="auto"/>
        </w:rPr>
        <w:t>. USA: the  lehigh press</w:t>
      </w:r>
    </w:p>
    <w:p w:rsidR="00461B10" w:rsidRPr="001F3AD6" w:rsidRDefault="00461B10" w:rsidP="00461B10">
      <w:pPr>
        <w:pStyle w:val="Default"/>
        <w:tabs>
          <w:tab w:val="left" w:pos="1134"/>
        </w:tabs>
        <w:ind w:left="630" w:hanging="630"/>
        <w:jc w:val="both"/>
        <w:rPr>
          <w:rFonts w:asciiTheme="minorHAnsi" w:hAnsiTheme="minorHAnsi"/>
          <w:color w:val="auto"/>
        </w:rPr>
      </w:pPr>
    </w:p>
    <w:p w:rsidR="00461B10" w:rsidRPr="001F3AD6" w:rsidRDefault="00461B10" w:rsidP="00461B10">
      <w:pPr>
        <w:pStyle w:val="Default"/>
        <w:tabs>
          <w:tab w:val="left" w:pos="1134"/>
        </w:tabs>
        <w:ind w:left="630" w:hanging="630"/>
        <w:jc w:val="both"/>
        <w:rPr>
          <w:rFonts w:asciiTheme="minorHAnsi" w:hAnsiTheme="minorHAnsi"/>
          <w:color w:val="auto"/>
        </w:rPr>
      </w:pPr>
      <w:r w:rsidRPr="001F3AD6">
        <w:rPr>
          <w:rFonts w:asciiTheme="minorHAnsi" w:hAnsiTheme="minorHAnsi"/>
          <w:color w:val="auto"/>
        </w:rPr>
        <w:t>Ibda</w:t>
      </w:r>
      <w:r w:rsidR="003B3EEE">
        <w:rPr>
          <w:rFonts w:asciiTheme="minorHAnsi" w:hAnsiTheme="minorHAnsi"/>
          <w:color w:val="auto"/>
        </w:rPr>
        <w:t>,</w:t>
      </w:r>
      <w:r w:rsidRPr="001F3AD6">
        <w:rPr>
          <w:rFonts w:asciiTheme="minorHAnsi" w:hAnsiTheme="minorHAnsi"/>
          <w:color w:val="auto"/>
        </w:rPr>
        <w:t xml:space="preserve"> Fatimah (2015). </w:t>
      </w:r>
      <w:r w:rsidR="003B3EEE">
        <w:rPr>
          <w:rFonts w:asciiTheme="minorHAnsi" w:hAnsiTheme="minorHAnsi"/>
          <w:color w:val="auto"/>
        </w:rPr>
        <w:t xml:space="preserve">Teori </w:t>
      </w:r>
      <w:r w:rsidRPr="001F3AD6">
        <w:rPr>
          <w:rFonts w:asciiTheme="minorHAnsi" w:hAnsiTheme="minorHAnsi"/>
          <w:color w:val="auto"/>
        </w:rPr>
        <w:t xml:space="preserve">Perkembangan Kognitif </w:t>
      </w:r>
      <w:r w:rsidR="003B3EEE">
        <w:rPr>
          <w:rFonts w:asciiTheme="minorHAnsi" w:hAnsiTheme="minorHAnsi"/>
          <w:color w:val="auto"/>
        </w:rPr>
        <w:t xml:space="preserve">: Teori </w:t>
      </w:r>
      <w:r w:rsidRPr="001F3AD6">
        <w:rPr>
          <w:rFonts w:asciiTheme="minorHAnsi" w:hAnsiTheme="minorHAnsi"/>
          <w:color w:val="auto"/>
        </w:rPr>
        <w:t>Jean Piaget.</w:t>
      </w:r>
      <w:r w:rsidRPr="001F3AD6">
        <w:rPr>
          <w:rFonts w:asciiTheme="minorHAnsi" w:hAnsiTheme="minorHAnsi"/>
          <w:i/>
          <w:iCs/>
          <w:color w:val="auto"/>
        </w:rPr>
        <w:t xml:space="preserve"> Intelektualita</w:t>
      </w:r>
      <w:r w:rsidRPr="001F3AD6">
        <w:rPr>
          <w:rFonts w:asciiTheme="minorHAnsi" w:hAnsiTheme="minorHAnsi"/>
          <w:color w:val="auto"/>
        </w:rPr>
        <w:t>. 3  (1), hlm 27-38</w:t>
      </w:r>
    </w:p>
    <w:p w:rsidR="00461B10" w:rsidRPr="001F3AD6" w:rsidRDefault="00461B10" w:rsidP="00461B10">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color w:val="auto"/>
        </w:rPr>
        <w:t xml:space="preserve">Jalinus, N &amp; Ambiyar (2016). </w:t>
      </w:r>
      <w:r w:rsidRPr="001F3AD6">
        <w:rPr>
          <w:rFonts w:asciiTheme="minorHAnsi" w:hAnsiTheme="minorHAnsi" w:cstheme="majorBidi"/>
          <w:i/>
          <w:iCs/>
          <w:color w:val="auto"/>
        </w:rPr>
        <w:t>Media dan Sumber Pembelajaran.</w:t>
      </w:r>
      <w:r w:rsidRPr="001F3AD6">
        <w:rPr>
          <w:rFonts w:asciiTheme="minorHAnsi" w:hAnsiTheme="minorHAnsi" w:cstheme="majorBidi"/>
          <w:color w:val="auto"/>
        </w:rPr>
        <w:t xml:space="preserve"> Padang : Kencana</w:t>
      </w:r>
    </w:p>
    <w:p w:rsidR="00C43463" w:rsidRPr="001F3AD6" w:rsidRDefault="00C43463" w:rsidP="00461B10">
      <w:pPr>
        <w:pStyle w:val="Default"/>
        <w:tabs>
          <w:tab w:val="left" w:pos="1134"/>
        </w:tabs>
        <w:ind w:left="630" w:hanging="630"/>
        <w:jc w:val="both"/>
        <w:rPr>
          <w:rFonts w:asciiTheme="minorHAnsi" w:hAnsiTheme="minorHAnsi" w:cstheme="majorBidi"/>
          <w:color w:val="auto"/>
        </w:rPr>
      </w:pPr>
    </w:p>
    <w:p w:rsidR="00C43463" w:rsidRPr="001F3AD6" w:rsidRDefault="00C43463" w:rsidP="00C43463">
      <w:pPr>
        <w:pStyle w:val="Default"/>
        <w:tabs>
          <w:tab w:val="left" w:pos="1134"/>
        </w:tabs>
        <w:ind w:left="630" w:hanging="630"/>
        <w:jc w:val="both"/>
        <w:rPr>
          <w:rFonts w:asciiTheme="minorHAnsi" w:hAnsiTheme="minorHAnsi" w:cstheme="majorBidi"/>
        </w:rPr>
      </w:pPr>
      <w:r w:rsidRPr="001F3AD6">
        <w:rPr>
          <w:rFonts w:asciiTheme="minorHAnsi" w:hAnsiTheme="minorHAnsi" w:cstheme="majorBidi"/>
        </w:rPr>
        <w:t>Jannah. (2018). Teori Diens dalam Pembelajaran Matematika</w:t>
      </w:r>
      <w:r w:rsidRPr="001F3AD6">
        <w:rPr>
          <w:rFonts w:asciiTheme="minorHAnsi" w:hAnsiTheme="minorHAnsi" w:cstheme="majorBidi"/>
          <w:i/>
          <w:iCs/>
        </w:rPr>
        <w:t>.</w:t>
      </w:r>
      <w:r w:rsidRPr="001F3AD6">
        <w:rPr>
          <w:rFonts w:asciiTheme="minorHAnsi" w:hAnsiTheme="minorHAnsi" w:cstheme="majorBidi"/>
        </w:rPr>
        <w:t xml:space="preserve">. </w:t>
      </w:r>
      <w:r w:rsidRPr="001F3AD6">
        <w:rPr>
          <w:rFonts w:asciiTheme="minorHAnsi" w:hAnsiTheme="minorHAnsi" w:cstheme="majorBidi"/>
          <w:i/>
          <w:iCs/>
        </w:rPr>
        <w:t xml:space="preserve">Interaksi </w:t>
      </w:r>
      <w:r w:rsidRPr="001F3AD6">
        <w:rPr>
          <w:rFonts w:asciiTheme="minorHAnsi" w:hAnsiTheme="minorHAnsi" w:cstheme="majorBidi"/>
        </w:rPr>
        <w:t>, 8 (2),</w:t>
      </w:r>
      <w:r w:rsidRPr="001F3AD6">
        <w:rPr>
          <w:rFonts w:asciiTheme="minorHAnsi" w:hAnsiTheme="minorHAnsi" w:cstheme="majorBidi"/>
          <w:i/>
          <w:iCs/>
        </w:rPr>
        <w:t xml:space="preserve"> </w:t>
      </w:r>
      <w:r w:rsidRPr="001F3AD6">
        <w:rPr>
          <w:rFonts w:asciiTheme="minorHAnsi" w:hAnsiTheme="minorHAnsi" w:cstheme="majorBidi"/>
        </w:rPr>
        <w:t>hlm</w:t>
      </w:r>
      <w:r w:rsidRPr="001F3AD6">
        <w:rPr>
          <w:rFonts w:asciiTheme="minorHAnsi" w:hAnsiTheme="minorHAnsi" w:cstheme="majorBidi"/>
          <w:i/>
          <w:iCs/>
        </w:rPr>
        <w:t xml:space="preserve">. </w:t>
      </w:r>
      <w:r w:rsidRPr="001F3AD6">
        <w:rPr>
          <w:rFonts w:asciiTheme="minorHAnsi" w:hAnsiTheme="minorHAnsi" w:cstheme="majorBidi"/>
        </w:rPr>
        <w:t>126-131</w:t>
      </w:r>
    </w:p>
    <w:p w:rsidR="00461B10" w:rsidRPr="001F3AD6" w:rsidRDefault="00461B10" w:rsidP="00461B10">
      <w:pPr>
        <w:pStyle w:val="Default"/>
        <w:tabs>
          <w:tab w:val="left" w:pos="1134"/>
        </w:tabs>
        <w:jc w:val="both"/>
        <w:rPr>
          <w:rFonts w:asciiTheme="minorHAnsi" w:hAnsiTheme="minorHAnsi"/>
          <w:color w:val="auto"/>
        </w:rPr>
      </w:pPr>
    </w:p>
    <w:p w:rsidR="004856EC" w:rsidRPr="001F3AD6" w:rsidRDefault="00461B10" w:rsidP="004856EC">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color w:val="auto"/>
        </w:rPr>
        <w:t xml:space="preserve">Kemendikbud. (2013). </w:t>
      </w:r>
      <w:r w:rsidRPr="001F3AD6">
        <w:rPr>
          <w:rFonts w:asciiTheme="minorHAnsi" w:hAnsiTheme="minorHAnsi" w:cstheme="majorBidi"/>
          <w:i/>
          <w:iCs/>
          <w:color w:val="auto"/>
        </w:rPr>
        <w:t>Kerangka Dasar dan Struktur Kurikulum 2013</w:t>
      </w:r>
      <w:r w:rsidRPr="001F3AD6">
        <w:rPr>
          <w:rFonts w:asciiTheme="minorHAnsi" w:hAnsiTheme="minorHAnsi" w:cstheme="majorBidi"/>
          <w:color w:val="auto"/>
        </w:rPr>
        <w:t>. Jakarta: Kemendikbud</w:t>
      </w:r>
    </w:p>
    <w:p w:rsidR="004856EC" w:rsidRPr="001F3AD6" w:rsidRDefault="004856EC" w:rsidP="004856EC">
      <w:pPr>
        <w:pStyle w:val="Default"/>
        <w:tabs>
          <w:tab w:val="left" w:pos="1134"/>
        </w:tabs>
        <w:ind w:left="630" w:hanging="630"/>
        <w:jc w:val="both"/>
        <w:rPr>
          <w:rFonts w:asciiTheme="minorHAnsi" w:hAnsiTheme="minorHAnsi" w:cstheme="majorBidi"/>
          <w:color w:val="auto"/>
        </w:rPr>
      </w:pPr>
    </w:p>
    <w:p w:rsidR="00C43463" w:rsidRPr="001F3AD6" w:rsidRDefault="00C43463" w:rsidP="004856EC">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color w:val="auto"/>
        </w:rPr>
        <w:t xml:space="preserve">Komariah, N. dkk. (2017). </w:t>
      </w:r>
      <w:r w:rsidRPr="001F3AD6">
        <w:rPr>
          <w:rFonts w:asciiTheme="minorHAnsi" w:hAnsiTheme="minorHAnsi"/>
        </w:rPr>
        <w:t xml:space="preserve">Peningkatan Pemahaman Siswa dalam Materi Sifat-Sifat Bangun Datar Segi Empat melalui Pendekatan Pembelajaran Matematika </w:t>
      </w:r>
      <w:r w:rsidRPr="001F3AD6">
        <w:rPr>
          <w:rFonts w:asciiTheme="minorHAnsi" w:hAnsiTheme="minorHAnsi"/>
        </w:rPr>
        <w:lastRenderedPageBreak/>
        <w:t>Realistik</w:t>
      </w:r>
      <w:r w:rsidRPr="001F3AD6">
        <w:rPr>
          <w:rFonts w:asciiTheme="minorHAnsi" w:hAnsiTheme="minorHAnsi" w:cstheme="majorBidi"/>
          <w:color w:val="auto"/>
        </w:rPr>
        <w:t xml:space="preserve">. </w:t>
      </w:r>
      <w:r w:rsidRPr="001F3AD6">
        <w:rPr>
          <w:rFonts w:asciiTheme="minorHAnsi" w:hAnsiTheme="minorHAnsi" w:cstheme="majorBidi"/>
          <w:i/>
          <w:iCs/>
          <w:color w:val="auto"/>
        </w:rPr>
        <w:t>Jurnal Pedadidaktika</w:t>
      </w:r>
      <w:r w:rsidR="004856EC" w:rsidRPr="001F3AD6">
        <w:rPr>
          <w:rFonts w:asciiTheme="minorHAnsi" w:eastAsiaTheme="minorEastAsia" w:hAnsiTheme="minorHAnsi" w:cs="Calibri"/>
        </w:rPr>
        <w:t xml:space="preserve">, </w:t>
      </w:r>
      <w:r w:rsidR="004856EC" w:rsidRPr="001F3AD6">
        <w:rPr>
          <w:rFonts w:asciiTheme="minorHAnsi" w:eastAsiaTheme="minorEastAsia" w:hAnsiTheme="minorHAnsi" w:cs="Calibri"/>
          <w:i/>
          <w:iCs/>
        </w:rPr>
        <w:t xml:space="preserve">4 </w:t>
      </w:r>
      <w:r w:rsidR="004856EC" w:rsidRPr="001F3AD6">
        <w:rPr>
          <w:rFonts w:asciiTheme="minorHAnsi" w:eastAsiaTheme="minorEastAsia" w:hAnsiTheme="minorHAnsi" w:cs="Calibri"/>
        </w:rPr>
        <w:t>(2), hlm 49-61</w:t>
      </w:r>
    </w:p>
    <w:p w:rsidR="00C43463" w:rsidRPr="001F3AD6" w:rsidRDefault="00C43463" w:rsidP="00461B10">
      <w:pPr>
        <w:pStyle w:val="Default"/>
        <w:tabs>
          <w:tab w:val="left" w:pos="1134"/>
        </w:tabs>
        <w:ind w:left="630" w:hanging="630"/>
        <w:jc w:val="both"/>
        <w:rPr>
          <w:rFonts w:asciiTheme="minorHAnsi" w:hAnsiTheme="minorHAnsi" w:cstheme="majorBidi"/>
          <w:color w:val="auto"/>
        </w:rPr>
      </w:pPr>
    </w:p>
    <w:p w:rsidR="00461B10" w:rsidRPr="001F3AD6" w:rsidRDefault="006106BE" w:rsidP="00461B10">
      <w:pPr>
        <w:pStyle w:val="Default"/>
        <w:tabs>
          <w:tab w:val="left" w:pos="1134"/>
        </w:tabs>
        <w:ind w:left="630" w:hanging="630"/>
        <w:jc w:val="both"/>
        <w:rPr>
          <w:rFonts w:asciiTheme="minorHAnsi" w:hAnsiTheme="minorHAnsi" w:cstheme="majorBidi"/>
          <w:noProof/>
          <w:color w:val="auto"/>
        </w:rPr>
      </w:pPr>
      <w:r>
        <w:rPr>
          <w:rFonts w:asciiTheme="minorHAnsi" w:hAnsiTheme="minorHAnsi" w:cstheme="majorBidi"/>
          <w:noProof/>
          <w:color w:val="auto"/>
        </w:rPr>
        <w:t xml:space="preserve">Kurniati, </w:t>
      </w:r>
      <w:r w:rsidR="00461B10" w:rsidRPr="001F3AD6">
        <w:rPr>
          <w:rFonts w:asciiTheme="minorHAnsi" w:hAnsiTheme="minorHAnsi" w:cstheme="majorBidi"/>
          <w:noProof/>
          <w:color w:val="auto"/>
        </w:rPr>
        <w:t xml:space="preserve">Euis (2016). </w:t>
      </w:r>
      <w:r w:rsidR="00461B10" w:rsidRPr="001F3AD6">
        <w:rPr>
          <w:rFonts w:asciiTheme="minorHAnsi" w:hAnsiTheme="minorHAnsi" w:cstheme="majorBidi"/>
          <w:i/>
          <w:iCs/>
          <w:noProof/>
          <w:color w:val="auto"/>
        </w:rPr>
        <w:t>Peran Tradisional dan Perannya dalam</w:t>
      </w:r>
      <w:r w:rsidR="00DF68C9" w:rsidRPr="001F3AD6">
        <w:rPr>
          <w:rFonts w:asciiTheme="minorHAnsi" w:hAnsiTheme="minorHAnsi" w:cstheme="majorBidi"/>
          <w:i/>
          <w:iCs/>
          <w:noProof/>
          <w:color w:val="auto"/>
        </w:rPr>
        <w:t xml:space="preserve"> Mengembangkan Keterampilan Sosial Anak</w:t>
      </w:r>
      <w:r w:rsidR="00461B10" w:rsidRPr="001F3AD6">
        <w:rPr>
          <w:rFonts w:asciiTheme="minorHAnsi" w:hAnsiTheme="minorHAnsi" w:cstheme="majorBidi"/>
          <w:noProof/>
          <w:color w:val="auto"/>
        </w:rPr>
        <w:t>. Bandung : Kencana</w:t>
      </w:r>
    </w:p>
    <w:p w:rsidR="00F915E5" w:rsidRDefault="00461B10" w:rsidP="00E66E22">
      <w:pPr>
        <w:pStyle w:val="Default"/>
        <w:tabs>
          <w:tab w:val="left" w:pos="1134"/>
        </w:tabs>
        <w:ind w:left="630" w:hanging="630"/>
        <w:jc w:val="both"/>
        <w:rPr>
          <w:rFonts w:asciiTheme="minorHAnsi" w:hAnsiTheme="minorHAnsi"/>
          <w:color w:val="auto"/>
        </w:rPr>
      </w:pPr>
      <w:r w:rsidRPr="001F3AD6">
        <w:rPr>
          <w:rFonts w:asciiTheme="minorHAnsi" w:hAnsiTheme="minorHAnsi" w:cstheme="majorBidi"/>
          <w:noProof/>
          <w:color w:val="auto"/>
        </w:rPr>
        <w:t>Lidinillah, D. A. (2012). Design Research Sebagai Model Penelitian Pendidikan. 2</w:t>
      </w:r>
      <w:r w:rsidRPr="001F3AD6">
        <w:rPr>
          <w:rFonts w:asciiTheme="minorHAnsi" w:hAnsiTheme="minorHAnsi"/>
          <w:color w:val="auto"/>
        </w:rPr>
        <w:t xml:space="preserve"> </w:t>
      </w:r>
    </w:p>
    <w:p w:rsidR="006106BE" w:rsidRDefault="006106BE" w:rsidP="006106BE">
      <w:pPr>
        <w:pStyle w:val="Default"/>
        <w:tabs>
          <w:tab w:val="left" w:pos="1134"/>
        </w:tabs>
        <w:ind w:left="630" w:hanging="630"/>
        <w:jc w:val="both"/>
        <w:rPr>
          <w:rFonts w:asciiTheme="minorHAnsi" w:hAnsiTheme="minorHAnsi"/>
          <w:color w:val="auto"/>
        </w:rPr>
      </w:pPr>
      <w:r>
        <w:rPr>
          <w:rFonts w:asciiTheme="minorHAnsi" w:hAnsiTheme="minorHAnsi"/>
          <w:color w:val="auto"/>
        </w:rPr>
        <w:t xml:space="preserve">Mulyani, Sri (2013). </w:t>
      </w:r>
      <w:r w:rsidRPr="006106BE">
        <w:rPr>
          <w:rFonts w:asciiTheme="minorHAnsi" w:hAnsiTheme="minorHAnsi"/>
          <w:i/>
          <w:iCs/>
          <w:color w:val="auto"/>
        </w:rPr>
        <w:t>45 Permainan Tradisional Anak Indonesia.</w:t>
      </w:r>
      <w:r>
        <w:rPr>
          <w:rFonts w:asciiTheme="minorHAnsi" w:hAnsiTheme="minorHAnsi"/>
          <w:color w:val="auto"/>
        </w:rPr>
        <w:t xml:space="preserve"> Yogyakarta : Langensari Publishing</w:t>
      </w:r>
    </w:p>
    <w:p w:rsidR="006106BE" w:rsidRPr="001F3AD6" w:rsidRDefault="006106BE" w:rsidP="006106BE">
      <w:pPr>
        <w:pStyle w:val="Default"/>
        <w:tabs>
          <w:tab w:val="left" w:pos="1134"/>
        </w:tabs>
        <w:ind w:left="630" w:hanging="630"/>
        <w:jc w:val="both"/>
        <w:rPr>
          <w:rFonts w:asciiTheme="minorHAnsi" w:hAnsiTheme="minorHAnsi"/>
          <w:color w:val="auto"/>
        </w:rPr>
      </w:pPr>
    </w:p>
    <w:p w:rsidR="00461B10" w:rsidRPr="001F3AD6" w:rsidRDefault="00461B10" w:rsidP="00461B10">
      <w:pPr>
        <w:pStyle w:val="Default"/>
        <w:tabs>
          <w:tab w:val="left" w:pos="1134"/>
        </w:tabs>
        <w:ind w:left="630" w:hanging="630"/>
        <w:jc w:val="both"/>
        <w:rPr>
          <w:rFonts w:asciiTheme="minorHAnsi" w:hAnsiTheme="minorHAnsi"/>
          <w:color w:val="auto"/>
        </w:rPr>
      </w:pPr>
      <w:r w:rsidRPr="001F3AD6">
        <w:rPr>
          <w:rFonts w:asciiTheme="minorHAnsi" w:hAnsiTheme="minorHAnsi" w:cstheme="majorBidi"/>
          <w:color w:val="auto"/>
        </w:rPr>
        <w:t>Nurgraheni, N. (2017).</w:t>
      </w:r>
      <w:r w:rsidRPr="001F3AD6">
        <w:rPr>
          <w:rFonts w:asciiTheme="minorHAnsi" w:hAnsiTheme="minorHAnsi"/>
          <w:color w:val="auto"/>
        </w:rPr>
        <w:t xml:space="preserve"> Implementasi permainan pada pembelajaran Matematika di sekolah dasar</w:t>
      </w:r>
      <w:r w:rsidRPr="001F3AD6">
        <w:rPr>
          <w:rFonts w:asciiTheme="minorHAnsi" w:hAnsiTheme="minorHAnsi"/>
          <w:i/>
          <w:iCs/>
          <w:color w:val="auto"/>
        </w:rPr>
        <w:t xml:space="preserve">.Journal of Medives  </w:t>
      </w:r>
      <w:r w:rsidRPr="001F3AD6">
        <w:rPr>
          <w:rFonts w:asciiTheme="minorHAnsi" w:hAnsiTheme="minorHAnsi"/>
          <w:color w:val="auto"/>
        </w:rPr>
        <w:t>1(2), hlm 142-149</w:t>
      </w:r>
    </w:p>
    <w:p w:rsidR="00E66E22" w:rsidRPr="001F3AD6" w:rsidRDefault="00E66E22" w:rsidP="00461B10">
      <w:pPr>
        <w:pStyle w:val="Default"/>
        <w:tabs>
          <w:tab w:val="left" w:pos="1134"/>
        </w:tabs>
        <w:ind w:left="630" w:hanging="630"/>
        <w:jc w:val="both"/>
        <w:rPr>
          <w:rFonts w:asciiTheme="minorHAnsi" w:hAnsiTheme="minorHAnsi"/>
          <w:color w:val="auto"/>
        </w:rPr>
      </w:pPr>
    </w:p>
    <w:p w:rsidR="00E66E22" w:rsidRPr="001F3AD6" w:rsidRDefault="00E66E22" w:rsidP="00E66E22">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noProof/>
          <w:color w:val="auto"/>
        </w:rPr>
        <w:t xml:space="preserve">Nurseto, T. (2011, April 1). Membuat Media pembelajaran Yang Menarik. </w:t>
      </w:r>
      <w:r w:rsidRPr="001F3AD6">
        <w:rPr>
          <w:rFonts w:asciiTheme="minorHAnsi" w:hAnsiTheme="minorHAnsi" w:cstheme="majorBidi"/>
          <w:i/>
          <w:iCs/>
          <w:noProof/>
          <w:color w:val="auto"/>
        </w:rPr>
        <w:t xml:space="preserve">Jurnal Ekonomi &amp; Pendidikan, </w:t>
      </w:r>
      <w:r w:rsidRPr="001F3AD6">
        <w:rPr>
          <w:rFonts w:asciiTheme="minorHAnsi" w:hAnsiTheme="minorHAnsi" w:cstheme="majorBidi"/>
          <w:noProof/>
          <w:color w:val="auto"/>
        </w:rPr>
        <w:t>8 (21)</w:t>
      </w:r>
    </w:p>
    <w:p w:rsidR="00E66E22" w:rsidRPr="001F3AD6" w:rsidRDefault="00E66E22" w:rsidP="00E66E22">
      <w:pPr>
        <w:pStyle w:val="Default"/>
        <w:tabs>
          <w:tab w:val="left" w:pos="1134"/>
        </w:tabs>
        <w:ind w:left="630" w:hanging="630"/>
        <w:jc w:val="both"/>
        <w:rPr>
          <w:rFonts w:asciiTheme="minorHAnsi" w:hAnsiTheme="minorHAnsi" w:cstheme="majorBidi"/>
          <w:color w:val="auto"/>
        </w:rPr>
      </w:pPr>
    </w:p>
    <w:p w:rsidR="00E66E22" w:rsidRPr="001F3AD6" w:rsidRDefault="00E66E22" w:rsidP="00744221">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color w:val="auto"/>
        </w:rPr>
        <w:t xml:space="preserve">Nur'aeni (2010). Pengembangan </w:t>
      </w:r>
      <w:r w:rsidR="00744221" w:rsidRPr="001F3AD6">
        <w:rPr>
          <w:rFonts w:asciiTheme="minorHAnsi" w:hAnsiTheme="minorHAnsi" w:cstheme="majorBidi"/>
          <w:color w:val="auto"/>
        </w:rPr>
        <w:t xml:space="preserve">Kemampuan </w:t>
      </w:r>
      <w:r w:rsidRPr="001F3AD6">
        <w:rPr>
          <w:rFonts w:asciiTheme="minorHAnsi" w:hAnsiTheme="minorHAnsi" w:cstheme="majorBidi"/>
          <w:color w:val="auto"/>
        </w:rPr>
        <w:t xml:space="preserve">Komunikasi Geometris Siswa Sekolah Dasar Melalui Pembelajaran </w:t>
      </w:r>
      <w:r w:rsidR="00744221" w:rsidRPr="001F3AD6">
        <w:rPr>
          <w:rFonts w:asciiTheme="minorHAnsi" w:hAnsiTheme="minorHAnsi" w:cstheme="majorBidi"/>
          <w:color w:val="auto"/>
        </w:rPr>
        <w:t xml:space="preserve">Berbasis Teori </w:t>
      </w:r>
      <w:r w:rsidRPr="001F3AD6">
        <w:rPr>
          <w:rFonts w:asciiTheme="minorHAnsi" w:hAnsiTheme="minorHAnsi" w:cstheme="majorBidi"/>
          <w:color w:val="auto"/>
        </w:rPr>
        <w:t>Van Hiell</w:t>
      </w:r>
      <w:r w:rsidRPr="001F3AD6">
        <w:rPr>
          <w:rFonts w:asciiTheme="minorHAnsi" w:hAnsiTheme="minorHAnsi" w:cstheme="majorBidi"/>
          <w:i/>
          <w:iCs/>
          <w:color w:val="auto"/>
        </w:rPr>
        <w:t>.</w:t>
      </w:r>
      <w:r w:rsidR="00744221" w:rsidRPr="001F3AD6">
        <w:rPr>
          <w:rFonts w:asciiTheme="minorHAnsi" w:hAnsiTheme="minorHAnsi" w:cstheme="majorBidi"/>
          <w:color w:val="auto"/>
        </w:rPr>
        <w:t xml:space="preserve"> </w:t>
      </w:r>
      <w:r w:rsidR="00744221" w:rsidRPr="001F3AD6">
        <w:rPr>
          <w:rFonts w:asciiTheme="minorHAnsi" w:hAnsiTheme="minorHAnsi" w:cstheme="majorBidi"/>
          <w:i/>
          <w:iCs/>
          <w:color w:val="auto"/>
        </w:rPr>
        <w:t>Jurnal : saung guru</w:t>
      </w:r>
      <w:r w:rsidR="00744221" w:rsidRPr="001F3AD6">
        <w:rPr>
          <w:rFonts w:asciiTheme="minorHAnsi" w:hAnsiTheme="minorHAnsi" w:cstheme="majorBidi"/>
          <w:color w:val="auto"/>
        </w:rPr>
        <w:t xml:space="preserve"> 1 (2), hlm 31-32</w:t>
      </w:r>
    </w:p>
    <w:p w:rsidR="00C16401" w:rsidRPr="001F3AD6" w:rsidRDefault="00C16401" w:rsidP="00744221">
      <w:pPr>
        <w:pStyle w:val="Default"/>
        <w:tabs>
          <w:tab w:val="left" w:pos="1134"/>
        </w:tabs>
        <w:ind w:left="630" w:hanging="630"/>
        <w:jc w:val="both"/>
        <w:rPr>
          <w:rFonts w:asciiTheme="minorHAnsi" w:hAnsiTheme="minorHAnsi" w:cstheme="majorBidi"/>
          <w:color w:val="auto"/>
        </w:rPr>
      </w:pPr>
    </w:p>
    <w:p w:rsidR="00461B10" w:rsidRPr="001F3AD6" w:rsidRDefault="00C16401" w:rsidP="00C16401">
      <w:pPr>
        <w:pStyle w:val="Default"/>
        <w:tabs>
          <w:tab w:val="left" w:pos="1134"/>
        </w:tabs>
        <w:ind w:left="630" w:hanging="630"/>
        <w:jc w:val="both"/>
        <w:rPr>
          <w:rFonts w:asciiTheme="minorHAnsi" w:hAnsiTheme="minorHAnsi" w:cstheme="majorBidi"/>
          <w:color w:val="auto"/>
        </w:rPr>
      </w:pPr>
      <w:r w:rsidRPr="001F3AD6">
        <w:rPr>
          <w:rFonts w:asciiTheme="minorHAnsi" w:hAnsiTheme="minorHAnsi" w:cstheme="majorBidi"/>
          <w:color w:val="auto"/>
        </w:rPr>
        <w:t xml:space="preserve">Nur’aeni, E dkk. (2016). </w:t>
      </w:r>
      <w:r w:rsidRPr="001F3AD6">
        <w:rPr>
          <w:rFonts w:asciiTheme="minorHAnsi" w:hAnsiTheme="minorHAnsi" w:cstheme="majorBidi"/>
          <w:i/>
          <w:iCs/>
          <w:color w:val="auto"/>
        </w:rPr>
        <w:t xml:space="preserve">Konsep Dasar Geometri. </w:t>
      </w:r>
      <w:r w:rsidRPr="001F3AD6">
        <w:rPr>
          <w:rFonts w:asciiTheme="minorHAnsi" w:hAnsiTheme="minorHAnsi" w:cstheme="majorBidi"/>
          <w:color w:val="auto"/>
        </w:rPr>
        <w:t>Bandung: Hibah Buku UPI</w:t>
      </w:r>
    </w:p>
    <w:p w:rsidR="00C16401" w:rsidRPr="001F3AD6" w:rsidRDefault="00C16401" w:rsidP="00C16401">
      <w:pPr>
        <w:pStyle w:val="Default"/>
        <w:tabs>
          <w:tab w:val="left" w:pos="1134"/>
        </w:tabs>
        <w:ind w:left="630" w:hanging="630"/>
        <w:jc w:val="both"/>
        <w:rPr>
          <w:rFonts w:asciiTheme="minorHAnsi" w:hAnsiTheme="minorHAnsi" w:cstheme="majorBidi"/>
          <w:color w:val="auto"/>
        </w:rPr>
      </w:pPr>
    </w:p>
    <w:p w:rsidR="00C43463" w:rsidRPr="001F3AD6" w:rsidRDefault="00461B10" w:rsidP="00C43463">
      <w:pPr>
        <w:pStyle w:val="BodyText"/>
        <w:spacing w:line="240" w:lineRule="auto"/>
        <w:ind w:left="709" w:hanging="709"/>
        <w:jc w:val="both"/>
        <w:rPr>
          <w:rFonts w:asciiTheme="minorHAnsi" w:hAnsiTheme="minorHAnsi" w:cstheme="majorBidi"/>
          <w:szCs w:val="24"/>
        </w:rPr>
      </w:pPr>
      <w:r w:rsidRPr="001F3AD6">
        <w:rPr>
          <w:rFonts w:asciiTheme="minorHAnsi" w:hAnsiTheme="minorHAnsi" w:cstheme="majorBidi"/>
          <w:szCs w:val="24"/>
        </w:rPr>
        <w:t xml:space="preserve">Siregar &amp; Lestari.(2018). Peranan Permainan Tradisional Dalam Mengembangkan Kemampuan Matematika Anak Usia Sekolah Dasar. </w:t>
      </w:r>
      <w:r w:rsidRPr="001F3AD6">
        <w:rPr>
          <w:rFonts w:asciiTheme="minorHAnsi" w:hAnsiTheme="minorHAnsi" w:cstheme="majorBidi"/>
          <w:i/>
          <w:iCs/>
          <w:szCs w:val="24"/>
        </w:rPr>
        <w:t xml:space="preserve">Jurnal Mercumatika : Jurnal Penelitian Matematika dan Pendidikan Matematika  </w:t>
      </w:r>
      <w:r w:rsidRPr="001F3AD6">
        <w:rPr>
          <w:rFonts w:asciiTheme="minorHAnsi" w:hAnsiTheme="minorHAnsi" w:cstheme="majorBidi"/>
          <w:szCs w:val="24"/>
        </w:rPr>
        <w:t>2</w:t>
      </w:r>
      <w:r w:rsidRPr="001F3AD6">
        <w:rPr>
          <w:rFonts w:asciiTheme="minorHAnsi" w:hAnsiTheme="minorHAnsi" w:cstheme="majorBidi"/>
          <w:i/>
          <w:iCs/>
          <w:szCs w:val="24"/>
        </w:rPr>
        <w:t xml:space="preserve"> </w:t>
      </w:r>
      <w:r w:rsidRPr="001F3AD6">
        <w:rPr>
          <w:rFonts w:asciiTheme="minorHAnsi" w:hAnsiTheme="minorHAnsi" w:cstheme="majorBidi"/>
          <w:szCs w:val="24"/>
        </w:rPr>
        <w:t>(2), hlm 1-7</w:t>
      </w:r>
    </w:p>
    <w:p w:rsidR="00C43463" w:rsidRPr="001F3AD6" w:rsidRDefault="00C43463" w:rsidP="00C43463">
      <w:pPr>
        <w:pStyle w:val="BodyText"/>
        <w:spacing w:line="240" w:lineRule="auto"/>
        <w:ind w:left="709" w:hanging="709"/>
        <w:jc w:val="both"/>
        <w:rPr>
          <w:rFonts w:asciiTheme="minorHAnsi" w:hAnsiTheme="minorHAnsi" w:cstheme="majorBidi"/>
          <w:szCs w:val="24"/>
        </w:rPr>
      </w:pPr>
    </w:p>
    <w:p w:rsidR="00C43463" w:rsidRPr="001F3AD6" w:rsidRDefault="00C43463" w:rsidP="00C43463">
      <w:pPr>
        <w:pStyle w:val="BodyText"/>
        <w:spacing w:line="240" w:lineRule="auto"/>
        <w:ind w:left="709" w:hanging="709"/>
        <w:jc w:val="both"/>
        <w:rPr>
          <w:rFonts w:asciiTheme="minorHAnsi" w:hAnsiTheme="minorHAnsi"/>
          <w:szCs w:val="24"/>
        </w:rPr>
      </w:pPr>
      <w:r w:rsidRPr="001F3AD6">
        <w:rPr>
          <w:rFonts w:asciiTheme="minorHAnsi" w:hAnsiTheme="minorHAnsi"/>
          <w:szCs w:val="24"/>
        </w:rPr>
        <w:t xml:space="preserve">Sugiyono (2014). </w:t>
      </w:r>
      <w:r w:rsidRPr="001F3AD6">
        <w:rPr>
          <w:rFonts w:asciiTheme="minorHAnsi" w:hAnsiTheme="minorHAnsi"/>
          <w:i/>
          <w:iCs/>
          <w:szCs w:val="24"/>
        </w:rPr>
        <w:t>Metode Penelitian Kuantitatif Kualitatif dan R&amp;D</w:t>
      </w:r>
      <w:r w:rsidRPr="001F3AD6">
        <w:rPr>
          <w:rFonts w:asciiTheme="minorHAnsi" w:hAnsiTheme="minorHAnsi"/>
          <w:szCs w:val="24"/>
        </w:rPr>
        <w:t>. Bandung: Alfabeta.</w:t>
      </w:r>
    </w:p>
    <w:p w:rsidR="00C43463" w:rsidRPr="001F3AD6" w:rsidRDefault="00C43463" w:rsidP="00C43463">
      <w:pPr>
        <w:pStyle w:val="BodyText"/>
        <w:spacing w:line="240" w:lineRule="auto"/>
        <w:ind w:left="709" w:hanging="709"/>
        <w:jc w:val="both"/>
        <w:rPr>
          <w:rFonts w:asciiTheme="minorHAnsi" w:hAnsiTheme="minorHAnsi"/>
          <w:szCs w:val="24"/>
        </w:rPr>
      </w:pPr>
    </w:p>
    <w:p w:rsidR="00C43463" w:rsidRPr="00C43463" w:rsidRDefault="00C43463" w:rsidP="00461B10">
      <w:pPr>
        <w:pStyle w:val="BodyText"/>
        <w:spacing w:line="240" w:lineRule="auto"/>
        <w:ind w:left="709" w:hanging="709"/>
        <w:jc w:val="both"/>
        <w:rPr>
          <w:rFonts w:asciiTheme="minorHAnsi" w:hAnsiTheme="minorHAnsi"/>
          <w:szCs w:val="24"/>
        </w:rPr>
      </w:pPr>
    </w:p>
    <w:p w:rsidR="00461B10" w:rsidRPr="00C43463" w:rsidRDefault="00461B10" w:rsidP="00461B10">
      <w:pPr>
        <w:pStyle w:val="Default"/>
        <w:jc w:val="both"/>
        <w:rPr>
          <w:rFonts w:asciiTheme="minorHAnsi" w:hAnsiTheme="minorHAnsi"/>
          <w:color w:val="auto"/>
        </w:rPr>
      </w:pPr>
    </w:p>
    <w:p w:rsidR="00461B10" w:rsidRPr="00C43463" w:rsidRDefault="00461B10" w:rsidP="00461B10">
      <w:pPr>
        <w:spacing w:line="240" w:lineRule="auto"/>
        <w:jc w:val="both"/>
        <w:rPr>
          <w:rFonts w:cstheme="majorBidi"/>
          <w:sz w:val="24"/>
          <w:szCs w:val="28"/>
        </w:rPr>
      </w:pPr>
    </w:p>
    <w:p w:rsidR="00B72D61" w:rsidRPr="00C43463" w:rsidRDefault="00B72D61" w:rsidP="00461B10">
      <w:pPr>
        <w:spacing w:line="240" w:lineRule="auto"/>
        <w:jc w:val="both"/>
        <w:rPr>
          <w:rFonts w:cstheme="majorBidi"/>
          <w:sz w:val="24"/>
          <w:szCs w:val="24"/>
        </w:rPr>
      </w:pPr>
    </w:p>
    <w:p w:rsidR="00B72D61" w:rsidRPr="00C43463" w:rsidRDefault="00B72D61" w:rsidP="00B72D61"/>
    <w:sectPr w:rsidR="00B72D61" w:rsidRPr="00C43463" w:rsidSect="00E772E9">
      <w:headerReference w:type="default" r:id="rId15"/>
      <w:type w:val="continuous"/>
      <w:pgSz w:w="11906" w:h="16838" w:code="9"/>
      <w:pgMar w:top="1134" w:right="1134" w:bottom="1134" w:left="1134" w:header="397" w:footer="22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A34" w:rsidRDefault="009D5A34" w:rsidP="0060476B">
      <w:pPr>
        <w:spacing w:after="0" w:line="240" w:lineRule="auto"/>
      </w:pPr>
      <w:r>
        <w:separator/>
      </w:r>
    </w:p>
  </w:endnote>
  <w:endnote w:type="continuationSeparator" w:id="1">
    <w:p w:rsidR="009D5A34" w:rsidRDefault="009D5A34" w:rsidP="00604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A34" w:rsidRDefault="009D5A34" w:rsidP="0060476B">
      <w:pPr>
        <w:spacing w:after="0" w:line="240" w:lineRule="auto"/>
      </w:pPr>
      <w:r>
        <w:separator/>
      </w:r>
    </w:p>
  </w:footnote>
  <w:footnote w:type="continuationSeparator" w:id="1">
    <w:p w:rsidR="009D5A34" w:rsidRDefault="009D5A34" w:rsidP="00604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C0" w:rsidRPr="00505418" w:rsidRDefault="00357CC0" w:rsidP="00505418">
    <w:pPr>
      <w:pStyle w:val="Header"/>
      <w:jc w:val="center"/>
      <w:rPr>
        <w:rFonts w:ascii="Times New Roman" w:hAnsi="Times New Roman" w:cs="Times New Roman"/>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C0" w:rsidRPr="00817080" w:rsidRDefault="00357CC0" w:rsidP="00817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F24"/>
    <w:multiLevelType w:val="hybridMultilevel"/>
    <w:tmpl w:val="63D0B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30849"/>
    <w:multiLevelType w:val="hybridMultilevel"/>
    <w:tmpl w:val="29A288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F43B4"/>
    <w:multiLevelType w:val="hybridMultilevel"/>
    <w:tmpl w:val="A1A2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02F28"/>
    <w:multiLevelType w:val="hybridMultilevel"/>
    <w:tmpl w:val="B1A0ED7A"/>
    <w:lvl w:ilvl="0" w:tplc="F050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C80C22"/>
    <w:multiLevelType w:val="hybridMultilevel"/>
    <w:tmpl w:val="57944A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C2699"/>
    <w:multiLevelType w:val="hybridMultilevel"/>
    <w:tmpl w:val="42841BAE"/>
    <w:lvl w:ilvl="0" w:tplc="541C3760">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913D3"/>
    <w:multiLevelType w:val="hybridMultilevel"/>
    <w:tmpl w:val="88083D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506898"/>
    <w:multiLevelType w:val="hybridMultilevel"/>
    <w:tmpl w:val="8A50AA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97817E9"/>
    <w:multiLevelType w:val="hybridMultilevel"/>
    <w:tmpl w:val="7012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B071C9"/>
    <w:multiLevelType w:val="hybridMultilevel"/>
    <w:tmpl w:val="0804DDCE"/>
    <w:lvl w:ilvl="0" w:tplc="EBB410F6">
      <w:start w:val="1"/>
      <w:numFmt w:val="decimal"/>
      <w:lvlText w:val="%1."/>
      <w:lvlJc w:val="left"/>
      <w:pPr>
        <w:ind w:left="1800" w:hanging="360"/>
      </w:pPr>
      <w:rPr>
        <w:rFonts w:asciiTheme="majorBidi" w:eastAsiaTheme="minorEastAsia" w:hAnsiTheme="majorBidi" w:cstheme="maj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0C666E6"/>
    <w:multiLevelType w:val="hybridMultilevel"/>
    <w:tmpl w:val="E9A2A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46312"/>
    <w:multiLevelType w:val="multilevel"/>
    <w:tmpl w:val="97A2BBB6"/>
    <w:lvl w:ilvl="0">
      <w:start w:val="1"/>
      <w:numFmt w:val="upperLetter"/>
      <w:pStyle w:val="Heading1"/>
      <w:lvlText w:val="%1."/>
      <w:lvlJc w:val="left"/>
      <w:pPr>
        <w:ind w:left="432" w:hanging="432"/>
      </w:pPr>
      <w:rPr>
        <w:rFonts w:ascii="Garamond" w:hAnsi="Garamond"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nsid w:val="74135CCB"/>
    <w:multiLevelType w:val="hybridMultilevel"/>
    <w:tmpl w:val="1364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57A15"/>
    <w:multiLevelType w:val="hybridMultilevel"/>
    <w:tmpl w:val="D9588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
  </w:num>
  <w:num w:numId="5">
    <w:abstractNumId w:val="6"/>
  </w:num>
  <w:num w:numId="6">
    <w:abstractNumId w:val="13"/>
  </w:num>
  <w:num w:numId="7">
    <w:abstractNumId w:val="10"/>
  </w:num>
  <w:num w:numId="8">
    <w:abstractNumId w:val="0"/>
  </w:num>
  <w:num w:numId="9">
    <w:abstractNumId w:val="2"/>
  </w:num>
  <w:num w:numId="10">
    <w:abstractNumId w:val="8"/>
  </w:num>
  <w:num w:numId="11">
    <w:abstractNumId w:val="12"/>
  </w:num>
  <w:num w:numId="12">
    <w:abstractNumId w:val="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evenAndOddHeaders/>
  <w:characterSpacingControl w:val="doNotCompress"/>
  <w:hdrShapeDefaults>
    <o:shapedefaults v:ext="edit" spidmax="43010"/>
  </w:hdrShapeDefaults>
  <w:footnotePr>
    <w:footnote w:id="0"/>
    <w:footnote w:id="1"/>
  </w:footnotePr>
  <w:endnotePr>
    <w:endnote w:id="0"/>
    <w:endnote w:id="1"/>
  </w:endnotePr>
  <w:compat>
    <w:useFELayout/>
  </w:compat>
  <w:rsids>
    <w:rsidRoot w:val="00780806"/>
    <w:rsid w:val="00005EAE"/>
    <w:rsid w:val="0001510E"/>
    <w:rsid w:val="00020218"/>
    <w:rsid w:val="000302A5"/>
    <w:rsid w:val="00033F58"/>
    <w:rsid w:val="0003733B"/>
    <w:rsid w:val="000423B5"/>
    <w:rsid w:val="00045105"/>
    <w:rsid w:val="00045830"/>
    <w:rsid w:val="000566D2"/>
    <w:rsid w:val="00073E37"/>
    <w:rsid w:val="000814B9"/>
    <w:rsid w:val="000916B6"/>
    <w:rsid w:val="000A74C3"/>
    <w:rsid w:val="000B7208"/>
    <w:rsid w:val="000C260A"/>
    <w:rsid w:val="000C6C7A"/>
    <w:rsid w:val="000D1A75"/>
    <w:rsid w:val="000E39E3"/>
    <w:rsid w:val="000F1B9C"/>
    <w:rsid w:val="000F6068"/>
    <w:rsid w:val="00102D8B"/>
    <w:rsid w:val="00103D2A"/>
    <w:rsid w:val="001105F7"/>
    <w:rsid w:val="0011246B"/>
    <w:rsid w:val="0011498F"/>
    <w:rsid w:val="00117A4F"/>
    <w:rsid w:val="00137920"/>
    <w:rsid w:val="001444BF"/>
    <w:rsid w:val="00147E44"/>
    <w:rsid w:val="00150B5A"/>
    <w:rsid w:val="001608C9"/>
    <w:rsid w:val="00173F96"/>
    <w:rsid w:val="00193617"/>
    <w:rsid w:val="001A22F5"/>
    <w:rsid w:val="001A5536"/>
    <w:rsid w:val="001A753F"/>
    <w:rsid w:val="001B1D14"/>
    <w:rsid w:val="001B543D"/>
    <w:rsid w:val="001B58E4"/>
    <w:rsid w:val="001B6ED8"/>
    <w:rsid w:val="001C0917"/>
    <w:rsid w:val="001C44F3"/>
    <w:rsid w:val="001F0EF4"/>
    <w:rsid w:val="001F3AD6"/>
    <w:rsid w:val="001F3C70"/>
    <w:rsid w:val="001F6CDD"/>
    <w:rsid w:val="00200400"/>
    <w:rsid w:val="00202176"/>
    <w:rsid w:val="00241F91"/>
    <w:rsid w:val="00250180"/>
    <w:rsid w:val="002513BF"/>
    <w:rsid w:val="002568DF"/>
    <w:rsid w:val="00257C45"/>
    <w:rsid w:val="00276371"/>
    <w:rsid w:val="002A197E"/>
    <w:rsid w:val="002C6A51"/>
    <w:rsid w:val="002D78B7"/>
    <w:rsid w:val="002E37D0"/>
    <w:rsid w:val="002E43AD"/>
    <w:rsid w:val="002E4E59"/>
    <w:rsid w:val="002F5F59"/>
    <w:rsid w:val="00314C87"/>
    <w:rsid w:val="00317FE5"/>
    <w:rsid w:val="0032033A"/>
    <w:rsid w:val="00337838"/>
    <w:rsid w:val="003462D3"/>
    <w:rsid w:val="00351BDD"/>
    <w:rsid w:val="00357CC0"/>
    <w:rsid w:val="00361BB4"/>
    <w:rsid w:val="003631A8"/>
    <w:rsid w:val="00366B06"/>
    <w:rsid w:val="00371368"/>
    <w:rsid w:val="003761F9"/>
    <w:rsid w:val="003871FE"/>
    <w:rsid w:val="00392BE7"/>
    <w:rsid w:val="00393E86"/>
    <w:rsid w:val="00393FD7"/>
    <w:rsid w:val="00395355"/>
    <w:rsid w:val="00395769"/>
    <w:rsid w:val="003A09CE"/>
    <w:rsid w:val="003B2D6E"/>
    <w:rsid w:val="003B3EEE"/>
    <w:rsid w:val="003B7667"/>
    <w:rsid w:val="003C3491"/>
    <w:rsid w:val="003E1210"/>
    <w:rsid w:val="003E37AF"/>
    <w:rsid w:val="003E443F"/>
    <w:rsid w:val="003E61F8"/>
    <w:rsid w:val="004015B2"/>
    <w:rsid w:val="004069B7"/>
    <w:rsid w:val="00407B81"/>
    <w:rsid w:val="0041254E"/>
    <w:rsid w:val="00414CB5"/>
    <w:rsid w:val="004162E4"/>
    <w:rsid w:val="00421201"/>
    <w:rsid w:val="004246AE"/>
    <w:rsid w:val="00432251"/>
    <w:rsid w:val="00433E63"/>
    <w:rsid w:val="00443FCE"/>
    <w:rsid w:val="00446FE8"/>
    <w:rsid w:val="0045605A"/>
    <w:rsid w:val="00456FD7"/>
    <w:rsid w:val="00457A51"/>
    <w:rsid w:val="00461B10"/>
    <w:rsid w:val="00470B9C"/>
    <w:rsid w:val="00477075"/>
    <w:rsid w:val="004856EC"/>
    <w:rsid w:val="00487654"/>
    <w:rsid w:val="004A1FFD"/>
    <w:rsid w:val="004A2470"/>
    <w:rsid w:val="004A31BD"/>
    <w:rsid w:val="004B2F3D"/>
    <w:rsid w:val="004B4860"/>
    <w:rsid w:val="004B4EBC"/>
    <w:rsid w:val="004B514C"/>
    <w:rsid w:val="004B7292"/>
    <w:rsid w:val="004C03E3"/>
    <w:rsid w:val="004C1142"/>
    <w:rsid w:val="004C3AD2"/>
    <w:rsid w:val="004C3E9F"/>
    <w:rsid w:val="004D77AA"/>
    <w:rsid w:val="004E5590"/>
    <w:rsid w:val="004F16D1"/>
    <w:rsid w:val="004F520B"/>
    <w:rsid w:val="004F6EA0"/>
    <w:rsid w:val="00501281"/>
    <w:rsid w:val="005036DE"/>
    <w:rsid w:val="00505418"/>
    <w:rsid w:val="0051136C"/>
    <w:rsid w:val="00514722"/>
    <w:rsid w:val="0051653F"/>
    <w:rsid w:val="00527815"/>
    <w:rsid w:val="005308EF"/>
    <w:rsid w:val="00535125"/>
    <w:rsid w:val="00535570"/>
    <w:rsid w:val="00541EC7"/>
    <w:rsid w:val="00550608"/>
    <w:rsid w:val="00555C6B"/>
    <w:rsid w:val="00570128"/>
    <w:rsid w:val="00594F82"/>
    <w:rsid w:val="00595245"/>
    <w:rsid w:val="00595F33"/>
    <w:rsid w:val="005B5289"/>
    <w:rsid w:val="005C28E0"/>
    <w:rsid w:val="005C390C"/>
    <w:rsid w:val="005E3CD5"/>
    <w:rsid w:val="005F3A9E"/>
    <w:rsid w:val="0060476B"/>
    <w:rsid w:val="006106BE"/>
    <w:rsid w:val="0061286F"/>
    <w:rsid w:val="00620126"/>
    <w:rsid w:val="0062081B"/>
    <w:rsid w:val="00621F28"/>
    <w:rsid w:val="00624EBB"/>
    <w:rsid w:val="00631672"/>
    <w:rsid w:val="006349CA"/>
    <w:rsid w:val="00635D64"/>
    <w:rsid w:val="0065313C"/>
    <w:rsid w:val="0065496E"/>
    <w:rsid w:val="00654AED"/>
    <w:rsid w:val="006603C0"/>
    <w:rsid w:val="00663EDC"/>
    <w:rsid w:val="00664308"/>
    <w:rsid w:val="006668E8"/>
    <w:rsid w:val="00685CA0"/>
    <w:rsid w:val="00686E4E"/>
    <w:rsid w:val="006943F9"/>
    <w:rsid w:val="00696F37"/>
    <w:rsid w:val="006A671C"/>
    <w:rsid w:val="006B3AC6"/>
    <w:rsid w:val="006D62F8"/>
    <w:rsid w:val="006F0427"/>
    <w:rsid w:val="00706FD9"/>
    <w:rsid w:val="007101E3"/>
    <w:rsid w:val="007124EF"/>
    <w:rsid w:val="00723A27"/>
    <w:rsid w:val="00724D15"/>
    <w:rsid w:val="0073030E"/>
    <w:rsid w:val="00737427"/>
    <w:rsid w:val="00744221"/>
    <w:rsid w:val="007518AC"/>
    <w:rsid w:val="00752B95"/>
    <w:rsid w:val="007534B8"/>
    <w:rsid w:val="00754245"/>
    <w:rsid w:val="00761820"/>
    <w:rsid w:val="00773A2E"/>
    <w:rsid w:val="00780806"/>
    <w:rsid w:val="0079229F"/>
    <w:rsid w:val="00794E74"/>
    <w:rsid w:val="007955DA"/>
    <w:rsid w:val="007A20C6"/>
    <w:rsid w:val="007A3DD7"/>
    <w:rsid w:val="007A59BF"/>
    <w:rsid w:val="007B3FD5"/>
    <w:rsid w:val="007C47B3"/>
    <w:rsid w:val="007E0B34"/>
    <w:rsid w:val="007E272E"/>
    <w:rsid w:val="007E7487"/>
    <w:rsid w:val="007F0D6E"/>
    <w:rsid w:val="007F67E5"/>
    <w:rsid w:val="0080010F"/>
    <w:rsid w:val="0080020A"/>
    <w:rsid w:val="008005D2"/>
    <w:rsid w:val="0080785F"/>
    <w:rsid w:val="0081200B"/>
    <w:rsid w:val="00815149"/>
    <w:rsid w:val="00817080"/>
    <w:rsid w:val="00820558"/>
    <w:rsid w:val="00834551"/>
    <w:rsid w:val="008357CF"/>
    <w:rsid w:val="00855671"/>
    <w:rsid w:val="00881E2E"/>
    <w:rsid w:val="00891909"/>
    <w:rsid w:val="008A1F8A"/>
    <w:rsid w:val="008A2BCC"/>
    <w:rsid w:val="008B1BCD"/>
    <w:rsid w:val="008B4217"/>
    <w:rsid w:val="008C0D83"/>
    <w:rsid w:val="008C4D8C"/>
    <w:rsid w:val="008C58A8"/>
    <w:rsid w:val="008D2DD5"/>
    <w:rsid w:val="008D4C16"/>
    <w:rsid w:val="008D760B"/>
    <w:rsid w:val="008E5DEC"/>
    <w:rsid w:val="008E63C4"/>
    <w:rsid w:val="00906C61"/>
    <w:rsid w:val="009275A2"/>
    <w:rsid w:val="00936394"/>
    <w:rsid w:val="00944F9D"/>
    <w:rsid w:val="009514F0"/>
    <w:rsid w:val="0095216F"/>
    <w:rsid w:val="00957644"/>
    <w:rsid w:val="00967CDD"/>
    <w:rsid w:val="00972E91"/>
    <w:rsid w:val="0097388C"/>
    <w:rsid w:val="00973C3F"/>
    <w:rsid w:val="00982B2D"/>
    <w:rsid w:val="00996CED"/>
    <w:rsid w:val="009B5A50"/>
    <w:rsid w:val="009B6318"/>
    <w:rsid w:val="009B73C6"/>
    <w:rsid w:val="009C2871"/>
    <w:rsid w:val="009C38DF"/>
    <w:rsid w:val="009C7DA0"/>
    <w:rsid w:val="009D57BE"/>
    <w:rsid w:val="009D5A34"/>
    <w:rsid w:val="009D7C5D"/>
    <w:rsid w:val="009F4236"/>
    <w:rsid w:val="009F5F73"/>
    <w:rsid w:val="00A01F31"/>
    <w:rsid w:val="00A02316"/>
    <w:rsid w:val="00A11668"/>
    <w:rsid w:val="00A12AB1"/>
    <w:rsid w:val="00A1562C"/>
    <w:rsid w:val="00A2676A"/>
    <w:rsid w:val="00A46457"/>
    <w:rsid w:val="00A576D8"/>
    <w:rsid w:val="00A62848"/>
    <w:rsid w:val="00A665CB"/>
    <w:rsid w:val="00A81DF8"/>
    <w:rsid w:val="00A850FD"/>
    <w:rsid w:val="00A93A6D"/>
    <w:rsid w:val="00AA53C9"/>
    <w:rsid w:val="00AC53C9"/>
    <w:rsid w:val="00AD29D7"/>
    <w:rsid w:val="00AD5337"/>
    <w:rsid w:val="00AE0183"/>
    <w:rsid w:val="00AE2794"/>
    <w:rsid w:val="00AE286A"/>
    <w:rsid w:val="00AE4290"/>
    <w:rsid w:val="00AE5DBC"/>
    <w:rsid w:val="00AF3355"/>
    <w:rsid w:val="00AF39D8"/>
    <w:rsid w:val="00AF42FE"/>
    <w:rsid w:val="00B1120D"/>
    <w:rsid w:val="00B11528"/>
    <w:rsid w:val="00B116BA"/>
    <w:rsid w:val="00B22825"/>
    <w:rsid w:val="00B24313"/>
    <w:rsid w:val="00B27FD7"/>
    <w:rsid w:val="00B35B35"/>
    <w:rsid w:val="00B3630B"/>
    <w:rsid w:val="00B60B4F"/>
    <w:rsid w:val="00B6222B"/>
    <w:rsid w:val="00B67542"/>
    <w:rsid w:val="00B678F2"/>
    <w:rsid w:val="00B72D61"/>
    <w:rsid w:val="00B85E76"/>
    <w:rsid w:val="00B86CB1"/>
    <w:rsid w:val="00B93FB4"/>
    <w:rsid w:val="00B964B1"/>
    <w:rsid w:val="00B9673D"/>
    <w:rsid w:val="00BA0477"/>
    <w:rsid w:val="00BA15BE"/>
    <w:rsid w:val="00BA2EF2"/>
    <w:rsid w:val="00BA7D00"/>
    <w:rsid w:val="00BB592A"/>
    <w:rsid w:val="00BC410B"/>
    <w:rsid w:val="00BD0042"/>
    <w:rsid w:val="00BD33CC"/>
    <w:rsid w:val="00BE0C19"/>
    <w:rsid w:val="00BE36F8"/>
    <w:rsid w:val="00C061CA"/>
    <w:rsid w:val="00C12366"/>
    <w:rsid w:val="00C146B2"/>
    <w:rsid w:val="00C16401"/>
    <w:rsid w:val="00C22C43"/>
    <w:rsid w:val="00C23ADF"/>
    <w:rsid w:val="00C3626B"/>
    <w:rsid w:val="00C43463"/>
    <w:rsid w:val="00C57351"/>
    <w:rsid w:val="00C65B9F"/>
    <w:rsid w:val="00C66D54"/>
    <w:rsid w:val="00C74267"/>
    <w:rsid w:val="00C77DC0"/>
    <w:rsid w:val="00C9554A"/>
    <w:rsid w:val="00CA2CF3"/>
    <w:rsid w:val="00CA3794"/>
    <w:rsid w:val="00CA41EB"/>
    <w:rsid w:val="00CB029C"/>
    <w:rsid w:val="00CB1589"/>
    <w:rsid w:val="00CB20EF"/>
    <w:rsid w:val="00CC206A"/>
    <w:rsid w:val="00CC40ED"/>
    <w:rsid w:val="00CD05CA"/>
    <w:rsid w:val="00CD7166"/>
    <w:rsid w:val="00CE0D2E"/>
    <w:rsid w:val="00CE365C"/>
    <w:rsid w:val="00CF06E1"/>
    <w:rsid w:val="00CF5C67"/>
    <w:rsid w:val="00D0327E"/>
    <w:rsid w:val="00D06E26"/>
    <w:rsid w:val="00D07E59"/>
    <w:rsid w:val="00D13EC0"/>
    <w:rsid w:val="00D216F3"/>
    <w:rsid w:val="00D26FEF"/>
    <w:rsid w:val="00D2755E"/>
    <w:rsid w:val="00D36051"/>
    <w:rsid w:val="00D42AE3"/>
    <w:rsid w:val="00D657C1"/>
    <w:rsid w:val="00D71111"/>
    <w:rsid w:val="00D759E9"/>
    <w:rsid w:val="00D76758"/>
    <w:rsid w:val="00D808A1"/>
    <w:rsid w:val="00D856A5"/>
    <w:rsid w:val="00D90567"/>
    <w:rsid w:val="00DA0C2D"/>
    <w:rsid w:val="00DA4EC2"/>
    <w:rsid w:val="00DB01E7"/>
    <w:rsid w:val="00DC2B02"/>
    <w:rsid w:val="00DC40E5"/>
    <w:rsid w:val="00DC7883"/>
    <w:rsid w:val="00DC7CC1"/>
    <w:rsid w:val="00DD531F"/>
    <w:rsid w:val="00DD7D0B"/>
    <w:rsid w:val="00DE1FB1"/>
    <w:rsid w:val="00DE4690"/>
    <w:rsid w:val="00DE4BEA"/>
    <w:rsid w:val="00DE7C09"/>
    <w:rsid w:val="00DF30C1"/>
    <w:rsid w:val="00DF46E7"/>
    <w:rsid w:val="00DF5787"/>
    <w:rsid w:val="00DF5E99"/>
    <w:rsid w:val="00DF68C9"/>
    <w:rsid w:val="00E026CA"/>
    <w:rsid w:val="00E0395C"/>
    <w:rsid w:val="00E04A87"/>
    <w:rsid w:val="00E05D73"/>
    <w:rsid w:val="00E07895"/>
    <w:rsid w:val="00E14C82"/>
    <w:rsid w:val="00E24E89"/>
    <w:rsid w:val="00E25532"/>
    <w:rsid w:val="00E30ABA"/>
    <w:rsid w:val="00E32CB1"/>
    <w:rsid w:val="00E42C48"/>
    <w:rsid w:val="00E46322"/>
    <w:rsid w:val="00E477EB"/>
    <w:rsid w:val="00E56BAE"/>
    <w:rsid w:val="00E66E22"/>
    <w:rsid w:val="00E72C28"/>
    <w:rsid w:val="00E75D06"/>
    <w:rsid w:val="00E772E9"/>
    <w:rsid w:val="00EA3084"/>
    <w:rsid w:val="00EA625F"/>
    <w:rsid w:val="00EB01E9"/>
    <w:rsid w:val="00EC7A6D"/>
    <w:rsid w:val="00ED1146"/>
    <w:rsid w:val="00ED5AB3"/>
    <w:rsid w:val="00ED7E1E"/>
    <w:rsid w:val="00F050CA"/>
    <w:rsid w:val="00F158B3"/>
    <w:rsid w:val="00F2209A"/>
    <w:rsid w:val="00F51185"/>
    <w:rsid w:val="00F521AD"/>
    <w:rsid w:val="00F65952"/>
    <w:rsid w:val="00F71020"/>
    <w:rsid w:val="00F71EA0"/>
    <w:rsid w:val="00F915E5"/>
    <w:rsid w:val="00FA4749"/>
    <w:rsid w:val="00FB1DB0"/>
    <w:rsid w:val="00FB5C16"/>
    <w:rsid w:val="00FC3F18"/>
    <w:rsid w:val="00FC7DCE"/>
    <w:rsid w:val="00FD0BD9"/>
    <w:rsid w:val="00FD51ED"/>
    <w:rsid w:val="00FE1A8F"/>
    <w:rsid w:val="00FE3916"/>
    <w:rsid w:val="00FE3BEE"/>
    <w:rsid w:val="00FE598E"/>
    <w:rsid w:val="00FF08FB"/>
    <w:rsid w:val="00FF6C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28" type="arc" idref="#_x0000_s1125"/>
        <o:r id="V:Rule32" type="arc" idref="#_x0000_s1131"/>
        <o:r id="V:Rule33" type="arc" idref="#_x0000_s1132"/>
        <o:r id="V:Rule34" type="arc" idref="#_x0000_s1133"/>
        <o:r id="V:Rule35" type="connector" idref="#_x0000_s1101"/>
        <o:r id="V:Rule36" type="connector" idref="#_x0000_s1118"/>
        <o:r id="V:Rule37" type="connector" idref="#_x0000_s1097"/>
        <o:r id="V:Rule38" type="connector" idref="#_x0000_s1113"/>
        <o:r id="V:Rule39" type="connector" idref="#_x0000_s1122"/>
        <o:r id="V:Rule40" type="connector" idref="#_x0000_s1116"/>
        <o:r id="V:Rule41" type="connector" idref="#_x0000_s1094"/>
        <o:r id="V:Rule42" type="connector" idref="#_x0000_s1129"/>
        <o:r id="V:Rule43" type="connector" idref="#_x0000_s1091"/>
        <o:r id="V:Rule44" type="connector" idref="#_x0000_s1114"/>
        <o:r id="V:Rule45" type="connector" idref="#_x0000_s1109"/>
        <o:r id="V:Rule46" type="connector" idref="#_x0000_s1098"/>
        <o:r id="V:Rule47" type="connector" idref="#_x0000_s1115"/>
        <o:r id="V:Rule48" type="connector" idref="#_x0000_s1123"/>
        <o:r id="V:Rule49" type="connector" idref="#_x0000_s1111"/>
        <o:r id="V:Rule50" type="connector" idref="#_x0000_s1104"/>
        <o:r id="V:Rule51" type="connector" idref="#_x0000_s1093"/>
        <o:r id="V:Rule52" type="connector" idref="#_x0000_s1124"/>
        <o:r id="V:Rule53" type="connector" idref="#_x0000_s1112"/>
        <o:r id="V:Rule54" type="connector" idref="#_x0000_s1102"/>
        <o:r id="V:Rule55" type="connector" idref="#_x0000_s1105"/>
        <o:r id="V:Rule56" type="connector" idref="#_x0000_s1103"/>
        <o:r id="V:Rule57" type="connector" idref="#_x0000_s1108"/>
        <o:r id="V:Rule58" type="connector" idref="#_x0000_s1092"/>
        <o:r id="V:Rule59" type="connector" idref="#_x0000_s1119"/>
        <o:r id="V:Rule60" type="connector" idref="#_x0000_s1117"/>
        <o:r id="V:Rule61" type="connector" idref="#_x0000_s1100"/>
        <o:r id="V:Rule62" type="connector" idref="#_x0000_s1130"/>
        <o:r id="V:Rule63" type="connector" idref="#_x0000_s1099"/>
        <o:r id="V:Rule64"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EB"/>
  </w:style>
  <w:style w:type="paragraph" w:styleId="Heading1">
    <w:name w:val="heading 1"/>
    <w:basedOn w:val="Normal"/>
    <w:next w:val="Normal"/>
    <w:link w:val="Heading1Char"/>
    <w:uiPriority w:val="9"/>
    <w:qFormat/>
    <w:rsid w:val="00780806"/>
    <w:pPr>
      <w:keepNext/>
      <w:keepLines/>
      <w:numPr>
        <w:numId w:val="2"/>
      </w:numPr>
      <w:spacing w:before="240" w:after="0" w:line="240" w:lineRule="auto"/>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numPr>
        <w:ilvl w:val="1"/>
        <w:numId w:val="2"/>
      </w:numPr>
      <w:spacing w:before="40" w:after="0" w:line="240" w:lineRule="auto"/>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numPr>
        <w:ilvl w:val="2"/>
        <w:numId w:val="2"/>
      </w:numPr>
      <w:spacing w:before="40" w:after="0" w:line="240" w:lineRule="auto"/>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numPr>
        <w:ilvl w:val="3"/>
        <w:numId w:val="2"/>
      </w:numPr>
      <w:spacing w:before="40" w:after="0" w:line="240" w:lineRule="auto"/>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numPr>
        <w:ilvl w:val="4"/>
        <w:numId w:val="2"/>
      </w:numPr>
      <w:spacing w:before="40" w:after="0" w:line="240" w:lineRule="auto"/>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numPr>
        <w:ilvl w:val="5"/>
        <w:numId w:val="2"/>
      </w:numPr>
      <w:spacing w:before="40" w:after="0" w:line="240" w:lineRule="auto"/>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numPr>
        <w:ilvl w:val="7"/>
        <w:numId w:val="2"/>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numPr>
        <w:ilvl w:val="8"/>
        <w:numId w:val="2"/>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paragraph" w:styleId="BodyTextIndent">
    <w:name w:val="Body Text Indent"/>
    <w:basedOn w:val="Normal"/>
    <w:link w:val="BodyTextIndentChar"/>
    <w:uiPriority w:val="99"/>
    <w:unhideWhenUsed/>
    <w:rsid w:val="004B514C"/>
    <w:pPr>
      <w:autoSpaceDE w:val="0"/>
      <w:autoSpaceDN w:val="0"/>
      <w:adjustRightInd w:val="0"/>
      <w:spacing w:after="0" w:line="360" w:lineRule="auto"/>
      <w:ind w:firstLine="284"/>
      <w:jc w:val="both"/>
    </w:pPr>
    <w:rPr>
      <w:rFonts w:cstheme="minorHAnsi"/>
      <w:color w:val="000000"/>
      <w:sz w:val="24"/>
      <w:szCs w:val="24"/>
    </w:rPr>
  </w:style>
  <w:style w:type="character" w:customStyle="1" w:styleId="BodyTextIndentChar">
    <w:name w:val="Body Text Indent Char"/>
    <w:basedOn w:val="DefaultParagraphFont"/>
    <w:link w:val="BodyTextIndent"/>
    <w:uiPriority w:val="99"/>
    <w:rsid w:val="004B514C"/>
    <w:rPr>
      <w:rFonts w:cstheme="minorHAnsi"/>
      <w:color w:val="000000"/>
      <w:sz w:val="24"/>
      <w:szCs w:val="24"/>
    </w:rPr>
  </w:style>
  <w:style w:type="paragraph" w:styleId="BodyText2">
    <w:name w:val="Body Text 2"/>
    <w:basedOn w:val="Normal"/>
    <w:link w:val="BodyText2Char"/>
    <w:uiPriority w:val="99"/>
    <w:unhideWhenUsed/>
    <w:rsid w:val="00AE4290"/>
    <w:pPr>
      <w:spacing w:after="0" w:line="360" w:lineRule="auto"/>
      <w:jc w:val="both"/>
    </w:pPr>
    <w:rPr>
      <w:rFonts w:cstheme="minorHAnsi"/>
      <w:color w:val="000000"/>
      <w:sz w:val="24"/>
      <w:szCs w:val="24"/>
    </w:rPr>
  </w:style>
  <w:style w:type="character" w:customStyle="1" w:styleId="BodyText2Char">
    <w:name w:val="Body Text 2 Char"/>
    <w:basedOn w:val="DefaultParagraphFont"/>
    <w:link w:val="BodyText2"/>
    <w:uiPriority w:val="99"/>
    <w:rsid w:val="00AE4290"/>
    <w:rPr>
      <w:rFonts w:cstheme="minorHAnsi"/>
      <w:color w:val="000000"/>
      <w:sz w:val="24"/>
      <w:szCs w:val="24"/>
    </w:rPr>
  </w:style>
  <w:style w:type="paragraph" w:styleId="BodyTextIndent2">
    <w:name w:val="Body Text Indent 2"/>
    <w:basedOn w:val="Normal"/>
    <w:link w:val="BodyTextIndent2Char"/>
    <w:uiPriority w:val="99"/>
    <w:unhideWhenUsed/>
    <w:rsid w:val="00AE4290"/>
    <w:pPr>
      <w:spacing w:line="360" w:lineRule="auto"/>
      <w:ind w:firstLine="284"/>
      <w:jc w:val="both"/>
    </w:pPr>
    <w:rPr>
      <w:rFonts w:cstheme="minorHAnsi"/>
      <w:sz w:val="24"/>
      <w:szCs w:val="24"/>
    </w:rPr>
  </w:style>
  <w:style w:type="character" w:customStyle="1" w:styleId="BodyTextIndent2Char">
    <w:name w:val="Body Text Indent 2 Char"/>
    <w:basedOn w:val="DefaultParagraphFont"/>
    <w:link w:val="BodyTextIndent2"/>
    <w:uiPriority w:val="99"/>
    <w:rsid w:val="00AE4290"/>
    <w:rPr>
      <w:rFonts w:cstheme="minorHAnsi"/>
      <w:sz w:val="24"/>
      <w:szCs w:val="24"/>
    </w:rPr>
  </w:style>
  <w:style w:type="paragraph" w:styleId="BodyTextIndent3">
    <w:name w:val="Body Text Indent 3"/>
    <w:basedOn w:val="Normal"/>
    <w:link w:val="BodyTextIndent3Char"/>
    <w:uiPriority w:val="99"/>
    <w:unhideWhenUsed/>
    <w:rsid w:val="00AE4290"/>
    <w:pPr>
      <w:spacing w:after="0" w:line="360" w:lineRule="auto"/>
      <w:ind w:firstLine="284"/>
      <w:jc w:val="both"/>
    </w:pPr>
    <w:rPr>
      <w:rFonts w:cstheme="minorHAnsi"/>
      <w:b/>
      <w:sz w:val="24"/>
      <w:szCs w:val="24"/>
    </w:rPr>
  </w:style>
  <w:style w:type="character" w:customStyle="1" w:styleId="BodyTextIndent3Char">
    <w:name w:val="Body Text Indent 3 Char"/>
    <w:basedOn w:val="DefaultParagraphFont"/>
    <w:link w:val="BodyTextIndent3"/>
    <w:uiPriority w:val="99"/>
    <w:rsid w:val="00AE4290"/>
    <w:rPr>
      <w:rFonts w:cstheme="minorHAnsi"/>
      <w:b/>
      <w:sz w:val="24"/>
      <w:szCs w:val="24"/>
    </w:rPr>
  </w:style>
  <w:style w:type="paragraph" w:customStyle="1" w:styleId="Default">
    <w:name w:val="Default"/>
    <w:rsid w:val="00CD716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3">
    <w:name w:val="A3"/>
    <w:uiPriority w:val="99"/>
    <w:rsid w:val="00CD7166"/>
    <w:rPr>
      <w:color w:val="000000"/>
      <w:sz w:val="20"/>
      <w:szCs w:val="20"/>
    </w:rPr>
  </w:style>
  <w:style w:type="paragraph" w:styleId="CommentText">
    <w:name w:val="annotation text"/>
    <w:basedOn w:val="Normal"/>
    <w:link w:val="CommentTextChar"/>
    <w:uiPriority w:val="99"/>
    <w:unhideWhenUsed/>
    <w:rsid w:val="00E05D73"/>
    <w:pPr>
      <w:spacing w:line="240" w:lineRule="auto"/>
    </w:pPr>
    <w:rPr>
      <w:sz w:val="20"/>
      <w:szCs w:val="20"/>
    </w:rPr>
  </w:style>
  <w:style w:type="character" w:customStyle="1" w:styleId="CommentTextChar">
    <w:name w:val="Comment Text Char"/>
    <w:basedOn w:val="DefaultParagraphFont"/>
    <w:link w:val="CommentText"/>
    <w:uiPriority w:val="99"/>
    <w:rsid w:val="00E05D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806"/>
    <w:pPr>
      <w:keepNext/>
      <w:keepLines/>
      <w:numPr>
        <w:numId w:val="2"/>
      </w:numPr>
      <w:spacing w:before="240" w:after="0" w:line="240" w:lineRule="auto"/>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numPr>
        <w:ilvl w:val="1"/>
        <w:numId w:val="2"/>
      </w:numPr>
      <w:spacing w:before="40" w:after="0" w:line="240" w:lineRule="auto"/>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numPr>
        <w:ilvl w:val="2"/>
        <w:numId w:val="2"/>
      </w:numPr>
      <w:spacing w:before="40" w:after="0" w:line="240" w:lineRule="auto"/>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numPr>
        <w:ilvl w:val="3"/>
        <w:numId w:val="2"/>
      </w:numPr>
      <w:spacing w:before="40" w:after="0" w:line="240" w:lineRule="auto"/>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numPr>
        <w:ilvl w:val="4"/>
        <w:numId w:val="2"/>
      </w:numPr>
      <w:spacing w:before="40" w:after="0" w:line="240" w:lineRule="auto"/>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numPr>
        <w:ilvl w:val="5"/>
        <w:numId w:val="2"/>
      </w:numPr>
      <w:spacing w:before="40" w:after="0" w:line="240" w:lineRule="auto"/>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numPr>
        <w:ilvl w:val="7"/>
        <w:numId w:val="2"/>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numPr>
        <w:ilvl w:val="8"/>
        <w:numId w:val="2"/>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paragraph" w:styleId="BodyTextIndent">
    <w:name w:val="Body Text Indent"/>
    <w:basedOn w:val="Normal"/>
    <w:link w:val="BodyTextIndentChar"/>
    <w:uiPriority w:val="99"/>
    <w:unhideWhenUsed/>
    <w:rsid w:val="004B514C"/>
    <w:pPr>
      <w:autoSpaceDE w:val="0"/>
      <w:autoSpaceDN w:val="0"/>
      <w:adjustRightInd w:val="0"/>
      <w:spacing w:after="0" w:line="360" w:lineRule="auto"/>
      <w:ind w:firstLine="284"/>
      <w:jc w:val="both"/>
    </w:pPr>
    <w:rPr>
      <w:rFonts w:cstheme="minorHAnsi"/>
      <w:color w:val="000000"/>
      <w:sz w:val="24"/>
      <w:szCs w:val="24"/>
    </w:rPr>
  </w:style>
  <w:style w:type="character" w:customStyle="1" w:styleId="BodyTextIndentChar">
    <w:name w:val="Body Text Indent Char"/>
    <w:basedOn w:val="DefaultParagraphFont"/>
    <w:link w:val="BodyTextIndent"/>
    <w:uiPriority w:val="99"/>
    <w:rsid w:val="004B514C"/>
    <w:rPr>
      <w:rFonts w:cstheme="minorHAnsi"/>
      <w:color w:val="000000"/>
      <w:sz w:val="24"/>
      <w:szCs w:val="24"/>
    </w:rPr>
  </w:style>
  <w:style w:type="paragraph" w:styleId="BodyText2">
    <w:name w:val="Body Text 2"/>
    <w:basedOn w:val="Normal"/>
    <w:link w:val="BodyText2Char"/>
    <w:uiPriority w:val="99"/>
    <w:unhideWhenUsed/>
    <w:rsid w:val="00AE4290"/>
    <w:pPr>
      <w:spacing w:after="0" w:line="360" w:lineRule="auto"/>
      <w:jc w:val="both"/>
    </w:pPr>
    <w:rPr>
      <w:rFonts w:cstheme="minorHAnsi"/>
      <w:color w:val="000000"/>
      <w:sz w:val="24"/>
      <w:szCs w:val="24"/>
    </w:rPr>
  </w:style>
  <w:style w:type="character" w:customStyle="1" w:styleId="BodyText2Char">
    <w:name w:val="Body Text 2 Char"/>
    <w:basedOn w:val="DefaultParagraphFont"/>
    <w:link w:val="BodyText2"/>
    <w:uiPriority w:val="99"/>
    <w:rsid w:val="00AE4290"/>
    <w:rPr>
      <w:rFonts w:cstheme="minorHAnsi"/>
      <w:color w:val="000000"/>
      <w:sz w:val="24"/>
      <w:szCs w:val="24"/>
    </w:rPr>
  </w:style>
  <w:style w:type="paragraph" w:styleId="BodyTextIndent2">
    <w:name w:val="Body Text Indent 2"/>
    <w:basedOn w:val="Normal"/>
    <w:link w:val="BodyTextIndent2Char"/>
    <w:uiPriority w:val="99"/>
    <w:unhideWhenUsed/>
    <w:rsid w:val="00AE4290"/>
    <w:pPr>
      <w:spacing w:line="360" w:lineRule="auto"/>
      <w:ind w:firstLine="284"/>
      <w:jc w:val="both"/>
    </w:pPr>
    <w:rPr>
      <w:rFonts w:cstheme="minorHAnsi"/>
      <w:sz w:val="24"/>
      <w:szCs w:val="24"/>
    </w:rPr>
  </w:style>
  <w:style w:type="character" w:customStyle="1" w:styleId="BodyTextIndent2Char">
    <w:name w:val="Body Text Indent 2 Char"/>
    <w:basedOn w:val="DefaultParagraphFont"/>
    <w:link w:val="BodyTextIndent2"/>
    <w:uiPriority w:val="99"/>
    <w:rsid w:val="00AE4290"/>
    <w:rPr>
      <w:rFonts w:cstheme="minorHAnsi"/>
      <w:sz w:val="24"/>
      <w:szCs w:val="24"/>
    </w:rPr>
  </w:style>
  <w:style w:type="paragraph" w:styleId="BodyTextIndent3">
    <w:name w:val="Body Text Indent 3"/>
    <w:basedOn w:val="Normal"/>
    <w:link w:val="BodyTextIndent3Char"/>
    <w:uiPriority w:val="99"/>
    <w:unhideWhenUsed/>
    <w:rsid w:val="00AE4290"/>
    <w:pPr>
      <w:spacing w:after="0" w:line="360" w:lineRule="auto"/>
      <w:ind w:firstLine="284"/>
      <w:jc w:val="both"/>
    </w:pPr>
    <w:rPr>
      <w:rFonts w:cstheme="minorHAnsi"/>
      <w:b/>
      <w:sz w:val="24"/>
      <w:szCs w:val="24"/>
    </w:rPr>
  </w:style>
  <w:style w:type="character" w:customStyle="1" w:styleId="BodyTextIndent3Char">
    <w:name w:val="Body Text Indent 3 Char"/>
    <w:basedOn w:val="DefaultParagraphFont"/>
    <w:link w:val="BodyTextIndent3"/>
    <w:uiPriority w:val="99"/>
    <w:rsid w:val="00AE4290"/>
    <w:rPr>
      <w:rFonts w:cstheme="minorHAnsi"/>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9B40E6-A151-4869-8558-12CA8D815519}" type="doc">
      <dgm:prSet loTypeId="urn:microsoft.com/office/officeart/2005/8/layout/process1" loCatId="process" qsTypeId="urn:microsoft.com/office/officeart/2005/8/quickstyle/simple3" qsCatId="simple" csTypeId="urn:microsoft.com/office/officeart/2005/8/colors/accent5_1" csCatId="accent5" phldr="1"/>
      <dgm:spPr/>
    </dgm:pt>
    <dgm:pt modelId="{608B9583-A94D-4D58-B583-1E76DAB649FD}">
      <dgm:prSet phldrT="[Text]" custT="1"/>
      <dgm:spPr>
        <a:xfrm>
          <a:off x="2215" y="191817"/>
          <a:ext cx="968499" cy="1142905"/>
        </a:xfrm>
      </dgm:spPr>
      <dgm:t>
        <a:bodyPr/>
        <a:lstStyle/>
        <a:p>
          <a:r>
            <a:rPr lang="en-US" sz="1000">
              <a:latin typeface="Times New Roman" panose="02020603050405020304" pitchFamily="18" charset="0"/>
              <a:ea typeface="+mn-ea"/>
              <a:cs typeface="Times New Roman" panose="02020603050405020304" pitchFamily="18" charset="0"/>
            </a:rPr>
            <a:t>Identifikasi dan analisis  masalah oleh peneliti dan praktisi secara kolaboratif</a:t>
          </a:r>
        </a:p>
      </dgm:t>
    </dgm:pt>
    <dgm:pt modelId="{762E77FF-C349-466C-A16E-2149033A13F7}" type="parTrans" cxnId="{53760237-0414-45CC-BB4B-20C18C107BF0}">
      <dgm:prSet/>
      <dgm:spPr/>
      <dgm:t>
        <a:bodyPr/>
        <a:lstStyle/>
        <a:p>
          <a:endParaRPr lang="en-US"/>
        </a:p>
      </dgm:t>
    </dgm:pt>
    <dgm:pt modelId="{FF4BC1AF-DCBC-483B-BE5A-C0886909B894}" type="sibTrans" cxnId="{53760237-0414-45CC-BB4B-20C18C107BF0}">
      <dgm:prSet/>
      <dgm:spPr>
        <a:xfrm>
          <a:off x="1067565" y="643176"/>
          <a:ext cx="205321" cy="240187"/>
        </a:xfrm>
      </dgm:spPr>
      <dgm:t>
        <a:bodyPr/>
        <a:lstStyle/>
        <a:p>
          <a:endParaRPr lang="en-US">
            <a:solidFill>
              <a:sysClr val="window" lastClr="FFFFFF"/>
            </a:solidFill>
            <a:latin typeface="Calibri" panose="020F0502020204030204"/>
            <a:ea typeface="+mn-ea"/>
            <a:cs typeface="+mn-cs"/>
          </a:endParaRPr>
        </a:p>
      </dgm:t>
    </dgm:pt>
    <dgm:pt modelId="{D55F1280-E1AD-41A7-B017-4C236FC7FAF2}">
      <dgm:prSet phldrT="[Text]" custT="1"/>
      <dgm:spPr>
        <a:xfrm>
          <a:off x="1358115" y="191817"/>
          <a:ext cx="968499" cy="1142905"/>
        </a:xfrm>
      </dgm:spPr>
      <dgm:t>
        <a:bodyPr/>
        <a:lstStyle/>
        <a:p>
          <a:r>
            <a:rPr lang="en-US" sz="1000">
              <a:latin typeface="Times New Roman" panose="02020603050405020304" pitchFamily="18" charset="0"/>
              <a:ea typeface="+mn-ea"/>
              <a:cs typeface="Times New Roman" panose="02020603050405020304" pitchFamily="18" charset="0"/>
            </a:rPr>
            <a:t>Mengembangkan </a:t>
          </a:r>
          <a:r>
            <a:rPr lang="en-US" sz="1000" i="1">
              <a:latin typeface="Times New Roman" panose="02020603050405020304" pitchFamily="18" charset="0"/>
              <a:ea typeface="+mn-ea"/>
              <a:cs typeface="Times New Roman" panose="02020603050405020304" pitchFamily="18" charset="0"/>
            </a:rPr>
            <a:t>prototype </a:t>
          </a:r>
          <a:r>
            <a:rPr lang="en-US" sz="1000">
              <a:latin typeface="Times New Roman" panose="02020603050405020304" pitchFamily="18" charset="0"/>
              <a:ea typeface="+mn-ea"/>
              <a:cs typeface="Times New Roman" panose="02020603050405020304" pitchFamily="18" charset="0"/>
            </a:rPr>
            <a:t>solusi yang didasarkan pada patokan teori, </a:t>
          </a:r>
          <a:r>
            <a:rPr lang="en-US" sz="1000" i="1">
              <a:latin typeface="Times New Roman" panose="02020603050405020304" pitchFamily="18" charset="0"/>
              <a:ea typeface="+mn-ea"/>
              <a:cs typeface="Times New Roman" panose="02020603050405020304" pitchFamily="18" charset="0"/>
            </a:rPr>
            <a:t>design principle </a:t>
          </a:r>
          <a:r>
            <a:rPr lang="en-US" sz="1000" i="0">
              <a:latin typeface="Times New Roman" panose="02020603050405020304" pitchFamily="18" charset="0"/>
              <a:ea typeface="+mn-ea"/>
              <a:cs typeface="Times New Roman" panose="02020603050405020304" pitchFamily="18" charset="0"/>
            </a:rPr>
            <a:t>yang ada dan inovasi teknologi</a:t>
          </a:r>
        </a:p>
      </dgm:t>
    </dgm:pt>
    <dgm:pt modelId="{318DDDC4-D0C9-4BB1-9732-CBE003AB1945}" type="parTrans" cxnId="{F0518F85-4DF7-4EF3-85A0-5DB7BF82B82F}">
      <dgm:prSet/>
      <dgm:spPr/>
      <dgm:t>
        <a:bodyPr/>
        <a:lstStyle/>
        <a:p>
          <a:endParaRPr lang="en-US"/>
        </a:p>
      </dgm:t>
    </dgm:pt>
    <dgm:pt modelId="{BDCBAA93-E9E2-4B35-9DEF-95045FB45DB6}" type="sibTrans" cxnId="{F0518F85-4DF7-4EF3-85A0-5DB7BF82B82F}">
      <dgm:prSet/>
      <dgm:spPr>
        <a:xfrm>
          <a:off x="2423465" y="643176"/>
          <a:ext cx="205321" cy="240187"/>
        </a:xfrm>
      </dgm:spPr>
      <dgm:t>
        <a:bodyPr/>
        <a:lstStyle/>
        <a:p>
          <a:endParaRPr lang="en-US">
            <a:solidFill>
              <a:sysClr val="window" lastClr="FFFFFF"/>
            </a:solidFill>
            <a:latin typeface="Calibri" panose="020F0502020204030204"/>
            <a:ea typeface="+mn-ea"/>
            <a:cs typeface="+mn-cs"/>
          </a:endParaRPr>
        </a:p>
      </dgm:t>
    </dgm:pt>
    <dgm:pt modelId="{EEDB2E27-2B46-4A2D-BBFB-65263055367B}">
      <dgm:prSet phldrT="[Text]" custT="1"/>
      <dgm:spPr>
        <a:xfrm>
          <a:off x="2714014" y="191817"/>
          <a:ext cx="968499" cy="1142905"/>
        </a:xfrm>
      </dgm:spPr>
      <dgm:t>
        <a:bodyPr/>
        <a:lstStyle/>
        <a:p>
          <a:r>
            <a:rPr lang="en-US" sz="1000">
              <a:latin typeface="Times New Roman" panose="02020603050405020304" pitchFamily="18" charset="0"/>
              <a:ea typeface="+mn-ea"/>
              <a:cs typeface="Times New Roman" panose="02020603050405020304" pitchFamily="18" charset="0"/>
            </a:rPr>
            <a:t>Melakukan proses berulang untuk menguji dan memperbaiki solusi secara praktis</a:t>
          </a:r>
        </a:p>
      </dgm:t>
    </dgm:pt>
    <dgm:pt modelId="{0A88A886-111E-4A65-AEA5-D3945A7C709B}" type="parTrans" cxnId="{7833FEC4-98BF-4CE5-B7FF-0B7820ED178D}">
      <dgm:prSet/>
      <dgm:spPr/>
      <dgm:t>
        <a:bodyPr/>
        <a:lstStyle/>
        <a:p>
          <a:endParaRPr lang="en-US"/>
        </a:p>
      </dgm:t>
    </dgm:pt>
    <dgm:pt modelId="{85721BAC-D5D4-4F6E-9CF6-FCB21E5EAD49}" type="sibTrans" cxnId="{7833FEC4-98BF-4CE5-B7FF-0B7820ED178D}">
      <dgm:prSet/>
      <dgm:spPr>
        <a:xfrm>
          <a:off x="3779364" y="643176"/>
          <a:ext cx="205321" cy="240187"/>
        </a:xfrm>
      </dgm:spPr>
      <dgm:t>
        <a:bodyPr/>
        <a:lstStyle/>
        <a:p>
          <a:endParaRPr lang="en-US">
            <a:solidFill>
              <a:sysClr val="window" lastClr="FFFFFF"/>
            </a:solidFill>
            <a:latin typeface="Calibri" panose="020F0502020204030204"/>
            <a:ea typeface="+mn-ea"/>
            <a:cs typeface="+mn-cs"/>
          </a:endParaRPr>
        </a:p>
      </dgm:t>
    </dgm:pt>
    <dgm:pt modelId="{9DB5C873-242F-4690-94B0-4321ED071D2F}">
      <dgm:prSet phldrT="[Text]" custT="1"/>
      <dgm:spPr>
        <a:xfrm>
          <a:off x="4069914" y="191817"/>
          <a:ext cx="968499" cy="1142905"/>
        </a:xfrm>
      </dgm:spPr>
      <dgm:t>
        <a:bodyPr/>
        <a:lstStyle/>
        <a:p>
          <a:r>
            <a:rPr lang="en-US" sz="1000">
              <a:latin typeface="Times New Roman" panose="02020603050405020304" pitchFamily="18" charset="0"/>
              <a:ea typeface="+mn-ea"/>
              <a:cs typeface="Times New Roman" panose="02020603050405020304" pitchFamily="18" charset="0"/>
            </a:rPr>
            <a:t>Refleksi untuk menghasilkan </a:t>
          </a:r>
          <a:r>
            <a:rPr lang="en-US" sz="1000" i="1">
              <a:latin typeface="Times New Roman" panose="02020603050405020304" pitchFamily="18" charset="0"/>
              <a:ea typeface="+mn-ea"/>
              <a:cs typeface="Times New Roman" panose="02020603050405020304" pitchFamily="18" charset="0"/>
            </a:rPr>
            <a:t>design principle </a:t>
          </a:r>
          <a:r>
            <a:rPr lang="en-US" sz="1000" i="0">
              <a:latin typeface="Times New Roman" panose="02020603050405020304" pitchFamily="18" charset="0"/>
              <a:ea typeface="+mn-ea"/>
              <a:cs typeface="Times New Roman" panose="02020603050405020304" pitchFamily="18" charset="0"/>
            </a:rPr>
            <a:t>serta meningkatkan implementasi dari solusi secara praktis</a:t>
          </a:r>
        </a:p>
      </dgm:t>
    </dgm:pt>
    <dgm:pt modelId="{CFE49D2C-8353-48FB-8A31-F2AACDB2097F}" type="parTrans" cxnId="{14D7E2B5-F207-4077-8DB7-4067015118D6}">
      <dgm:prSet/>
      <dgm:spPr/>
      <dgm:t>
        <a:bodyPr/>
        <a:lstStyle/>
        <a:p>
          <a:endParaRPr lang="en-US"/>
        </a:p>
      </dgm:t>
    </dgm:pt>
    <dgm:pt modelId="{E2304759-9429-4262-8AE0-1C086F4094EF}" type="sibTrans" cxnId="{14D7E2B5-F207-4077-8DB7-4067015118D6}">
      <dgm:prSet/>
      <dgm:spPr/>
      <dgm:t>
        <a:bodyPr/>
        <a:lstStyle/>
        <a:p>
          <a:endParaRPr lang="en-US"/>
        </a:p>
      </dgm:t>
    </dgm:pt>
    <dgm:pt modelId="{2211A420-BB26-483D-BE1F-CFCB556E5EDD}" type="pres">
      <dgm:prSet presAssocID="{EC9B40E6-A151-4869-8558-12CA8D815519}" presName="Name0" presStyleCnt="0">
        <dgm:presLayoutVars>
          <dgm:dir/>
          <dgm:resizeHandles val="exact"/>
        </dgm:presLayoutVars>
      </dgm:prSet>
      <dgm:spPr/>
    </dgm:pt>
    <dgm:pt modelId="{45599E7D-B5C4-4FE1-AA0F-BE101D576275}" type="pres">
      <dgm:prSet presAssocID="{608B9583-A94D-4D58-B583-1E76DAB649FD}" presName="node" presStyleLbl="node1" presStyleIdx="0" presStyleCnt="4" custScaleX="87603" custScaleY="123269" custLinFactX="-92125" custLinFactY="28619" custLinFactNeighborX="-100000" custLinFactNeighborY="100000">
        <dgm:presLayoutVars>
          <dgm:bulletEnabled val="1"/>
        </dgm:presLayoutVars>
      </dgm:prSet>
      <dgm:spPr>
        <a:prstGeom prst="roundRect">
          <a:avLst>
            <a:gd name="adj" fmla="val 10000"/>
          </a:avLst>
        </a:prstGeom>
      </dgm:spPr>
      <dgm:t>
        <a:bodyPr/>
        <a:lstStyle/>
        <a:p>
          <a:endParaRPr lang="en-US"/>
        </a:p>
      </dgm:t>
    </dgm:pt>
    <dgm:pt modelId="{DCCECEBF-2D9F-46A8-B2A6-5B1D8EC22635}" type="pres">
      <dgm:prSet presAssocID="{FF4BC1AF-DCBC-483B-BE5A-C0886909B894}" presName="sibTrans" presStyleLbl="sibTrans2D1" presStyleIdx="0" presStyleCnt="3"/>
      <dgm:spPr>
        <a:prstGeom prst="rightArrow">
          <a:avLst>
            <a:gd name="adj1" fmla="val 60000"/>
            <a:gd name="adj2" fmla="val 50000"/>
          </a:avLst>
        </a:prstGeom>
      </dgm:spPr>
      <dgm:t>
        <a:bodyPr/>
        <a:lstStyle/>
        <a:p>
          <a:endParaRPr lang="en-US"/>
        </a:p>
      </dgm:t>
    </dgm:pt>
    <dgm:pt modelId="{FCC23C1E-6150-4916-A66F-72EFA3B430DF}" type="pres">
      <dgm:prSet presAssocID="{FF4BC1AF-DCBC-483B-BE5A-C0886909B894}" presName="connectorText" presStyleLbl="sibTrans2D1" presStyleIdx="0" presStyleCnt="3"/>
      <dgm:spPr/>
      <dgm:t>
        <a:bodyPr/>
        <a:lstStyle/>
        <a:p>
          <a:endParaRPr lang="en-US"/>
        </a:p>
      </dgm:t>
    </dgm:pt>
    <dgm:pt modelId="{5933CDCD-CBA2-49F8-BBF0-D5CECA5F58DB}" type="pres">
      <dgm:prSet presAssocID="{D55F1280-E1AD-41A7-B017-4C236FC7FAF2}" presName="node" presStyleLbl="node1" presStyleIdx="1" presStyleCnt="4" custScaleX="117543" custScaleY="123269" custLinFactNeighborX="8127" custLinFactNeighborY="5564">
        <dgm:presLayoutVars>
          <dgm:bulletEnabled val="1"/>
        </dgm:presLayoutVars>
      </dgm:prSet>
      <dgm:spPr>
        <a:prstGeom prst="roundRect">
          <a:avLst>
            <a:gd name="adj" fmla="val 10000"/>
          </a:avLst>
        </a:prstGeom>
      </dgm:spPr>
      <dgm:t>
        <a:bodyPr/>
        <a:lstStyle/>
        <a:p>
          <a:endParaRPr lang="en-US"/>
        </a:p>
      </dgm:t>
    </dgm:pt>
    <dgm:pt modelId="{2B72D9B3-ED4B-4CD0-9C8F-F8FE0BD40772}" type="pres">
      <dgm:prSet presAssocID="{BDCBAA93-E9E2-4B35-9DEF-95045FB45DB6}" presName="sibTrans" presStyleLbl="sibTrans2D1" presStyleIdx="1" presStyleCnt="3" custScaleX="66825" custScaleY="149050"/>
      <dgm:spPr>
        <a:prstGeom prst="rightArrow">
          <a:avLst>
            <a:gd name="adj1" fmla="val 60000"/>
            <a:gd name="adj2" fmla="val 50000"/>
          </a:avLst>
        </a:prstGeom>
      </dgm:spPr>
      <dgm:t>
        <a:bodyPr/>
        <a:lstStyle/>
        <a:p>
          <a:endParaRPr lang="en-US"/>
        </a:p>
      </dgm:t>
    </dgm:pt>
    <dgm:pt modelId="{4ECA3F87-0F22-4CF1-AB36-327E55F8553C}" type="pres">
      <dgm:prSet presAssocID="{BDCBAA93-E9E2-4B35-9DEF-95045FB45DB6}" presName="connectorText" presStyleLbl="sibTrans2D1" presStyleIdx="1" presStyleCnt="3"/>
      <dgm:spPr/>
      <dgm:t>
        <a:bodyPr/>
        <a:lstStyle/>
        <a:p>
          <a:endParaRPr lang="en-US"/>
        </a:p>
      </dgm:t>
    </dgm:pt>
    <dgm:pt modelId="{3D31E390-0EEB-4F5A-AECE-472718F9197F}" type="pres">
      <dgm:prSet presAssocID="{EEDB2E27-2B46-4A2D-BBFB-65263055367B}" presName="node" presStyleLbl="node1" presStyleIdx="2" presStyleCnt="4" custScaleX="100910" custScaleY="123269" custLinFactNeighborX="37369" custLinFactNeighborY="-12521">
        <dgm:presLayoutVars>
          <dgm:bulletEnabled val="1"/>
        </dgm:presLayoutVars>
      </dgm:prSet>
      <dgm:spPr>
        <a:prstGeom prst="roundRect">
          <a:avLst>
            <a:gd name="adj" fmla="val 10000"/>
          </a:avLst>
        </a:prstGeom>
      </dgm:spPr>
      <dgm:t>
        <a:bodyPr/>
        <a:lstStyle/>
        <a:p>
          <a:endParaRPr lang="en-US"/>
        </a:p>
      </dgm:t>
    </dgm:pt>
    <dgm:pt modelId="{5A1C5440-11AC-4480-81CE-8AED9C226D81}" type="pres">
      <dgm:prSet presAssocID="{85721BAC-D5D4-4F6E-9CF6-FCB21E5EAD49}" presName="sibTrans" presStyleLbl="sibTrans2D1" presStyleIdx="2" presStyleCnt="3"/>
      <dgm:spPr>
        <a:prstGeom prst="rightArrow">
          <a:avLst>
            <a:gd name="adj1" fmla="val 60000"/>
            <a:gd name="adj2" fmla="val 50000"/>
          </a:avLst>
        </a:prstGeom>
      </dgm:spPr>
      <dgm:t>
        <a:bodyPr/>
        <a:lstStyle/>
        <a:p>
          <a:endParaRPr lang="en-US"/>
        </a:p>
      </dgm:t>
    </dgm:pt>
    <dgm:pt modelId="{F6AB6A4F-15EF-450A-8400-007C5E3513FA}" type="pres">
      <dgm:prSet presAssocID="{85721BAC-D5D4-4F6E-9CF6-FCB21E5EAD49}" presName="connectorText" presStyleLbl="sibTrans2D1" presStyleIdx="2" presStyleCnt="3"/>
      <dgm:spPr/>
      <dgm:t>
        <a:bodyPr/>
        <a:lstStyle/>
        <a:p>
          <a:endParaRPr lang="en-US"/>
        </a:p>
      </dgm:t>
    </dgm:pt>
    <dgm:pt modelId="{45C80C72-B2BC-444E-B915-6D2F11CE0D51}" type="pres">
      <dgm:prSet presAssocID="{9DB5C873-242F-4690-94B0-4321ED071D2F}" presName="node" presStyleLbl="node1" presStyleIdx="3" presStyleCnt="4" custScaleX="101799" custScaleY="123269" custLinFactX="286829" custLinFactY="-100000" custLinFactNeighborX="300000" custLinFactNeighborY="-111727">
        <dgm:presLayoutVars>
          <dgm:bulletEnabled val="1"/>
        </dgm:presLayoutVars>
      </dgm:prSet>
      <dgm:spPr>
        <a:prstGeom prst="roundRect">
          <a:avLst>
            <a:gd name="adj" fmla="val 10000"/>
          </a:avLst>
        </a:prstGeom>
      </dgm:spPr>
      <dgm:t>
        <a:bodyPr/>
        <a:lstStyle/>
        <a:p>
          <a:endParaRPr lang="en-US"/>
        </a:p>
      </dgm:t>
    </dgm:pt>
  </dgm:ptLst>
  <dgm:cxnLst>
    <dgm:cxn modelId="{CAA46C70-F2EE-4D0F-A602-E52B1284A216}" type="presOf" srcId="{608B9583-A94D-4D58-B583-1E76DAB649FD}" destId="{45599E7D-B5C4-4FE1-AA0F-BE101D576275}" srcOrd="0" destOrd="0" presId="urn:microsoft.com/office/officeart/2005/8/layout/process1"/>
    <dgm:cxn modelId="{53760237-0414-45CC-BB4B-20C18C107BF0}" srcId="{EC9B40E6-A151-4869-8558-12CA8D815519}" destId="{608B9583-A94D-4D58-B583-1E76DAB649FD}" srcOrd="0" destOrd="0" parTransId="{762E77FF-C349-466C-A16E-2149033A13F7}" sibTransId="{FF4BC1AF-DCBC-483B-BE5A-C0886909B894}"/>
    <dgm:cxn modelId="{A92B5B4A-4E3F-4A64-BAA1-B7AF3D96D803}" type="presOf" srcId="{9DB5C873-242F-4690-94B0-4321ED071D2F}" destId="{45C80C72-B2BC-444E-B915-6D2F11CE0D51}" srcOrd="0" destOrd="0" presId="urn:microsoft.com/office/officeart/2005/8/layout/process1"/>
    <dgm:cxn modelId="{CD5372D9-F1BA-4E67-8FFF-08F4243FECF1}" type="presOf" srcId="{85721BAC-D5D4-4F6E-9CF6-FCB21E5EAD49}" destId="{F6AB6A4F-15EF-450A-8400-007C5E3513FA}" srcOrd="1" destOrd="0" presId="urn:microsoft.com/office/officeart/2005/8/layout/process1"/>
    <dgm:cxn modelId="{7833FEC4-98BF-4CE5-B7FF-0B7820ED178D}" srcId="{EC9B40E6-A151-4869-8558-12CA8D815519}" destId="{EEDB2E27-2B46-4A2D-BBFB-65263055367B}" srcOrd="2" destOrd="0" parTransId="{0A88A886-111E-4A65-AEA5-D3945A7C709B}" sibTransId="{85721BAC-D5D4-4F6E-9CF6-FCB21E5EAD49}"/>
    <dgm:cxn modelId="{A7B43085-BAFD-4714-AB46-490AB46D6C9C}" type="presOf" srcId="{85721BAC-D5D4-4F6E-9CF6-FCB21E5EAD49}" destId="{5A1C5440-11AC-4480-81CE-8AED9C226D81}" srcOrd="0" destOrd="0" presId="urn:microsoft.com/office/officeart/2005/8/layout/process1"/>
    <dgm:cxn modelId="{6886DB22-968A-47CE-A262-DEC949CDC1A4}" type="presOf" srcId="{FF4BC1AF-DCBC-483B-BE5A-C0886909B894}" destId="{FCC23C1E-6150-4916-A66F-72EFA3B430DF}" srcOrd="1" destOrd="0" presId="urn:microsoft.com/office/officeart/2005/8/layout/process1"/>
    <dgm:cxn modelId="{42AB1F1A-7222-41D3-B358-08501BAC2554}" type="presOf" srcId="{D55F1280-E1AD-41A7-B017-4C236FC7FAF2}" destId="{5933CDCD-CBA2-49F8-BBF0-D5CECA5F58DB}" srcOrd="0" destOrd="0" presId="urn:microsoft.com/office/officeart/2005/8/layout/process1"/>
    <dgm:cxn modelId="{598EA93A-259D-4178-8F52-703BBD71CA6C}" type="presOf" srcId="{BDCBAA93-E9E2-4B35-9DEF-95045FB45DB6}" destId="{2B72D9B3-ED4B-4CD0-9C8F-F8FE0BD40772}" srcOrd="0" destOrd="0" presId="urn:microsoft.com/office/officeart/2005/8/layout/process1"/>
    <dgm:cxn modelId="{DDB70C8D-ED7B-4C2E-BDAA-CAE158684BA9}" type="presOf" srcId="{EC9B40E6-A151-4869-8558-12CA8D815519}" destId="{2211A420-BB26-483D-BE1F-CFCB556E5EDD}" srcOrd="0" destOrd="0" presId="urn:microsoft.com/office/officeart/2005/8/layout/process1"/>
    <dgm:cxn modelId="{DD42CEF5-9887-4F35-9DE0-675B0A1B5D2E}" type="presOf" srcId="{BDCBAA93-E9E2-4B35-9DEF-95045FB45DB6}" destId="{4ECA3F87-0F22-4CF1-AB36-327E55F8553C}" srcOrd="1" destOrd="0" presId="urn:microsoft.com/office/officeart/2005/8/layout/process1"/>
    <dgm:cxn modelId="{F0518F85-4DF7-4EF3-85A0-5DB7BF82B82F}" srcId="{EC9B40E6-A151-4869-8558-12CA8D815519}" destId="{D55F1280-E1AD-41A7-B017-4C236FC7FAF2}" srcOrd="1" destOrd="0" parTransId="{318DDDC4-D0C9-4BB1-9732-CBE003AB1945}" sibTransId="{BDCBAA93-E9E2-4B35-9DEF-95045FB45DB6}"/>
    <dgm:cxn modelId="{3BF719B1-4F1F-4ACD-B640-9A05D2D2A0C0}" type="presOf" srcId="{FF4BC1AF-DCBC-483B-BE5A-C0886909B894}" destId="{DCCECEBF-2D9F-46A8-B2A6-5B1D8EC22635}" srcOrd="0" destOrd="0" presId="urn:microsoft.com/office/officeart/2005/8/layout/process1"/>
    <dgm:cxn modelId="{14D7E2B5-F207-4077-8DB7-4067015118D6}" srcId="{EC9B40E6-A151-4869-8558-12CA8D815519}" destId="{9DB5C873-242F-4690-94B0-4321ED071D2F}" srcOrd="3" destOrd="0" parTransId="{CFE49D2C-8353-48FB-8A31-F2AACDB2097F}" sibTransId="{E2304759-9429-4262-8AE0-1C086F4094EF}"/>
    <dgm:cxn modelId="{87FF9299-41D3-4D10-8F06-F5A100438305}" type="presOf" srcId="{EEDB2E27-2B46-4A2D-BBFB-65263055367B}" destId="{3D31E390-0EEB-4F5A-AECE-472718F9197F}" srcOrd="0" destOrd="0" presId="urn:microsoft.com/office/officeart/2005/8/layout/process1"/>
    <dgm:cxn modelId="{0EF6DF25-20EB-4693-B943-D40E7F0C69B1}" type="presParOf" srcId="{2211A420-BB26-483D-BE1F-CFCB556E5EDD}" destId="{45599E7D-B5C4-4FE1-AA0F-BE101D576275}" srcOrd="0" destOrd="0" presId="urn:microsoft.com/office/officeart/2005/8/layout/process1"/>
    <dgm:cxn modelId="{2C3E3EA3-5FB4-4FEB-ABFF-58BBF19132C6}" type="presParOf" srcId="{2211A420-BB26-483D-BE1F-CFCB556E5EDD}" destId="{DCCECEBF-2D9F-46A8-B2A6-5B1D8EC22635}" srcOrd="1" destOrd="0" presId="urn:microsoft.com/office/officeart/2005/8/layout/process1"/>
    <dgm:cxn modelId="{D5EE3046-2660-40B4-AE4E-DC6045CE39D9}" type="presParOf" srcId="{DCCECEBF-2D9F-46A8-B2A6-5B1D8EC22635}" destId="{FCC23C1E-6150-4916-A66F-72EFA3B430DF}" srcOrd="0" destOrd="0" presId="urn:microsoft.com/office/officeart/2005/8/layout/process1"/>
    <dgm:cxn modelId="{66B9D6AB-1029-481C-83E0-B8ECBC998B8D}" type="presParOf" srcId="{2211A420-BB26-483D-BE1F-CFCB556E5EDD}" destId="{5933CDCD-CBA2-49F8-BBF0-D5CECA5F58DB}" srcOrd="2" destOrd="0" presId="urn:microsoft.com/office/officeart/2005/8/layout/process1"/>
    <dgm:cxn modelId="{9858400B-0409-4AAA-AB37-F0090109F1CF}" type="presParOf" srcId="{2211A420-BB26-483D-BE1F-CFCB556E5EDD}" destId="{2B72D9B3-ED4B-4CD0-9C8F-F8FE0BD40772}" srcOrd="3" destOrd="0" presId="urn:microsoft.com/office/officeart/2005/8/layout/process1"/>
    <dgm:cxn modelId="{09935C7A-FEA9-4096-B941-691DA592D5A4}" type="presParOf" srcId="{2B72D9B3-ED4B-4CD0-9C8F-F8FE0BD40772}" destId="{4ECA3F87-0F22-4CF1-AB36-327E55F8553C}" srcOrd="0" destOrd="0" presId="urn:microsoft.com/office/officeart/2005/8/layout/process1"/>
    <dgm:cxn modelId="{39E3579A-C6DC-4314-82D1-F6264D5AB09C}" type="presParOf" srcId="{2211A420-BB26-483D-BE1F-CFCB556E5EDD}" destId="{3D31E390-0EEB-4F5A-AECE-472718F9197F}" srcOrd="4" destOrd="0" presId="urn:microsoft.com/office/officeart/2005/8/layout/process1"/>
    <dgm:cxn modelId="{D252486A-9AC2-49D5-A0D7-401A30B0F3D0}" type="presParOf" srcId="{2211A420-BB26-483D-BE1F-CFCB556E5EDD}" destId="{5A1C5440-11AC-4480-81CE-8AED9C226D81}" srcOrd="5" destOrd="0" presId="urn:microsoft.com/office/officeart/2005/8/layout/process1"/>
    <dgm:cxn modelId="{7872B4D3-A1BB-4958-AD86-F46C740F1F83}" type="presParOf" srcId="{5A1C5440-11AC-4480-81CE-8AED9C226D81}" destId="{F6AB6A4F-15EF-450A-8400-007C5E3513FA}" srcOrd="0" destOrd="0" presId="urn:microsoft.com/office/officeart/2005/8/layout/process1"/>
    <dgm:cxn modelId="{D626E75F-FBE8-4835-945C-0A39AB4676C1}" type="presParOf" srcId="{2211A420-BB26-483D-BE1F-CFCB556E5EDD}" destId="{45C80C72-B2BC-444E-B915-6D2F11CE0D51}" srcOrd="6"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Din12</b:Tag>
    <b:SourceType>JournalArticle</b:SourceType>
    <b:Guid>{19E816DF-DCDC-4E25-805E-D3C4C09397D1}</b:Guid>
    <b:Title>Design Research Sebagai Model Penelitian Pendidikan</b:Title>
    <b:Year>2012</b:Year>
    <b:Author>
      <b:Author>
        <b:NameList>
          <b:Person>
            <b:Last>Lidinillah</b:Last>
            <b:First>Dindin</b:First>
            <b:Middle>Abdul Muiz</b:Middle>
          </b:Person>
        </b:NameList>
      </b:Author>
    </b:Author>
    <b:Pages>2</b:Pages>
    <b:RefOrder>11</b:RefOrder>
  </b:Source>
</b:Sources>
</file>

<file path=customXml/itemProps1.xml><?xml version="1.0" encoding="utf-8"?>
<ds:datastoreItem xmlns:ds="http://schemas.openxmlformats.org/officeDocument/2006/customXml" ds:itemID="{DA75366F-34D5-42AC-85A7-191146C8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9</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LKD-BKD</dc:creator>
  <cp:lastModifiedBy>ACER</cp:lastModifiedBy>
  <cp:revision>13</cp:revision>
  <dcterms:created xsi:type="dcterms:W3CDTF">2020-06-09T16:21:00Z</dcterms:created>
  <dcterms:modified xsi:type="dcterms:W3CDTF">2020-06-11T01:42:00Z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http://www.zotero.org/styles/chicago-fullnote-bibliography-no-ibid</vt:lpwstr>
  </property>
  <property fmtid="{D5CDD505-2E9C-101B-9397-08002B2CF9AE}" pid="18" name="Mendeley Recent Style Name 6_1">
    <vt:lpwstr>Chicago Manual of Style 16th edition (full note, no Ibid.)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