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drawings/drawing1.xml" ContentType="application/vnd.openxmlformats-officedocument.drawingml.chartshap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word/header1.xml" ContentType="application/vnd.openxmlformats-officedocument.wordprocessingml.header+xml"/>
  <Override PartName="/word/charts/chart1.xml" ContentType="application/vnd.openxmlformats-officedocument.drawingml.chart+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8550" w:type="dxa"/>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tblPr>
      <w:tblGrid>
        <w:gridCol w:w="1175"/>
        <w:gridCol w:w="1093"/>
        <w:gridCol w:w="2951"/>
        <w:gridCol w:w="2522"/>
        <w:gridCol w:w="809"/>
      </w:tblGrid>
      <w:tr w:rsidR="0048529F" w:rsidRPr="00A90BD0" w:rsidTr="001D4241">
        <w:tc>
          <w:tcPr>
            <w:tcW w:w="1175" w:type="dxa"/>
            <w:tcBorders>
              <w:top w:val="single" w:sz="4" w:space="0" w:color="auto"/>
              <w:bottom w:val="single" w:sz="4" w:space="0" w:color="auto"/>
            </w:tcBorders>
          </w:tcPr>
          <w:p w:rsidR="0048529F" w:rsidRPr="00A90BD0" w:rsidRDefault="00851764" w:rsidP="0048529F">
            <w:pPr>
              <w:pStyle w:val="BasicParagraph"/>
              <w:spacing w:line="276" w:lineRule="auto"/>
              <w:jc w:val="center"/>
              <w:rPr>
                <w:rFonts w:cs="Times New Roman"/>
                <w:b/>
                <w:bCs/>
              </w:rPr>
            </w:pPr>
            <w:r w:rsidRPr="00A90BD0">
              <w:rPr>
                <w:rFonts w:cs="Times New Roman"/>
                <w:b/>
                <w:bCs/>
                <w:noProof/>
                <w:lang w:val="id-ID" w:eastAsia="id-ID"/>
              </w:rPr>
              <w:drawing>
                <wp:anchor distT="0" distB="0" distL="114300" distR="114300" simplePos="0" relativeHeight="251657216" behindDoc="1" locked="0" layoutInCell="1" allowOverlap="1">
                  <wp:simplePos x="0" y="0"/>
                  <wp:positionH relativeFrom="column">
                    <wp:posOffset>3191</wp:posOffset>
                  </wp:positionH>
                  <wp:positionV relativeFrom="paragraph">
                    <wp:posOffset>122053</wp:posOffset>
                  </wp:positionV>
                  <wp:extent cx="668064" cy="679106"/>
                  <wp:effectExtent l="0" t="0" r="0" b="6985"/>
                  <wp:wrapNone/>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eader.jpg"/>
                          <pic:cNvPicPr/>
                        </pic:nvPicPr>
                        <pic:blipFill>
                          <a:blip r:embed="rId8">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a:xfrm>
                            <a:off x="0" y="0"/>
                            <a:ext cx="668064" cy="679106"/>
                          </a:xfrm>
                          <a:prstGeom prst="rect">
                            <a:avLst/>
                          </a:prstGeom>
                          <a:effectLst>
                            <a:softEdge rad="12700"/>
                          </a:effectLst>
                        </pic:spPr>
                      </pic:pic>
                    </a:graphicData>
                  </a:graphic>
                </wp:anchor>
              </w:drawing>
            </w:r>
          </w:p>
        </w:tc>
        <w:tc>
          <w:tcPr>
            <w:tcW w:w="6566" w:type="dxa"/>
            <w:gridSpan w:val="3"/>
            <w:tcBorders>
              <w:top w:val="single" w:sz="4" w:space="0" w:color="auto"/>
              <w:bottom w:val="single" w:sz="4" w:space="0" w:color="auto"/>
            </w:tcBorders>
          </w:tcPr>
          <w:p w:rsidR="005D5DE0" w:rsidRDefault="001D4241" w:rsidP="00201C18">
            <w:pPr>
              <w:pStyle w:val="BasicParagraph"/>
              <w:spacing w:line="276" w:lineRule="auto"/>
              <w:jc w:val="center"/>
              <w:rPr>
                <w:sz w:val="18"/>
              </w:rPr>
            </w:pPr>
            <w:r w:rsidRPr="00A90BD0">
              <w:rPr>
                <w:rFonts w:cs="Times New Roman"/>
                <w:noProof/>
                <w:lang w:val="id-ID" w:eastAsia="id-ID"/>
              </w:rPr>
              <w:drawing>
                <wp:anchor distT="0" distB="0" distL="114300" distR="114300" simplePos="0" relativeHeight="251658240" behindDoc="0" locked="0" layoutInCell="1" allowOverlap="1">
                  <wp:simplePos x="0" y="0"/>
                  <wp:positionH relativeFrom="column">
                    <wp:posOffset>4007196</wp:posOffset>
                  </wp:positionH>
                  <wp:positionV relativeFrom="paragraph">
                    <wp:posOffset>110630</wp:posOffset>
                  </wp:positionV>
                  <wp:extent cx="590550" cy="649605"/>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age Header Logo"/>
                          <pic:cNvPicPr>
                            <a:picLocks noChangeAspect="1" noChangeArrowheads="1"/>
                          </pic:cNvPicPr>
                        </pic:nvPicPr>
                        <pic:blipFill>
                          <a:blip r:embed="rId9">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wpc="http://schemas.microsoft.com/office/word/2010/wordprocessingCanvas" xmlns="" val="0"/>
                              </a:ext>
                            </a:extLst>
                          </a:blip>
                          <a:stretch>
                            <a:fillRect/>
                          </a:stretch>
                        </pic:blipFill>
                        <pic:spPr bwMode="auto">
                          <a:xfrm>
                            <a:off x="0" y="0"/>
                            <a:ext cx="590550" cy="649605"/>
                          </a:xfrm>
                          <a:prstGeom prst="rect">
                            <a:avLst/>
                          </a:prstGeom>
                          <a:noFill/>
                          <a:ln w="9525">
                            <a:noFill/>
                            <a:miter lim="800000"/>
                            <a:headEnd/>
                            <a:tailEnd/>
                          </a:ln>
                        </pic:spPr>
                      </pic:pic>
                    </a:graphicData>
                  </a:graphic>
                </wp:anchor>
              </w:drawing>
            </w:r>
            <w:r w:rsidR="00623BED">
              <w:rPr>
                <w:sz w:val="18"/>
              </w:rPr>
              <w:t>JPJO</w:t>
            </w:r>
            <w:r>
              <w:rPr>
                <w:sz w:val="18"/>
              </w:rPr>
              <w:t>3</w:t>
            </w:r>
            <w:r w:rsidR="008D26C8">
              <w:rPr>
                <w:sz w:val="18"/>
              </w:rPr>
              <w:t xml:space="preserve"> (</w:t>
            </w:r>
            <w:r w:rsidR="00623BED">
              <w:rPr>
                <w:sz w:val="18"/>
                <w:lang w:val="en-US"/>
              </w:rPr>
              <w:t>1</w:t>
            </w:r>
            <w:r w:rsidR="008D26C8">
              <w:rPr>
                <w:sz w:val="18"/>
              </w:rPr>
              <w:t>) (201</w:t>
            </w:r>
            <w:r w:rsidR="00623BED">
              <w:rPr>
                <w:sz w:val="18"/>
              </w:rPr>
              <w:t>8</w:t>
            </w:r>
            <w:r w:rsidR="005D5DE0" w:rsidRPr="005D5DE0">
              <w:rPr>
                <w:sz w:val="18"/>
              </w:rPr>
              <w:t>)</w:t>
            </w:r>
          </w:p>
          <w:p w:rsidR="007354C7" w:rsidRDefault="007354C7" w:rsidP="00201C18">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p>
          <w:p w:rsidR="0097147D" w:rsidRDefault="00623BED" w:rsidP="00201C18">
            <w:pPr>
              <w:autoSpaceDE w:val="0"/>
              <w:autoSpaceDN w:val="0"/>
              <w:adjustRightInd w:val="0"/>
              <w:spacing w:beforeAutospacing="0" w:afterAutospacing="0" w:line="288" w:lineRule="auto"/>
              <w:ind w:left="0" w:right="0"/>
              <w:textAlignment w:val="center"/>
              <w:rPr>
                <w:rFonts w:ascii="Calisto MT" w:hAnsi="Calisto MT" w:cs="Calisto MT"/>
                <w:b/>
                <w:bCs/>
                <w:color w:val="000000"/>
                <w:sz w:val="28"/>
                <w:szCs w:val="28"/>
                <w:lang w:val="en-GB"/>
              </w:rPr>
            </w:pPr>
            <w:r>
              <w:rPr>
                <w:rFonts w:ascii="Calisto MT" w:hAnsi="Calisto MT" w:cs="Calisto MT"/>
                <w:b/>
                <w:bCs/>
                <w:color w:val="000000"/>
                <w:sz w:val="28"/>
                <w:szCs w:val="28"/>
                <w:lang w:val="en-GB"/>
              </w:rPr>
              <w:t>Jurnal</w:t>
            </w:r>
            <w:r w:rsidR="00201C18">
              <w:rPr>
                <w:rFonts w:ascii="Calisto MT" w:hAnsi="Calisto MT" w:cs="Calisto MT"/>
                <w:b/>
                <w:bCs/>
                <w:color w:val="000000"/>
                <w:sz w:val="28"/>
                <w:szCs w:val="28"/>
                <w:lang w:val="id-ID"/>
              </w:rPr>
              <w:t xml:space="preserve"> </w:t>
            </w:r>
            <w:r>
              <w:rPr>
                <w:rFonts w:ascii="Calisto MT" w:hAnsi="Calisto MT" w:cs="Calisto MT"/>
                <w:b/>
                <w:bCs/>
                <w:color w:val="000000"/>
                <w:sz w:val="28"/>
                <w:szCs w:val="28"/>
                <w:lang w:val="en-GB"/>
              </w:rPr>
              <w:t>Pendidikan</w:t>
            </w:r>
            <w:r w:rsidR="00201C18">
              <w:rPr>
                <w:rFonts w:ascii="Calisto MT" w:hAnsi="Calisto MT" w:cs="Calisto MT"/>
                <w:b/>
                <w:bCs/>
                <w:color w:val="000000"/>
                <w:sz w:val="28"/>
                <w:szCs w:val="28"/>
                <w:lang w:val="id-ID"/>
              </w:rPr>
              <w:t xml:space="preserve"> </w:t>
            </w:r>
            <w:r>
              <w:rPr>
                <w:rFonts w:ascii="Calisto MT" w:hAnsi="Calisto MT" w:cs="Calisto MT"/>
                <w:b/>
                <w:bCs/>
                <w:color w:val="000000"/>
                <w:sz w:val="28"/>
                <w:szCs w:val="28"/>
                <w:lang w:val="en-GB"/>
              </w:rPr>
              <w:t>Jasmani</w:t>
            </w:r>
            <w:r w:rsidR="00201C18">
              <w:rPr>
                <w:rFonts w:ascii="Calisto MT" w:hAnsi="Calisto MT" w:cs="Calisto MT"/>
                <w:b/>
                <w:bCs/>
                <w:color w:val="000000"/>
                <w:sz w:val="28"/>
                <w:szCs w:val="28"/>
                <w:lang w:val="id-ID"/>
              </w:rPr>
              <w:t xml:space="preserve"> </w:t>
            </w:r>
            <w:r>
              <w:rPr>
                <w:rFonts w:ascii="Calisto MT" w:hAnsi="Calisto MT" w:cs="Calisto MT"/>
                <w:b/>
                <w:bCs/>
                <w:color w:val="000000"/>
                <w:sz w:val="28"/>
                <w:szCs w:val="28"/>
                <w:lang w:val="en-GB"/>
              </w:rPr>
              <w:t>dan</w:t>
            </w:r>
            <w:r w:rsidR="00201C18">
              <w:rPr>
                <w:rFonts w:ascii="Calisto MT" w:hAnsi="Calisto MT" w:cs="Calisto MT"/>
                <w:b/>
                <w:bCs/>
                <w:color w:val="000000"/>
                <w:sz w:val="28"/>
                <w:szCs w:val="28"/>
                <w:lang w:val="id-ID"/>
              </w:rPr>
              <w:t xml:space="preserve"> </w:t>
            </w:r>
            <w:r>
              <w:rPr>
                <w:rFonts w:ascii="Calisto MT" w:hAnsi="Calisto MT" w:cs="Calisto MT"/>
                <w:b/>
                <w:bCs/>
                <w:color w:val="000000"/>
                <w:sz w:val="28"/>
                <w:szCs w:val="28"/>
                <w:lang w:val="en-GB"/>
              </w:rPr>
              <w:t>Olahraga</w:t>
            </w:r>
          </w:p>
          <w:p w:rsidR="0097147D" w:rsidRDefault="0097147D" w:rsidP="00201C18">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p>
          <w:p w:rsidR="0048529F" w:rsidRPr="00A60146" w:rsidRDefault="00623BED" w:rsidP="00201C18">
            <w:pPr>
              <w:autoSpaceDE w:val="0"/>
              <w:autoSpaceDN w:val="0"/>
              <w:adjustRightInd w:val="0"/>
              <w:spacing w:beforeAutospacing="0" w:afterAutospacing="0" w:line="288" w:lineRule="auto"/>
              <w:ind w:left="0" w:right="0"/>
              <w:textAlignment w:val="center"/>
              <w:rPr>
                <w:rFonts w:ascii="Calisto MT" w:hAnsi="Calisto MT" w:cs="Calisto MT"/>
                <w:color w:val="000000"/>
                <w:sz w:val="18"/>
                <w:szCs w:val="18"/>
                <w:lang w:val="en-GB"/>
              </w:rPr>
            </w:pPr>
            <w:r w:rsidRPr="00623BED">
              <w:rPr>
                <w:rFonts w:ascii="Calisto MT" w:hAnsi="Calisto MT" w:cs="Calisto MT"/>
                <w:color w:val="000000"/>
                <w:sz w:val="18"/>
                <w:szCs w:val="18"/>
                <w:lang w:val="en-GB"/>
              </w:rPr>
              <w:t>http://ejournal.upi.edu/index.php/penjas/index</w:t>
            </w:r>
          </w:p>
        </w:tc>
        <w:tc>
          <w:tcPr>
            <w:tcW w:w="809" w:type="dxa"/>
            <w:tcBorders>
              <w:top w:val="single" w:sz="4" w:space="0" w:color="auto"/>
              <w:bottom w:val="single" w:sz="4" w:space="0" w:color="auto"/>
            </w:tcBorders>
          </w:tcPr>
          <w:p w:rsidR="0048529F" w:rsidRPr="00A90BD0" w:rsidRDefault="0048529F" w:rsidP="0048529F">
            <w:pPr>
              <w:pStyle w:val="BasicParagraph"/>
              <w:spacing w:line="276" w:lineRule="auto"/>
              <w:jc w:val="center"/>
              <w:rPr>
                <w:rFonts w:cs="Times New Roman"/>
                <w:sz w:val="18"/>
                <w:szCs w:val="18"/>
              </w:rPr>
            </w:pPr>
          </w:p>
        </w:tc>
      </w:tr>
      <w:tr w:rsidR="0048529F" w:rsidRPr="00A90BD0" w:rsidTr="001D4241">
        <w:tc>
          <w:tcPr>
            <w:tcW w:w="8550" w:type="dxa"/>
            <w:gridSpan w:val="5"/>
            <w:tcBorders>
              <w:top w:val="single" w:sz="4" w:space="0" w:color="auto"/>
              <w:bottom w:val="single" w:sz="4" w:space="0" w:color="auto"/>
            </w:tcBorders>
          </w:tcPr>
          <w:p w:rsidR="0048529F" w:rsidRPr="00A90BD0" w:rsidRDefault="0048529F" w:rsidP="0048529F">
            <w:pPr>
              <w:pStyle w:val="Judul"/>
              <w:suppressAutoHyphens/>
              <w:spacing w:line="276" w:lineRule="auto"/>
              <w:rPr>
                <w:rFonts w:ascii="Calisto MT" w:hAnsi="Calisto MT" w:cs="Times New Roman"/>
              </w:rPr>
            </w:pPr>
          </w:p>
          <w:p w:rsidR="00201C18" w:rsidRPr="00201C18" w:rsidRDefault="00201C18" w:rsidP="00201C18">
            <w:pPr>
              <w:pStyle w:val="Title"/>
              <w:rPr>
                <w:rFonts w:ascii="Calisto MT" w:hAnsi="Calisto MT" w:cstheme="majorBidi"/>
                <w:caps w:val="0"/>
                <w:sz w:val="24"/>
                <w:szCs w:val="24"/>
              </w:rPr>
            </w:pPr>
            <w:r w:rsidRPr="00201C18">
              <w:rPr>
                <w:rFonts w:ascii="Calisto MT" w:hAnsi="Calisto MT" w:cstheme="majorBidi"/>
                <w:caps w:val="0"/>
                <w:sz w:val="24"/>
                <w:szCs w:val="24"/>
              </w:rPr>
              <w:t>Aktivitas Fisik High Intensity Intermittent Exercise (HIIE):</w:t>
            </w:r>
          </w:p>
          <w:p w:rsidR="00623BED" w:rsidRDefault="00201C18" w:rsidP="00201C18">
            <w:pPr>
              <w:autoSpaceDE w:val="0"/>
              <w:autoSpaceDN w:val="0"/>
              <w:adjustRightInd w:val="0"/>
              <w:spacing w:beforeAutospacing="0" w:afterAutospacing="0" w:line="288" w:lineRule="auto"/>
              <w:ind w:left="0" w:right="0"/>
              <w:textAlignment w:val="center"/>
              <w:rPr>
                <w:rFonts w:ascii="Calisto MT" w:hAnsi="Calisto MT" w:cstheme="majorBidi"/>
                <w:i/>
                <w:caps/>
                <w:sz w:val="24"/>
                <w:szCs w:val="24"/>
                <w:lang w:val="id-ID"/>
              </w:rPr>
            </w:pPr>
            <w:r w:rsidRPr="00201C18">
              <w:rPr>
                <w:rFonts w:ascii="Calisto MT" w:hAnsi="Calisto MT" w:cstheme="majorBidi"/>
                <w:i/>
                <w:caps/>
                <w:sz w:val="24"/>
                <w:szCs w:val="24"/>
              </w:rPr>
              <w:t>Antara Obesitas dan Self Esteem</w:t>
            </w:r>
          </w:p>
          <w:p w:rsidR="00201C18" w:rsidRPr="00201C18" w:rsidRDefault="00201C18" w:rsidP="00201C18">
            <w:pPr>
              <w:autoSpaceDE w:val="0"/>
              <w:autoSpaceDN w:val="0"/>
              <w:adjustRightInd w:val="0"/>
              <w:spacing w:beforeAutospacing="0" w:afterAutospacing="0" w:line="288" w:lineRule="auto"/>
              <w:ind w:left="0" w:right="0"/>
              <w:textAlignment w:val="center"/>
              <w:rPr>
                <w:rFonts w:ascii="Calisto MT" w:hAnsi="Calisto MT" w:cstheme="majorBidi"/>
                <w:b/>
                <w:bCs/>
                <w:color w:val="000000"/>
                <w:sz w:val="24"/>
                <w:szCs w:val="24"/>
                <w:lang w:val="id-ID"/>
              </w:rPr>
            </w:pPr>
          </w:p>
          <w:p w:rsidR="00201C18" w:rsidRPr="00BA2C5F" w:rsidRDefault="00201C18" w:rsidP="007354C7">
            <w:pPr>
              <w:autoSpaceDE w:val="0"/>
              <w:autoSpaceDN w:val="0"/>
              <w:adjustRightInd w:val="0"/>
              <w:spacing w:beforeAutospacing="0" w:afterAutospacing="0" w:line="288" w:lineRule="auto"/>
              <w:ind w:left="0" w:right="0"/>
              <w:jc w:val="left"/>
              <w:textAlignment w:val="center"/>
              <w:rPr>
                <w:rFonts w:asciiTheme="majorBidi" w:hAnsiTheme="majorBidi" w:cstheme="majorBidi"/>
                <w:vertAlign w:val="superscript"/>
                <w:lang w:val="id-ID"/>
              </w:rPr>
            </w:pPr>
            <w:r w:rsidRPr="00BA2C5F">
              <w:rPr>
                <w:rFonts w:asciiTheme="majorBidi" w:hAnsiTheme="majorBidi" w:cstheme="majorBidi"/>
              </w:rPr>
              <w:t>Inkeu Tri Auguntari</w:t>
            </w:r>
            <w:r w:rsidRPr="00BA2C5F">
              <w:rPr>
                <w:rFonts w:asciiTheme="majorBidi" w:hAnsiTheme="majorBidi" w:cstheme="majorBidi"/>
                <w:vertAlign w:val="superscript"/>
              </w:rPr>
              <w:t>1</w:t>
            </w:r>
            <w:r w:rsidRPr="00BA2C5F">
              <w:rPr>
                <w:rFonts w:asciiTheme="majorBidi" w:hAnsiTheme="majorBidi" w:cstheme="majorBidi"/>
              </w:rPr>
              <w:t>, Hamidie Ronald Daniel Ray</w:t>
            </w:r>
            <w:r w:rsidRPr="00BA2C5F">
              <w:rPr>
                <w:rFonts w:asciiTheme="majorBidi" w:hAnsiTheme="majorBidi" w:cstheme="majorBidi"/>
                <w:vertAlign w:val="superscript"/>
              </w:rPr>
              <w:t>1,2</w:t>
            </w:r>
            <w:r w:rsidRPr="00BA2C5F">
              <w:rPr>
                <w:rFonts w:asciiTheme="majorBidi" w:hAnsiTheme="majorBidi" w:cstheme="majorBidi"/>
              </w:rPr>
              <w:t>, Nuryadi</w:t>
            </w:r>
            <w:r w:rsidRPr="00BA2C5F">
              <w:rPr>
                <w:rFonts w:asciiTheme="majorBidi" w:hAnsiTheme="majorBidi" w:cstheme="majorBidi"/>
                <w:vertAlign w:val="superscript"/>
              </w:rPr>
              <w:t>1</w:t>
            </w:r>
          </w:p>
          <w:p w:rsidR="00201C18" w:rsidRPr="00BA2C5F" w:rsidRDefault="00201C18" w:rsidP="00201C18">
            <w:pPr>
              <w:pStyle w:val="Affiliation"/>
              <w:spacing w:after="0"/>
              <w:rPr>
                <w:rFonts w:asciiTheme="majorBidi" w:eastAsia="MS Mincho" w:hAnsiTheme="majorBidi" w:cstheme="majorBidi"/>
                <w:i w:val="0"/>
                <w:iCs/>
              </w:rPr>
            </w:pPr>
            <w:r w:rsidRPr="00BA2C5F">
              <w:rPr>
                <w:rFonts w:asciiTheme="majorBidi" w:eastAsia="MS Mincho" w:hAnsiTheme="majorBidi" w:cstheme="majorBidi"/>
                <w:i w:val="0"/>
                <w:iCs/>
                <w:vertAlign w:val="superscript"/>
              </w:rPr>
              <w:t>1</w:t>
            </w:r>
            <w:r w:rsidRPr="00BA2C5F">
              <w:rPr>
                <w:rFonts w:asciiTheme="majorBidi" w:eastAsia="MS Mincho" w:hAnsiTheme="majorBidi" w:cstheme="majorBidi"/>
                <w:i w:val="0"/>
                <w:iCs/>
              </w:rPr>
              <w:t xml:space="preserve">Program Studi Pendidikan Olahraga, Sekolah Pasca Sarjana, </w:t>
            </w:r>
          </w:p>
          <w:p w:rsidR="00201C18" w:rsidRPr="00BA2C5F" w:rsidRDefault="00201C18" w:rsidP="00201C18">
            <w:pPr>
              <w:pStyle w:val="Affiliation"/>
              <w:spacing w:after="0"/>
              <w:rPr>
                <w:rFonts w:asciiTheme="majorBidi" w:eastAsia="MS Mincho" w:hAnsiTheme="majorBidi" w:cstheme="majorBidi"/>
                <w:i w:val="0"/>
                <w:iCs/>
              </w:rPr>
            </w:pPr>
            <w:r w:rsidRPr="00BA2C5F">
              <w:rPr>
                <w:rFonts w:asciiTheme="majorBidi" w:eastAsia="MS Mincho" w:hAnsiTheme="majorBidi" w:cstheme="majorBidi"/>
                <w:i w:val="0"/>
                <w:iCs/>
              </w:rPr>
              <w:t>Universitas Pendidikan Indonesia Jl. Dr. Setiabudhi 229 Bandung, Indonesia</w:t>
            </w:r>
          </w:p>
          <w:p w:rsidR="00201C18" w:rsidRPr="00BA2C5F" w:rsidRDefault="00201C18" w:rsidP="00201C18">
            <w:pPr>
              <w:pStyle w:val="Affiliation"/>
              <w:spacing w:after="0"/>
              <w:rPr>
                <w:rFonts w:asciiTheme="majorBidi" w:eastAsia="MS Mincho" w:hAnsiTheme="majorBidi" w:cstheme="majorBidi"/>
                <w:i w:val="0"/>
                <w:iCs/>
              </w:rPr>
            </w:pPr>
            <w:r w:rsidRPr="00BA2C5F">
              <w:rPr>
                <w:rFonts w:asciiTheme="majorBidi" w:eastAsia="MS Mincho" w:hAnsiTheme="majorBidi" w:cstheme="majorBidi"/>
                <w:i w:val="0"/>
                <w:iCs/>
                <w:vertAlign w:val="superscript"/>
              </w:rPr>
              <w:t>2</w:t>
            </w:r>
            <w:r w:rsidRPr="00BA2C5F">
              <w:rPr>
                <w:rFonts w:asciiTheme="majorBidi" w:eastAsia="MS Mincho" w:hAnsiTheme="majorBidi" w:cstheme="majorBidi"/>
                <w:i w:val="0"/>
                <w:iCs/>
              </w:rPr>
              <w:t>Graduate School of Natural Science and Technology, Kanazawa University, Ishikawa 920-1192, Japan</w:t>
            </w:r>
          </w:p>
          <w:p w:rsidR="00FC0E29" w:rsidRPr="00201C18" w:rsidRDefault="00FC0E29" w:rsidP="007354C7">
            <w:pPr>
              <w:autoSpaceDE w:val="0"/>
              <w:autoSpaceDN w:val="0"/>
              <w:adjustRightInd w:val="0"/>
              <w:spacing w:beforeAutospacing="0" w:afterAutospacing="0" w:line="288" w:lineRule="auto"/>
              <w:ind w:left="0" w:right="0"/>
              <w:jc w:val="left"/>
              <w:textAlignment w:val="center"/>
              <w:rPr>
                <w:rFonts w:ascii="Calisto MT" w:hAnsi="Calisto MT" w:cs="Calisto MT"/>
                <w:bCs/>
                <w:color w:val="000000"/>
                <w:sz w:val="20"/>
                <w:szCs w:val="20"/>
                <w:vertAlign w:val="superscript"/>
                <w:lang w:val="en-GB"/>
              </w:rPr>
            </w:pPr>
          </w:p>
        </w:tc>
      </w:tr>
      <w:tr w:rsidR="0048529F" w:rsidRPr="00A90BD0" w:rsidTr="008A40F3">
        <w:trPr>
          <w:trHeight w:val="4243"/>
        </w:trPr>
        <w:tc>
          <w:tcPr>
            <w:tcW w:w="2268" w:type="dxa"/>
            <w:gridSpan w:val="2"/>
            <w:tcBorders>
              <w:top w:val="single" w:sz="4" w:space="0" w:color="auto"/>
              <w:bottom w:val="single" w:sz="4" w:space="0" w:color="auto"/>
            </w:tcBorders>
          </w:tcPr>
          <w:p w:rsidR="0048529F" w:rsidRPr="00A90BD0" w:rsidRDefault="0048529F" w:rsidP="00B27F35">
            <w:pPr>
              <w:pStyle w:val="BasicParagraph"/>
              <w:spacing w:line="240" w:lineRule="auto"/>
              <w:rPr>
                <w:rFonts w:cs="Times New Roman"/>
                <w:position w:val="-18"/>
              </w:rPr>
            </w:pPr>
            <w:r w:rsidRPr="00A90BD0">
              <w:rPr>
                <w:rFonts w:cs="Times New Roman"/>
                <w:b/>
                <w:bCs/>
                <w:position w:val="-20"/>
                <w:sz w:val="22"/>
                <w:szCs w:val="22"/>
              </w:rPr>
              <w:t>Info Artikel</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48529F">
            <w:pPr>
              <w:pStyle w:val="BasicParagraph"/>
              <w:spacing w:line="276" w:lineRule="auto"/>
              <w:rPr>
                <w:rFonts w:cs="Times New Roman"/>
                <w:position w:val="-6"/>
                <w:sz w:val="16"/>
                <w:szCs w:val="16"/>
              </w:rPr>
            </w:pPr>
            <w:r w:rsidRPr="00A90BD0">
              <w:rPr>
                <w:rFonts w:cs="Times New Roman"/>
                <w:i/>
                <w:iCs/>
                <w:position w:val="-6"/>
                <w:sz w:val="16"/>
                <w:szCs w:val="16"/>
              </w:rPr>
              <w:t>SejarahArtikel:</w:t>
            </w:r>
          </w:p>
          <w:p w:rsidR="00A60146" w:rsidRPr="00A60146" w:rsidRDefault="00A60146"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sidRPr="00A60146">
              <w:rPr>
                <w:rFonts w:ascii="Calisto MT" w:hAnsi="Calisto MT" w:cs="Calisto MT"/>
                <w:color w:val="000000"/>
                <w:position w:val="-6"/>
                <w:sz w:val="16"/>
                <w:szCs w:val="16"/>
                <w:lang w:val="en-GB"/>
              </w:rPr>
              <w:t>Diterima</w:t>
            </w:r>
            <w:r w:rsidR="00BA2C5F">
              <w:rPr>
                <w:rFonts w:ascii="Calisto MT" w:hAnsi="Calisto MT" w:cs="Calisto MT"/>
                <w:color w:val="000000"/>
                <w:position w:val="-6"/>
                <w:sz w:val="16"/>
                <w:szCs w:val="16"/>
                <w:lang w:val="id-ID"/>
              </w:rPr>
              <w:t xml:space="preserve"> </w:t>
            </w:r>
            <w:r w:rsidR="00623BED">
              <w:rPr>
                <w:rFonts w:ascii="Calisto MT" w:hAnsi="Calisto MT" w:cs="Calisto MT"/>
                <w:color w:val="000000"/>
                <w:position w:val="-6"/>
                <w:sz w:val="16"/>
                <w:szCs w:val="16"/>
                <w:lang w:val="en-GB"/>
              </w:rPr>
              <w:t>Januari 2018</w:t>
            </w:r>
          </w:p>
          <w:p w:rsidR="00A60146" w:rsidRPr="00A60146" w:rsidRDefault="001D4241"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Disetuju</w:t>
            </w:r>
            <w:r w:rsidR="000A5452">
              <w:rPr>
                <w:rFonts w:ascii="Calisto MT" w:hAnsi="Calisto MT" w:cs="Calisto MT"/>
                <w:color w:val="000000"/>
                <w:position w:val="-6"/>
                <w:sz w:val="16"/>
                <w:szCs w:val="16"/>
                <w:lang w:val="en-GB"/>
              </w:rPr>
              <w:t>i</w:t>
            </w:r>
            <w:r w:rsidR="00BA2C5F">
              <w:rPr>
                <w:rFonts w:ascii="Calisto MT" w:hAnsi="Calisto MT" w:cs="Calisto MT"/>
                <w:color w:val="000000"/>
                <w:position w:val="-6"/>
                <w:sz w:val="16"/>
                <w:szCs w:val="16"/>
                <w:lang w:val="id-ID"/>
              </w:rPr>
              <w:t xml:space="preserve"> </w:t>
            </w:r>
            <w:r w:rsidR="00623BED">
              <w:rPr>
                <w:rFonts w:ascii="Calisto MT" w:hAnsi="Calisto MT" w:cs="Calisto MT"/>
                <w:color w:val="000000"/>
                <w:position w:val="-6"/>
                <w:sz w:val="16"/>
                <w:szCs w:val="16"/>
                <w:lang w:val="en-GB"/>
              </w:rPr>
              <w:t>Maret 2018</w:t>
            </w:r>
          </w:p>
          <w:p w:rsidR="00A60146" w:rsidRPr="00A60146" w:rsidRDefault="00623BED" w:rsidP="00A60146">
            <w:pPr>
              <w:autoSpaceDE w:val="0"/>
              <w:autoSpaceDN w:val="0"/>
              <w:adjustRightInd w:val="0"/>
              <w:spacing w:beforeAutospacing="0" w:afterAutospacing="0" w:line="288" w:lineRule="auto"/>
              <w:ind w:left="0" w:right="0"/>
              <w:jc w:val="left"/>
              <w:textAlignment w:val="center"/>
              <w:rPr>
                <w:rFonts w:ascii="Calisto MT" w:hAnsi="Calisto MT" w:cs="Calisto MT"/>
                <w:color w:val="000000"/>
                <w:position w:val="-6"/>
                <w:sz w:val="16"/>
                <w:szCs w:val="16"/>
                <w:lang w:val="en-GB"/>
              </w:rPr>
            </w:pPr>
            <w:r>
              <w:rPr>
                <w:rFonts w:ascii="Calisto MT" w:hAnsi="Calisto MT" w:cs="Calisto MT"/>
                <w:color w:val="000000"/>
                <w:position w:val="-6"/>
                <w:sz w:val="16"/>
                <w:szCs w:val="16"/>
                <w:lang w:val="en-GB"/>
              </w:rPr>
              <w:t>Dipublikasikan April  2018</w:t>
            </w:r>
          </w:p>
          <w:p w:rsidR="0048529F" w:rsidRPr="00A90BD0" w:rsidRDefault="0048529F" w:rsidP="0048529F">
            <w:pPr>
              <w:pStyle w:val="BasicParagraph"/>
              <w:spacing w:line="276" w:lineRule="auto"/>
              <w:rPr>
                <w:rFonts w:cs="Times New Roman"/>
              </w:rPr>
            </w:pPr>
            <w:r w:rsidRPr="00A90BD0">
              <w:rPr>
                <w:rFonts w:cs="Times New Roman"/>
              </w:rPr>
              <w:t>________________</w:t>
            </w:r>
            <w:r w:rsidR="00F46229">
              <w:rPr>
                <w:rFonts w:cs="Times New Roman"/>
              </w:rPr>
              <w:t>____</w:t>
            </w:r>
          </w:p>
          <w:p w:rsidR="0048529F" w:rsidRPr="00A90BD0" w:rsidRDefault="0048529F" w:rsidP="005A32DA">
            <w:pPr>
              <w:pStyle w:val="BasicParagraph"/>
              <w:pBdr>
                <w:bottom w:val="single" w:sz="4" w:space="1" w:color="auto"/>
              </w:pBdr>
              <w:spacing w:line="276" w:lineRule="auto"/>
              <w:rPr>
                <w:rFonts w:cs="Times New Roman"/>
                <w:i/>
                <w:iCs/>
                <w:sz w:val="16"/>
                <w:szCs w:val="16"/>
              </w:rPr>
            </w:pPr>
            <w:r w:rsidRPr="00A90BD0">
              <w:rPr>
                <w:rFonts w:cs="Times New Roman"/>
                <w:i/>
                <w:iCs/>
                <w:sz w:val="16"/>
                <w:szCs w:val="16"/>
              </w:rPr>
              <w:t>Keywords:</w:t>
            </w:r>
          </w:p>
          <w:p w:rsidR="0048529F" w:rsidRPr="00201C18" w:rsidRDefault="00201C18" w:rsidP="00BA1C0A">
            <w:pPr>
              <w:pStyle w:val="BasicParagraph"/>
              <w:pBdr>
                <w:bottom w:val="single" w:sz="4" w:space="1" w:color="auto"/>
              </w:pBdr>
              <w:spacing w:line="276" w:lineRule="auto"/>
              <w:rPr>
                <w:rFonts w:cs="Times New Roman"/>
                <w:bCs/>
                <w:sz w:val="16"/>
                <w:szCs w:val="16"/>
                <w:lang w:val="id-ID"/>
              </w:rPr>
            </w:pPr>
            <w:r>
              <w:rPr>
                <w:rFonts w:cs="Times New Roman"/>
                <w:bCs/>
                <w:sz w:val="16"/>
                <w:szCs w:val="16"/>
                <w:lang w:val="id-ID"/>
              </w:rPr>
              <w:t>High Intensity Intermitten Exercise (HIIE),  Obesitas, self esteem</w:t>
            </w:r>
          </w:p>
        </w:tc>
        <w:tc>
          <w:tcPr>
            <w:tcW w:w="6282" w:type="dxa"/>
            <w:gridSpan w:val="3"/>
            <w:tcBorders>
              <w:top w:val="single" w:sz="4" w:space="0" w:color="auto"/>
              <w:bottom w:val="single" w:sz="4" w:space="0" w:color="auto"/>
            </w:tcBorders>
          </w:tcPr>
          <w:p w:rsidR="0048529F" w:rsidRPr="008A40F3" w:rsidRDefault="0048529F" w:rsidP="008A40F3">
            <w:pPr>
              <w:pStyle w:val="BasicParagraph"/>
              <w:suppressAutoHyphens/>
              <w:spacing w:line="240" w:lineRule="auto"/>
              <w:rPr>
                <w:rFonts w:asciiTheme="majorBidi" w:hAnsiTheme="majorBidi" w:cstheme="majorBidi"/>
                <w:sz w:val="22"/>
                <w:szCs w:val="22"/>
              </w:rPr>
            </w:pPr>
            <w:r w:rsidRPr="008A40F3">
              <w:rPr>
                <w:rFonts w:asciiTheme="majorBidi" w:hAnsiTheme="majorBidi" w:cstheme="majorBidi"/>
                <w:b/>
                <w:bCs/>
                <w:position w:val="-18"/>
                <w:sz w:val="22"/>
                <w:szCs w:val="22"/>
              </w:rPr>
              <w:t>Abstrak</w:t>
            </w:r>
          </w:p>
          <w:p w:rsidR="0048529F" w:rsidRPr="008A40F3" w:rsidRDefault="0048529F" w:rsidP="008A40F3">
            <w:pPr>
              <w:pStyle w:val="AbstakIndo"/>
              <w:suppressAutoHyphens/>
              <w:spacing w:line="240" w:lineRule="auto"/>
              <w:rPr>
                <w:rFonts w:asciiTheme="majorBidi" w:hAnsiTheme="majorBidi" w:cstheme="majorBidi"/>
                <w:sz w:val="22"/>
                <w:szCs w:val="22"/>
                <w:lang w:val="id-ID"/>
              </w:rPr>
            </w:pPr>
            <w:r w:rsidRPr="008A40F3">
              <w:rPr>
                <w:rFonts w:asciiTheme="majorBidi" w:hAnsiTheme="majorBidi" w:cstheme="majorBidi"/>
                <w:sz w:val="22"/>
                <w:szCs w:val="22"/>
              </w:rPr>
              <w:t>_________________________________</w:t>
            </w:r>
            <w:r w:rsidR="008A40F3">
              <w:rPr>
                <w:rFonts w:asciiTheme="majorBidi" w:hAnsiTheme="majorBidi" w:cstheme="majorBidi"/>
                <w:sz w:val="22"/>
                <w:szCs w:val="22"/>
              </w:rPr>
              <w:t>______________________</w:t>
            </w:r>
          </w:p>
          <w:p w:rsidR="002358F1" w:rsidRPr="008A40F3" w:rsidRDefault="002358F1" w:rsidP="008A40F3">
            <w:pPr>
              <w:pStyle w:val="NoSpacing"/>
              <w:spacing w:line="240" w:lineRule="auto"/>
              <w:rPr>
                <w:rFonts w:asciiTheme="majorBidi" w:hAnsiTheme="majorBidi" w:cstheme="majorBidi"/>
                <w:sz w:val="22"/>
                <w:szCs w:val="22"/>
              </w:rPr>
            </w:pPr>
            <w:r w:rsidRPr="008A40F3">
              <w:rPr>
                <w:rFonts w:asciiTheme="majorBidi" w:hAnsiTheme="majorBidi" w:cstheme="majorBidi"/>
                <w:b/>
                <w:bCs w:val="0"/>
                <w:sz w:val="22"/>
                <w:szCs w:val="22"/>
              </w:rPr>
              <w:t>Tujuan:</w:t>
            </w:r>
            <w:r w:rsidRPr="008A40F3">
              <w:rPr>
                <w:rFonts w:asciiTheme="majorBidi" w:hAnsiTheme="majorBidi" w:cstheme="majorBidi"/>
                <w:sz w:val="22"/>
                <w:szCs w:val="22"/>
              </w:rPr>
              <w:t xml:space="preserve"> untuk mengetahui pengaruh aktiv</w:t>
            </w:r>
            <w:r w:rsidR="00BA2C5F">
              <w:rPr>
                <w:rFonts w:asciiTheme="majorBidi" w:hAnsiTheme="majorBidi" w:cstheme="majorBidi"/>
                <w:sz w:val="22"/>
                <w:szCs w:val="22"/>
              </w:rPr>
              <w:t xml:space="preserve">itas HIIE pada BMI&lt; lemak, dan </w:t>
            </w:r>
            <w:r w:rsidR="00BA2C5F" w:rsidRPr="00BA2C5F">
              <w:rPr>
                <w:rFonts w:asciiTheme="majorBidi" w:hAnsiTheme="majorBidi" w:cstheme="majorBidi"/>
                <w:i/>
                <w:iCs w:val="0"/>
                <w:sz w:val="22"/>
                <w:szCs w:val="22"/>
              </w:rPr>
              <w:t>S</w:t>
            </w:r>
            <w:r w:rsidRPr="00BA2C5F">
              <w:rPr>
                <w:rFonts w:asciiTheme="majorBidi" w:hAnsiTheme="majorBidi" w:cstheme="majorBidi"/>
                <w:i/>
                <w:iCs w:val="0"/>
                <w:sz w:val="22"/>
                <w:szCs w:val="22"/>
              </w:rPr>
              <w:t>elf Esteem</w:t>
            </w:r>
            <w:r w:rsidRPr="008A40F3">
              <w:rPr>
                <w:rFonts w:asciiTheme="majorBidi" w:hAnsiTheme="majorBidi" w:cstheme="majorBidi"/>
                <w:sz w:val="22"/>
                <w:szCs w:val="22"/>
              </w:rPr>
              <w:t xml:space="preserve"> siswa.</w:t>
            </w:r>
            <w:r w:rsidRPr="008A40F3">
              <w:rPr>
                <w:rFonts w:asciiTheme="majorBidi" w:hAnsiTheme="majorBidi" w:cstheme="majorBidi"/>
                <w:b/>
                <w:bCs w:val="0"/>
                <w:sz w:val="22"/>
                <w:szCs w:val="22"/>
              </w:rPr>
              <w:t xml:space="preserve"> Metode</w:t>
            </w:r>
            <w:r w:rsidRPr="008A40F3">
              <w:rPr>
                <w:rFonts w:asciiTheme="majorBidi" w:hAnsiTheme="majorBidi" w:cstheme="majorBidi"/>
                <w:sz w:val="22"/>
                <w:szCs w:val="22"/>
              </w:rPr>
              <w:t xml:space="preserve"> Latihan jumlah sampel terdiri dari 12 orang yang terdiri dari 6 orang kelompok kontrol melakukan latihan </w:t>
            </w:r>
            <w:r w:rsidRPr="00BA2C5F">
              <w:rPr>
                <w:rFonts w:asciiTheme="majorBidi" w:hAnsiTheme="majorBidi" w:cstheme="majorBidi"/>
                <w:i/>
                <w:iCs w:val="0"/>
                <w:sz w:val="22"/>
                <w:szCs w:val="22"/>
              </w:rPr>
              <w:t>Ergometer Cycing Low Intensity</w:t>
            </w:r>
            <w:r w:rsidRPr="008A40F3">
              <w:rPr>
                <w:rFonts w:asciiTheme="majorBidi" w:hAnsiTheme="majorBidi" w:cstheme="majorBidi"/>
                <w:sz w:val="22"/>
                <w:szCs w:val="22"/>
              </w:rPr>
              <w:t xml:space="preserve"> dan 6 orang kelompok eksperimen melakukan latihan latihan HIIE dengan durasi 30 menit, frekuensi latihan 3 kali seminggu. Protokol HIIE terdiri dari pemanasan 5 menit, sprint 8 detik diikuti 12 detik intensitas rendah selama 20 menit, dan pendinginan 5 menit.  dan pendinginan 5 menit. M</w:t>
            </w:r>
            <w:r w:rsidR="00671FA8" w:rsidRPr="008A40F3">
              <w:rPr>
                <w:rFonts w:asciiTheme="majorBidi" w:hAnsiTheme="majorBidi" w:cstheme="majorBidi"/>
                <w:sz w:val="22"/>
                <w:szCs w:val="22"/>
              </w:rPr>
              <w:t xml:space="preserve">etode Eksperimen dengan menggunakan </w:t>
            </w:r>
            <w:r w:rsidR="00671FA8" w:rsidRPr="008A40F3">
              <w:rPr>
                <w:rFonts w:asciiTheme="majorBidi" w:hAnsiTheme="majorBidi" w:cstheme="majorBidi"/>
                <w:i/>
                <w:iCs w:val="0"/>
                <w:sz w:val="22"/>
                <w:szCs w:val="22"/>
              </w:rPr>
              <w:t>Randomixe Pretest-Posttest Control Group Design</w:t>
            </w:r>
            <w:r w:rsidR="00671FA8" w:rsidRPr="008A40F3">
              <w:rPr>
                <w:rFonts w:asciiTheme="majorBidi" w:hAnsiTheme="majorBidi" w:cstheme="majorBidi"/>
                <w:sz w:val="22"/>
                <w:szCs w:val="22"/>
              </w:rPr>
              <w:t xml:space="preserve">, instrumen </w:t>
            </w:r>
            <w:r w:rsidRPr="008A40F3">
              <w:rPr>
                <w:rFonts w:asciiTheme="majorBidi" w:hAnsiTheme="majorBidi" w:cstheme="majorBidi"/>
                <w:sz w:val="22"/>
                <w:szCs w:val="22"/>
              </w:rPr>
              <w:t xml:space="preserve">untuk mengukur </w:t>
            </w:r>
            <w:r w:rsidRPr="008A40F3">
              <w:rPr>
                <w:rFonts w:asciiTheme="majorBidi" w:hAnsiTheme="majorBidi" w:cstheme="majorBidi"/>
                <w:i/>
                <w:iCs w:val="0"/>
                <w:sz w:val="22"/>
                <w:szCs w:val="22"/>
              </w:rPr>
              <w:t>Self Esteem</w:t>
            </w:r>
            <w:r w:rsidRPr="008A40F3">
              <w:rPr>
                <w:rFonts w:asciiTheme="majorBidi" w:hAnsiTheme="majorBidi" w:cstheme="majorBidi"/>
                <w:sz w:val="22"/>
                <w:szCs w:val="22"/>
              </w:rPr>
              <w:t xml:space="preserve"> dengan </w:t>
            </w:r>
            <w:r w:rsidRPr="008A40F3">
              <w:rPr>
                <w:rFonts w:asciiTheme="majorBidi" w:hAnsiTheme="majorBidi" w:cstheme="majorBidi"/>
                <w:i/>
                <w:iCs w:val="0"/>
                <w:sz w:val="22"/>
                <w:szCs w:val="22"/>
              </w:rPr>
              <w:t>Self esteem Inventory</w:t>
            </w:r>
            <w:r w:rsidR="00671FA8" w:rsidRPr="008A40F3">
              <w:rPr>
                <w:rFonts w:asciiTheme="majorBidi" w:hAnsiTheme="majorBidi" w:cstheme="majorBidi"/>
                <w:sz w:val="22"/>
                <w:szCs w:val="22"/>
              </w:rPr>
              <w:t xml:space="preserve"> dengan teknik analisis data uji t dan korelasi Bivariate. Hasil: </w:t>
            </w:r>
            <w:r w:rsidR="00671FA8" w:rsidRPr="008A40F3">
              <w:rPr>
                <w:rFonts w:asciiTheme="majorBidi" w:eastAsia="Times New Roman" w:hAnsiTheme="majorBidi" w:cstheme="majorBidi"/>
                <w:sz w:val="22"/>
                <w:szCs w:val="22"/>
                <w:lang w:eastAsia="id-ID"/>
              </w:rPr>
              <w:t xml:space="preserve">menunjukkan bahwa HIIE menurunkan BMI dengan hasil pretest 35,7% dan </w:t>
            </w:r>
            <w:r w:rsidR="00671FA8" w:rsidRPr="008A40F3">
              <w:rPr>
                <w:rFonts w:asciiTheme="majorBidi" w:eastAsia="Times New Roman" w:hAnsiTheme="majorBidi" w:cstheme="majorBidi"/>
                <w:i/>
                <w:sz w:val="22"/>
                <w:szCs w:val="22"/>
                <w:lang w:eastAsia="id-ID"/>
              </w:rPr>
              <w:t>post test</w:t>
            </w:r>
            <w:r w:rsidR="00671FA8" w:rsidRPr="008A40F3">
              <w:rPr>
                <w:rFonts w:asciiTheme="majorBidi" w:eastAsia="Times New Roman" w:hAnsiTheme="majorBidi" w:cstheme="majorBidi"/>
                <w:sz w:val="22"/>
                <w:szCs w:val="22"/>
                <w:lang w:eastAsia="id-ID"/>
              </w:rPr>
              <w:t xml:space="preserve"> 33,4%, penurunan lemak dengan hasil </w:t>
            </w:r>
            <w:r w:rsidR="00671FA8" w:rsidRPr="008A40F3">
              <w:rPr>
                <w:rFonts w:asciiTheme="majorBidi" w:eastAsia="Times New Roman" w:hAnsiTheme="majorBidi" w:cstheme="majorBidi"/>
                <w:i/>
                <w:sz w:val="22"/>
                <w:szCs w:val="22"/>
                <w:lang w:eastAsia="id-ID"/>
              </w:rPr>
              <w:t>pre test</w:t>
            </w:r>
            <w:r w:rsidR="00671FA8" w:rsidRPr="008A40F3">
              <w:rPr>
                <w:rFonts w:asciiTheme="majorBidi" w:eastAsia="Times New Roman" w:hAnsiTheme="majorBidi" w:cstheme="majorBidi"/>
                <w:sz w:val="22"/>
                <w:szCs w:val="22"/>
                <w:lang w:eastAsia="id-ID"/>
              </w:rPr>
              <w:t xml:space="preserve"> menunjukkan 32,85% dan postest 28,68%, HIIE meningkatkan </w:t>
            </w:r>
            <w:r w:rsidR="00671FA8" w:rsidRPr="008A40F3">
              <w:rPr>
                <w:rFonts w:asciiTheme="majorBidi" w:eastAsia="Times New Roman" w:hAnsiTheme="majorBidi" w:cstheme="majorBidi"/>
                <w:i/>
                <w:sz w:val="22"/>
                <w:szCs w:val="22"/>
                <w:lang w:eastAsia="id-ID"/>
              </w:rPr>
              <w:t>self esteem</w:t>
            </w:r>
            <w:r w:rsidR="00671FA8" w:rsidRPr="008A40F3">
              <w:rPr>
                <w:rFonts w:asciiTheme="majorBidi" w:eastAsia="Times New Roman" w:hAnsiTheme="majorBidi" w:cstheme="majorBidi"/>
                <w:sz w:val="22"/>
                <w:szCs w:val="22"/>
                <w:lang w:eastAsia="id-ID"/>
              </w:rPr>
              <w:t xml:space="preserve"> dengan hasil </w:t>
            </w:r>
            <w:r w:rsidR="00671FA8" w:rsidRPr="008A40F3">
              <w:rPr>
                <w:rFonts w:asciiTheme="majorBidi" w:eastAsia="Times New Roman" w:hAnsiTheme="majorBidi" w:cstheme="majorBidi"/>
                <w:i/>
                <w:sz w:val="22"/>
                <w:szCs w:val="22"/>
                <w:lang w:eastAsia="id-ID"/>
              </w:rPr>
              <w:t>pre test</w:t>
            </w:r>
            <w:r w:rsidR="00671FA8" w:rsidRPr="008A40F3">
              <w:rPr>
                <w:rFonts w:asciiTheme="majorBidi" w:eastAsia="Times New Roman" w:hAnsiTheme="majorBidi" w:cstheme="majorBidi"/>
                <w:sz w:val="22"/>
                <w:szCs w:val="22"/>
                <w:lang w:eastAsia="id-ID"/>
              </w:rPr>
              <w:t xml:space="preserve"> menunjukkan 16,7% dan </w:t>
            </w:r>
            <w:r w:rsidR="00671FA8" w:rsidRPr="008A40F3">
              <w:rPr>
                <w:rFonts w:asciiTheme="majorBidi" w:eastAsia="Times New Roman" w:hAnsiTheme="majorBidi" w:cstheme="majorBidi"/>
                <w:i/>
                <w:sz w:val="22"/>
                <w:szCs w:val="22"/>
                <w:lang w:eastAsia="id-ID"/>
              </w:rPr>
              <w:t>post test</w:t>
            </w:r>
            <w:r w:rsidR="00671FA8" w:rsidRPr="008A40F3">
              <w:rPr>
                <w:rFonts w:asciiTheme="majorBidi" w:eastAsia="Times New Roman" w:hAnsiTheme="majorBidi" w:cstheme="majorBidi"/>
                <w:sz w:val="22"/>
                <w:szCs w:val="22"/>
                <w:lang w:eastAsia="id-ID"/>
              </w:rPr>
              <w:t xml:space="preserve"> 19%. </w:t>
            </w:r>
            <w:r w:rsidR="00671FA8" w:rsidRPr="008A40F3">
              <w:rPr>
                <w:rFonts w:asciiTheme="majorBidi" w:eastAsia="Times New Roman" w:hAnsiTheme="majorBidi" w:cstheme="majorBidi"/>
                <w:b/>
                <w:sz w:val="22"/>
                <w:szCs w:val="22"/>
                <w:lang w:eastAsia="id-ID"/>
              </w:rPr>
              <w:t>Kesimpulan</w:t>
            </w:r>
            <w:r w:rsidR="00671FA8" w:rsidRPr="008A40F3">
              <w:rPr>
                <w:rFonts w:asciiTheme="majorBidi" w:eastAsia="Times New Roman" w:hAnsiTheme="majorBidi" w:cstheme="majorBidi"/>
                <w:sz w:val="22"/>
                <w:szCs w:val="22"/>
                <w:lang w:eastAsia="id-ID"/>
              </w:rPr>
              <w:t xml:space="preserve">: Penelitian ini menunjukkan bahwa HIIE mengalami penurunan obesitas dan meningkatkan </w:t>
            </w:r>
            <w:r w:rsidR="00671FA8" w:rsidRPr="008A40F3">
              <w:rPr>
                <w:rFonts w:asciiTheme="majorBidi" w:eastAsia="Times New Roman" w:hAnsiTheme="majorBidi" w:cstheme="majorBidi"/>
                <w:i/>
                <w:sz w:val="22"/>
                <w:szCs w:val="22"/>
                <w:lang w:eastAsia="id-ID"/>
              </w:rPr>
              <w:t>self esteem</w:t>
            </w:r>
            <w:r w:rsidR="00671FA8" w:rsidRPr="008A40F3">
              <w:rPr>
                <w:rFonts w:asciiTheme="majorBidi" w:eastAsia="Times New Roman" w:hAnsiTheme="majorBidi" w:cstheme="majorBidi"/>
                <w:sz w:val="22"/>
                <w:szCs w:val="22"/>
                <w:lang w:eastAsia="id-ID"/>
              </w:rPr>
              <w:t xml:space="preserve"> siswa</w:t>
            </w:r>
          </w:p>
          <w:p w:rsidR="000C2DE8" w:rsidRPr="008A40F3" w:rsidRDefault="000C2DE8" w:rsidP="008A40F3">
            <w:pPr>
              <w:pStyle w:val="IsiAbstrakIndo"/>
              <w:suppressAutoHyphens/>
              <w:spacing w:line="240" w:lineRule="auto"/>
              <w:rPr>
                <w:rFonts w:asciiTheme="majorBidi" w:hAnsiTheme="majorBidi" w:cstheme="majorBidi"/>
                <w:sz w:val="22"/>
                <w:szCs w:val="22"/>
                <w:lang w:val="id-ID"/>
              </w:rPr>
            </w:pPr>
          </w:p>
          <w:p w:rsidR="0048529F" w:rsidRPr="008A40F3" w:rsidRDefault="0048529F" w:rsidP="008A40F3">
            <w:pPr>
              <w:pStyle w:val="AbstakIndo"/>
              <w:suppressAutoHyphens/>
              <w:spacing w:line="240" w:lineRule="auto"/>
              <w:rPr>
                <w:rFonts w:asciiTheme="majorBidi" w:hAnsiTheme="majorBidi" w:cstheme="majorBidi"/>
                <w:iCs/>
                <w:position w:val="-14"/>
                <w:sz w:val="22"/>
                <w:szCs w:val="22"/>
              </w:rPr>
            </w:pPr>
            <w:r w:rsidRPr="008A40F3">
              <w:rPr>
                <w:rFonts w:asciiTheme="majorBidi" w:hAnsiTheme="majorBidi" w:cstheme="majorBidi"/>
                <w:b/>
                <w:bCs/>
                <w:iCs/>
                <w:position w:val="-14"/>
                <w:sz w:val="22"/>
                <w:szCs w:val="22"/>
              </w:rPr>
              <w:t>Abstract</w:t>
            </w:r>
          </w:p>
          <w:p w:rsidR="0048529F" w:rsidRPr="008A40F3" w:rsidRDefault="0048529F" w:rsidP="008A40F3">
            <w:pPr>
              <w:pStyle w:val="BasicParagraph"/>
              <w:suppressAutoHyphens/>
              <w:spacing w:line="240" w:lineRule="auto"/>
              <w:rPr>
                <w:rFonts w:asciiTheme="majorBidi" w:hAnsiTheme="majorBidi" w:cstheme="majorBidi"/>
                <w:sz w:val="22"/>
                <w:szCs w:val="22"/>
                <w:lang w:val="id-ID"/>
              </w:rPr>
            </w:pPr>
            <w:r w:rsidRPr="008A40F3">
              <w:rPr>
                <w:rFonts w:asciiTheme="majorBidi" w:hAnsiTheme="majorBidi" w:cstheme="majorBidi"/>
                <w:sz w:val="22"/>
                <w:szCs w:val="22"/>
              </w:rPr>
              <w:t>___________________________________</w:t>
            </w:r>
            <w:r w:rsidR="008A40F3">
              <w:rPr>
                <w:rFonts w:asciiTheme="majorBidi" w:hAnsiTheme="majorBidi" w:cstheme="majorBidi"/>
                <w:sz w:val="22"/>
                <w:szCs w:val="22"/>
              </w:rPr>
              <w:t>____________________</w:t>
            </w:r>
          </w:p>
          <w:p w:rsidR="008A40F3" w:rsidRPr="008A40F3" w:rsidRDefault="008A40F3" w:rsidP="008A40F3">
            <w:pPr>
              <w:pStyle w:val="BasicParagraph"/>
              <w:suppressAutoHyphens/>
              <w:spacing w:line="240" w:lineRule="auto"/>
              <w:jc w:val="both"/>
              <w:rPr>
                <w:rFonts w:asciiTheme="majorBidi" w:hAnsiTheme="majorBidi" w:cstheme="majorBidi"/>
                <w:sz w:val="22"/>
                <w:szCs w:val="22"/>
                <w:lang w:val="id-ID"/>
              </w:rPr>
            </w:pPr>
            <w:r w:rsidRPr="008A40F3">
              <w:rPr>
                <w:rFonts w:asciiTheme="majorBidi" w:hAnsiTheme="majorBidi" w:cstheme="majorBidi"/>
                <w:b/>
                <w:bCs/>
                <w:sz w:val="22"/>
                <w:szCs w:val="22"/>
                <w:lang w:val="id-ID"/>
              </w:rPr>
              <w:t>Purpose:</w:t>
            </w:r>
            <w:r w:rsidRPr="008A40F3">
              <w:rPr>
                <w:rFonts w:asciiTheme="majorBidi" w:hAnsiTheme="majorBidi" w:cstheme="majorBidi"/>
                <w:sz w:val="22"/>
                <w:szCs w:val="22"/>
                <w:lang w:val="id-ID"/>
              </w:rPr>
              <w:t xml:space="preserve"> This study aimed to examined the activity of HIIE on BMI&lt; Fat, and Self . esteem student obesity. </w:t>
            </w:r>
            <w:r w:rsidRPr="008A40F3">
              <w:rPr>
                <w:rFonts w:asciiTheme="majorBidi" w:hAnsiTheme="majorBidi" w:cstheme="majorBidi"/>
                <w:b/>
                <w:bCs/>
                <w:sz w:val="22"/>
                <w:szCs w:val="22"/>
              </w:rPr>
              <w:t>Methods:</w:t>
            </w:r>
            <w:r w:rsidRPr="008A40F3">
              <w:rPr>
                <w:rFonts w:asciiTheme="majorBidi" w:hAnsiTheme="majorBidi" w:cstheme="majorBidi"/>
                <w:sz w:val="22"/>
                <w:szCs w:val="22"/>
              </w:rPr>
              <w:t xml:space="preserve"> Sample in this Study was involved 12 students, which consist of 6 people control group received the Ergometer Cycling Low Intensity exercise  and 6 people experimental group received the HIIE with protocol HIIE: 5 minutes warming up, 8 second cycle sprint followed by 12 s of low intensity cycling for a period of 20 min, and 5 minutes coolingdown. The two of group received duration of exercise about 30 minutes, frequency  3 time a week during 3 weeks. The research used experimental method, using technique Randomize Pretest-Posttest Control Group Design and Correlation Bivariate. The instrument to measure Self Esteem is used Self Esteem Inventory. Result: this results study showed that HIIE </w:t>
            </w:r>
            <w:r w:rsidRPr="008A40F3">
              <w:rPr>
                <w:rFonts w:asciiTheme="majorBidi" w:hAnsiTheme="majorBidi" w:cstheme="majorBidi"/>
                <w:sz w:val="22"/>
                <w:szCs w:val="22"/>
              </w:rPr>
              <w:lastRenderedPageBreak/>
              <w:t>decrease BMI with the pretest 35,7% and post test 33,4%, fat decrease with pretest 32,85%  and postest 28,68%. Futhermore, HIIE increase self esteem, with the pretest 16,7% and post test 19%.</w:t>
            </w:r>
            <w:r w:rsidRPr="008A40F3">
              <w:rPr>
                <w:rFonts w:asciiTheme="majorBidi" w:hAnsiTheme="majorBidi" w:cstheme="majorBidi"/>
                <w:sz w:val="22"/>
                <w:szCs w:val="22"/>
                <w:lang w:val="id-ID"/>
              </w:rPr>
              <w:t xml:space="preserve"> </w:t>
            </w:r>
            <w:r w:rsidRPr="008A40F3">
              <w:rPr>
                <w:rFonts w:asciiTheme="majorBidi" w:hAnsiTheme="majorBidi" w:cstheme="majorBidi"/>
                <w:b/>
                <w:bCs/>
                <w:sz w:val="22"/>
                <w:szCs w:val="22"/>
                <w:lang w:val="id-ID"/>
              </w:rPr>
              <w:t>Conclusion</w:t>
            </w:r>
            <w:r>
              <w:rPr>
                <w:rFonts w:asciiTheme="majorBidi" w:hAnsiTheme="majorBidi" w:cstheme="majorBidi"/>
                <w:b/>
                <w:bCs/>
                <w:sz w:val="22"/>
                <w:szCs w:val="22"/>
                <w:lang w:val="id-ID"/>
              </w:rPr>
              <w:t xml:space="preserve">: </w:t>
            </w:r>
            <w:r w:rsidRPr="008A40F3">
              <w:rPr>
                <w:rFonts w:asciiTheme="majorBidi" w:hAnsiTheme="majorBidi" w:cstheme="majorBidi"/>
                <w:sz w:val="22"/>
                <w:szCs w:val="22"/>
                <w:lang w:val="id-ID"/>
              </w:rPr>
              <w:t xml:space="preserve">this stury showed that the activity of HIIE can decrease of obesity and omprove student self esteem espesially for the obesity student. </w:t>
            </w:r>
          </w:p>
          <w:p w:rsidR="008A40F3" w:rsidRDefault="008A40F3" w:rsidP="008A40F3">
            <w:pPr>
              <w:pStyle w:val="BasicParagraph"/>
              <w:suppressAutoHyphens/>
              <w:spacing w:line="240" w:lineRule="auto"/>
              <w:jc w:val="right"/>
              <w:rPr>
                <w:rFonts w:asciiTheme="majorBidi" w:hAnsiTheme="majorBidi" w:cstheme="majorBidi"/>
                <w:sz w:val="22"/>
                <w:szCs w:val="22"/>
                <w:lang w:val="id-ID"/>
              </w:rPr>
            </w:pPr>
          </w:p>
          <w:p w:rsidR="0048529F" w:rsidRPr="008A40F3" w:rsidRDefault="0048529F" w:rsidP="008A40F3">
            <w:pPr>
              <w:pStyle w:val="BasicParagraph"/>
              <w:suppressAutoHyphens/>
              <w:spacing w:line="240" w:lineRule="auto"/>
              <w:jc w:val="right"/>
              <w:rPr>
                <w:rFonts w:asciiTheme="majorBidi" w:hAnsiTheme="majorBidi" w:cstheme="majorBidi"/>
                <w:sz w:val="22"/>
                <w:szCs w:val="22"/>
                <w:lang w:val="id-ID"/>
              </w:rPr>
            </w:pPr>
            <w:r w:rsidRPr="008A40F3">
              <w:rPr>
                <w:rFonts w:asciiTheme="majorBidi" w:hAnsiTheme="majorBidi" w:cstheme="majorBidi"/>
                <w:sz w:val="22"/>
                <w:szCs w:val="22"/>
              </w:rPr>
              <w:t>© 201</w:t>
            </w:r>
            <w:r w:rsidR="00C368FF" w:rsidRPr="008A40F3">
              <w:rPr>
                <w:rFonts w:asciiTheme="majorBidi" w:hAnsiTheme="majorBidi" w:cstheme="majorBidi"/>
                <w:sz w:val="22"/>
                <w:szCs w:val="22"/>
                <w:lang w:val="en-US"/>
              </w:rPr>
              <w:t>7</w:t>
            </w:r>
            <w:r w:rsidR="00BA1C0A" w:rsidRPr="008A40F3">
              <w:rPr>
                <w:rFonts w:asciiTheme="majorBidi" w:hAnsiTheme="majorBidi" w:cstheme="majorBidi"/>
                <w:sz w:val="22"/>
                <w:szCs w:val="22"/>
              </w:rPr>
              <w:t>Universitas</w:t>
            </w:r>
            <w:r w:rsidR="008A40F3">
              <w:rPr>
                <w:rFonts w:asciiTheme="majorBidi" w:hAnsiTheme="majorBidi" w:cstheme="majorBidi"/>
                <w:sz w:val="22"/>
                <w:szCs w:val="22"/>
                <w:lang w:val="id-ID"/>
              </w:rPr>
              <w:t xml:space="preserve"> P</w:t>
            </w:r>
            <w:r w:rsidR="00BA1C0A" w:rsidRPr="008A40F3">
              <w:rPr>
                <w:rFonts w:asciiTheme="majorBidi" w:hAnsiTheme="majorBidi" w:cstheme="majorBidi"/>
                <w:sz w:val="22"/>
                <w:szCs w:val="22"/>
              </w:rPr>
              <w:t>endidikan Indonesia</w:t>
            </w:r>
          </w:p>
        </w:tc>
      </w:tr>
      <w:tr w:rsidR="0048529F" w:rsidRPr="00A90BD0" w:rsidTr="001D4241">
        <w:tc>
          <w:tcPr>
            <w:tcW w:w="5219" w:type="dxa"/>
            <w:gridSpan w:val="3"/>
            <w:tcBorders>
              <w:top w:val="single" w:sz="4" w:space="0" w:color="auto"/>
            </w:tcBorders>
          </w:tcPr>
          <w:p w:rsidR="008D6BB9" w:rsidRPr="008D6BB9" w:rsidRDefault="008D6BB9" w:rsidP="008D6BB9">
            <w:pPr>
              <w:autoSpaceDE w:val="0"/>
              <w:autoSpaceDN w:val="0"/>
              <w:adjustRightInd w:val="0"/>
              <w:spacing w:beforeAutospacing="0" w:afterAutospacing="0" w:line="288" w:lineRule="auto"/>
              <w:ind w:left="0" w:right="0"/>
              <w:jc w:val="left"/>
              <w:textAlignment w:val="center"/>
              <w:rPr>
                <w:rFonts w:ascii="Calisto MT" w:hAnsi="Calisto MT" w:cs="Calisto MT"/>
                <w:color w:val="000000"/>
                <w:sz w:val="16"/>
                <w:szCs w:val="16"/>
                <w:lang w:val="en-GB"/>
              </w:rPr>
            </w:pPr>
            <w:r w:rsidRPr="008D6BB9">
              <w:rPr>
                <w:rFonts w:ascii="Wingdings" w:hAnsi="Wingdings" w:cs="Wingdings"/>
                <w:color w:val="000000"/>
                <w:sz w:val="16"/>
                <w:szCs w:val="16"/>
                <w:vertAlign w:val="superscript"/>
                <w:lang w:val="en-GB"/>
              </w:rPr>
              <w:lastRenderedPageBreak/>
              <w:t></w:t>
            </w:r>
            <w:r w:rsidRPr="008D6BB9">
              <w:rPr>
                <w:rFonts w:ascii="Calisto MT" w:hAnsi="Calisto MT" w:cs="Calisto MT"/>
                <w:color w:val="000000"/>
                <w:sz w:val="16"/>
                <w:szCs w:val="16"/>
                <w:lang w:val="en-GB"/>
              </w:rPr>
              <w:t xml:space="preserve">Alamatkorespondensi: </w:t>
            </w:r>
          </w:p>
          <w:p w:rsidR="00BD443E" w:rsidRPr="00FC0E29" w:rsidRDefault="008D6BB9" w:rsidP="00BD443E">
            <w:pPr>
              <w:pStyle w:val="BasicParagraph"/>
              <w:rPr>
                <w:sz w:val="16"/>
                <w:szCs w:val="16"/>
                <w:lang w:val="en-US"/>
              </w:rPr>
            </w:pPr>
            <w:r w:rsidRPr="00FC0E29">
              <w:rPr>
                <w:sz w:val="16"/>
                <w:szCs w:val="16"/>
              </w:rPr>
              <w:t xml:space="preserve">E-mail: </w:t>
            </w:r>
            <w:r w:rsidR="00BA1C0A">
              <w:rPr>
                <w:sz w:val="16"/>
                <w:szCs w:val="16"/>
              </w:rPr>
              <w:t>didin_budiman@upi.edu</w:t>
            </w:r>
          </w:p>
          <w:p w:rsidR="00060A52" w:rsidRPr="00264831" w:rsidRDefault="00060A52" w:rsidP="00060A52">
            <w:pPr>
              <w:pStyle w:val="BasicParagraph"/>
              <w:rPr>
                <w:rFonts w:cs="Times New Roman"/>
                <w:sz w:val="16"/>
                <w:szCs w:val="16"/>
              </w:rPr>
            </w:pPr>
          </w:p>
        </w:tc>
        <w:tc>
          <w:tcPr>
            <w:tcW w:w="3331" w:type="dxa"/>
            <w:gridSpan w:val="2"/>
            <w:tcBorders>
              <w:top w:val="single" w:sz="4" w:space="0" w:color="auto"/>
            </w:tcBorders>
          </w:tcPr>
          <w:p w:rsidR="003B7C47" w:rsidRDefault="003B7C47" w:rsidP="003B7C47">
            <w:pPr>
              <w:pStyle w:val="BasicParagraph"/>
              <w:jc w:val="right"/>
              <w:rPr>
                <w:lang w:val="en-US"/>
              </w:rPr>
            </w:pPr>
            <w:r w:rsidRPr="003B7C47">
              <w:rPr>
                <w:lang w:val="en-US"/>
              </w:rPr>
              <w:t>ISSN 2354-8231 (online)</w:t>
            </w:r>
          </w:p>
          <w:p w:rsidR="0048529F" w:rsidRDefault="000C669A" w:rsidP="003B7C47">
            <w:pPr>
              <w:pStyle w:val="BasicParagraph"/>
              <w:jc w:val="right"/>
              <w:rPr>
                <w:lang w:val="en-US"/>
              </w:rPr>
            </w:pPr>
            <w:r w:rsidRPr="000C669A">
              <w:t xml:space="preserve">ISSN </w:t>
            </w:r>
            <w:r w:rsidR="003B7C47" w:rsidRPr="003B7C47">
              <w:rPr>
                <w:lang w:val="en-US"/>
              </w:rPr>
              <w:t>2354-7901</w:t>
            </w:r>
            <w:r w:rsidR="003B7C47">
              <w:rPr>
                <w:lang w:val="en-US"/>
              </w:rPr>
              <w:t xml:space="preserve"> (cetak)</w:t>
            </w:r>
          </w:p>
          <w:p w:rsidR="003B7C47" w:rsidRPr="00A90BD0" w:rsidRDefault="003B7C47" w:rsidP="003B7C47">
            <w:pPr>
              <w:pStyle w:val="BasicParagraph"/>
              <w:jc w:val="right"/>
              <w:rPr>
                <w:rFonts w:cs="Times New Roman"/>
                <w:bCs/>
                <w:position w:val="-18"/>
                <w:sz w:val="22"/>
                <w:szCs w:val="22"/>
              </w:rPr>
            </w:pPr>
          </w:p>
        </w:tc>
      </w:tr>
    </w:tbl>
    <w:p w:rsidR="001D2BBE" w:rsidRDefault="001D2BBE" w:rsidP="00B60EF7">
      <w:pPr>
        <w:spacing w:before="0" w:beforeAutospacing="0" w:after="0" w:afterAutospacing="0" w:line="276" w:lineRule="auto"/>
        <w:ind w:left="0"/>
        <w:jc w:val="both"/>
        <w:rPr>
          <w:rFonts w:ascii="Calisto MT" w:hAnsi="Calisto MT" w:cs="Times New Roman"/>
          <w:lang w:val="id-ID"/>
        </w:rPr>
      </w:pPr>
    </w:p>
    <w:p w:rsidR="001D2BBE" w:rsidRPr="001D2BBE" w:rsidRDefault="001D2BBE" w:rsidP="00B60EF7">
      <w:pPr>
        <w:spacing w:before="0" w:beforeAutospacing="0" w:after="0" w:afterAutospacing="0" w:line="276" w:lineRule="auto"/>
        <w:ind w:left="0"/>
        <w:jc w:val="both"/>
        <w:rPr>
          <w:rFonts w:ascii="Calisto MT" w:hAnsi="Calisto MT" w:cs="Times New Roman"/>
          <w:lang w:val="id-ID"/>
        </w:rPr>
        <w:sectPr w:rsidR="001D2BBE" w:rsidRPr="001D2BBE" w:rsidSect="007026B6">
          <w:headerReference w:type="even" r:id="rId10"/>
          <w:headerReference w:type="default" r:id="rId11"/>
          <w:footerReference w:type="default" r:id="rId12"/>
          <w:footerReference w:type="first" r:id="rId13"/>
          <w:type w:val="nextColumn"/>
          <w:pgSz w:w="11907" w:h="16839" w:code="9"/>
          <w:pgMar w:top="1701" w:right="1701" w:bottom="1701" w:left="1701" w:header="720" w:footer="720" w:gutter="0"/>
          <w:pgNumType w:start="1"/>
          <w:cols w:space="720"/>
          <w:titlePg/>
          <w:docGrid w:linePitch="360"/>
        </w:sectPr>
      </w:pPr>
    </w:p>
    <w:p w:rsidR="00F807D1" w:rsidRDefault="00EF7C62" w:rsidP="00EF7C62">
      <w:pPr>
        <w:pStyle w:val="Heading2"/>
        <w:rPr>
          <w:lang w:val="id-ID"/>
        </w:rPr>
      </w:pPr>
      <w:r w:rsidRPr="00EF7C62">
        <w:lastRenderedPageBreak/>
        <w:t>Pendahuluan</w:t>
      </w:r>
    </w:p>
    <w:p w:rsidR="00AF0C75" w:rsidRPr="00AF0C75" w:rsidRDefault="00AF0C75" w:rsidP="00AF0C75">
      <w:pPr>
        <w:spacing w:before="0" w:beforeAutospacing="0" w:after="0" w:afterAutospacing="0"/>
        <w:ind w:left="0" w:right="0"/>
        <w:rPr>
          <w:lang w:val="id-ID"/>
        </w:rPr>
      </w:pPr>
    </w:p>
    <w:p w:rsidR="001D2BBE" w:rsidRDefault="001D2BBE" w:rsidP="001D2BBE">
      <w:pPr>
        <w:spacing w:before="0" w:beforeAutospacing="0" w:after="0" w:afterAutospacing="0"/>
        <w:ind w:firstLine="624"/>
        <w:jc w:val="both"/>
        <w:rPr>
          <w:rFonts w:asciiTheme="majorBidi" w:hAnsiTheme="majorBidi" w:cstheme="majorBidi"/>
          <w:lang w:val="id-ID"/>
        </w:rPr>
      </w:pPr>
      <w:r w:rsidRPr="001D2BBE">
        <w:rPr>
          <w:rFonts w:asciiTheme="majorBidi" w:hAnsiTheme="majorBidi" w:cstheme="majorBidi"/>
        </w:rPr>
        <w:t xml:space="preserve">Jaman yang semakin canggih oleh alat komunikasi membuat masyarakat lebih memilih hal yang bersifat instan dan praktis untuk melakukan aktivitas. Seperti halnya, orang-orang lebih memilih menggunakan alat transportasi dibanding berjalan kaki, banyaknya penggunaan aplikasi </w:t>
      </w:r>
      <w:r w:rsidRPr="001D2BBE">
        <w:rPr>
          <w:rFonts w:asciiTheme="majorBidi" w:hAnsiTheme="majorBidi" w:cstheme="majorBidi"/>
          <w:i/>
          <w:iCs/>
        </w:rPr>
        <w:t xml:space="preserve">online </w:t>
      </w:r>
      <w:r w:rsidRPr="001D2BBE">
        <w:rPr>
          <w:rFonts w:asciiTheme="majorBidi" w:hAnsiTheme="majorBidi" w:cstheme="majorBidi"/>
        </w:rPr>
        <w:t xml:space="preserve">yang beralasan memudahkan, menghemat tenaga dan waktu, kemudian anak-anak lebih banyak menghabiskan waktunya untuk menonton televisi, bermain </w:t>
      </w:r>
      <w:r w:rsidRPr="001D2BBE">
        <w:rPr>
          <w:rFonts w:asciiTheme="majorBidi" w:hAnsiTheme="majorBidi" w:cstheme="majorBidi"/>
          <w:i/>
          <w:iCs/>
        </w:rPr>
        <w:t>video game</w:t>
      </w:r>
      <w:r w:rsidRPr="001D2BBE">
        <w:rPr>
          <w:rFonts w:asciiTheme="majorBidi" w:hAnsiTheme="majorBidi" w:cstheme="majorBidi"/>
        </w:rPr>
        <w:t xml:space="preserve"> dan komputer. Hal tersebut telah mengurangi jumlah aktivitas fisik sampai tingkat yang jauh lebih rendah (Gibney, dkk. 2008, hlm 101). </w:t>
      </w:r>
      <w:r w:rsidRPr="001D2BBE">
        <w:rPr>
          <w:rFonts w:asciiTheme="majorBidi" w:hAnsiTheme="majorBidi" w:cstheme="majorBidi"/>
          <w:lang w:eastAsia="id-ID"/>
        </w:rPr>
        <w:t xml:space="preserve">Seseorang </w:t>
      </w:r>
      <w:r w:rsidRPr="001D2BBE">
        <w:rPr>
          <w:rStyle w:val="CharacterStyle1"/>
          <w:rFonts w:asciiTheme="majorBidi" w:hAnsiTheme="majorBidi" w:cstheme="majorBidi"/>
          <w:sz w:val="22"/>
          <w:szCs w:val="22"/>
        </w:rPr>
        <w:t xml:space="preserve">dikatakan aktif apabila berpartisipasi dalam aktivitas berat paling sedikit 3 kali seminggu untuk minimal 20 menit per hari, dikatakan kurang aktif apabila siswa hanya melakukan aktivitas sedang paling sedikit 3 jam perhari dalam 1 minggu, dan siswa dikatakan tidak aktif bila tidak memenuhi syarat tersebut, (Booth, 2006). </w:t>
      </w:r>
      <w:r w:rsidRPr="001D2BBE">
        <w:rPr>
          <w:rFonts w:asciiTheme="majorBidi" w:hAnsiTheme="majorBidi" w:cstheme="majorBidi"/>
        </w:rPr>
        <w:t xml:space="preserve">Secara umum masyarakat Indonesia tergolong masyarakat yang kurang aktif </w:t>
      </w:r>
      <w:r w:rsidRPr="001D2BBE">
        <w:rPr>
          <w:rFonts w:asciiTheme="majorBidi" w:hAnsiTheme="majorBidi" w:cstheme="majorBidi"/>
        </w:rPr>
        <w:fldChar w:fldCharType="begin" w:fldLock="1"/>
      </w:r>
      <w:r w:rsidRPr="001D2BBE">
        <w:rPr>
          <w:rFonts w:asciiTheme="majorBidi" w:hAnsiTheme="majorBidi" w:cstheme="majorBidi"/>
        </w:rPr>
        <w:instrText>ADDIN CSL_CITATION { "citationItems" : [ { "id" : "ITEM-1", "itemData" : { "author" : [ { "dropping-particle" : "", "family" : "Penelitian", "given" : "Badan", "non-dropping-particle" : "", "parse-names" : false, "suffix" : "" }, { "dropping-particle" : "", "family" : "Pengembangan", "given" : "D A N", "non-dropping-particle" : "", "parse-names" : false, "suffix" : "" } ], "id" : "ITEM-1", "issued" : { "date-parts" : [ [ "2013" ] ] }, "title" : "RISET KESEHATAN DASAR", "type" : "report" }, "uris" : [ "http://www.mendeley.com/documents/?uuid=4dbaf5f6-99a5-4670-aec5-786e5a633f31" ] } ], "mendeley" : { "formattedCitation" : "(Penelitian &amp; Pengembangan, 2013)", "plainTextFormattedCitation" : "(Penelitian &amp; Pengembangan, 2013)", "previouslyFormattedCitation" : "(Penelitian &amp; Pengembangan, 2013)" }, "properties" : { "noteIndex" : 0 }, "schema" : "https://github.com/citation-style-language/schema/raw/master/csl-citation.json" }</w:instrText>
      </w:r>
      <w:r w:rsidRPr="001D2BBE">
        <w:rPr>
          <w:rFonts w:asciiTheme="majorBidi" w:hAnsiTheme="majorBidi" w:cstheme="majorBidi"/>
        </w:rPr>
        <w:fldChar w:fldCharType="separate"/>
      </w:r>
      <w:r w:rsidRPr="001D2BBE">
        <w:rPr>
          <w:rFonts w:asciiTheme="majorBidi" w:hAnsiTheme="majorBidi" w:cstheme="majorBidi"/>
          <w:noProof/>
        </w:rPr>
        <w:t>(Penelitian &amp; Pengembangan, 2013)</w:t>
      </w:r>
      <w:r w:rsidRPr="001D2BBE">
        <w:rPr>
          <w:rFonts w:asciiTheme="majorBidi" w:hAnsiTheme="majorBidi" w:cstheme="majorBidi"/>
        </w:rPr>
        <w:fldChar w:fldCharType="end"/>
      </w:r>
      <w:r w:rsidRPr="001D2BBE">
        <w:rPr>
          <w:rFonts w:asciiTheme="majorBidi" w:hAnsiTheme="majorBidi" w:cstheme="majorBidi"/>
        </w:rPr>
        <w:t xml:space="preserve"> yakni sebesar 26,1 %. Terdapat 22 provinsi dengan penduduk aktivitas fisik tergolong kurang aktif berada di atas rerata Indonesia. Proporsi penduduk Indonesia dengan perilaku </w:t>
      </w:r>
      <w:r w:rsidRPr="001D2BBE">
        <w:rPr>
          <w:rFonts w:asciiTheme="majorBidi" w:hAnsiTheme="majorBidi" w:cstheme="majorBidi"/>
        </w:rPr>
        <w:lastRenderedPageBreak/>
        <w:t>sedentari ≥ 6 jam perhari 24,1 %. Lima</w:t>
      </w:r>
      <w:r w:rsidRPr="001D2BBE">
        <w:rPr>
          <w:rFonts w:asciiTheme="majorBidi" w:hAnsiTheme="majorBidi" w:cstheme="majorBidi"/>
          <w:lang w:val="id-ID"/>
        </w:rPr>
        <w:t xml:space="preserve"> </w:t>
      </w:r>
      <w:r w:rsidRPr="001D2BBE">
        <w:rPr>
          <w:rFonts w:asciiTheme="majorBidi" w:hAnsiTheme="majorBidi" w:cstheme="majorBidi"/>
        </w:rPr>
        <w:t xml:space="preserve">provinsi diatas rerata nasional adalah Riau (39,1%), </w:t>
      </w:r>
      <w:r w:rsidRPr="001D2BBE">
        <w:rPr>
          <w:rFonts w:asciiTheme="majorBidi" w:hAnsiTheme="majorBidi" w:cstheme="majorBidi"/>
          <w:color w:val="000000"/>
        </w:rPr>
        <w:t xml:space="preserve">Maluku Utara (34,5%), Jawa Timur (33,9%), Jawa Barat (33,0%), dan Gorontalo (31,5%). </w:t>
      </w:r>
      <w:r w:rsidRPr="001D2BBE">
        <w:rPr>
          <w:rFonts w:asciiTheme="majorBidi" w:hAnsiTheme="majorBidi" w:cstheme="majorBidi"/>
          <w:color w:val="000000"/>
          <w:lang w:eastAsia="id-ID"/>
        </w:rPr>
        <w:t xml:space="preserve">Kemudian riset </w:t>
      </w:r>
      <w:r w:rsidRPr="001D2BBE">
        <w:rPr>
          <w:rFonts w:asciiTheme="majorBidi" w:hAnsiTheme="majorBidi" w:cstheme="majorBidi"/>
          <w:i/>
          <w:iCs/>
          <w:lang w:eastAsia="id-ID"/>
        </w:rPr>
        <w:t>South Eat Asian Nutrition Survey</w:t>
      </w:r>
      <w:r w:rsidRPr="001D2BBE">
        <w:rPr>
          <w:rFonts w:asciiTheme="majorBidi" w:hAnsiTheme="majorBidi" w:cstheme="majorBidi"/>
          <w:lang w:eastAsia="id-ID"/>
        </w:rPr>
        <w:t xml:space="preserve"> (SEANUT) menunjukan sebesar 57,3 %,remaja Indonesia tergolong tidak aktif. </w:t>
      </w:r>
      <w:r w:rsidRPr="001D2BBE">
        <w:rPr>
          <w:rFonts w:asciiTheme="majorBidi" w:hAnsiTheme="majorBidi" w:cstheme="majorBidi"/>
          <w:i/>
          <w:iCs/>
          <w:lang w:eastAsia="id-ID"/>
        </w:rPr>
        <w:t>Frisian Flag</w:t>
      </w:r>
      <w:r w:rsidRPr="001D2BBE">
        <w:rPr>
          <w:rFonts w:asciiTheme="majorBidi" w:hAnsiTheme="majorBidi" w:cstheme="majorBidi"/>
          <w:lang w:eastAsia="id-ID"/>
        </w:rPr>
        <w:t xml:space="preserve"> menunjukkan  sebesar 62,2 % anak laki-laki tidak aktif, sementara anak perempuan yang aktif mencapai 52,3 %, dimana anak yang kurang melakukan aktivitas fisik berisiko mengalami obesitas 3,6 kali lebih tinggi dibandingkan dengan anak yang beraktivitas tinggi.</w:t>
      </w:r>
    </w:p>
    <w:p w:rsidR="001D2BBE" w:rsidRDefault="001D2BBE" w:rsidP="001D2BBE">
      <w:pPr>
        <w:spacing w:before="0" w:beforeAutospacing="0" w:after="0" w:afterAutospacing="0"/>
        <w:ind w:firstLine="624"/>
        <w:jc w:val="both"/>
        <w:rPr>
          <w:rFonts w:asciiTheme="majorBidi" w:hAnsiTheme="majorBidi" w:cstheme="majorBidi"/>
          <w:lang w:val="id-ID"/>
        </w:rPr>
      </w:pPr>
      <w:r w:rsidRPr="001D2BBE">
        <w:rPr>
          <w:rFonts w:asciiTheme="majorBidi" w:hAnsiTheme="majorBidi" w:cstheme="majorBidi"/>
          <w:lang w:eastAsia="id-ID"/>
        </w:rPr>
        <w:t xml:space="preserve">Rendahnya aktivitas fisik pada anak, dikhawatirkan akan terus meningkat setiap tahun yang akan berdampak pada kesehatannya dimasa depan salah satunya obesitas. </w:t>
      </w:r>
      <w:r w:rsidRPr="001D2BBE">
        <w:rPr>
          <w:rFonts w:asciiTheme="majorBidi" w:hAnsiTheme="majorBidi" w:cstheme="majorBidi"/>
          <w:i/>
          <w:iCs/>
        </w:rPr>
        <w:t xml:space="preserve">Obesity is often defined simply as a condition of abnormal or excessive fat accumulation in adipose tissue </w:t>
      </w:r>
      <w:r w:rsidRPr="001D2BBE">
        <w:rPr>
          <w:rFonts w:asciiTheme="majorBidi" w:hAnsiTheme="majorBidi" w:cstheme="majorBidi"/>
        </w:rPr>
        <w:fldChar w:fldCharType="begin" w:fldLock="1"/>
      </w:r>
      <w:r w:rsidRPr="001D2BBE">
        <w:rPr>
          <w:rFonts w:asciiTheme="majorBidi" w:hAnsiTheme="majorBidi" w:cstheme="majorBidi"/>
        </w:rPr>
        <w:instrText>ADDIN CSL_CITATION { "citationItems" : [ { "id" : "ITEM-1", "itemData" : { "author" : [ { "dropping-particle" : "", "family" : "World Healt Organization (WHO) Technical Report Series (TRS)", "given" : "", "non-dropping-particle" : "", "parse-names" : false, "suffix" : "" } ], "id" : "ITEM-1", "issued" : { "date-parts" : [ [ "2004" ] ] }, "number-of-pages" : "1-268", "publisher-place" : "Geneva, Switzerland", "title" : "OBESITY : Preventing and Managing The Global Epidemic", "type" : "report" }, "uris" : [ "http://www.mendeley.com/documents/?uuid=863c4e86-81b5-4e4b-b44c-47fd9def939c" ] } ], "mendeley" : { "formattedCitation" : "(World Healt Organization (WHO) Technical Report Series (TRS), 2004)", "plainTextFormattedCitation" : "(World Healt Organization (WHO) Technical Report Series (TRS), 2004)", "previouslyFormattedCitation" : "(World Healt Organization (WHO) Technical Report Series (TRS), 2004)" }, "properties" : { "noteIndex" : 0 }, "schema" : "https://github.com/citation-style-language/schema/raw/master/csl-citation.json" }</w:instrText>
      </w:r>
      <w:r w:rsidRPr="001D2BBE">
        <w:rPr>
          <w:rFonts w:asciiTheme="majorBidi" w:hAnsiTheme="majorBidi" w:cstheme="majorBidi"/>
        </w:rPr>
        <w:fldChar w:fldCharType="separate"/>
      </w:r>
      <w:r w:rsidRPr="001D2BBE">
        <w:rPr>
          <w:rFonts w:asciiTheme="majorBidi" w:hAnsiTheme="majorBidi" w:cstheme="majorBidi"/>
          <w:noProof/>
        </w:rPr>
        <w:t>(World Healt Organization (WHO) Technical Report Series (TRS), 2004)</w:t>
      </w:r>
      <w:r w:rsidRPr="001D2BBE">
        <w:rPr>
          <w:rFonts w:asciiTheme="majorBidi" w:hAnsiTheme="majorBidi" w:cstheme="majorBidi"/>
        </w:rPr>
        <w:fldChar w:fldCharType="end"/>
      </w:r>
      <w:r w:rsidRPr="001D2BBE">
        <w:rPr>
          <w:rFonts w:asciiTheme="majorBidi" w:hAnsiTheme="majorBidi" w:cstheme="majorBidi"/>
        </w:rPr>
        <w:t xml:space="preserve">. Obesitas terjadi karena ketidakseimbangan antara asupan dan pegeluaran energi sehingga terjadi kelebihan energi yang selanjutnya disimpan dalam bentuk jaringan lemak (Nevid, 2005; Elvira, 2005; </w:t>
      </w:r>
      <w:r w:rsidRPr="001D2BBE">
        <w:rPr>
          <w:rFonts w:asciiTheme="majorBidi" w:hAnsiTheme="majorBidi" w:cstheme="majorBidi"/>
        </w:rPr>
        <w:fldChar w:fldCharType="begin" w:fldLock="1"/>
      </w:r>
      <w:r w:rsidRPr="001D2BBE">
        <w:rPr>
          <w:rFonts w:asciiTheme="majorBidi" w:hAnsiTheme="majorBidi" w:cstheme="majorBidi"/>
        </w:rPr>
        <w:instrText>ADDIN CSL_CITATION { "citationItems" : [ { "id" : "ITEM-1", "itemData" : { "abstract" : "Penelitian ini bertujuan untuk memperoleh gambaran pengaturan diri pada obesitas yang berhasil menurunkan berat badan minimal 10% dari berat badan semula dalam waktu maksimal 6 bulan. Penelitian ini menggunakan pendekatan kualitatif. Partisipan dalam penelitian ini adalah wanita berusia 23 sampai 58 tahun yang berjumlah 3 orang yang mengalami obesitas. Alat pengumpulan data yang digunakan adalah teknik wawancara terpimpin, observasi partisipan, serta dokumentasi catatan harian makan dan aktivitas fisik dan catatan medis atas nama partisipan penelitian. Hasil penelitian ini menunjukkan bahwa ketiga partisipan penelitian memiliki komponen yang berkaitan dengan pengaturan diri, yaitu observasi diri, evaluasi diri, dan reaksi diri. Observasi diri yang dilakukan oleh ketiga partisipan adalah mengatur asupan makan 1.000-1500 kalori per hari, olah raga 2-3 kali per minggu, minum obat penurun nafsu makan setiap hari, timbang berat badan 1 kali per minggu dan akupunktur 1 kali per minggu. Evaluasi diri yang dilakukan oleh ketiga partisipan berupa membandingkan berat badan yang diperoleh dengan berat badan sebelumnya, membandingkan asupan makan yang dikonsumsi dengan asupan makan yang seharusnya. Adapun reaksi diri yang dilakukan yaitu berupa reaksi diri yang positif apabila berat badan turun, dan modifikasi reaksi negatif bila berat badan tidak turun atau naik.", "author" : [ { "dropping-particle" : "", "family" : "Arywibowo", "given" : "Dhody Munandaris", "non-dropping-particle" : "", "parse-names" : false, "suffix" : "" }, { "dropping-particle" : "", "family" : "Prihartanti", "given" : "Nanik", "non-dropping-particle" : "", "parse-names" : false, "suffix" : "" } ], "container-title" : "Jurnal Penelitian Humaniora", "id" : "ITEM-1", "issue" : "2", "issued" : { "date-parts" : [ [ "2009" ] ] }, "page" : "199-211", "title" : "PENURUNAN BERAT BADAN PADA OBESITAS MELALUI PENGATURAN DIRI", "type" : "article-journal", "volume" : "10" }, "uris" : [ "http://www.mendeley.com/documents/?uuid=cebedda2-e8af-4a46-9acf-9befd5463fd9" ] } ], "mendeley" : { "formattedCitation" : "(Arywibowo &amp; Prihartanti, 2009)", "manualFormatting" : "Arywibowo &amp; Prihartanti 2009)", "plainTextFormattedCitation" : "(Arywibowo &amp; Prihartanti, 2009)", "previouslyFormattedCitation" : "(Arywibowo &amp; Prihartanti, 2009)" }, "properties" : { "noteIndex" : 0 }, "schema" : "https://github.com/citation-style-language/schema/raw/master/csl-citation.json" }</w:instrText>
      </w:r>
      <w:r w:rsidRPr="001D2BBE">
        <w:rPr>
          <w:rFonts w:asciiTheme="majorBidi" w:hAnsiTheme="majorBidi" w:cstheme="majorBidi"/>
        </w:rPr>
        <w:fldChar w:fldCharType="separate"/>
      </w:r>
      <w:r w:rsidRPr="001D2BBE">
        <w:rPr>
          <w:rFonts w:asciiTheme="majorBidi" w:hAnsiTheme="majorBidi" w:cstheme="majorBidi"/>
          <w:noProof/>
        </w:rPr>
        <w:t>Arywibowo &amp; Prihartanti 2009)</w:t>
      </w:r>
      <w:r w:rsidRPr="001D2BBE">
        <w:rPr>
          <w:rFonts w:asciiTheme="majorBidi" w:hAnsiTheme="majorBidi" w:cstheme="majorBidi"/>
        </w:rPr>
        <w:fldChar w:fldCharType="end"/>
      </w:r>
      <w:r w:rsidRPr="001D2BBE">
        <w:rPr>
          <w:rFonts w:asciiTheme="majorBidi" w:hAnsiTheme="majorBidi" w:cstheme="majorBidi"/>
        </w:rPr>
        <w:t xml:space="preserve">. Menurut data WHO, lebih dari 1,4 miliar orang dewasa yang memiliki berat badan berlebih dan 2,8 juta orang dewasa meninggal tiap </w:t>
      </w:r>
      <w:r w:rsidRPr="001D2BBE">
        <w:rPr>
          <w:rFonts w:asciiTheme="majorBidi" w:hAnsiTheme="majorBidi" w:cstheme="majorBidi"/>
        </w:rPr>
        <w:lastRenderedPageBreak/>
        <w:t xml:space="preserve">tahun karena obesitas dan </w:t>
      </w:r>
      <w:r w:rsidRPr="001D2BBE">
        <w:rPr>
          <w:rFonts w:asciiTheme="majorBidi" w:hAnsiTheme="majorBidi" w:cstheme="majorBidi"/>
          <w:i/>
          <w:iCs/>
        </w:rPr>
        <w:t>overweight</w:t>
      </w:r>
      <w:r w:rsidRPr="001D2BBE">
        <w:rPr>
          <w:rFonts w:asciiTheme="majorBidi" w:hAnsiTheme="majorBidi" w:cstheme="majorBidi"/>
        </w:rPr>
        <w:t>. Selain itu, orang dengan obesitas beresiko memiliki penyakit</w:t>
      </w:r>
      <w:r w:rsidRPr="001D2BBE">
        <w:rPr>
          <w:rFonts w:asciiTheme="majorBidi" w:hAnsiTheme="majorBidi" w:cstheme="majorBidi"/>
          <w:lang w:val="id-ID"/>
        </w:rPr>
        <w:t xml:space="preserve"> </w:t>
      </w:r>
      <w:r w:rsidRPr="001D2BBE">
        <w:rPr>
          <w:rFonts w:asciiTheme="majorBidi" w:hAnsiTheme="majorBidi" w:cstheme="majorBidi"/>
        </w:rPr>
        <w:t xml:space="preserve">degeneratif seperti diabetes, penyakit jantung, kanker </w:t>
      </w:r>
      <w:r w:rsidRPr="001D2BBE">
        <w:rPr>
          <w:rFonts w:asciiTheme="majorBidi" w:hAnsiTheme="majorBidi" w:cstheme="majorBidi"/>
        </w:rPr>
        <w:fldChar w:fldCharType="begin" w:fldLock="1"/>
      </w:r>
      <w:r w:rsidRPr="001D2BBE">
        <w:rPr>
          <w:rFonts w:asciiTheme="majorBidi" w:hAnsiTheme="majorBidi" w:cstheme="majorBidi"/>
        </w:rPr>
        <w:instrText>ADDIN CSL_CITATION { "citationItems" : [ { "id" : "ITEM-1", "itemData" : { "abstract" : "Sanae Fukuda, Tatsuya Takeshita and Kanehisa Morimoto, et, a", "author" : [ { "dropping-particle" : "", "family" : "Fukuda", "given" : "Sanae", "non-dropping-particle" : "", "parse-names" : false, "suffix" : "" }, { "dropping-particle" : "", "family" : "et.al", "given" : "", "non-dropping-particle" : "", "parse-names" : false, "suffix" : "" } ], "container-title" : "A Journal of Medical Sciences Countries, Japan and Other Asian Countries", "id" : "ITEM-1", "issue" : "3", "issued" : { "date-parts" : [ [ "2001" ] ] }, "title" : "ASIAN MEDICAL JOURNAL", "type" : "article-journal", "volume" : "44" }, "uris" : [ "http://www.mendeley.com/documents/?uuid=dbdbd9fc-668f-4d2a-bbb1-fd9f0bd91ba0" ] } ], "mendeley" : { "formattedCitation" : "(Fukuda &amp; et.al, 2001)", "plainTextFormattedCitation" : "(Fukuda &amp; et.al, 2001)", "previouslyFormattedCitation" : "(Fukuda &amp; et.al, 2001)" }, "properties" : { "noteIndex" : 0 }, "schema" : "https://github.com/citation-style-language/schema/raw/master/csl-citation.json" }</w:instrText>
      </w:r>
      <w:r w:rsidRPr="001D2BBE">
        <w:rPr>
          <w:rFonts w:asciiTheme="majorBidi" w:hAnsiTheme="majorBidi" w:cstheme="majorBidi"/>
        </w:rPr>
        <w:fldChar w:fldCharType="separate"/>
      </w:r>
      <w:r w:rsidRPr="001D2BBE">
        <w:rPr>
          <w:rFonts w:asciiTheme="majorBidi" w:hAnsiTheme="majorBidi" w:cstheme="majorBidi"/>
          <w:noProof/>
        </w:rPr>
        <w:t>(Fukuda &amp; et.al, 2001)</w:t>
      </w:r>
      <w:r w:rsidRPr="001D2BBE">
        <w:rPr>
          <w:rFonts w:asciiTheme="majorBidi" w:hAnsiTheme="majorBidi" w:cstheme="majorBidi"/>
        </w:rPr>
        <w:fldChar w:fldCharType="end"/>
      </w:r>
      <w:r w:rsidRPr="001D2BBE">
        <w:rPr>
          <w:rFonts w:asciiTheme="majorBidi" w:hAnsiTheme="majorBidi" w:cstheme="majorBidi"/>
        </w:rPr>
        <w:t xml:space="preserve"> dan </w:t>
      </w:r>
      <w:r w:rsidRPr="001D2BBE">
        <w:rPr>
          <w:rFonts w:asciiTheme="majorBidi" w:hAnsiTheme="majorBidi" w:cstheme="majorBidi"/>
          <w:i/>
          <w:iCs/>
          <w:color w:val="000000"/>
          <w:lang w:eastAsia="id-ID"/>
        </w:rPr>
        <w:t>sleep apnea</w:t>
      </w:r>
      <w:r w:rsidRPr="001D2BBE">
        <w:rPr>
          <w:rFonts w:asciiTheme="majorBidi" w:hAnsiTheme="majorBidi" w:cstheme="majorBidi"/>
          <w:color w:val="000000"/>
          <w:lang w:eastAsia="id-ID"/>
        </w:rPr>
        <w:t xml:space="preserve"> (Kopelman, 2000)</w:t>
      </w:r>
      <w:r w:rsidRPr="001D2BBE">
        <w:rPr>
          <w:rFonts w:asciiTheme="majorBidi" w:hAnsiTheme="majorBidi" w:cstheme="majorBidi"/>
        </w:rPr>
        <w:t xml:space="preserve">. Disamping itu, tidak hanya penyakit fisik, namun orang dengan obesitas cenderung beresiko memiliki gangguan sosial dan masalah psikologis seperti, diskriminasi, rendahnya </w:t>
      </w:r>
      <w:r w:rsidRPr="001D2BBE">
        <w:rPr>
          <w:rFonts w:asciiTheme="majorBidi" w:hAnsiTheme="majorBidi" w:cstheme="majorBidi"/>
          <w:i/>
          <w:iCs/>
        </w:rPr>
        <w:t>self esteem</w:t>
      </w:r>
      <w:r w:rsidRPr="001D2BBE">
        <w:rPr>
          <w:rFonts w:asciiTheme="majorBidi" w:hAnsiTheme="majorBidi" w:cstheme="majorBidi"/>
        </w:rPr>
        <w:t xml:space="preserve">, depresi, konsep diri yang negatif, gangguan makan,  dan memiliki body image negatif </w:t>
      </w:r>
      <w:r w:rsidRPr="001D2BBE">
        <w:rPr>
          <w:rFonts w:asciiTheme="majorBidi" w:hAnsiTheme="majorBidi" w:cstheme="majorBidi"/>
        </w:rPr>
        <w:fldChar w:fldCharType="begin" w:fldLock="1"/>
      </w:r>
      <w:r w:rsidRPr="001D2BBE">
        <w:rPr>
          <w:rFonts w:asciiTheme="majorBidi" w:hAnsiTheme="majorBidi" w:cstheme="majorBidi"/>
        </w:rPr>
        <w:instrText>ADDIN CSL_CITATION { "citationItems" : [ { "id" : "ITEM-1", "itemData" : { "DOI" : "10.1177/1059840513475363", "author" : [ { "dropping-particle" : "", "family" : "Kim", "given" : "Hee Soon", "non-dropping-particle" : "", "parse-names" : false, "suffix" : "" }, { "dropping-particle" : "", "family" : "Park", "given" : "Jiyoung", "non-dropping-particle" : "", "parse-names" : false, "suffix" : "" }, { "dropping-particle" : "", "family" : "Ma", "given" : "Yumi", "non-dropping-particle" : "", "parse-names" : false, "suffix" : "" }, { "dropping-particle" : "", "family" : "Ham", "given" : "Ok Kyung", "non-dropping-particle" : "", "parse-names" : false, "suffix" : "" } ], "id" : "ITEM-1", "issue" : "5", "issued" : { "date-parts" : [ [ "2015" ] ] }, "page" : "361-369", "title" : "Factors Influencing Health-Related Quality of Life of Overweight and Obese Children in South Korea", "type" : "article-journal", "volume" : "29" }, "uris" : [ "http://www.mendeley.com/documents/?uuid=adf800fc-d316-45b5-9e2e-174ee6bb5629" ] } ], "mendeley" : { "formattedCitation" : "(Kim, Park, Ma, &amp; Ham, 2015)", "manualFormatting" : "(Kim, Park, Ma, &amp; Ham, 2015 dan National Center for Cronic Disease Prevention and Healt Promotion 2004a)", "plainTextFormattedCitation" : "(Kim, Park, Ma, &amp; Ham, 2015)", "previouslyFormattedCitation" : "(Kim, Park, Ma, &amp; Ham, 2015)" }, "properties" : { "noteIndex" : 0 }, "schema" : "https://github.com/citation-style-language/schema/raw/master/csl-citation.json" }</w:instrText>
      </w:r>
      <w:r w:rsidRPr="001D2BBE">
        <w:rPr>
          <w:rFonts w:asciiTheme="majorBidi" w:hAnsiTheme="majorBidi" w:cstheme="majorBidi"/>
        </w:rPr>
        <w:fldChar w:fldCharType="separate"/>
      </w:r>
      <w:r w:rsidRPr="001D2BBE">
        <w:rPr>
          <w:rFonts w:asciiTheme="majorBidi" w:hAnsiTheme="majorBidi" w:cstheme="majorBidi"/>
          <w:noProof/>
        </w:rPr>
        <w:t>(Kim, Park, Ma, &amp; Ham, 2015 dan National Center for Cronic Disease Prevention and Healt Promotion 2004a)</w:t>
      </w:r>
      <w:r w:rsidRPr="001D2BBE">
        <w:rPr>
          <w:rFonts w:asciiTheme="majorBidi" w:hAnsiTheme="majorBidi" w:cstheme="majorBidi"/>
        </w:rPr>
        <w:fldChar w:fldCharType="end"/>
      </w:r>
      <w:r w:rsidRPr="001D2BBE">
        <w:rPr>
          <w:rFonts w:asciiTheme="majorBidi" w:hAnsiTheme="majorBidi" w:cstheme="majorBidi"/>
        </w:rPr>
        <w:t>.</w:t>
      </w:r>
    </w:p>
    <w:p w:rsidR="001D2BBE" w:rsidRDefault="001D2BBE" w:rsidP="001D2BBE">
      <w:pPr>
        <w:spacing w:before="0" w:beforeAutospacing="0" w:after="0" w:afterAutospacing="0"/>
        <w:ind w:firstLine="624"/>
        <w:jc w:val="both"/>
        <w:rPr>
          <w:rFonts w:asciiTheme="majorBidi" w:hAnsiTheme="majorBidi" w:cstheme="majorBidi"/>
          <w:lang w:val="id-ID"/>
        </w:rPr>
      </w:pPr>
      <w:r w:rsidRPr="001D2BBE">
        <w:rPr>
          <w:rFonts w:asciiTheme="majorBidi" w:hAnsiTheme="majorBidi" w:cstheme="majorBidi"/>
        </w:rPr>
        <w:t xml:space="preserve">Secara luas, </w:t>
      </w:r>
      <w:r w:rsidRPr="001D2BBE">
        <w:rPr>
          <w:rFonts w:asciiTheme="majorBidi" w:hAnsiTheme="majorBidi" w:cstheme="majorBidi"/>
          <w:i/>
          <w:iCs/>
        </w:rPr>
        <w:t>self esteem</w:t>
      </w:r>
      <w:r w:rsidRPr="001D2BBE">
        <w:rPr>
          <w:rFonts w:asciiTheme="majorBidi" w:hAnsiTheme="majorBidi" w:cstheme="majorBidi"/>
        </w:rPr>
        <w:t xml:space="preserve"> digambarkan dengan seseorang yang percaya terhadap dirinya, kemampuan diri, keberartian diri, keberhasilan, dan seseorang yang berguna, baik bagi dirinya sendiri maupun terhadap orang lain, Coopersmith (1981). </w:t>
      </w:r>
      <w:r w:rsidRPr="001D2BBE">
        <w:rPr>
          <w:rFonts w:asciiTheme="majorBidi" w:hAnsiTheme="majorBidi" w:cstheme="majorBidi"/>
          <w:i/>
          <w:iCs/>
        </w:rPr>
        <w:t xml:space="preserve">Self-esteem </w:t>
      </w:r>
      <w:r w:rsidRPr="001D2BBE">
        <w:rPr>
          <w:rFonts w:asciiTheme="majorBidi" w:hAnsiTheme="majorBidi" w:cstheme="majorBidi"/>
        </w:rPr>
        <w:t xml:space="preserve">yang rendah di usia remaja memprediksikan kesehatan fisik dan mental yang kurang baik, antisosial, depresi, dan orang yang obesitas kemungkinan besar digambarkan oleh temannya sebagai orang yang jelek, bodoh, pembohong, dan pemalas </w:t>
      </w:r>
      <w:r w:rsidRPr="001D2BBE">
        <w:rPr>
          <w:rFonts w:asciiTheme="majorBidi" w:hAnsiTheme="majorBidi" w:cstheme="majorBidi"/>
        </w:rPr>
        <w:fldChar w:fldCharType="begin" w:fldLock="1"/>
      </w:r>
      <w:r w:rsidRPr="001D2BBE">
        <w:rPr>
          <w:rFonts w:asciiTheme="majorBidi" w:hAnsiTheme="majorBidi" w:cstheme="majorBidi"/>
        </w:rPr>
        <w:instrText>ADDIN CSL_CITATION { "citationItems" : [ { "id" : "ITEM-1", "itemData" : { "abstract" : "Objective: To examine associations between obesity and peer relations in adolescents; specifically testing the hypotheses that obese adolescents are more frequent victims of peer aggression and are less likely to develop romantic relationships. Research Methods and Procedures: Measures of overt and relational victimization; as well as dating status and satisfaction; were collected for a group of 416 ninth- through twelfthgrade students (51.7% girls). Body mass index was computed for each teen based on self-reported height and weight data. Results: Results revealed that obese boys reported more overt victimization and obese girls reported more relational victimization compared with their average-weight peers. Obese girls were also less likely to date than their peers. However; both obese boys and girls reported being more dissatisfied with their dating status compared with average-weight peers. Discussion: The results suggest that obese adolescents are at greater risk for mistreatment by peers and may have fewer opportunities to develop intimate romantic relationships; this may contribute to the psychological and health difficulties frequently associated with obesity.", "author" : [ { "dropping-particle" : "", "family" : "Pearce", "given" : "Michelle J", "non-dropping-particle" : "", "parse-names" : false, "suffix" : "" }, { "dropping-particle" : "", "family" : "Boergers", "given" : "Julie", "non-dropping-particle" : "", "parse-names" : false, "suffix" : "" }, { "dropping-particle" : "", "family" : "Prinstein", "given" : "Mitchell J", "non-dropping-particle" : "", "parse-names" : false, "suffix" : "" }, { "dropping-particle" : "", "family" : "Michelle", "given" : "J", "non-dropping-particle" : "", "parse-names" : false, "suffix" : "" }, { "dropping-particle" : "", "family" : "Boergers", "given" : "Julie", "non-dropping-particle" : "", "parse-names" : false, "suffix" : "" } ], "id" : "ITEM-1", "issue" : "5", "issued" : { "date-parts" : [ [ "2002" ] ] }, "title" : "Adolescent Obesity , Overt and Relational Peer Victimization , and Romantic Relationships", "type" : "article-journal", "volume" : "10" }, "uris" : [ "http://www.mendeley.com/documents/?uuid=4a6bd683-9e5c-4aba-9ed1-7e7f5eb052a7" ] } ], "mendeley" : { "formattedCitation" : "(Pearce, Boergers, Prinstein, Michelle, &amp; Boergers, 2002)", "plainTextFormattedCitation" : "(Pearce, Boergers, Prinstein, Michelle, &amp; Boergers, 2002)", "previouslyFormattedCitation" : "(Pearce, Boergers, Prinstein, Michelle, &amp; Boergers, 2002)" }, "properties" : { "noteIndex" : 0 }, "schema" : "https://github.com/citation-style-language/schema/raw/master/csl-citation.json" }</w:instrText>
      </w:r>
      <w:r w:rsidRPr="001D2BBE">
        <w:rPr>
          <w:rFonts w:asciiTheme="majorBidi" w:hAnsiTheme="majorBidi" w:cstheme="majorBidi"/>
        </w:rPr>
        <w:fldChar w:fldCharType="separate"/>
      </w:r>
      <w:r w:rsidRPr="001D2BBE">
        <w:rPr>
          <w:rFonts w:asciiTheme="majorBidi" w:hAnsiTheme="majorBidi" w:cstheme="majorBidi"/>
          <w:noProof/>
        </w:rPr>
        <w:t>(Pearce, Boergers, Prinstein, Michelle, &amp; Boergers, 2002)</w:t>
      </w:r>
      <w:r w:rsidRPr="001D2BBE">
        <w:rPr>
          <w:rFonts w:asciiTheme="majorBidi" w:hAnsiTheme="majorBidi" w:cstheme="majorBidi"/>
        </w:rPr>
        <w:fldChar w:fldCharType="end"/>
      </w:r>
      <w:r w:rsidRPr="001D2BBE">
        <w:rPr>
          <w:rFonts w:asciiTheme="majorBidi" w:hAnsiTheme="majorBidi" w:cstheme="majorBidi"/>
        </w:rPr>
        <w:t xml:space="preserve">. Penelitian sebelumnya mengatakan bahwa, remaja yang terbiasa melakukan aktivitas fisik secara rutin, memiliki karakteristik yang rendah akan depresi dan rasa cemas, dan menunjukan perilaku buruk sosial yang jauh lebih sedikit dibanding dengan temannya yang kurang aktif, </w:t>
      </w:r>
      <w:r w:rsidRPr="001D2BBE">
        <w:rPr>
          <w:rFonts w:asciiTheme="majorBidi" w:hAnsiTheme="majorBidi" w:cstheme="majorBidi"/>
        </w:rPr>
        <w:fldChar w:fldCharType="begin" w:fldLock="1"/>
      </w:r>
      <w:r w:rsidRPr="001D2BBE">
        <w:rPr>
          <w:rFonts w:asciiTheme="majorBidi" w:hAnsiTheme="majorBidi" w:cstheme="majorBidi"/>
        </w:rPr>
        <w:instrText>ADDIN CSL_CITATION { "citationItems" : [ { "id" : "ITEM-1", "itemData" : { "DOI" : "10.1007/s00127-002-0554-7", "author" : [ { "dropping-particle" : "", "family" : "Siefen", "given" : "B D Kirkcaldy R J Shephard R G", "non-dropping-particle" : "", "parse-names" : false, "suffix" : "" } ], "container-title" : "Soc Psychiatry Psychiatr Epidemiol", "id" : "ITEM-1", "issued" : { "date-parts" : [ [ "2002" ] ] }, "page" : "544-550", "title" : "The relationship between physical activity and self-image and problem behaviour among adolescents", "type" : "article-journal", "volume" : "37" }, "uris" : [ "http://www.mendeley.com/documents/?uuid=a0c7d112-0ebe-4cbf-9403-e6f1e1f39f47" ] } ], "mendeley" : { "formattedCitation" : "(Siefen, 2002)", "plainTextFormattedCitation" : "(Siefen, 2002)", "previouslyFormattedCitation" : "(Siefen, 2002)" }, "properties" : { "noteIndex" : 0 }, "schema" : "https://github.com/citation-style-language/schema/raw/master/csl-citation.json" }</w:instrText>
      </w:r>
      <w:r w:rsidRPr="001D2BBE">
        <w:rPr>
          <w:rFonts w:asciiTheme="majorBidi" w:hAnsiTheme="majorBidi" w:cstheme="majorBidi"/>
        </w:rPr>
        <w:fldChar w:fldCharType="separate"/>
      </w:r>
      <w:r w:rsidRPr="001D2BBE">
        <w:rPr>
          <w:rFonts w:asciiTheme="majorBidi" w:hAnsiTheme="majorBidi" w:cstheme="majorBidi"/>
          <w:noProof/>
        </w:rPr>
        <w:t>(Siefen, 2002)</w:t>
      </w:r>
      <w:r w:rsidRPr="001D2BBE">
        <w:rPr>
          <w:rFonts w:asciiTheme="majorBidi" w:hAnsiTheme="majorBidi" w:cstheme="majorBidi"/>
        </w:rPr>
        <w:fldChar w:fldCharType="end"/>
      </w:r>
      <w:r w:rsidRPr="001D2BBE">
        <w:rPr>
          <w:rFonts w:asciiTheme="majorBidi" w:hAnsiTheme="majorBidi" w:cstheme="majorBidi"/>
        </w:rPr>
        <w:t xml:space="preserve">. </w:t>
      </w:r>
      <w:r w:rsidRPr="001D2BBE">
        <w:rPr>
          <w:rStyle w:val="A2"/>
          <w:rFonts w:asciiTheme="majorBidi" w:hAnsiTheme="majorBidi" w:cstheme="majorBidi"/>
          <w:i/>
          <w:iCs/>
        </w:rPr>
        <w:t>Self esteem</w:t>
      </w:r>
      <w:r w:rsidRPr="001D2BBE">
        <w:rPr>
          <w:rStyle w:val="A2"/>
          <w:rFonts w:asciiTheme="majorBidi" w:hAnsiTheme="majorBidi" w:cstheme="majorBidi"/>
        </w:rPr>
        <w:t xml:space="preserve"> pada anak perempuan berpengaruh pada partisipasinya dalam aktivitas fisik, dan  partisipasi dalam tim olahraga berhubungan positif dengan tingginya </w:t>
      </w:r>
      <w:r w:rsidRPr="001D2BBE">
        <w:rPr>
          <w:rStyle w:val="A2"/>
          <w:rFonts w:asciiTheme="majorBidi" w:hAnsiTheme="majorBidi" w:cstheme="majorBidi"/>
          <w:i/>
          <w:iCs/>
        </w:rPr>
        <w:t>self esteem</w:t>
      </w:r>
      <w:r w:rsidRPr="001D2BBE">
        <w:rPr>
          <w:rStyle w:val="A2"/>
          <w:rFonts w:asciiTheme="majorBidi" w:hAnsiTheme="majorBidi" w:cstheme="majorBidi"/>
        </w:rPr>
        <w:t xml:space="preserve">. </w:t>
      </w:r>
      <w:r w:rsidRPr="001D2BBE">
        <w:rPr>
          <w:rStyle w:val="A2"/>
          <w:rFonts w:asciiTheme="majorBidi" w:hAnsiTheme="majorBidi" w:cstheme="majorBidi"/>
          <w:i/>
          <w:iCs/>
        </w:rPr>
        <w:fldChar w:fldCharType="begin" w:fldLock="1"/>
      </w:r>
      <w:r w:rsidRPr="001D2BBE">
        <w:rPr>
          <w:rStyle w:val="A2"/>
          <w:rFonts w:asciiTheme="majorBidi" w:hAnsiTheme="majorBidi" w:cstheme="majorBidi"/>
          <w:i/>
          <w:iCs/>
        </w:rPr>
        <w:instrText>ADDIN CSL_CITATION { "citationItems" : [ { "id" : "ITEM-1", "itemData" : { "abstract" : "BACKGROUND: Despite the numerous physiological, psychological, and academic benefits of physical activity (PA), declines in PA levels among girls have been observed over the last decade. The purpose of this preliminary study was to assess the short-term changes pertaining to Girls on the Run and Girls on Track developmentally focused youth sport programs (DYS) on global self-esteem, body image, commitment to PA, and PA frequency. METHODS: This preliminary study employed a nonexperimental, one-group, pre- and postintervention study design using a 29-item paper-and-pencil assessment tool (n = 1034). RESULTS: Paired sample t-tests from pre- to postintervention revealed statistically significant differences in self-esteem (p &lt; .001), body size satisfaction (p &lt; .001), and vigorous PA frequency (p &lt; .001). Stratification by the number of times participating in the intervention revealed the greatest changes at first participation followed with continued improvements in self-esteem (p = .013) and body size satisfaction (p &lt; .001) for those participating in a second time. Age differences were also observed between participants \u226410 years old and 11\u201315 years; in that significant improvements in commitment to PA (p = .003) were observed for the older girls. CONCLUSIONS: Findings suggest DYS programs Girls on the Run and Girls on Track may produce beneficial changes in self-esteem, body size satisfaction, PA commitment, and PA frequency. Although the findings from the current report are preliminary, they suggest that DYS programs designed exclusively for girls may provide the necessary framework to promote PA to achieve the numerous associated benefits.", "author" : [ { "dropping-particle" : "", "family" : "Debate", "given" : "Rita D.", "non-dropping-particle" : "", "parse-names" : false, "suffix" : "" }, { "dropping-particle" : "", "family" : "et.al", "given" : "", "non-dropping-particle" : "", "parse-names" : false, "suffix" : "" } ], "container-title" : "school Healt", "id" : "ITEM-1", "issue" : "10", "issued" : { "date-parts" : [ [ "2009" ] ] }, "page" : "474-484", "title" : "Changes in Psychosocial Factors and Physical Activity Frequency Among Third- to Eighth-Grade Girls Who Participated in a Developmentally Focused Youth Sport Program : A Preliminary Study", "type" : "article-journal", "volume" : "79" }, "uris" : [ "http://www.mendeley.com/documents/?uuid=433ce596-c314-48c7-99b2-0cd15cc24a4b" ] } ], "mendeley" : { "formattedCitation" : "(Debate &amp; et.al, 2009)", "plainTextFormattedCitation" : "(Debate &amp; et.al, 2009)", "previouslyFormattedCitation" : "(Debate &amp; et.al, 2009)" }, "properties" : { "noteIndex" : 0 }, "schema" : "https://github.com/citation-style-language/schema/raw/master/csl-citation.json" }</w:instrText>
      </w:r>
      <w:r w:rsidRPr="001D2BBE">
        <w:rPr>
          <w:rStyle w:val="A2"/>
          <w:rFonts w:asciiTheme="majorBidi" w:hAnsiTheme="majorBidi" w:cstheme="majorBidi"/>
          <w:i/>
          <w:iCs/>
        </w:rPr>
        <w:fldChar w:fldCharType="separate"/>
      </w:r>
      <w:r w:rsidRPr="001D2BBE">
        <w:rPr>
          <w:rStyle w:val="A2"/>
          <w:rFonts w:asciiTheme="majorBidi" w:hAnsiTheme="majorBidi" w:cstheme="majorBidi"/>
          <w:iCs/>
          <w:noProof/>
        </w:rPr>
        <w:t>(Debate &amp; et.al, 2009)</w:t>
      </w:r>
      <w:r w:rsidRPr="001D2BBE">
        <w:rPr>
          <w:rStyle w:val="A2"/>
          <w:rFonts w:asciiTheme="majorBidi" w:hAnsiTheme="majorBidi" w:cstheme="majorBidi"/>
          <w:i/>
          <w:iCs/>
        </w:rPr>
        <w:fldChar w:fldCharType="end"/>
      </w:r>
      <w:r w:rsidRPr="001D2BBE">
        <w:rPr>
          <w:rStyle w:val="A2"/>
          <w:rFonts w:asciiTheme="majorBidi" w:hAnsiTheme="majorBidi" w:cstheme="majorBidi"/>
        </w:rPr>
        <w:t xml:space="preserve">. Kurang lebih </w:t>
      </w:r>
      <w:r w:rsidRPr="001D2BBE">
        <w:rPr>
          <w:rFonts w:asciiTheme="majorBidi" w:hAnsiTheme="majorBidi" w:cstheme="majorBidi"/>
        </w:rPr>
        <w:t xml:space="preserve">60 % laporan hasil penelitian menunjukan bahwa, aktivitas fisik berhubungan positif dengan orang yang berpartisipasi dalam aktivitas fisik dan meningkatkan level </w:t>
      </w:r>
      <w:r w:rsidRPr="001D2BBE">
        <w:rPr>
          <w:rFonts w:asciiTheme="majorBidi" w:hAnsiTheme="majorBidi" w:cstheme="majorBidi"/>
          <w:i/>
          <w:iCs/>
        </w:rPr>
        <w:t>self esteem</w:t>
      </w:r>
      <w:r w:rsidRPr="001D2BBE">
        <w:rPr>
          <w:rFonts w:asciiTheme="majorBidi" w:hAnsiTheme="majorBidi" w:cstheme="majorBidi"/>
        </w:rPr>
        <w:t xml:space="preserve">, </w:t>
      </w:r>
      <w:r w:rsidRPr="001D2BBE">
        <w:rPr>
          <w:rFonts w:asciiTheme="majorBidi" w:hAnsiTheme="majorBidi" w:cstheme="majorBidi"/>
          <w:color w:val="000000"/>
        </w:rPr>
        <w:t xml:space="preserve">(McAuley E; Bouchard C, Shephard RJ, Stephens T (1994); </w:t>
      </w:r>
      <w:r w:rsidRPr="001D2BBE">
        <w:rPr>
          <w:rFonts w:asciiTheme="majorBidi" w:hAnsiTheme="majorBidi" w:cstheme="majorBidi"/>
          <w:color w:val="000000"/>
        </w:rPr>
        <w:fldChar w:fldCharType="begin" w:fldLock="1"/>
      </w:r>
      <w:r w:rsidRPr="001D2BBE">
        <w:rPr>
          <w:rFonts w:asciiTheme="majorBidi" w:hAnsiTheme="majorBidi" w:cstheme="majorBidi"/>
          <w:color w:val="000000"/>
        </w:rPr>
        <w:instrText>ADDIN CSL_CITATION { "citationItems" : [ { "id" : "ITEM-1", "itemData" : { "author" : [ { "dropping-particle" : "", "family" : "McAuley Edward", "given" : "and Bryan Blissmer Edward. et. al.", "non-dropping-particle" : "", "parse-names" : false, "suffix" : "" } ], "container-title" : "The Society of Behavioral Medicine", "id" : "ITEM-1", "issue" : "9", "issued" : { "date-parts" : [ [ "2000" ] ] }, "page" : "131-139", "title" : "PHYSICAL ACTIVITY, SELF-ESTEEM, AND SELF-EFFICACY RELATIONSHIPS IN OLDER ADULTS: A RANDOMIZED CONTROLLED TRIAL", "type" : "article-journal", "volume" : "22(2)" }, "uris" : [ "http://www.mendeley.com/documents/?uuid=525709b9-518c-4b3a-bc24-1d594e995e94" ] } ], "mendeley" : { "formattedCitation" : "(McAuley Edward, 2000)", "manualFormatting" : "McAuley Edward, 2000)", "plainTextFormattedCitation" : "(McAuley Edward, 2000)", "previouslyFormattedCitation" : "(McAuley Edward, 2000)" }, "properties" : { "noteIndex" : 0 }, "schema" : "https://github.com/citation-style-language/schema/raw/master/csl-citation.json" }</w:instrText>
      </w:r>
      <w:r w:rsidRPr="001D2BBE">
        <w:rPr>
          <w:rFonts w:asciiTheme="majorBidi" w:hAnsiTheme="majorBidi" w:cstheme="majorBidi"/>
          <w:color w:val="000000"/>
        </w:rPr>
        <w:fldChar w:fldCharType="separate"/>
      </w:r>
      <w:r w:rsidRPr="001D2BBE">
        <w:rPr>
          <w:rFonts w:asciiTheme="majorBidi" w:hAnsiTheme="majorBidi" w:cstheme="majorBidi"/>
          <w:noProof/>
          <w:color w:val="000000"/>
        </w:rPr>
        <w:t>McAuley Edward, 2000)</w:t>
      </w:r>
      <w:r w:rsidRPr="001D2BBE">
        <w:rPr>
          <w:rFonts w:asciiTheme="majorBidi" w:hAnsiTheme="majorBidi" w:cstheme="majorBidi"/>
          <w:color w:val="000000"/>
        </w:rPr>
        <w:fldChar w:fldCharType="end"/>
      </w:r>
      <w:r w:rsidRPr="001D2BBE">
        <w:rPr>
          <w:rFonts w:asciiTheme="majorBidi" w:hAnsiTheme="majorBidi" w:cstheme="majorBidi"/>
          <w:color w:val="000000"/>
        </w:rPr>
        <w:t>.</w:t>
      </w:r>
    </w:p>
    <w:p w:rsidR="001D2BBE" w:rsidRPr="001D2BBE" w:rsidRDefault="001D2BBE" w:rsidP="001D2BBE">
      <w:pPr>
        <w:spacing w:before="0" w:beforeAutospacing="0" w:after="0" w:afterAutospacing="0"/>
        <w:ind w:firstLine="624"/>
        <w:jc w:val="both"/>
        <w:rPr>
          <w:rFonts w:asciiTheme="majorBidi" w:hAnsiTheme="majorBidi" w:cstheme="majorBidi"/>
          <w:lang w:val="id-ID"/>
        </w:rPr>
      </w:pPr>
      <w:r w:rsidRPr="001D2BBE">
        <w:rPr>
          <w:rFonts w:asciiTheme="majorBidi" w:hAnsiTheme="majorBidi" w:cstheme="majorBidi"/>
        </w:rPr>
        <w:t xml:space="preserve">Tujuan dari penelitian ini adalah untuk meningkatkan derajat kesehatan dan menekankan angka obesitas dan meningkatkan </w:t>
      </w:r>
      <w:r w:rsidRPr="001D2BBE">
        <w:rPr>
          <w:rFonts w:asciiTheme="majorBidi" w:hAnsiTheme="majorBidi" w:cstheme="majorBidi"/>
          <w:i/>
          <w:iCs/>
        </w:rPr>
        <w:t>self esteem</w:t>
      </w:r>
      <w:r w:rsidRPr="001D2BBE">
        <w:rPr>
          <w:rFonts w:asciiTheme="majorBidi" w:hAnsiTheme="majorBidi" w:cstheme="majorBidi"/>
        </w:rPr>
        <w:t xml:space="preserve">dikalangan remaja yang akan terus berlanjut kemasa depan melalui aktivitas </w:t>
      </w:r>
      <w:r w:rsidRPr="001D2BBE">
        <w:rPr>
          <w:rFonts w:asciiTheme="majorBidi" w:hAnsiTheme="majorBidi" w:cstheme="majorBidi"/>
          <w:i/>
          <w:iCs/>
        </w:rPr>
        <w:t xml:space="preserve">High Intensity Intermitten Exercise, </w:t>
      </w:r>
      <w:r w:rsidRPr="001D2BBE">
        <w:rPr>
          <w:rFonts w:asciiTheme="majorBidi" w:hAnsiTheme="majorBidi" w:cstheme="majorBidi"/>
        </w:rPr>
        <w:t xml:space="preserve">HIIE merupakan latihan yang lebih efektif dibanding </w:t>
      </w:r>
      <w:r w:rsidRPr="001D2BBE">
        <w:rPr>
          <w:rFonts w:asciiTheme="majorBidi" w:hAnsiTheme="majorBidi" w:cstheme="majorBidi"/>
        </w:rPr>
        <w:lastRenderedPageBreak/>
        <w:t xml:space="preserve">untuk menghilangkan lemak diperut dibanding dengan tipe latihan lainnya, </w:t>
      </w:r>
      <w:r w:rsidRPr="001D2BBE">
        <w:rPr>
          <w:rFonts w:asciiTheme="majorBidi" w:hAnsiTheme="majorBidi" w:cstheme="majorBidi"/>
          <w:color w:val="000000"/>
        </w:rPr>
        <w:fldChar w:fldCharType="begin" w:fldLock="1"/>
      </w:r>
      <w:r w:rsidRPr="001D2BBE">
        <w:rPr>
          <w:rFonts w:asciiTheme="majorBidi" w:hAnsiTheme="majorBidi" w:cstheme="majorBidi"/>
          <w:color w:val="000000"/>
        </w:rPr>
        <w:instrText>ADDIN CSL_CITATION { "citationItems" : [ { "id" : "ITEM-1", "itemData" : { "DOI" : "10.1155/2011/868305", "abstract" : "The effect of regular aerobic exercise on body fat is negligible; however, other forms of exercise may have a greater impact on body composition. For example, emerging research examining high-intensity intermittent exercise (HIIE) indicates that it may be more effective at reducing subcutaneous and abdominal body fat than other types of exercise. The mechanisms underlying the fat reduction induced by HIIE, however, are undetermined. Regular HIIE has been shown to significantly increase both aerobic and anaerobic fitness. HIIE also significantly lowers insulin resistance and results in a number of skeletal muscle adaptations that result in enhanced skeletal muscle fat oxidation and improved glucose tolerance. This review summarizes the results of HIIE studies on fat loss, fitness, insulin resistance, and skeletal muscle. Possible mechanisms underlying HIIE-induced fat loss and implications for the use of HIIE in the treatment and prevention of obesity are also discussed.", "author" : [ { "dropping-particle" : "", "family" : "Boutcher", "given" : "Stephen H", "non-dropping-particle" : "", "parse-names" : false, "suffix" : "" } ], "container-title" : "Journal of Obesity", "id" : "ITEM-1", "issued" : { "date-parts" : [ [ "2011" ] ] }, "page" : "1-10", "title" : "High-Intensity Intermittent Exercise and Fat Loss", "type" : "article-journal", "volume" : "2011" }, "uris" : [ "http://www.mendeley.com/documents/?uuid=c4eacf03-416e-4fa6-8eb5-553f14652db2" ] } ], "mendeley" : { "formattedCitation" : "(Boutcher, 2011)", "plainTextFormattedCitation" : "(Boutcher, 2011)", "previouslyFormattedCitation" : "(Boutcher, 2011)" }, "properties" : { "noteIndex" : 0 }, "schema" : "https://github.com/citation-style-language/schema/raw/master/csl-citation.json" }</w:instrText>
      </w:r>
      <w:r w:rsidRPr="001D2BBE">
        <w:rPr>
          <w:rFonts w:asciiTheme="majorBidi" w:hAnsiTheme="majorBidi" w:cstheme="majorBidi"/>
          <w:color w:val="000000"/>
        </w:rPr>
        <w:fldChar w:fldCharType="separate"/>
      </w:r>
      <w:r w:rsidRPr="001D2BBE">
        <w:rPr>
          <w:rFonts w:asciiTheme="majorBidi" w:hAnsiTheme="majorBidi" w:cstheme="majorBidi"/>
          <w:noProof/>
          <w:color w:val="000000"/>
        </w:rPr>
        <w:t>(Boutcher, 2011)</w:t>
      </w:r>
      <w:r w:rsidRPr="001D2BBE">
        <w:rPr>
          <w:rFonts w:asciiTheme="majorBidi" w:hAnsiTheme="majorBidi" w:cstheme="majorBidi"/>
          <w:color w:val="000000"/>
        </w:rPr>
        <w:fldChar w:fldCharType="end"/>
      </w:r>
      <w:r w:rsidRPr="001D2BBE">
        <w:rPr>
          <w:rFonts w:asciiTheme="majorBidi" w:hAnsiTheme="majorBidi" w:cstheme="majorBidi"/>
          <w:color w:val="000000"/>
        </w:rPr>
        <w:t xml:space="preserve">. HIIE </w:t>
      </w:r>
      <w:r w:rsidRPr="001D2BBE">
        <w:rPr>
          <w:rFonts w:asciiTheme="majorBidi" w:hAnsiTheme="majorBidi" w:cstheme="majorBidi"/>
        </w:rPr>
        <w:t xml:space="preserve">merupakan latihan dengan menggunakan pengulangan dengan secepat-cepatnya diikuti oleh latihan atau istirahat intensitas rendah. HIIE mnunjukan hasil yang tinggi untuk menurunkan berat badan, </w:t>
      </w:r>
      <w:r w:rsidRPr="001D2BBE">
        <w:rPr>
          <w:rFonts w:asciiTheme="majorBidi" w:hAnsiTheme="majorBidi" w:cstheme="majorBidi"/>
        </w:rPr>
        <w:fldChar w:fldCharType="begin" w:fldLock="1"/>
      </w:r>
      <w:r w:rsidRPr="001D2BBE">
        <w:rPr>
          <w:rFonts w:asciiTheme="majorBidi" w:hAnsiTheme="majorBidi" w:cstheme="majorBidi"/>
        </w:rPr>
        <w:instrText>ADDIN CSL_CITATION { "citationItems" : [ { "id" : "ITEM-1", "itemData" : { "DOI" : "10.1038/sj.ijo.0803781", "abstract" : "Objective: To determine the effects of a 15-week high-intensity intermittent exercise (HIIE) program on subcutaneous and trunk fat and insulin resistance of young women. Design and procedures: Subjects were randomly assigned to one of the three groups: HIIE (n\u00bc15), steady-state exercise (SSE; n\u00bc15) or control (CONT; n\u00bc15). HIIE and SSE groups underwent a 15-week exercise intervention. Subjects: Forty-five women with a mean BMI of 23.2\u00b12.0 kgm\u00022 and age of 20.2\u00b12.0 years. Results: Both exercise groups demonstrated a significant improvement (Po0.05) in cardiovascular fitness. However, only the HIIE group had a significant reduction in total body mass (TBM), fat mass (FM), trunk fat and fasting plasma insulin levels. There was significant fat loss (Po0.05) in legs compared to arms in the HIIE group only. Lean compared to overweight women lost less fat after HIIE. Decreases in leptin concentrations were negatively correlated with increases in VO2peak (r\u00bc\u00020.57, Po0.05) and positively correlated with decreases in TBM (r\u00bc0.47; Po0.0001). There was no significant change in adiponectin levels after training. Conclusions: HIIE three times per week for 15 weeks compared to the same frequency of SSE exercise was associated with significant reductions in total body fat, subcutaneous leg and trunk fat, and insulin resistance in young women. International Journal of Obesity (2008) 32, 684\u2013691; doi:10.1038/sj.ijo.0803781; published online 15 January 2008", "author" : [ { "dropping-particle" : "", "family" : "Trapp", "given" : "E G", "non-dropping-particle" : "", "parse-names" : false, "suffix" : "" }, { "dropping-particle" : "", "family" : "Chisholm", "given" : "D J", "non-dropping-particle" : "", "parse-names" : false, "suffix" : "" }, { "dropping-particle" : "", "family" : "Freund", "given" : "J", "non-dropping-particle" : "", "parse-names" : false, "suffix" : "" }, { "dropping-particle" : "", "family" : "Boutcher", "given" : "S H", "non-dropping-particle" : "", "parse-names" : false, "suffix" : "" } ], "container-title" : "International Journal of Obesity", "id" : "ITEM-1", "issued" : { "date-parts" : [ [ "2008" ] ] }, "page" : "684-691", "title" : "The effects of high-intensity intermittent exercise training on fat loss and fasting insulin levels of young women", "type" : "article-journal", "volume" : "32" }, "uris" : [ "http://www.mendeley.com/documents/?uuid=90169eb8-f67a-4c1f-9ca7-b593ed5bf5d8" ] } ], "mendeley" : { "formattedCitation" : "(Trapp, Chisholm, Freund, &amp; Boutcher, 2008)", "plainTextFormattedCitation" : "(Trapp, Chisholm, Freund, &amp; Boutcher, 2008)", "previouslyFormattedCitation" : "(Trapp, Chisholm, Freund, &amp; Boutcher, 2008)" }, "properties" : { "noteIndex" : 0 }, "schema" : "https://github.com/citation-style-language/schema/raw/master/csl-citation.json" }</w:instrText>
      </w:r>
      <w:r w:rsidRPr="001D2BBE">
        <w:rPr>
          <w:rFonts w:asciiTheme="majorBidi" w:hAnsiTheme="majorBidi" w:cstheme="majorBidi"/>
        </w:rPr>
        <w:fldChar w:fldCharType="separate"/>
      </w:r>
      <w:r w:rsidRPr="001D2BBE">
        <w:rPr>
          <w:rFonts w:asciiTheme="majorBidi" w:hAnsiTheme="majorBidi" w:cstheme="majorBidi"/>
          <w:noProof/>
        </w:rPr>
        <w:t>(Trapp, Chisholm, Freund, &amp; Boutcher, 2008)</w:t>
      </w:r>
      <w:r w:rsidRPr="001D2BBE">
        <w:rPr>
          <w:rFonts w:asciiTheme="majorBidi" w:hAnsiTheme="majorBidi" w:cstheme="majorBidi"/>
        </w:rPr>
        <w:fldChar w:fldCharType="end"/>
      </w:r>
      <w:r w:rsidRPr="00180084">
        <w:t>.</w:t>
      </w:r>
    </w:p>
    <w:p w:rsidR="001D2BBE" w:rsidRPr="001D2BBE" w:rsidRDefault="001D2BBE" w:rsidP="001D2BBE">
      <w:pPr>
        <w:spacing w:before="0" w:beforeAutospacing="0" w:after="0" w:afterAutospacing="0"/>
        <w:ind w:left="0"/>
        <w:jc w:val="both"/>
        <w:rPr>
          <w:rFonts w:asciiTheme="majorBidi" w:hAnsiTheme="majorBidi" w:cstheme="majorBidi"/>
          <w:lang w:val="id-ID"/>
        </w:rPr>
      </w:pPr>
    </w:p>
    <w:p w:rsidR="001D4241" w:rsidRPr="001D2BBE" w:rsidRDefault="00D1028A" w:rsidP="0075447F">
      <w:pPr>
        <w:pStyle w:val="Heading2"/>
        <w:rPr>
          <w:rFonts w:asciiTheme="majorBidi" w:hAnsiTheme="majorBidi" w:cstheme="majorBidi"/>
          <w:sz w:val="22"/>
          <w:szCs w:val="22"/>
        </w:rPr>
      </w:pPr>
      <w:r w:rsidRPr="001D2BBE">
        <w:rPr>
          <w:rFonts w:asciiTheme="majorBidi" w:hAnsiTheme="majorBidi" w:cstheme="majorBidi"/>
          <w:sz w:val="22"/>
          <w:szCs w:val="22"/>
        </w:rPr>
        <w:t>METODE</w:t>
      </w:r>
    </w:p>
    <w:p w:rsidR="001D2BBE" w:rsidRPr="001D2BBE" w:rsidRDefault="001D2BBE" w:rsidP="001D2BBE">
      <w:pPr>
        <w:pStyle w:val="Heading2"/>
        <w:keepNext/>
        <w:keepLines/>
        <w:suppressAutoHyphens w:val="0"/>
        <w:autoSpaceDE/>
        <w:autoSpaceDN/>
        <w:adjustRightInd/>
        <w:spacing w:before="260" w:after="260" w:line="300" w:lineRule="exact"/>
        <w:jc w:val="left"/>
        <w:textAlignment w:val="auto"/>
        <w:rPr>
          <w:rFonts w:asciiTheme="majorBidi" w:hAnsiTheme="majorBidi" w:cstheme="majorBidi"/>
          <w:sz w:val="22"/>
          <w:szCs w:val="22"/>
          <w:lang w:val="id-ID"/>
        </w:rPr>
      </w:pPr>
      <w:r w:rsidRPr="001D2BBE">
        <w:rPr>
          <w:rFonts w:asciiTheme="majorBidi" w:hAnsiTheme="majorBidi" w:cstheme="majorBidi"/>
          <w:sz w:val="22"/>
          <w:szCs w:val="22"/>
        </w:rPr>
        <w:t>Design Penelitian</w:t>
      </w:r>
    </w:p>
    <w:p w:rsidR="001D2BBE" w:rsidRPr="001D2BBE" w:rsidRDefault="001D2BBE" w:rsidP="001D2BBE">
      <w:pPr>
        <w:ind w:firstLine="624"/>
        <w:jc w:val="both"/>
        <w:rPr>
          <w:rFonts w:asciiTheme="majorBidi" w:hAnsiTheme="majorBidi" w:cstheme="majorBidi"/>
          <w:lang w:val="id-ID"/>
        </w:rPr>
      </w:pPr>
      <w:r w:rsidRPr="001D2BBE">
        <w:rPr>
          <w:rFonts w:asciiTheme="majorBidi" w:hAnsiTheme="majorBidi" w:cstheme="majorBidi"/>
          <w:lang w:val="id-ID"/>
        </w:rPr>
        <w:t xml:space="preserve">Penelitian ini menggunakan pendekatan kuantitatif. dengan teknik Purposive Sampling. berjumlah 12 orang yang terdiri dari dua kelompok, yaitu 6 orang kelompok eksperimen (HIIE) terdiri dari 4 siswa laki-laki dan 2 siswa perempuan dan 6 orang kelompok kontrol terdiri dari 4 siswa laki-laki dan 2 siswa perempuan yang melakukan aktivitas ergometer cycling low intensity. </w:t>
      </w:r>
    </w:p>
    <w:p w:rsidR="001D2BBE" w:rsidRPr="001D2BBE" w:rsidRDefault="001D2BBE" w:rsidP="001D2BBE">
      <w:pPr>
        <w:pStyle w:val="Heading2"/>
        <w:keepNext/>
        <w:keepLines/>
        <w:suppressAutoHyphens w:val="0"/>
        <w:autoSpaceDE/>
        <w:autoSpaceDN/>
        <w:adjustRightInd/>
        <w:spacing w:before="260" w:after="260" w:line="300" w:lineRule="exact"/>
        <w:jc w:val="left"/>
        <w:textAlignment w:val="auto"/>
        <w:rPr>
          <w:rFonts w:asciiTheme="majorBidi" w:hAnsiTheme="majorBidi" w:cstheme="majorBidi"/>
          <w:sz w:val="22"/>
          <w:szCs w:val="22"/>
        </w:rPr>
      </w:pPr>
      <w:r w:rsidRPr="001D2BBE">
        <w:rPr>
          <w:rFonts w:asciiTheme="majorBidi" w:hAnsiTheme="majorBidi" w:cstheme="majorBidi"/>
          <w:sz w:val="22"/>
          <w:szCs w:val="22"/>
        </w:rPr>
        <w:t xml:space="preserve">Populasi Dan Sampel </w:t>
      </w:r>
    </w:p>
    <w:p w:rsidR="001D2BBE" w:rsidRPr="001D2BBE" w:rsidRDefault="001D2BBE" w:rsidP="001D2BBE">
      <w:pPr>
        <w:ind w:firstLine="624"/>
        <w:jc w:val="both"/>
        <w:rPr>
          <w:rFonts w:asciiTheme="majorBidi" w:hAnsiTheme="majorBidi" w:cstheme="majorBidi"/>
        </w:rPr>
      </w:pPr>
      <w:r w:rsidRPr="001D2BBE">
        <w:rPr>
          <w:rFonts w:asciiTheme="majorBidi" w:hAnsiTheme="majorBidi" w:cstheme="majorBidi"/>
        </w:rPr>
        <w:t>Penelitian dilakukan pada siswa dan siswi SMA Laboratorium UPI dengan karakteristik sampel yaitu, siswa dan siswi berusia 15-17 tahun yang memiliki berat badan obesitas atau besar Indeks Massa Tubuh (IMT) ≥ 30 kg/m2, berat badan 81-127 kg.</w:t>
      </w:r>
    </w:p>
    <w:p w:rsidR="001D2BBE" w:rsidRPr="001D2BBE" w:rsidRDefault="001D2BBE" w:rsidP="001D2BBE">
      <w:pPr>
        <w:pStyle w:val="Heading2"/>
        <w:keepNext/>
        <w:keepLines/>
        <w:suppressAutoHyphens w:val="0"/>
        <w:autoSpaceDE/>
        <w:autoSpaceDN/>
        <w:adjustRightInd/>
        <w:spacing w:before="260" w:after="260" w:line="300" w:lineRule="exact"/>
        <w:jc w:val="left"/>
        <w:textAlignment w:val="auto"/>
        <w:rPr>
          <w:rFonts w:asciiTheme="majorBidi" w:hAnsiTheme="majorBidi" w:cstheme="majorBidi"/>
          <w:sz w:val="22"/>
          <w:szCs w:val="22"/>
        </w:rPr>
      </w:pPr>
      <w:r w:rsidRPr="001D2BBE">
        <w:rPr>
          <w:rFonts w:asciiTheme="majorBidi" w:hAnsiTheme="majorBidi" w:cstheme="majorBidi"/>
          <w:sz w:val="22"/>
          <w:szCs w:val="22"/>
        </w:rPr>
        <w:t>Program High Intensity Intermitten Exercise (HIIE)</w:t>
      </w:r>
    </w:p>
    <w:p w:rsidR="001D2BBE" w:rsidRPr="001D2BBE" w:rsidRDefault="001D2BBE" w:rsidP="001D2BBE">
      <w:pPr>
        <w:ind w:firstLine="624"/>
        <w:jc w:val="both"/>
        <w:rPr>
          <w:rFonts w:asciiTheme="majorBidi" w:hAnsiTheme="majorBidi" w:cstheme="majorBidi"/>
        </w:rPr>
      </w:pPr>
      <w:r w:rsidRPr="001D2BBE">
        <w:rPr>
          <w:rFonts w:asciiTheme="majorBidi" w:hAnsiTheme="majorBidi" w:cstheme="majorBidi"/>
        </w:rPr>
        <w:t>Kelompok eksperimen diberikan latihan HIIE dengan menggunakan ergometer cycling dengan frekuensi latihan 3 kali seminggu selama 3 minggu, durasi latihan 30 menit terdiri dari 5 menit warming up, 20 menit HIIE, dan 5 menit coolingdown. Protokol HIIE yang digunakan adalah 8 detik cycle sprint diikuti 12 detik  low intensity cycling selama 20 menit, Denyut nadi berada pada 80-90% Denyut Nadi Maksimal, irama beban 120 -130 rpm pada saar sprint, dan irama beban turun sampai dengan 40 r.p.m selama recovery. (Boutcher, 2011, 2013; Heydari, Freund, &amp; Boutcher, 2012; Trapp et al., 2008)</w:t>
      </w:r>
    </w:p>
    <w:p w:rsidR="001D2BBE" w:rsidRPr="001D2BBE" w:rsidRDefault="001D2BBE" w:rsidP="001D2BBE">
      <w:pPr>
        <w:pStyle w:val="Heading2"/>
        <w:keepNext/>
        <w:keepLines/>
        <w:suppressAutoHyphens w:val="0"/>
        <w:autoSpaceDE/>
        <w:autoSpaceDN/>
        <w:adjustRightInd/>
        <w:spacing w:before="260" w:after="260" w:line="300" w:lineRule="exact"/>
        <w:textAlignment w:val="auto"/>
        <w:rPr>
          <w:rFonts w:asciiTheme="majorBidi" w:hAnsiTheme="majorBidi" w:cstheme="majorBidi"/>
          <w:sz w:val="22"/>
          <w:szCs w:val="22"/>
        </w:rPr>
      </w:pPr>
      <w:r w:rsidRPr="001D2BBE">
        <w:rPr>
          <w:rFonts w:asciiTheme="majorBidi" w:hAnsiTheme="majorBidi" w:cstheme="majorBidi"/>
          <w:sz w:val="22"/>
          <w:szCs w:val="22"/>
        </w:rPr>
        <w:lastRenderedPageBreak/>
        <w:t>Instrumen</w:t>
      </w:r>
    </w:p>
    <w:p w:rsidR="001D2BBE" w:rsidRPr="001D2BBE" w:rsidRDefault="001D2BBE" w:rsidP="001D2BBE">
      <w:pPr>
        <w:ind w:firstLine="624"/>
        <w:jc w:val="both"/>
        <w:rPr>
          <w:rFonts w:asciiTheme="majorBidi" w:hAnsiTheme="majorBidi" w:cstheme="majorBidi"/>
        </w:rPr>
      </w:pPr>
      <w:r w:rsidRPr="001D2BBE">
        <w:rPr>
          <w:rFonts w:asciiTheme="majorBidi" w:hAnsiTheme="majorBidi" w:cstheme="majorBidi"/>
        </w:rPr>
        <w:t>Instrumen penelitian yang digunakan adalah Coopersmith Self Esteem Inventory (1976)(Institute, 1965), (Fahey, Insel &amp; Reports, 2005)yang dimodifikasi oleh Ryden (1978) dan kemudian diadaptasi oleh peneliti yang bertujuan untuk memudahkan sampel dalam mengisi setiap pernyataan yang diberikan. Kuisioner ini berisi 58 item pernyataan yang kemudian di validitas sehingga menghasilkan 28 pernyataan yang digunakan untuk mengukur sikap dan self esteemdengan dua pilihan jawaban yaitu “Setuju“ dan “Tidak Setuju“.</w:t>
      </w:r>
      <w:r>
        <w:rPr>
          <w:rFonts w:asciiTheme="majorBidi" w:hAnsiTheme="majorBidi" w:cstheme="majorBidi"/>
          <w:lang w:val="id-ID"/>
        </w:rPr>
        <w:t xml:space="preserve"> </w:t>
      </w:r>
      <w:r w:rsidRPr="001D2BBE">
        <w:rPr>
          <w:rFonts w:asciiTheme="majorBidi" w:hAnsiTheme="majorBidi" w:cstheme="majorBidi"/>
        </w:rPr>
        <w:t>Hasil dari uji validitas dan reliabilitas menyatakan bahwa nilai Cronbach’s Alpha instrumen sebesar 0,705.</w:t>
      </w:r>
    </w:p>
    <w:p w:rsidR="001D2BBE" w:rsidRPr="001D2BBE" w:rsidRDefault="001D2BBE" w:rsidP="001D2BBE">
      <w:pPr>
        <w:pStyle w:val="Heading2"/>
        <w:keepNext/>
        <w:keepLines/>
        <w:suppressAutoHyphens w:val="0"/>
        <w:autoSpaceDE/>
        <w:autoSpaceDN/>
        <w:adjustRightInd/>
        <w:spacing w:before="260" w:after="260" w:line="300" w:lineRule="exact"/>
        <w:textAlignment w:val="auto"/>
        <w:rPr>
          <w:rFonts w:asciiTheme="majorBidi" w:hAnsiTheme="majorBidi" w:cstheme="majorBidi"/>
          <w:sz w:val="22"/>
          <w:szCs w:val="22"/>
        </w:rPr>
      </w:pPr>
      <w:r w:rsidRPr="001D2BBE">
        <w:rPr>
          <w:rFonts w:asciiTheme="majorBidi" w:hAnsiTheme="majorBidi" w:cstheme="majorBidi"/>
          <w:sz w:val="22"/>
          <w:szCs w:val="22"/>
        </w:rPr>
        <w:t xml:space="preserve">Prosedur </w:t>
      </w:r>
    </w:p>
    <w:p w:rsidR="001D2BBE" w:rsidRPr="001D2BBE" w:rsidRDefault="001D2BBE" w:rsidP="001D2BBE">
      <w:pPr>
        <w:ind w:firstLine="624"/>
        <w:jc w:val="both"/>
        <w:rPr>
          <w:rFonts w:asciiTheme="majorBidi" w:hAnsiTheme="majorBidi" w:cstheme="majorBidi"/>
        </w:rPr>
      </w:pPr>
      <w:r w:rsidRPr="001D2BBE">
        <w:rPr>
          <w:rFonts w:asciiTheme="majorBidi" w:hAnsiTheme="majorBidi" w:cstheme="majorBidi"/>
        </w:rPr>
        <w:t>Sebelum penelitian dilaksanakan, dilakukan pre test terlebih dahulu dengan memberikan pengetahuan mengenai pola hidup sehat dan obesitas, pengisian kuisioner Self Esteem Inventory untuk mengukur tingkat self esteem siswa, dan kemudian melakukan pengukuran Indeks Massa Tubuh dengan menggunakan Body fat Monitor OMRON HBF-306 Model, pengukuran tinggi badan dan berat badan. Setelah itu, dilakukan pembagian kelompok untuk menentukan kelompok eksperimen dan kelompok kontrol.</w:t>
      </w:r>
    </w:p>
    <w:p w:rsidR="001D2BBE" w:rsidRPr="001D2BBE" w:rsidRDefault="001D2BBE" w:rsidP="001D2BBE">
      <w:pPr>
        <w:pStyle w:val="Heading2"/>
        <w:keepNext/>
        <w:keepLines/>
        <w:suppressAutoHyphens w:val="0"/>
        <w:autoSpaceDE/>
        <w:autoSpaceDN/>
        <w:adjustRightInd/>
        <w:spacing w:before="260" w:after="260" w:line="300" w:lineRule="exact"/>
        <w:textAlignment w:val="auto"/>
        <w:rPr>
          <w:rFonts w:asciiTheme="majorBidi" w:hAnsiTheme="majorBidi" w:cstheme="majorBidi"/>
          <w:sz w:val="22"/>
          <w:szCs w:val="22"/>
        </w:rPr>
      </w:pPr>
      <w:r w:rsidRPr="001D2BBE">
        <w:rPr>
          <w:rFonts w:asciiTheme="majorBidi" w:hAnsiTheme="majorBidi" w:cstheme="majorBidi"/>
          <w:sz w:val="22"/>
          <w:szCs w:val="22"/>
        </w:rPr>
        <w:t>Analisis Statistik</w:t>
      </w:r>
    </w:p>
    <w:p w:rsidR="001D2BBE" w:rsidRPr="001D2BBE" w:rsidRDefault="001D2BBE" w:rsidP="001D2BBE">
      <w:pPr>
        <w:ind w:firstLine="624"/>
        <w:jc w:val="both"/>
        <w:rPr>
          <w:rFonts w:asciiTheme="majorBidi" w:hAnsiTheme="majorBidi" w:cstheme="majorBidi"/>
          <w:lang w:val="id-ID"/>
        </w:rPr>
      </w:pPr>
      <w:r w:rsidRPr="001D2BBE">
        <w:rPr>
          <w:rFonts w:asciiTheme="majorBidi" w:hAnsiTheme="majorBidi" w:cstheme="majorBidi"/>
        </w:rPr>
        <w:t xml:space="preserve">Data dianalisis dengan menggunakan </w:t>
      </w:r>
      <w:r w:rsidRPr="001D2BBE">
        <w:rPr>
          <w:rFonts w:asciiTheme="majorBidi" w:hAnsiTheme="majorBidi" w:cstheme="majorBidi"/>
          <w:i/>
          <w:iCs/>
        </w:rPr>
        <w:t>Statistical Package for Social Science dengan Windows software IBM 21.0</w:t>
      </w:r>
      <w:r w:rsidRPr="001D2BBE">
        <w:rPr>
          <w:rFonts w:asciiTheme="majorBidi" w:hAnsiTheme="majorBidi" w:cstheme="majorBidi"/>
        </w:rPr>
        <w:t>. Untuk menguji pengaruh pada masing-masing variabel menggunakan Paired Sampel t-test dan untuk mencari korelasi menggunakan Carrelation Bivariate dengan nilai Signifikansi &lt; 0,05.</w:t>
      </w:r>
    </w:p>
    <w:p w:rsidR="001D2BBE" w:rsidRDefault="001D2BBE" w:rsidP="001D2BBE">
      <w:pPr>
        <w:pStyle w:val="Caption"/>
        <w:rPr>
          <w:rFonts w:asciiTheme="majorBidi" w:hAnsiTheme="majorBidi" w:cstheme="majorBidi"/>
          <w:sz w:val="20"/>
          <w:lang w:val="id-ID"/>
        </w:rPr>
      </w:pPr>
    </w:p>
    <w:p w:rsidR="001D2BBE" w:rsidRDefault="001D2BBE" w:rsidP="001D2BBE">
      <w:pPr>
        <w:pStyle w:val="Caption"/>
        <w:rPr>
          <w:rFonts w:asciiTheme="majorBidi" w:hAnsiTheme="majorBidi" w:cstheme="majorBidi"/>
          <w:sz w:val="20"/>
          <w:lang w:val="id-ID"/>
        </w:rPr>
      </w:pPr>
    </w:p>
    <w:p w:rsidR="001D2BBE" w:rsidRDefault="001D2BBE" w:rsidP="001D2BBE">
      <w:pPr>
        <w:pStyle w:val="Caption"/>
        <w:rPr>
          <w:rFonts w:asciiTheme="majorBidi" w:hAnsiTheme="majorBidi" w:cstheme="majorBidi"/>
          <w:sz w:val="20"/>
          <w:lang w:val="id-ID"/>
        </w:rPr>
      </w:pPr>
    </w:p>
    <w:p w:rsidR="001D2BBE" w:rsidRDefault="001D2BBE" w:rsidP="001D2BBE">
      <w:pPr>
        <w:pStyle w:val="Caption"/>
        <w:rPr>
          <w:rFonts w:asciiTheme="majorBidi" w:hAnsiTheme="majorBidi" w:cstheme="majorBidi"/>
          <w:sz w:val="20"/>
          <w:lang w:val="id-ID"/>
        </w:rPr>
      </w:pPr>
    </w:p>
    <w:p w:rsidR="001D2BBE" w:rsidRDefault="001D2BBE" w:rsidP="001D2BBE">
      <w:pPr>
        <w:pStyle w:val="Caption"/>
        <w:rPr>
          <w:rFonts w:asciiTheme="majorBidi" w:hAnsiTheme="majorBidi" w:cstheme="majorBidi"/>
          <w:sz w:val="20"/>
          <w:lang w:val="id-ID"/>
        </w:rPr>
      </w:pPr>
    </w:p>
    <w:p w:rsidR="001D2BBE" w:rsidRDefault="001D2BBE" w:rsidP="001D2BBE">
      <w:pPr>
        <w:pStyle w:val="Caption"/>
        <w:rPr>
          <w:rFonts w:asciiTheme="majorBidi" w:hAnsiTheme="majorBidi" w:cstheme="majorBidi"/>
          <w:sz w:val="20"/>
          <w:lang w:val="id-ID"/>
        </w:rPr>
      </w:pPr>
    </w:p>
    <w:p w:rsidR="001D2BBE" w:rsidRDefault="001D2BBE" w:rsidP="001D2BBE">
      <w:pPr>
        <w:pStyle w:val="Caption"/>
        <w:rPr>
          <w:rFonts w:asciiTheme="majorBidi" w:hAnsiTheme="majorBidi" w:cstheme="majorBidi"/>
          <w:sz w:val="20"/>
          <w:lang w:val="id-ID"/>
        </w:rPr>
      </w:pPr>
    </w:p>
    <w:p w:rsidR="001D2BBE" w:rsidRDefault="001D2BBE" w:rsidP="001D2BBE">
      <w:pPr>
        <w:pStyle w:val="Caption"/>
        <w:rPr>
          <w:rFonts w:asciiTheme="majorBidi" w:hAnsiTheme="majorBidi" w:cstheme="majorBidi"/>
          <w:sz w:val="20"/>
          <w:lang w:val="id-ID"/>
        </w:rPr>
      </w:pPr>
    </w:p>
    <w:p w:rsidR="001D2BBE" w:rsidRPr="001D2BBE" w:rsidRDefault="001D2BBE" w:rsidP="001D2BBE">
      <w:pPr>
        <w:pStyle w:val="Caption"/>
        <w:rPr>
          <w:rFonts w:asciiTheme="majorBidi" w:hAnsiTheme="majorBidi" w:cstheme="majorBidi"/>
          <w:szCs w:val="18"/>
          <w:lang w:val="id-ID"/>
        </w:rPr>
      </w:pPr>
      <w:r w:rsidRPr="001D2BBE">
        <w:rPr>
          <w:rFonts w:asciiTheme="majorBidi" w:hAnsiTheme="majorBidi" w:cstheme="majorBidi"/>
          <w:szCs w:val="18"/>
        </w:rPr>
        <w:t>Tabel 1: Perubahan Jumlah Berat Badan, BMI, Lemak, dan Self Esteem dari Kelompok Eksperimen (HIIE) dan kelompok Kontrol (N=12; rata-rata dan standar deviasi)</w:t>
      </w:r>
    </w:p>
    <w:tbl>
      <w:tblPr>
        <w:tblW w:w="4084"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874"/>
        <w:gridCol w:w="839"/>
        <w:gridCol w:w="818"/>
        <w:gridCol w:w="818"/>
        <w:gridCol w:w="818"/>
      </w:tblGrid>
      <w:tr w:rsidR="001D2BBE" w:rsidRPr="001D2BBE" w:rsidTr="00EC1866">
        <w:trPr>
          <w:trHeight w:val="300"/>
          <w:jc w:val="center"/>
        </w:trPr>
        <w:tc>
          <w:tcPr>
            <w:tcW w:w="885" w:type="dxa"/>
            <w:shd w:val="clear" w:color="auto" w:fill="auto"/>
            <w:noWrap/>
            <w:hideMark/>
          </w:tcPr>
          <w:p w:rsidR="001D2BBE" w:rsidRPr="001D2BBE" w:rsidRDefault="001D2BBE" w:rsidP="00EC1866">
            <w:pPr>
              <w:rPr>
                <w:rFonts w:asciiTheme="majorBidi" w:hAnsiTheme="majorBidi" w:cstheme="majorBidi"/>
                <w:color w:val="000000"/>
                <w:sz w:val="18"/>
                <w:szCs w:val="18"/>
                <w:lang w:eastAsia="id-ID"/>
              </w:rPr>
            </w:pPr>
          </w:p>
        </w:tc>
        <w:tc>
          <w:tcPr>
            <w:tcW w:w="1633" w:type="dxa"/>
            <w:gridSpan w:val="2"/>
            <w:shd w:val="clear" w:color="auto" w:fill="auto"/>
            <w:noWrap/>
            <w:hideMark/>
          </w:tcPr>
          <w:p w:rsidR="001D2BBE" w:rsidRPr="001D2BBE" w:rsidRDefault="001D2BBE" w:rsidP="00EC1866">
            <w:pPr>
              <w:rPr>
                <w:rFonts w:asciiTheme="majorBidi" w:hAnsiTheme="majorBidi" w:cstheme="majorBidi"/>
                <w:color w:val="000000"/>
                <w:sz w:val="18"/>
                <w:szCs w:val="18"/>
                <w:lang w:eastAsia="id-ID"/>
              </w:rPr>
            </w:pPr>
            <w:r w:rsidRPr="001D2BBE">
              <w:rPr>
                <w:rFonts w:asciiTheme="majorBidi" w:hAnsiTheme="majorBidi" w:cstheme="majorBidi"/>
                <w:color w:val="000000"/>
                <w:sz w:val="18"/>
                <w:szCs w:val="18"/>
                <w:lang w:eastAsia="id-ID"/>
              </w:rPr>
              <w:t>Eksperimen</w:t>
            </w:r>
          </w:p>
        </w:tc>
        <w:tc>
          <w:tcPr>
            <w:tcW w:w="1566" w:type="dxa"/>
            <w:gridSpan w:val="2"/>
            <w:shd w:val="clear" w:color="auto" w:fill="auto"/>
            <w:noWrap/>
            <w:hideMark/>
          </w:tcPr>
          <w:p w:rsidR="001D2BBE" w:rsidRPr="001D2BBE" w:rsidRDefault="001D2BBE" w:rsidP="00EC1866">
            <w:pPr>
              <w:rPr>
                <w:rFonts w:asciiTheme="majorBidi" w:hAnsiTheme="majorBidi" w:cstheme="majorBidi"/>
                <w:color w:val="000000"/>
                <w:sz w:val="18"/>
                <w:szCs w:val="18"/>
                <w:lang w:eastAsia="id-ID"/>
              </w:rPr>
            </w:pPr>
            <w:r w:rsidRPr="001D2BBE">
              <w:rPr>
                <w:rFonts w:asciiTheme="majorBidi" w:hAnsiTheme="majorBidi" w:cstheme="majorBidi"/>
                <w:color w:val="000000"/>
                <w:sz w:val="18"/>
                <w:szCs w:val="18"/>
                <w:lang w:eastAsia="id-ID"/>
              </w:rPr>
              <w:t>Kontrol</w:t>
            </w:r>
          </w:p>
        </w:tc>
      </w:tr>
      <w:tr w:rsidR="001D2BBE" w:rsidRPr="001D2BBE" w:rsidTr="00EC1866">
        <w:trPr>
          <w:trHeight w:val="300"/>
          <w:jc w:val="center"/>
        </w:trPr>
        <w:tc>
          <w:tcPr>
            <w:tcW w:w="885" w:type="dxa"/>
            <w:shd w:val="clear" w:color="auto" w:fill="auto"/>
            <w:noWrap/>
            <w:hideMark/>
          </w:tcPr>
          <w:p w:rsidR="001D2BBE" w:rsidRPr="001D2BBE" w:rsidRDefault="001D2BBE" w:rsidP="00EC1866">
            <w:pPr>
              <w:rPr>
                <w:rFonts w:asciiTheme="majorBidi" w:hAnsiTheme="majorBidi" w:cstheme="majorBidi"/>
                <w:color w:val="000000"/>
                <w:sz w:val="18"/>
                <w:szCs w:val="18"/>
                <w:lang w:eastAsia="id-ID"/>
              </w:rPr>
            </w:pPr>
          </w:p>
        </w:tc>
        <w:tc>
          <w:tcPr>
            <w:tcW w:w="850" w:type="dxa"/>
            <w:shd w:val="clear" w:color="auto" w:fill="auto"/>
            <w:noWrap/>
            <w:hideMark/>
          </w:tcPr>
          <w:p w:rsidR="001D2BBE" w:rsidRPr="001D2BBE" w:rsidRDefault="001D2BBE" w:rsidP="00EC1866">
            <w:pPr>
              <w:rPr>
                <w:rFonts w:asciiTheme="majorBidi" w:hAnsiTheme="majorBidi" w:cstheme="majorBidi"/>
                <w:bCs/>
                <w:i/>
                <w:iCs/>
                <w:color w:val="000000"/>
                <w:sz w:val="18"/>
                <w:szCs w:val="18"/>
                <w:lang w:eastAsia="id-ID"/>
              </w:rPr>
            </w:pPr>
            <w:r w:rsidRPr="001D2BBE">
              <w:rPr>
                <w:rFonts w:asciiTheme="majorBidi" w:hAnsiTheme="majorBidi" w:cstheme="majorBidi"/>
                <w:b/>
                <w:bCs/>
                <w:i/>
                <w:iCs/>
                <w:color w:val="000000"/>
                <w:sz w:val="18"/>
                <w:szCs w:val="18"/>
                <w:lang w:eastAsia="id-ID"/>
              </w:rPr>
              <w:t>Pre Test</w:t>
            </w:r>
          </w:p>
        </w:tc>
        <w:tc>
          <w:tcPr>
            <w:tcW w:w="783" w:type="dxa"/>
            <w:shd w:val="clear" w:color="auto" w:fill="auto"/>
            <w:noWrap/>
            <w:hideMark/>
          </w:tcPr>
          <w:p w:rsidR="001D2BBE" w:rsidRPr="001D2BBE" w:rsidRDefault="001D2BBE" w:rsidP="00EC1866">
            <w:pPr>
              <w:rPr>
                <w:rFonts w:asciiTheme="majorBidi" w:hAnsiTheme="majorBidi" w:cstheme="majorBidi"/>
                <w:bCs/>
                <w:i/>
                <w:iCs/>
                <w:color w:val="000000"/>
                <w:sz w:val="18"/>
                <w:szCs w:val="18"/>
                <w:lang w:eastAsia="id-ID"/>
              </w:rPr>
            </w:pPr>
            <w:r w:rsidRPr="001D2BBE">
              <w:rPr>
                <w:rFonts w:asciiTheme="majorBidi" w:hAnsiTheme="majorBidi" w:cstheme="majorBidi"/>
                <w:b/>
                <w:bCs/>
                <w:i/>
                <w:iCs/>
                <w:color w:val="000000"/>
                <w:sz w:val="18"/>
                <w:szCs w:val="18"/>
                <w:lang w:eastAsia="id-ID"/>
              </w:rPr>
              <w:t>Post Test</w:t>
            </w:r>
          </w:p>
        </w:tc>
        <w:tc>
          <w:tcPr>
            <w:tcW w:w="783" w:type="dxa"/>
            <w:shd w:val="clear" w:color="auto" w:fill="auto"/>
            <w:noWrap/>
            <w:hideMark/>
          </w:tcPr>
          <w:p w:rsidR="001D2BBE" w:rsidRPr="001D2BBE" w:rsidRDefault="001D2BBE" w:rsidP="00EC1866">
            <w:pPr>
              <w:rPr>
                <w:rFonts w:asciiTheme="majorBidi" w:hAnsiTheme="majorBidi" w:cstheme="majorBidi"/>
                <w:bCs/>
                <w:i/>
                <w:iCs/>
                <w:color w:val="000000"/>
                <w:sz w:val="18"/>
                <w:szCs w:val="18"/>
                <w:lang w:eastAsia="id-ID"/>
              </w:rPr>
            </w:pPr>
            <w:r w:rsidRPr="001D2BBE">
              <w:rPr>
                <w:rFonts w:asciiTheme="majorBidi" w:hAnsiTheme="majorBidi" w:cstheme="majorBidi"/>
                <w:b/>
                <w:bCs/>
                <w:i/>
                <w:iCs/>
                <w:color w:val="000000"/>
                <w:sz w:val="18"/>
                <w:szCs w:val="18"/>
                <w:lang w:eastAsia="id-ID"/>
              </w:rPr>
              <w:t>Pre Test</w:t>
            </w:r>
          </w:p>
        </w:tc>
        <w:tc>
          <w:tcPr>
            <w:tcW w:w="783" w:type="dxa"/>
            <w:shd w:val="clear" w:color="auto" w:fill="auto"/>
            <w:noWrap/>
            <w:hideMark/>
          </w:tcPr>
          <w:p w:rsidR="001D2BBE" w:rsidRPr="001D2BBE" w:rsidRDefault="001D2BBE" w:rsidP="00EC1866">
            <w:pPr>
              <w:rPr>
                <w:rFonts w:asciiTheme="majorBidi" w:hAnsiTheme="majorBidi" w:cstheme="majorBidi"/>
                <w:bCs/>
                <w:i/>
                <w:iCs/>
                <w:color w:val="000000"/>
                <w:sz w:val="18"/>
                <w:szCs w:val="18"/>
                <w:lang w:eastAsia="id-ID"/>
              </w:rPr>
            </w:pPr>
            <w:r w:rsidRPr="001D2BBE">
              <w:rPr>
                <w:rFonts w:asciiTheme="majorBidi" w:hAnsiTheme="majorBidi" w:cstheme="majorBidi"/>
                <w:b/>
                <w:bCs/>
                <w:i/>
                <w:iCs/>
                <w:color w:val="000000"/>
                <w:sz w:val="18"/>
                <w:szCs w:val="18"/>
                <w:lang w:eastAsia="id-ID"/>
              </w:rPr>
              <w:t>Post Test</w:t>
            </w:r>
          </w:p>
        </w:tc>
      </w:tr>
      <w:tr w:rsidR="001D2BBE" w:rsidRPr="001D2BBE" w:rsidTr="00EC1866">
        <w:trPr>
          <w:trHeight w:val="300"/>
          <w:jc w:val="center"/>
        </w:trPr>
        <w:tc>
          <w:tcPr>
            <w:tcW w:w="885"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Berat Badan</w:t>
            </w:r>
          </w:p>
        </w:tc>
        <w:tc>
          <w:tcPr>
            <w:tcW w:w="850"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96,8±17,8</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96,3±17,6</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83,4±10,8</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82,8±11,2</w:t>
            </w:r>
          </w:p>
        </w:tc>
      </w:tr>
      <w:tr w:rsidR="001D2BBE" w:rsidRPr="001D2BBE" w:rsidTr="00EC1866">
        <w:trPr>
          <w:trHeight w:val="300"/>
          <w:jc w:val="center"/>
        </w:trPr>
        <w:tc>
          <w:tcPr>
            <w:tcW w:w="885" w:type="dxa"/>
            <w:shd w:val="clear" w:color="auto" w:fill="auto"/>
            <w:noWrap/>
            <w:hideMark/>
          </w:tcPr>
          <w:p w:rsidR="001D2BBE" w:rsidRPr="001D2BBE" w:rsidRDefault="001D2BBE" w:rsidP="00EC1866">
            <w:pPr>
              <w:tabs>
                <w:tab w:val="left" w:pos="402"/>
                <w:tab w:val="center" w:pos="601"/>
              </w:tabs>
              <w:rPr>
                <w:color w:val="000000"/>
                <w:sz w:val="18"/>
                <w:szCs w:val="18"/>
                <w:lang w:eastAsia="id-ID"/>
              </w:rPr>
            </w:pPr>
            <w:r w:rsidRPr="001D2BBE">
              <w:rPr>
                <w:color w:val="000000"/>
                <w:sz w:val="18"/>
                <w:szCs w:val="18"/>
                <w:lang w:eastAsia="id-ID"/>
              </w:rPr>
              <w:t>BMI</w:t>
            </w:r>
          </w:p>
        </w:tc>
        <w:tc>
          <w:tcPr>
            <w:tcW w:w="850"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35,7±3,01</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33,3±1,2</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29,5±2,3</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30,3±1,88</w:t>
            </w:r>
          </w:p>
        </w:tc>
      </w:tr>
      <w:tr w:rsidR="001D2BBE" w:rsidRPr="001D2BBE" w:rsidTr="00EC1866">
        <w:trPr>
          <w:trHeight w:val="300"/>
          <w:jc w:val="center"/>
        </w:trPr>
        <w:tc>
          <w:tcPr>
            <w:tcW w:w="885"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Lemak</w:t>
            </w:r>
          </w:p>
        </w:tc>
        <w:tc>
          <w:tcPr>
            <w:tcW w:w="850"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32,9±5,88</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28,7±2,76</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29,1±3,77</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29,7±6,95</w:t>
            </w:r>
          </w:p>
        </w:tc>
      </w:tr>
      <w:tr w:rsidR="001D2BBE" w:rsidRPr="001D2BBE" w:rsidTr="00EC1866">
        <w:trPr>
          <w:trHeight w:val="300"/>
          <w:jc w:val="center"/>
        </w:trPr>
        <w:tc>
          <w:tcPr>
            <w:tcW w:w="885"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Self Esteem</w:t>
            </w:r>
          </w:p>
        </w:tc>
        <w:tc>
          <w:tcPr>
            <w:tcW w:w="850"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16,7±3,55</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19±2,89</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19,3±3,44</w:t>
            </w:r>
          </w:p>
        </w:tc>
        <w:tc>
          <w:tcPr>
            <w:tcW w:w="783" w:type="dxa"/>
            <w:shd w:val="clear" w:color="auto" w:fill="auto"/>
            <w:noWrap/>
            <w:hideMark/>
          </w:tcPr>
          <w:p w:rsidR="001D2BBE" w:rsidRPr="001D2BBE" w:rsidRDefault="001D2BBE" w:rsidP="00EC1866">
            <w:pPr>
              <w:rPr>
                <w:color w:val="000000"/>
                <w:sz w:val="18"/>
                <w:szCs w:val="18"/>
                <w:lang w:eastAsia="id-ID"/>
              </w:rPr>
            </w:pPr>
            <w:r w:rsidRPr="001D2BBE">
              <w:rPr>
                <w:color w:val="000000"/>
                <w:sz w:val="18"/>
                <w:szCs w:val="18"/>
                <w:lang w:eastAsia="id-ID"/>
              </w:rPr>
              <w:t>19±3,03</w:t>
            </w:r>
          </w:p>
        </w:tc>
      </w:tr>
    </w:tbl>
    <w:p w:rsidR="001D2BBE" w:rsidRPr="00180084" w:rsidRDefault="001D2BBE" w:rsidP="001D2BBE">
      <w:pPr>
        <w:pStyle w:val="Table"/>
      </w:pPr>
    </w:p>
    <w:p w:rsidR="00332F9F" w:rsidRPr="00D26259" w:rsidRDefault="00332F9F" w:rsidP="00332F9F">
      <w:pPr>
        <w:pStyle w:val="Heading2"/>
        <w:rPr>
          <w:lang w:val="id-ID"/>
        </w:rPr>
      </w:pPr>
    </w:p>
    <w:p w:rsidR="00332F9F" w:rsidRPr="0075447F" w:rsidRDefault="00332F9F" w:rsidP="00332F9F">
      <w:pPr>
        <w:pStyle w:val="Heading2"/>
      </w:pPr>
      <w:r>
        <w:t>HASIL DAN PEMBAHASAN</w:t>
      </w:r>
    </w:p>
    <w:p w:rsidR="001D2BBE" w:rsidRPr="001D2BBE" w:rsidRDefault="001D2BBE" w:rsidP="001D2BBE">
      <w:pPr>
        <w:pStyle w:val="Heading3"/>
        <w:keepNext/>
        <w:keepLines/>
        <w:suppressAutoHyphens w:val="0"/>
        <w:autoSpaceDE/>
        <w:autoSpaceDN/>
        <w:adjustRightInd/>
        <w:spacing w:before="260" w:after="260" w:line="220" w:lineRule="exact"/>
        <w:textAlignment w:val="auto"/>
        <w:rPr>
          <w:rFonts w:asciiTheme="majorBidi" w:hAnsiTheme="majorBidi" w:cstheme="majorBidi"/>
          <w:sz w:val="22"/>
          <w:szCs w:val="22"/>
          <w:shd w:val="clear" w:color="auto" w:fill="FFFFFF"/>
        </w:rPr>
      </w:pPr>
      <w:r w:rsidRPr="001D2BBE">
        <w:rPr>
          <w:rFonts w:asciiTheme="majorBidi" w:hAnsiTheme="majorBidi" w:cstheme="majorBidi"/>
          <w:sz w:val="22"/>
          <w:szCs w:val="22"/>
          <w:shd w:val="clear" w:color="auto" w:fill="FFFFFF"/>
        </w:rPr>
        <w:t>Aktivitas High Intensity Intermitten Exercise (HIIE) Berpengaruh  terhadap Penurunan Obesitas siswa.</w:t>
      </w:r>
    </w:p>
    <w:p w:rsidR="001D2BBE" w:rsidRDefault="001D2BBE" w:rsidP="001D2BBE">
      <w:pPr>
        <w:spacing w:before="0" w:beforeAutospacing="0" w:after="0" w:afterAutospacing="0"/>
        <w:ind w:firstLine="624"/>
        <w:jc w:val="both"/>
        <w:rPr>
          <w:rFonts w:asciiTheme="majorBidi" w:hAnsiTheme="majorBidi" w:cstheme="majorBidi"/>
          <w:shd w:val="clear" w:color="auto" w:fill="FFFFFF"/>
          <w:lang w:val="id-ID"/>
        </w:rPr>
      </w:pPr>
      <w:r w:rsidRPr="001D2BBE">
        <w:rPr>
          <w:rFonts w:asciiTheme="majorBidi" w:hAnsiTheme="majorBidi" w:cstheme="majorBidi"/>
          <w:shd w:val="clear" w:color="auto" w:fill="FFFFFF"/>
        </w:rPr>
        <w:t>Berat badan,Skor rata-rata Berat Badan pada kelompok eksperimen (HIIE) saat pre test sebesar 96,8±17,8 dan menurun pada saat pos test sebesar 96,3±17,6 (tabel 1).</w:t>
      </w:r>
      <w:r>
        <w:rPr>
          <w:rFonts w:asciiTheme="majorBidi" w:hAnsiTheme="majorBidi" w:cstheme="majorBidi"/>
          <w:shd w:val="clear" w:color="auto" w:fill="FFFFFF"/>
          <w:lang w:val="id-ID"/>
        </w:rPr>
        <w:t xml:space="preserve"> </w:t>
      </w:r>
      <w:r w:rsidRPr="001D2BBE">
        <w:rPr>
          <w:rFonts w:asciiTheme="majorBidi" w:hAnsiTheme="majorBidi" w:cstheme="majorBidi"/>
          <w:color w:val="212121"/>
          <w:shd w:val="clear" w:color="auto" w:fill="FFFFFF"/>
        </w:rPr>
        <w:t>BMI,diketahui skor rata-rata kelompok eksperimen saatpre test sebesar 35,7±3,0 dan pada post test sebesar 33,3±1,2. Sedangkan diketahui skor rata-rata pada saat pre test sebesar 29,1±3,77 dan pada saat post test sebesar 29,7±6,95 (tabel 1).</w:t>
      </w:r>
    </w:p>
    <w:p w:rsidR="001D2BBE" w:rsidRDefault="001D2BBE" w:rsidP="001D2BBE">
      <w:pPr>
        <w:spacing w:before="0" w:beforeAutospacing="0" w:after="0" w:afterAutospacing="0"/>
        <w:ind w:firstLine="624"/>
        <w:jc w:val="both"/>
        <w:rPr>
          <w:rFonts w:asciiTheme="majorBidi" w:hAnsiTheme="majorBidi" w:cstheme="majorBidi"/>
          <w:shd w:val="clear" w:color="auto" w:fill="FFFFFF"/>
          <w:lang w:val="id-ID"/>
        </w:rPr>
      </w:pPr>
      <w:r w:rsidRPr="001D2BBE">
        <w:rPr>
          <w:rFonts w:asciiTheme="majorBidi" w:hAnsiTheme="majorBidi" w:cstheme="majorBidi"/>
          <w:color w:val="212121"/>
          <w:shd w:val="clear" w:color="auto" w:fill="FFFFFF"/>
          <w:lang w:val="id-ID"/>
        </w:rPr>
        <w:t xml:space="preserve">Pada  kelompok kontrol diketahui skor rata-rata saat pre test sebesar 29,5±2,3dan pada saat post test sebesar 30,3±1,88, (tabel 1).Pada kelompok kontrol terjadi peningkatan jumlah BMI sedangkan pada kelompok eksperimen (HIIE) terjadi penurunan yang signifikan (p &lt; 0,05), (gambar 1). </w:t>
      </w:r>
      <w:r w:rsidRPr="001D2BBE">
        <w:rPr>
          <w:rFonts w:asciiTheme="majorBidi" w:hAnsiTheme="majorBidi" w:cstheme="majorBidi"/>
          <w:color w:val="212121"/>
          <w:shd w:val="clear" w:color="auto" w:fill="FFFFFF"/>
        </w:rPr>
        <w:t>Maka dengan demikian dapat disimpulkan bahwa pada kelompok eksperimen yang diberikan perlakuan berupa  aktivitas fisik High Intensity Intermitten Exercise (HIIE) mengalami penurunan BMI.</w:t>
      </w:r>
    </w:p>
    <w:p w:rsidR="001D2BBE" w:rsidRPr="00D26259" w:rsidRDefault="001D2BBE" w:rsidP="001D2BBE">
      <w:pPr>
        <w:spacing w:before="0" w:beforeAutospacing="0" w:after="0" w:afterAutospacing="0"/>
        <w:ind w:firstLine="624"/>
        <w:jc w:val="both"/>
        <w:rPr>
          <w:rFonts w:asciiTheme="majorBidi" w:hAnsiTheme="majorBidi" w:cstheme="majorBidi"/>
          <w:color w:val="212121"/>
          <w:shd w:val="clear" w:color="auto" w:fill="FFFFFF"/>
          <w:lang w:val="id-ID"/>
        </w:rPr>
      </w:pPr>
      <w:r w:rsidRPr="001D2BBE">
        <w:rPr>
          <w:rFonts w:asciiTheme="majorBidi" w:hAnsiTheme="majorBidi" w:cstheme="majorBidi"/>
          <w:color w:val="212121"/>
          <w:shd w:val="clear" w:color="auto" w:fill="FFFFFF"/>
        </w:rPr>
        <w:t>Lemak, skor rata-rata pada kelompok eksperimen saat pre test menunjukan hasil 32,9±5,88, pada saat post test sebesar28,7±2,76. Sedangkan pada kelompok kontrol.</w:t>
      </w:r>
    </w:p>
    <w:p w:rsidR="00FF48D4" w:rsidRPr="00FF48D4" w:rsidRDefault="00FF48D4" w:rsidP="001D2BBE">
      <w:pPr>
        <w:spacing w:before="0" w:beforeAutospacing="0" w:after="0" w:afterAutospacing="0"/>
        <w:ind w:firstLine="624"/>
        <w:jc w:val="both"/>
        <w:rPr>
          <w:rFonts w:asciiTheme="majorBidi" w:hAnsiTheme="majorBidi" w:cstheme="majorBidi"/>
          <w:color w:val="212121"/>
          <w:shd w:val="clear" w:color="auto" w:fill="FFFFFF"/>
          <w:lang w:val="id-ID"/>
        </w:rPr>
      </w:pPr>
    </w:p>
    <w:p w:rsidR="00FF48D4" w:rsidRDefault="00FF48D4" w:rsidP="00FF48D4">
      <w:pPr>
        <w:spacing w:before="0" w:beforeAutospacing="0" w:after="0" w:afterAutospacing="0"/>
        <w:ind w:left="0"/>
        <w:jc w:val="both"/>
        <w:rPr>
          <w:rFonts w:asciiTheme="majorBidi" w:hAnsiTheme="majorBidi" w:cstheme="majorBidi"/>
          <w:shd w:val="clear" w:color="auto" w:fill="FFFFFF"/>
          <w:lang w:val="id-ID"/>
        </w:rPr>
      </w:pPr>
    </w:p>
    <w:p w:rsidR="00130597" w:rsidRDefault="00130597" w:rsidP="00FF48D4">
      <w:pPr>
        <w:spacing w:before="0" w:beforeAutospacing="0" w:after="0" w:afterAutospacing="0"/>
        <w:ind w:left="0"/>
        <w:jc w:val="both"/>
        <w:rPr>
          <w:rFonts w:asciiTheme="majorBidi" w:hAnsiTheme="majorBidi" w:cstheme="majorBidi"/>
          <w:shd w:val="clear" w:color="auto" w:fill="FFFFFF"/>
          <w:lang w:val="id-ID"/>
        </w:rPr>
      </w:pPr>
    </w:p>
    <w:p w:rsidR="00130597" w:rsidRDefault="00130597" w:rsidP="00FF48D4">
      <w:pPr>
        <w:spacing w:before="0" w:beforeAutospacing="0" w:after="0" w:afterAutospacing="0"/>
        <w:ind w:left="0"/>
        <w:jc w:val="both"/>
        <w:rPr>
          <w:rFonts w:asciiTheme="majorBidi" w:hAnsiTheme="majorBidi" w:cstheme="majorBidi"/>
          <w:shd w:val="clear" w:color="auto" w:fill="FFFFFF"/>
          <w:lang w:val="id-ID"/>
        </w:rPr>
        <w:sectPr w:rsidR="00130597" w:rsidSect="00FF48D4">
          <w:type w:val="continuous"/>
          <w:pgSz w:w="11907" w:h="16839" w:code="9"/>
          <w:pgMar w:top="1701" w:right="1701" w:bottom="1701" w:left="1701" w:header="720" w:footer="720" w:gutter="0"/>
          <w:cols w:num="2" w:space="387"/>
          <w:docGrid w:linePitch="360"/>
        </w:sectPr>
      </w:pPr>
    </w:p>
    <w:p w:rsidR="001D2BBE" w:rsidRPr="001D2BBE" w:rsidRDefault="001D2BBE" w:rsidP="001D2BBE">
      <w:pPr>
        <w:spacing w:before="0" w:beforeAutospacing="0" w:after="0" w:afterAutospacing="0"/>
        <w:ind w:firstLine="57"/>
        <w:jc w:val="both"/>
        <w:rPr>
          <w:rFonts w:asciiTheme="majorBidi" w:hAnsiTheme="majorBidi" w:cstheme="majorBidi"/>
          <w:shd w:val="clear" w:color="auto" w:fill="FFFFFF"/>
          <w:lang w:val="id-ID"/>
        </w:rPr>
      </w:pPr>
    </w:p>
    <w:p w:rsidR="00332F9F" w:rsidRDefault="00FF48D4" w:rsidP="00332F9F">
      <w:pPr>
        <w:pStyle w:val="Heading2"/>
      </w:pPr>
      <w:r>
        <w:rPr>
          <w:noProof/>
          <w:lang w:val="id-ID" w:eastAsia="id-ID"/>
        </w:rPr>
        <w:lastRenderedPageBreak/>
        <w:drawing>
          <wp:anchor distT="0" distB="0" distL="114300" distR="114300" simplePos="0" relativeHeight="251660288" behindDoc="0" locked="0" layoutInCell="1" allowOverlap="1">
            <wp:simplePos x="0" y="0"/>
            <wp:positionH relativeFrom="column">
              <wp:posOffset>415290</wp:posOffset>
            </wp:positionH>
            <wp:positionV relativeFrom="paragraph">
              <wp:posOffset>-137160</wp:posOffset>
            </wp:positionV>
            <wp:extent cx="4305300" cy="1666875"/>
            <wp:effectExtent l="19050" t="0" r="19050" b="0"/>
            <wp:wrapNone/>
            <wp:docPr id="3" name="Chart 7"/>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anchor>
        </w:drawing>
      </w:r>
    </w:p>
    <w:p w:rsidR="00FF48D4" w:rsidRDefault="00FF48D4" w:rsidP="00332F9F">
      <w:pPr>
        <w:pStyle w:val="Heading2"/>
        <w:rPr>
          <w:lang w:val="id-ID"/>
        </w:rPr>
      </w:pPr>
    </w:p>
    <w:p w:rsidR="00FF48D4" w:rsidRDefault="00FF48D4" w:rsidP="00332F9F">
      <w:pPr>
        <w:pStyle w:val="Heading2"/>
        <w:rPr>
          <w:lang w:val="id-ID"/>
        </w:rPr>
      </w:pPr>
    </w:p>
    <w:p w:rsidR="00FF48D4" w:rsidRDefault="00FF48D4" w:rsidP="00332F9F">
      <w:pPr>
        <w:pStyle w:val="Heading2"/>
        <w:rPr>
          <w:lang w:val="id-ID"/>
        </w:rPr>
      </w:pPr>
    </w:p>
    <w:p w:rsidR="00FF48D4" w:rsidRDefault="00FF48D4" w:rsidP="00332F9F">
      <w:pPr>
        <w:pStyle w:val="Heading2"/>
        <w:rPr>
          <w:lang w:val="id-ID"/>
        </w:rPr>
      </w:pPr>
    </w:p>
    <w:p w:rsidR="00FF48D4" w:rsidRDefault="00FF48D4" w:rsidP="00332F9F">
      <w:pPr>
        <w:pStyle w:val="Heading2"/>
        <w:rPr>
          <w:lang w:val="id-ID"/>
        </w:rPr>
      </w:pPr>
    </w:p>
    <w:p w:rsidR="00FF48D4" w:rsidRDefault="00FF48D4" w:rsidP="00332F9F">
      <w:pPr>
        <w:pStyle w:val="Heading2"/>
        <w:rPr>
          <w:lang w:val="id-ID"/>
        </w:rPr>
      </w:pPr>
    </w:p>
    <w:p w:rsidR="00FF48D4" w:rsidRPr="00130597" w:rsidRDefault="00FF48D4" w:rsidP="00332F9F">
      <w:pPr>
        <w:pStyle w:val="Heading2"/>
        <w:rPr>
          <w:sz w:val="18"/>
          <w:szCs w:val="18"/>
          <w:lang w:val="id-ID"/>
        </w:rPr>
      </w:pPr>
    </w:p>
    <w:p w:rsidR="00FF48D4" w:rsidRPr="00130597" w:rsidRDefault="00FF48D4" w:rsidP="00332F9F">
      <w:pPr>
        <w:pStyle w:val="Heading2"/>
        <w:rPr>
          <w:sz w:val="18"/>
          <w:szCs w:val="18"/>
          <w:lang w:val="id-ID"/>
        </w:rPr>
      </w:pPr>
    </w:p>
    <w:p w:rsidR="00FF48D4" w:rsidRPr="00130597" w:rsidRDefault="00FF48D4" w:rsidP="00FF48D4">
      <w:pPr>
        <w:pStyle w:val="Caption"/>
        <w:rPr>
          <w:szCs w:val="18"/>
          <w:lang w:val="id-ID"/>
        </w:rPr>
      </w:pPr>
      <w:r w:rsidRPr="00130597">
        <w:rPr>
          <w:szCs w:val="18"/>
          <w:lang w:val="id-ID"/>
        </w:rPr>
        <w:t>Gambar</w:t>
      </w:r>
      <w:r w:rsidRPr="00130597">
        <w:rPr>
          <w:szCs w:val="18"/>
        </w:rPr>
        <w:t xml:space="preserve"> 1 : hasil perubahan BMI pada kelompok eksperimen (HIIE) dan kelompok control</w:t>
      </w:r>
      <w:r w:rsidRPr="00130597">
        <w:rPr>
          <w:szCs w:val="18"/>
          <w:lang w:val="id-ID"/>
        </w:rPr>
        <w:t xml:space="preserve">. </w:t>
      </w:r>
      <w:r w:rsidRPr="00130597">
        <w:rPr>
          <w:szCs w:val="18"/>
        </w:rPr>
        <w:t>(N=12, rata-rata dan standar deviasi). * : Signifikan terhadap kelompok eksperimen (p &lt; 0,05).</w:t>
      </w:r>
    </w:p>
    <w:p w:rsidR="00130597" w:rsidRDefault="00130597" w:rsidP="00130597">
      <w:pPr>
        <w:jc w:val="both"/>
        <w:rPr>
          <w:lang w:val="id-ID"/>
        </w:rPr>
        <w:sectPr w:rsidR="00130597" w:rsidSect="00FF48D4">
          <w:type w:val="continuous"/>
          <w:pgSz w:w="11907" w:h="16839" w:code="9"/>
          <w:pgMar w:top="1701" w:right="1701" w:bottom="1701" w:left="1701" w:header="720" w:footer="720" w:gutter="0"/>
          <w:cols w:space="387"/>
          <w:docGrid w:linePitch="360"/>
        </w:sectPr>
      </w:pPr>
    </w:p>
    <w:p w:rsidR="00130597" w:rsidRDefault="00130597" w:rsidP="00130597">
      <w:pPr>
        <w:jc w:val="both"/>
        <w:rPr>
          <w:lang w:val="id-ID"/>
        </w:rPr>
      </w:pPr>
    </w:p>
    <w:p w:rsidR="00130597" w:rsidRPr="00130597" w:rsidRDefault="00130597" w:rsidP="00130597">
      <w:pPr>
        <w:jc w:val="both"/>
        <w:rPr>
          <w:lang w:val="id-ID"/>
        </w:rPr>
        <w:sectPr w:rsidR="00130597" w:rsidRPr="00130597" w:rsidSect="00130597">
          <w:type w:val="continuous"/>
          <w:pgSz w:w="11907" w:h="16839" w:code="9"/>
          <w:pgMar w:top="1701" w:right="1701" w:bottom="1701" w:left="1701" w:header="720" w:footer="720" w:gutter="0"/>
          <w:cols w:num="2" w:space="387"/>
          <w:docGrid w:linePitch="360"/>
        </w:sectPr>
      </w:pPr>
    </w:p>
    <w:p w:rsidR="00130597" w:rsidRPr="00130597" w:rsidRDefault="00130597" w:rsidP="00130597">
      <w:pPr>
        <w:jc w:val="both"/>
        <w:rPr>
          <w:rFonts w:asciiTheme="majorBidi" w:hAnsiTheme="majorBidi" w:cstheme="majorBidi"/>
        </w:rPr>
      </w:pPr>
      <w:r w:rsidRPr="00130597">
        <w:rPr>
          <w:rFonts w:asciiTheme="majorBidi" w:hAnsiTheme="majorBidi" w:cstheme="majorBidi"/>
        </w:rPr>
        <w:lastRenderedPageBreak/>
        <w:t xml:space="preserve">Pada kelompok kontrol terjadi peningkatan jumlah lemak sedangkan pada kelompok eksperimen (HIIE) terjadi penurunan yang signifikan (p &lt; 0,05), (gambar 2). Maka dengan demikian dapat disimpulkan bahwa </w:t>
      </w:r>
      <w:r w:rsidRPr="00130597">
        <w:rPr>
          <w:rFonts w:asciiTheme="majorBidi" w:hAnsiTheme="majorBidi" w:cstheme="majorBidi"/>
        </w:rPr>
        <w:lastRenderedPageBreak/>
        <w:t>pada kelompok yang diberikan perlakuan berupa aktivitas fisik High Intensity Intermitten Exercise (HIIE)mengalami penurunan jumlah lemak.</w:t>
      </w:r>
    </w:p>
    <w:p w:rsidR="00130597" w:rsidRDefault="00130597" w:rsidP="00332F9F">
      <w:pPr>
        <w:pStyle w:val="Heading2"/>
        <w:rPr>
          <w:lang w:val="en-US"/>
        </w:rPr>
        <w:sectPr w:rsidR="00130597" w:rsidSect="00130597">
          <w:type w:val="continuous"/>
          <w:pgSz w:w="11907" w:h="16839" w:code="9"/>
          <w:pgMar w:top="1701" w:right="1701" w:bottom="1701" w:left="1701" w:header="720" w:footer="720" w:gutter="0"/>
          <w:cols w:num="2" w:space="387"/>
          <w:docGrid w:linePitch="360"/>
        </w:sectPr>
      </w:pPr>
    </w:p>
    <w:p w:rsidR="00FF48D4" w:rsidRPr="00130597" w:rsidRDefault="00130597" w:rsidP="00332F9F">
      <w:pPr>
        <w:pStyle w:val="Heading2"/>
        <w:rPr>
          <w:lang w:val="en-US"/>
        </w:rPr>
      </w:pPr>
      <w:r>
        <w:rPr>
          <w:noProof/>
          <w:lang w:val="id-ID" w:eastAsia="id-ID"/>
        </w:rPr>
        <w:lastRenderedPageBreak/>
        <w:drawing>
          <wp:anchor distT="0" distB="0" distL="114300" distR="114300" simplePos="0" relativeHeight="251662336" behindDoc="1" locked="0" layoutInCell="1" allowOverlap="1">
            <wp:simplePos x="0" y="0"/>
            <wp:positionH relativeFrom="column">
              <wp:posOffset>1291590</wp:posOffset>
            </wp:positionH>
            <wp:positionV relativeFrom="paragraph">
              <wp:posOffset>80645</wp:posOffset>
            </wp:positionV>
            <wp:extent cx="2705100" cy="1962150"/>
            <wp:effectExtent l="19050" t="0" r="0" b="0"/>
            <wp:wrapThrough wrapText="bothSides">
              <wp:wrapPolygon edited="0">
                <wp:start x="-152" y="0"/>
                <wp:lineTo x="-152" y="21390"/>
                <wp:lineTo x="21600" y="21390"/>
                <wp:lineTo x="21600" y="0"/>
                <wp:lineTo x="-152" y="0"/>
              </wp:wrapPolygon>
            </wp:wrapThrough>
            <wp:docPr id="4"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5"/>
                    <a:srcRect/>
                    <a:stretch>
                      <a:fillRect/>
                    </a:stretch>
                  </pic:blipFill>
                  <pic:spPr bwMode="auto">
                    <a:xfrm>
                      <a:off x="0" y="0"/>
                      <a:ext cx="2705100" cy="1962150"/>
                    </a:xfrm>
                    <a:prstGeom prst="rect">
                      <a:avLst/>
                    </a:prstGeom>
                    <a:noFill/>
                  </pic:spPr>
                </pic:pic>
              </a:graphicData>
            </a:graphic>
          </wp:anchor>
        </w:drawing>
      </w:r>
    </w:p>
    <w:p w:rsidR="00FF48D4" w:rsidRDefault="00FF48D4" w:rsidP="00332F9F">
      <w:pPr>
        <w:pStyle w:val="Heading2"/>
        <w:rPr>
          <w:lang w:val="id-ID"/>
        </w:rPr>
      </w:pPr>
    </w:p>
    <w:p w:rsidR="00130597" w:rsidRDefault="00130597" w:rsidP="00332F9F">
      <w:pPr>
        <w:pStyle w:val="Heading2"/>
        <w:rPr>
          <w:lang w:val="id-ID"/>
        </w:rPr>
      </w:pPr>
    </w:p>
    <w:p w:rsidR="00130597" w:rsidRDefault="00130597" w:rsidP="00332F9F">
      <w:pPr>
        <w:pStyle w:val="Heading2"/>
        <w:rPr>
          <w:lang w:val="id-ID"/>
        </w:rPr>
      </w:pPr>
    </w:p>
    <w:p w:rsidR="00130597" w:rsidRDefault="00130597" w:rsidP="00332F9F">
      <w:pPr>
        <w:pStyle w:val="Heading2"/>
        <w:rPr>
          <w:lang w:val="id-ID"/>
        </w:rPr>
      </w:pPr>
    </w:p>
    <w:p w:rsidR="00130597" w:rsidRDefault="00130597" w:rsidP="00332F9F">
      <w:pPr>
        <w:pStyle w:val="Heading2"/>
        <w:rPr>
          <w:lang w:val="id-ID"/>
        </w:rPr>
      </w:pPr>
    </w:p>
    <w:p w:rsidR="00130597" w:rsidRDefault="00130597" w:rsidP="00332F9F">
      <w:pPr>
        <w:pStyle w:val="Heading2"/>
        <w:rPr>
          <w:lang w:val="id-ID"/>
        </w:rPr>
      </w:pPr>
    </w:p>
    <w:p w:rsidR="00130597" w:rsidRDefault="00130597" w:rsidP="00332F9F">
      <w:pPr>
        <w:pStyle w:val="Heading2"/>
        <w:rPr>
          <w:lang w:val="id-ID"/>
        </w:rPr>
      </w:pPr>
    </w:p>
    <w:p w:rsidR="00130597" w:rsidRDefault="00130597" w:rsidP="00332F9F">
      <w:pPr>
        <w:pStyle w:val="Heading2"/>
        <w:rPr>
          <w:lang w:val="id-ID"/>
        </w:rPr>
      </w:pPr>
    </w:p>
    <w:p w:rsidR="00130597" w:rsidRDefault="00130597" w:rsidP="00332F9F">
      <w:pPr>
        <w:pStyle w:val="Heading2"/>
        <w:rPr>
          <w:lang w:val="id-ID"/>
        </w:rPr>
      </w:pPr>
    </w:p>
    <w:p w:rsidR="00130597" w:rsidRDefault="00130597" w:rsidP="00332F9F">
      <w:pPr>
        <w:pStyle w:val="Heading2"/>
        <w:rPr>
          <w:lang w:val="id-ID"/>
        </w:rPr>
      </w:pPr>
    </w:p>
    <w:p w:rsidR="00130597" w:rsidRDefault="00130597" w:rsidP="00130597">
      <w:pPr>
        <w:pStyle w:val="Heading2"/>
        <w:rPr>
          <w:lang w:val="id-ID"/>
        </w:rPr>
      </w:pPr>
    </w:p>
    <w:p w:rsidR="00130597" w:rsidRDefault="00130597" w:rsidP="00130597">
      <w:pPr>
        <w:pStyle w:val="Caption"/>
      </w:pPr>
      <w:r w:rsidRPr="00082141">
        <w:t xml:space="preserve">Gambar 2: hasil perubahan Lemak  pada kelompok eksperimen (HIIE) dan kelompok </w:t>
      </w:r>
      <w:r>
        <w:t>control</w:t>
      </w:r>
      <w:r>
        <w:rPr>
          <w:lang w:val="id-ID"/>
        </w:rPr>
        <w:t xml:space="preserve"> </w:t>
      </w:r>
      <w:r w:rsidRPr="00082141">
        <w:t>(N=12, rata-rata dan standar deviasi).</w:t>
      </w:r>
      <w:r>
        <w:rPr>
          <w:lang w:val="id-ID"/>
        </w:rPr>
        <w:t xml:space="preserve"> </w:t>
      </w:r>
      <w:r w:rsidRPr="00082141">
        <w:t>* : Signifikan terhadap kelompok eksperimen (p &lt; 0,05)</w:t>
      </w:r>
    </w:p>
    <w:p w:rsidR="00130597" w:rsidRPr="00130597" w:rsidRDefault="00130597" w:rsidP="00332F9F">
      <w:pPr>
        <w:pStyle w:val="Heading2"/>
        <w:rPr>
          <w:lang w:val="en-GB"/>
        </w:rPr>
      </w:pPr>
    </w:p>
    <w:p w:rsidR="00130597" w:rsidRDefault="00130597" w:rsidP="00130597">
      <w:pPr>
        <w:pStyle w:val="Heading3"/>
        <w:keepNext/>
        <w:keepLines/>
        <w:suppressAutoHyphens w:val="0"/>
        <w:autoSpaceDE/>
        <w:autoSpaceDN/>
        <w:adjustRightInd/>
        <w:spacing w:before="260" w:after="260" w:line="220" w:lineRule="exact"/>
        <w:jc w:val="left"/>
        <w:textAlignment w:val="auto"/>
        <w:rPr>
          <w:rFonts w:asciiTheme="majorBidi" w:hAnsiTheme="majorBidi" w:cstheme="majorBidi"/>
          <w:sz w:val="22"/>
          <w:szCs w:val="22"/>
        </w:rPr>
        <w:sectPr w:rsidR="00130597" w:rsidSect="00FF48D4">
          <w:type w:val="continuous"/>
          <w:pgSz w:w="11907" w:h="16839" w:code="9"/>
          <w:pgMar w:top="1701" w:right="1701" w:bottom="1701" w:left="1701" w:header="720" w:footer="720" w:gutter="0"/>
          <w:cols w:space="387"/>
          <w:docGrid w:linePitch="360"/>
        </w:sectPr>
      </w:pPr>
    </w:p>
    <w:p w:rsidR="00130597" w:rsidRPr="00130597" w:rsidRDefault="00130597" w:rsidP="00130597">
      <w:pPr>
        <w:pStyle w:val="Heading3"/>
        <w:keepNext/>
        <w:keepLines/>
        <w:suppressAutoHyphens w:val="0"/>
        <w:autoSpaceDE/>
        <w:autoSpaceDN/>
        <w:adjustRightInd/>
        <w:spacing w:before="260" w:after="260" w:line="220" w:lineRule="exact"/>
        <w:jc w:val="left"/>
        <w:textAlignment w:val="auto"/>
        <w:rPr>
          <w:rFonts w:asciiTheme="majorBidi" w:hAnsiTheme="majorBidi" w:cstheme="majorBidi"/>
          <w:sz w:val="22"/>
          <w:szCs w:val="22"/>
        </w:rPr>
      </w:pPr>
      <w:r w:rsidRPr="00130597">
        <w:rPr>
          <w:rFonts w:asciiTheme="majorBidi" w:hAnsiTheme="majorBidi" w:cstheme="majorBidi"/>
          <w:sz w:val="22"/>
          <w:szCs w:val="22"/>
        </w:rPr>
        <w:lastRenderedPageBreak/>
        <w:t>Intensity Intermitten Exercise (HIIE) berpengaruh terhadap Peningkatkan Self Esteem Siswa Obesitas.</w:t>
      </w:r>
    </w:p>
    <w:p w:rsidR="00130597" w:rsidRPr="00130597" w:rsidRDefault="00130597" w:rsidP="00130597">
      <w:pPr>
        <w:ind w:firstLine="624"/>
        <w:jc w:val="both"/>
        <w:rPr>
          <w:rFonts w:asciiTheme="majorBidi" w:hAnsiTheme="majorBidi" w:cstheme="majorBidi"/>
        </w:rPr>
      </w:pPr>
      <w:r w:rsidRPr="00130597">
        <w:rPr>
          <w:rFonts w:asciiTheme="majorBidi" w:hAnsiTheme="majorBidi" w:cstheme="majorBidi"/>
        </w:rPr>
        <w:t xml:space="preserve">Skor rata-rata kelompok eksperimen pada saat pre testsebesar 16,7±3,55, pada saat post test sebesar 19±2,89. Sedangkan pada kelompok kontrol diketahui skor rata-rata pada saat pre test </w:t>
      </w:r>
      <w:r>
        <w:rPr>
          <w:rFonts w:asciiTheme="majorBidi" w:hAnsiTheme="majorBidi" w:cstheme="majorBidi"/>
        </w:rPr>
        <w:t>sebesar 19,3±3,44 dan pada saat</w:t>
      </w:r>
      <w:r>
        <w:rPr>
          <w:rFonts w:asciiTheme="majorBidi" w:hAnsiTheme="majorBidi" w:cstheme="majorBidi"/>
          <w:lang w:val="id-ID"/>
        </w:rPr>
        <w:t xml:space="preserve"> </w:t>
      </w:r>
      <w:r w:rsidRPr="00130597">
        <w:rPr>
          <w:rFonts w:asciiTheme="majorBidi" w:hAnsiTheme="majorBidi" w:cstheme="majorBidi"/>
        </w:rPr>
        <w:t>pos test sebesar 19±3,03, (tabel 1). Pada gambar 3, menunjukan hasil penurunan self</w:t>
      </w:r>
      <w:r>
        <w:rPr>
          <w:rFonts w:asciiTheme="majorBidi" w:hAnsiTheme="majorBidi" w:cstheme="majorBidi"/>
          <w:lang w:val="id-ID"/>
        </w:rPr>
        <w:t xml:space="preserve"> </w:t>
      </w:r>
      <w:r w:rsidRPr="00130597">
        <w:rPr>
          <w:rFonts w:asciiTheme="majorBidi" w:hAnsiTheme="majorBidi" w:cstheme="majorBidi"/>
        </w:rPr>
        <w:t xml:space="preserve">esteem, pada kelompok kontrol  terjadi penurunan self esteem, dari pre test dan post test sedangkan pada kelompok eksperimen yang melakukan aktivias HIIE, terjadi peningkatan self esteem yang signifikan dari pre test dan post test. Maka dengan demikian </w:t>
      </w:r>
      <w:r w:rsidRPr="00130597">
        <w:rPr>
          <w:rFonts w:asciiTheme="majorBidi" w:hAnsiTheme="majorBidi" w:cstheme="majorBidi"/>
        </w:rPr>
        <w:lastRenderedPageBreak/>
        <w:t xml:space="preserve">dapat disimpulkan bahwa pada kelompok yang diberi aktivitas fisik </w:t>
      </w:r>
    </w:p>
    <w:p w:rsidR="00130597" w:rsidRPr="00130597" w:rsidRDefault="00130597" w:rsidP="00130597">
      <w:pPr>
        <w:pStyle w:val="Heading3"/>
        <w:keepNext/>
        <w:keepLines/>
        <w:suppressAutoHyphens w:val="0"/>
        <w:autoSpaceDE/>
        <w:autoSpaceDN/>
        <w:adjustRightInd/>
        <w:spacing w:before="260" w:after="260" w:line="220" w:lineRule="exact"/>
        <w:textAlignment w:val="auto"/>
        <w:rPr>
          <w:rFonts w:asciiTheme="majorBidi" w:hAnsiTheme="majorBidi" w:cstheme="majorBidi"/>
          <w:sz w:val="22"/>
          <w:szCs w:val="22"/>
        </w:rPr>
      </w:pPr>
      <w:r w:rsidRPr="00130597">
        <w:rPr>
          <w:rFonts w:asciiTheme="majorBidi" w:hAnsiTheme="majorBidi" w:cstheme="majorBidi"/>
          <w:sz w:val="22"/>
          <w:szCs w:val="22"/>
        </w:rPr>
        <w:t>Tidak Terdapat Hubungan Antara Penurunan Obesitas Melalui Aktivitas High Intensity Intermitten Exercise</w:t>
      </w:r>
      <w:r>
        <w:rPr>
          <w:rFonts w:asciiTheme="majorBidi" w:hAnsiTheme="majorBidi" w:cstheme="majorBidi"/>
          <w:sz w:val="22"/>
          <w:szCs w:val="22"/>
          <w:lang w:val="id-ID"/>
        </w:rPr>
        <w:t xml:space="preserve"> </w:t>
      </w:r>
      <w:r w:rsidRPr="00130597">
        <w:rPr>
          <w:rFonts w:asciiTheme="majorBidi" w:hAnsiTheme="majorBidi" w:cstheme="majorBidi"/>
          <w:sz w:val="22"/>
          <w:szCs w:val="22"/>
        </w:rPr>
        <w:t xml:space="preserve">(HIIE) terhadap Self Esteem Siswa. </w:t>
      </w:r>
    </w:p>
    <w:p w:rsidR="00130597" w:rsidRPr="005A2DDF" w:rsidRDefault="00130597" w:rsidP="005A2DDF">
      <w:pPr>
        <w:ind w:firstLine="624"/>
        <w:jc w:val="both"/>
        <w:rPr>
          <w:rFonts w:asciiTheme="majorBidi" w:hAnsiTheme="majorBidi" w:cstheme="majorBidi"/>
          <w:lang w:val="id-ID"/>
        </w:rPr>
      </w:pPr>
      <w:r w:rsidRPr="00130597">
        <w:rPr>
          <w:rFonts w:asciiTheme="majorBidi" w:hAnsiTheme="majorBidi" w:cstheme="majorBidi"/>
        </w:rPr>
        <w:t xml:space="preserve">Pada tabel 1 yang menunjukan hasil rata-rata  penurunan obesitas baik dari pre test dan post test dan peningkatan self esteem melalui aktivitas HIIE. Selanjutnya adalah hubungan antara penurunan obesitas melalui aktivitas HIIE, terhadap self esteem pada kelompok eksperimen. Pada tabel 2, hasil menunjukan  angka hubungan sebesar -0,189 yang berarti hubungan yang sangat lemah, </w:t>
      </w:r>
      <w:r w:rsidRPr="00130597">
        <w:rPr>
          <w:rFonts w:asciiTheme="majorBidi" w:hAnsiTheme="majorBidi" w:cstheme="majorBidi"/>
        </w:rPr>
        <w:lastRenderedPageBreak/>
        <w:t>sedangkan nilai signifikansi sebesar 0,721 &gt; 0,05, hal ini menunjukan bahwa tidak terdapat hubungan antara penurunan obesitas melalui aktivitas HIIE terhadap self esteem siswa.</w:t>
      </w:r>
    </w:p>
    <w:p w:rsidR="00130597" w:rsidRPr="00130597" w:rsidRDefault="00130597" w:rsidP="00130597">
      <w:pPr>
        <w:pStyle w:val="Caption"/>
        <w:rPr>
          <w:rFonts w:asciiTheme="majorBidi" w:hAnsiTheme="majorBidi" w:cstheme="majorBidi"/>
          <w:sz w:val="22"/>
          <w:szCs w:val="22"/>
        </w:rPr>
      </w:pPr>
      <w:r w:rsidRPr="00130597">
        <w:rPr>
          <w:rFonts w:asciiTheme="majorBidi" w:hAnsiTheme="majorBidi" w:cstheme="majorBidi"/>
          <w:sz w:val="22"/>
          <w:szCs w:val="22"/>
        </w:rPr>
        <w:lastRenderedPageBreak/>
        <w:t xml:space="preserve">Tabel 2: Hubungan Obesitas melalui aktivitas HIIE terhadap self esteem kelompok eksperimen </w:t>
      </w:r>
    </w:p>
    <w:p w:rsidR="005A2DDF" w:rsidRDefault="005A2DDF" w:rsidP="00130597">
      <w:pPr>
        <w:pStyle w:val="Caption"/>
        <w:jc w:val="center"/>
        <w:rPr>
          <w:rFonts w:asciiTheme="majorBidi" w:hAnsiTheme="majorBidi" w:cstheme="majorBidi"/>
          <w:sz w:val="22"/>
          <w:szCs w:val="22"/>
        </w:rPr>
        <w:sectPr w:rsidR="005A2DDF" w:rsidSect="00130597">
          <w:type w:val="continuous"/>
          <w:pgSz w:w="11907" w:h="16839" w:code="9"/>
          <w:pgMar w:top="1701" w:right="1701" w:bottom="1701" w:left="1701" w:header="720" w:footer="720" w:gutter="0"/>
          <w:cols w:num="2" w:space="387"/>
          <w:docGrid w:linePitch="360"/>
        </w:sectPr>
      </w:pPr>
    </w:p>
    <w:p w:rsidR="00130597" w:rsidRPr="00130597" w:rsidRDefault="00130597" w:rsidP="00130597">
      <w:pPr>
        <w:pStyle w:val="Caption"/>
        <w:jc w:val="center"/>
        <w:rPr>
          <w:rFonts w:asciiTheme="majorBidi" w:hAnsiTheme="majorBidi" w:cstheme="majorBidi"/>
          <w:sz w:val="22"/>
          <w:szCs w:val="22"/>
        </w:rPr>
      </w:pPr>
      <w:r w:rsidRPr="00130597">
        <w:rPr>
          <w:rFonts w:asciiTheme="majorBidi" w:hAnsiTheme="majorBidi" w:cstheme="majorBidi"/>
          <w:sz w:val="22"/>
          <w:szCs w:val="22"/>
        </w:rPr>
        <w:lastRenderedPageBreak/>
        <w:t>(N=6, p &gt; 0,05)</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tblPr>
      <w:tblGrid>
        <w:gridCol w:w="1978"/>
        <w:gridCol w:w="1979"/>
      </w:tblGrid>
      <w:tr w:rsidR="00130597" w:rsidRPr="00130597" w:rsidTr="00EC1866">
        <w:trPr>
          <w:jc w:val="center"/>
        </w:trPr>
        <w:tc>
          <w:tcPr>
            <w:tcW w:w="1978" w:type="dxa"/>
            <w:shd w:val="clear" w:color="auto" w:fill="auto"/>
          </w:tcPr>
          <w:p w:rsidR="00130597" w:rsidRPr="00130597" w:rsidRDefault="00130597" w:rsidP="00EC1866">
            <w:pPr>
              <w:pStyle w:val="NoSpacing"/>
              <w:ind w:left="397" w:hanging="397"/>
              <w:jc w:val="center"/>
              <w:rPr>
                <w:rFonts w:asciiTheme="majorBidi" w:eastAsia="Calibri" w:hAnsiTheme="majorBidi" w:cstheme="majorBidi"/>
                <w:b/>
                <w:bCs w:val="0"/>
                <w:sz w:val="22"/>
                <w:szCs w:val="22"/>
              </w:rPr>
            </w:pPr>
          </w:p>
        </w:tc>
        <w:tc>
          <w:tcPr>
            <w:tcW w:w="1979" w:type="dxa"/>
            <w:shd w:val="clear" w:color="auto" w:fill="auto"/>
          </w:tcPr>
          <w:p w:rsidR="00130597" w:rsidRPr="00130597" w:rsidRDefault="00130597" w:rsidP="00EC1866">
            <w:pPr>
              <w:pStyle w:val="NoSpacing"/>
              <w:ind w:left="397" w:hanging="397"/>
              <w:jc w:val="center"/>
              <w:rPr>
                <w:rFonts w:asciiTheme="majorBidi" w:eastAsia="Calibri" w:hAnsiTheme="majorBidi" w:cstheme="majorBidi"/>
                <w:b/>
                <w:bCs w:val="0"/>
                <w:sz w:val="22"/>
                <w:szCs w:val="22"/>
              </w:rPr>
            </w:pPr>
            <w:r w:rsidRPr="00130597">
              <w:rPr>
                <w:rFonts w:asciiTheme="majorBidi" w:eastAsia="Calibri" w:hAnsiTheme="majorBidi" w:cstheme="majorBidi"/>
                <w:b/>
                <w:bCs w:val="0"/>
                <w:sz w:val="22"/>
                <w:szCs w:val="22"/>
              </w:rPr>
              <w:t>SELF ESTEEM</w:t>
            </w:r>
          </w:p>
        </w:tc>
      </w:tr>
      <w:tr w:rsidR="00130597" w:rsidRPr="00130597" w:rsidTr="00EC1866">
        <w:trPr>
          <w:jc w:val="center"/>
        </w:trPr>
        <w:tc>
          <w:tcPr>
            <w:tcW w:w="1978" w:type="dxa"/>
            <w:shd w:val="clear" w:color="auto" w:fill="C0C0C0"/>
          </w:tcPr>
          <w:p w:rsidR="00130597" w:rsidRPr="00130597" w:rsidRDefault="00130597" w:rsidP="00EC1866">
            <w:pPr>
              <w:pStyle w:val="NoSpacing"/>
              <w:ind w:left="397" w:hanging="397"/>
              <w:jc w:val="center"/>
              <w:rPr>
                <w:rFonts w:asciiTheme="majorBidi" w:eastAsia="Calibri" w:hAnsiTheme="majorBidi" w:cstheme="majorBidi"/>
                <w:b/>
                <w:bCs w:val="0"/>
                <w:sz w:val="22"/>
                <w:szCs w:val="22"/>
              </w:rPr>
            </w:pPr>
            <w:r w:rsidRPr="00130597">
              <w:rPr>
                <w:rFonts w:asciiTheme="majorBidi" w:eastAsia="Calibri" w:hAnsiTheme="majorBidi" w:cstheme="majorBidi"/>
                <w:b/>
                <w:bCs w:val="0"/>
                <w:sz w:val="22"/>
                <w:szCs w:val="22"/>
              </w:rPr>
              <w:t>OBESITAS</w:t>
            </w:r>
          </w:p>
        </w:tc>
        <w:tc>
          <w:tcPr>
            <w:tcW w:w="1979" w:type="dxa"/>
            <w:shd w:val="clear" w:color="auto" w:fill="C0C0C0"/>
          </w:tcPr>
          <w:p w:rsidR="00130597" w:rsidRPr="00130597" w:rsidRDefault="00130597" w:rsidP="00EC1866">
            <w:pPr>
              <w:pStyle w:val="NoSpacing"/>
              <w:ind w:left="397" w:hanging="397"/>
              <w:jc w:val="center"/>
              <w:rPr>
                <w:rFonts w:asciiTheme="majorBidi" w:eastAsia="Calibri" w:hAnsiTheme="majorBidi" w:cstheme="majorBidi"/>
                <w:sz w:val="22"/>
                <w:szCs w:val="22"/>
              </w:rPr>
            </w:pPr>
            <w:r w:rsidRPr="00130597">
              <w:rPr>
                <w:rFonts w:asciiTheme="majorBidi" w:eastAsia="Calibri" w:hAnsiTheme="majorBidi" w:cstheme="majorBidi"/>
                <w:sz w:val="22"/>
                <w:szCs w:val="22"/>
              </w:rPr>
              <w:t>-0,189± 0,721</w:t>
            </w:r>
          </w:p>
        </w:tc>
      </w:tr>
    </w:tbl>
    <w:p w:rsidR="00130597" w:rsidRDefault="00130597" w:rsidP="005A2DDF">
      <w:pPr>
        <w:pStyle w:val="Heading2"/>
        <w:jc w:val="left"/>
        <w:rPr>
          <w:lang w:val="id-ID"/>
        </w:rPr>
        <w:sectPr w:rsidR="00130597" w:rsidSect="005A2DDF">
          <w:type w:val="continuous"/>
          <w:pgSz w:w="11907" w:h="16839" w:code="9"/>
          <w:pgMar w:top="1701" w:right="1701" w:bottom="1701" w:left="1701" w:header="720" w:footer="720" w:gutter="0"/>
          <w:cols w:space="387"/>
          <w:docGrid w:linePitch="360"/>
        </w:sectPr>
      </w:pPr>
    </w:p>
    <w:p w:rsidR="005A2DDF" w:rsidRPr="005A2DDF" w:rsidRDefault="005A2DDF" w:rsidP="00332F9F">
      <w:pPr>
        <w:pStyle w:val="Heading2"/>
        <w:rPr>
          <w:lang w:val="id-ID"/>
        </w:rPr>
        <w:sectPr w:rsidR="005A2DDF" w:rsidRPr="005A2DDF" w:rsidSect="005A2DDF">
          <w:type w:val="continuous"/>
          <w:pgSz w:w="11907" w:h="16839" w:code="9"/>
          <w:pgMar w:top="1701" w:right="1701" w:bottom="1701" w:left="1701" w:header="720" w:footer="720" w:gutter="0"/>
          <w:cols w:space="387"/>
          <w:docGrid w:linePitch="360"/>
        </w:sectPr>
      </w:pPr>
    </w:p>
    <w:p w:rsidR="005A2DDF" w:rsidRPr="005A2DDF" w:rsidRDefault="005A2DDF" w:rsidP="005A2DDF">
      <w:pPr>
        <w:jc w:val="left"/>
        <w:rPr>
          <w:rFonts w:asciiTheme="majorBidi" w:hAnsiTheme="majorBidi" w:cstheme="majorBidi"/>
          <w:b/>
          <w:bCs/>
          <w:lang w:val="id-ID"/>
        </w:rPr>
      </w:pPr>
      <w:r w:rsidRPr="005A2DDF">
        <w:rPr>
          <w:rFonts w:asciiTheme="majorBidi" w:hAnsiTheme="majorBidi" w:cstheme="majorBidi"/>
          <w:b/>
          <w:bCs/>
          <w:lang w:val="id-ID"/>
        </w:rPr>
        <w:lastRenderedPageBreak/>
        <w:t xml:space="preserve">Diskusi Temuan </w:t>
      </w:r>
    </w:p>
    <w:p w:rsidR="005A2DDF" w:rsidRDefault="005A2DDF" w:rsidP="005A2DDF">
      <w:pPr>
        <w:jc w:val="both"/>
        <w:rPr>
          <w:rFonts w:asciiTheme="majorBidi" w:hAnsiTheme="majorBidi" w:cstheme="majorBidi"/>
          <w:lang w:val="fi-FI"/>
        </w:rPr>
        <w:sectPr w:rsidR="005A2DDF" w:rsidSect="00FF48D4">
          <w:type w:val="continuous"/>
          <w:pgSz w:w="11907" w:h="16839" w:code="9"/>
          <w:pgMar w:top="1701" w:right="1701" w:bottom="1701" w:left="1701" w:header="720" w:footer="720" w:gutter="0"/>
          <w:cols w:space="387"/>
          <w:docGrid w:linePitch="360"/>
        </w:sectPr>
      </w:pPr>
    </w:p>
    <w:p w:rsidR="005A2DDF" w:rsidRDefault="005A2DDF" w:rsidP="005A2DDF">
      <w:pPr>
        <w:spacing w:before="0" w:beforeAutospacing="0" w:after="0" w:afterAutospacing="0"/>
        <w:jc w:val="both"/>
        <w:rPr>
          <w:rFonts w:asciiTheme="majorBidi" w:hAnsiTheme="majorBidi" w:cstheme="majorBidi"/>
          <w:lang w:val="id-ID"/>
        </w:rPr>
      </w:pPr>
      <w:r w:rsidRPr="005A2DDF">
        <w:rPr>
          <w:rFonts w:asciiTheme="majorBidi" w:hAnsiTheme="majorBidi" w:cstheme="majorBidi"/>
          <w:lang w:val="fi-FI"/>
        </w:rPr>
        <w:lastRenderedPageBreak/>
        <w:t xml:space="preserve">Tubuh dengan overweight dan khususnya obesitas, sangat rentan terkena penyakit degeneratif seperti risiko penyakit diabetes, penyakit jantung, menurunkan rasa percaya diri seseorang yang menyebabkan gangguan psikologis yang serius, (Pesa, Syre, Thomas R, &amp;Jones, 2000), menimbulkan kelainan muskuloskeletal, disabilitas kerja, serta sleep apnea, Gibney, dkk (2008, hlm 214-215). </w:t>
      </w:r>
      <w:r w:rsidRPr="005A2DDF">
        <w:rPr>
          <w:rFonts w:asciiTheme="majorBidi" w:hAnsiTheme="majorBidi" w:cstheme="majorBidi"/>
        </w:rPr>
        <w:t xml:space="preserve">Selain itu, orang dengan berat badan overweight dan khususnya obesitas, banyak dihubungkan dengan comorbidities (komplikasi), mengurangi kualitas hidup, maupun kematian janin secara prematur (Stein &amp; Colditz, 2014). Anak dengan obesitas meningkatkan resiko rendahnya self esteem. </w:t>
      </w:r>
    </w:p>
    <w:p w:rsidR="005A2DDF" w:rsidRDefault="005A2DDF" w:rsidP="005A2DDF">
      <w:pPr>
        <w:spacing w:before="0" w:beforeAutospacing="0" w:after="0" w:afterAutospacing="0"/>
        <w:ind w:firstLine="624"/>
        <w:jc w:val="both"/>
        <w:rPr>
          <w:rFonts w:asciiTheme="majorBidi" w:hAnsiTheme="majorBidi" w:cstheme="majorBidi"/>
          <w:lang w:val="id-ID"/>
        </w:rPr>
      </w:pPr>
      <w:r w:rsidRPr="005A2DDF">
        <w:rPr>
          <w:rFonts w:asciiTheme="majorBidi" w:hAnsiTheme="majorBidi" w:cstheme="majorBidi"/>
        </w:rPr>
        <w:t xml:space="preserve">Rendahnya self esteem berhubungan dengan rendahnya kesehatan jiwa. Intervensi diberikan dibuat untuk meningkatkan hidup agar lebih aktif dan makan-makanan sehat yang lebih bermanfaat untuk mencegah terjadinya obesitas, dan meningkatkan self esteem dalam jangka pendek, serta  mencegah penyakit kronis dan meningkatkan kesehatan jiwa dimasa  dewasa, (Wang &amp; et.al, 2009). Kelebihan lemak tubuh atau obesitas dan berkurangnya berat badan terjadi akibat hilangnya jaringan otot yang akan mempengaruhi performance, (Ronald, 2009). Meningkatkan derajat kesehatan dengan melakukan aktivitas fisik merupakan salah satu usaha untuk membiasakan diri agar tetap dinamis. </w:t>
      </w:r>
    </w:p>
    <w:p w:rsidR="005A2DDF" w:rsidRDefault="005A2DDF" w:rsidP="005A2DDF">
      <w:pPr>
        <w:spacing w:before="0" w:beforeAutospacing="0" w:after="0" w:afterAutospacing="0"/>
        <w:ind w:firstLine="624"/>
        <w:jc w:val="both"/>
        <w:rPr>
          <w:rFonts w:asciiTheme="majorBidi" w:hAnsiTheme="majorBidi" w:cstheme="majorBidi"/>
          <w:lang w:val="id-ID"/>
        </w:rPr>
      </w:pPr>
      <w:r w:rsidRPr="005A2DDF">
        <w:rPr>
          <w:rFonts w:asciiTheme="majorBidi" w:hAnsiTheme="majorBidi" w:cstheme="majorBidi"/>
        </w:rPr>
        <w:t xml:space="preserve">Hasil penelitian menunjukan bahwa aktivitas High Intensity Intermitten Exercise (HIIE) memberikan pengaruh terhadap penurunan obesitas siswa. Protokol HIIE yang terdiri dari sprint dengan diikuti latihan intensitas rendah atau istirahat, tipe latihan ini </w:t>
      </w:r>
      <w:r w:rsidRPr="005A2DDF">
        <w:rPr>
          <w:rFonts w:asciiTheme="majorBidi" w:hAnsiTheme="majorBidi" w:cstheme="majorBidi"/>
        </w:rPr>
        <w:lastRenderedPageBreak/>
        <w:t xml:space="preserve">dilakukan dengan pengulangan disetiap sesi latihannya, (Boutcher, 2011). Latihan HIIE yang teratur telah menunjukan peningkatan yang signifikan pada kemampuan fisik aerobik dan anaerobik.(Trapp et al., 2008). Kemudian, HIIE telah menunjukan hasil yang lebih besar dalam menurunkan berat badan, serta merupakan tipe latihan yang lebih efektif dalam menurunkan lipatan lemak perut,(Boutcher, 2011), (Stiegler &amp; Cunliffe, 2006). </w:t>
      </w:r>
      <w:r>
        <w:rPr>
          <w:rFonts w:asciiTheme="majorBidi" w:hAnsiTheme="majorBidi" w:cstheme="majorBidi"/>
          <w:lang w:val="id-ID"/>
        </w:rPr>
        <w:t xml:space="preserve"> </w:t>
      </w:r>
    </w:p>
    <w:p w:rsidR="005A2DDF" w:rsidRDefault="005A2DDF" w:rsidP="005A2DDF">
      <w:pPr>
        <w:spacing w:before="0" w:beforeAutospacing="0" w:after="0" w:afterAutospacing="0"/>
        <w:ind w:firstLine="624"/>
        <w:jc w:val="both"/>
        <w:rPr>
          <w:rFonts w:asciiTheme="majorBidi" w:hAnsiTheme="majorBidi" w:cstheme="majorBidi"/>
          <w:lang w:val="id-ID"/>
        </w:rPr>
      </w:pPr>
      <w:r w:rsidRPr="005A2DDF">
        <w:rPr>
          <w:rFonts w:asciiTheme="majorBidi" w:hAnsiTheme="majorBidi" w:cstheme="majorBidi"/>
        </w:rPr>
        <w:t xml:space="preserve">Selain itu, aktivitas HIIE memberikan pengaruh terhadap peningkatan self esteem siswa. Hal tersebut telah terbukti dengan hasil yang ditunjukan pada tabel 1, terjadi peningkatan self esteem pada pre test dan pada post test dari kelompok eksperimen yang melakukan aktivitas HIIE. Self esteem pada anak perempuan berpengaruh pada partisipasinya dalam aktivitas fisik, dan partisipasinya dalam tim olahraga berhubungan positif dengan tingginya self esteem (Debate &amp; et.al, 2009). Jadi, self esteem seseorang akan meningkat apabila melakukan aktivitas fisik, dan self esteem seseorang akan meningkat sehingga akan lebih baik lagi apabila dibarengi dengan aktivitas fisik HIIE yang diberikan. </w:t>
      </w:r>
    </w:p>
    <w:p w:rsidR="005A2DDF" w:rsidRPr="005A2DDF" w:rsidRDefault="005A2DDF" w:rsidP="005A2DDF">
      <w:pPr>
        <w:spacing w:before="0" w:beforeAutospacing="0" w:after="0" w:afterAutospacing="0"/>
        <w:ind w:firstLine="624"/>
        <w:jc w:val="both"/>
        <w:rPr>
          <w:rFonts w:asciiTheme="majorBidi" w:hAnsiTheme="majorBidi" w:cstheme="majorBidi"/>
        </w:rPr>
      </w:pPr>
      <w:r w:rsidRPr="005A2DDF">
        <w:rPr>
          <w:rFonts w:asciiTheme="majorBidi" w:hAnsiTheme="majorBidi" w:cstheme="majorBidi"/>
        </w:rPr>
        <w:t xml:space="preserve">Selanjutnya, hasil menunjukan bahwa tidak terdapat hubungan antara penurunan obesitas dengan melakukan aktivitas fisik Aktivitas High Intensity Intermitten Exercise (HIIE) terhadap self esteem siswa. Pada penelitian sebelumnya mengatakan bahwa, aktivitas fisik melalui olahraga, kemungkinan dapat meningkatkan self esteem dan menumbuhkan image positive dalam diri, keterampilan, dan kemampuan diri yang dikembangkan. Kemampuan diri yang positif </w:t>
      </w:r>
      <w:r w:rsidRPr="005A2DDF">
        <w:rPr>
          <w:rFonts w:asciiTheme="majorBidi" w:hAnsiTheme="majorBidi" w:cstheme="majorBidi"/>
        </w:rPr>
        <w:lastRenderedPageBreak/>
        <w:t xml:space="preserve">melalui pengakuan yang diterima dari keluarga, teman, lingkungan yang berkembang sebagai hasil dari keterlibatan dalam olahraga dan aktivitas fisik, (Peggy &amp; Edwards, 2003). Tidak adanya hubungan antara penurunan obesitas dan self esteem, kemungkinan dapat terjadi karena, pada dasarnya setiap orang memiliki tingkatan self esteem yang berbeda-beda. Tinggi dan rendahnya self esteem seseorang berbeda satu sama lain. Hal itu terjadi karena, harga diri adalah perasaan, </w:t>
      </w:r>
      <w:r w:rsidRPr="005A2DDF">
        <w:rPr>
          <w:rFonts w:asciiTheme="majorBidi" w:hAnsiTheme="majorBidi" w:cstheme="majorBidi"/>
        </w:rPr>
        <w:lastRenderedPageBreak/>
        <w:t>perilaku dan individu berhak untuk memilih apa yang dikehendaki dan akan membuat perasaan tentang diri sendiri menjadi lebih baik dan lebih percaya diri, Maryam dkk (2013). Selain itu, perkembangan individu yang positif dengan merasa dimiliki, merasa dihargai dan dapat diterima ditengah-tengah keluarga serta lingkungannya dapat membentuk harga diri yang positif terhadap remaja tersebut (Prameswari &amp; Mifbakhuddin, 2013).</w:t>
      </w:r>
    </w:p>
    <w:p w:rsidR="005A2DDF" w:rsidRDefault="005A2DDF" w:rsidP="00332F9F">
      <w:pPr>
        <w:pStyle w:val="Heading2"/>
        <w:rPr>
          <w:lang w:val="en-US"/>
        </w:rPr>
        <w:sectPr w:rsidR="005A2DDF" w:rsidSect="005A2DDF">
          <w:type w:val="continuous"/>
          <w:pgSz w:w="11907" w:h="16839" w:code="9"/>
          <w:pgMar w:top="1701" w:right="1701" w:bottom="1701" w:left="1701" w:header="720" w:footer="720" w:gutter="0"/>
          <w:cols w:num="2" w:space="387"/>
          <w:docGrid w:linePitch="360"/>
        </w:sectPr>
      </w:pPr>
    </w:p>
    <w:p w:rsidR="005A2DDF" w:rsidRPr="005A2DDF" w:rsidRDefault="005A2DDF" w:rsidP="00332F9F">
      <w:pPr>
        <w:pStyle w:val="Heading2"/>
        <w:rPr>
          <w:lang w:val="en-US"/>
        </w:rPr>
      </w:pPr>
    </w:p>
    <w:p w:rsidR="00332F9F" w:rsidRDefault="00CE4E85" w:rsidP="00332F9F">
      <w:pPr>
        <w:pStyle w:val="Heading2"/>
        <w:rPr>
          <w:lang w:val="id-ID"/>
        </w:rPr>
      </w:pPr>
      <w:r>
        <w:t>KESIMPULAN</w:t>
      </w:r>
    </w:p>
    <w:p w:rsidR="007026B6" w:rsidRDefault="007026B6" w:rsidP="007026B6">
      <w:pPr>
        <w:rPr>
          <w:lang w:val="id-ID"/>
        </w:rPr>
        <w:sectPr w:rsidR="007026B6" w:rsidSect="00FF48D4">
          <w:type w:val="continuous"/>
          <w:pgSz w:w="11907" w:h="16839" w:code="9"/>
          <w:pgMar w:top="1701" w:right="1701" w:bottom="1701" w:left="1701" w:header="720" w:footer="720" w:gutter="0"/>
          <w:cols w:space="387"/>
          <w:docGrid w:linePitch="360"/>
        </w:sectPr>
      </w:pPr>
    </w:p>
    <w:p w:rsidR="007026B6" w:rsidRPr="007026B6" w:rsidRDefault="007026B6" w:rsidP="007026B6">
      <w:pPr>
        <w:ind w:firstLine="624"/>
        <w:jc w:val="both"/>
        <w:rPr>
          <w:rFonts w:asciiTheme="majorBidi" w:hAnsiTheme="majorBidi" w:cstheme="majorBidi"/>
          <w:lang w:val="id-ID"/>
        </w:rPr>
      </w:pPr>
      <w:r w:rsidRPr="007026B6">
        <w:rPr>
          <w:rFonts w:asciiTheme="majorBidi" w:hAnsiTheme="majorBidi" w:cstheme="majorBidi"/>
          <w:lang w:val="id-ID"/>
        </w:rPr>
        <w:lastRenderedPageBreak/>
        <w:t xml:space="preserve">Aktivitas Hign Intensity Intermitten Exercise (HIIE) merupakan sebuah alternatif latihan yang bisa digunakan dalam menurunkan obesitas yang kini sudah mewabah di kalangan remaja bahkan anak kecil yang dikhawatirkan akan terus berlanjut hingga dewasa. </w:t>
      </w:r>
      <w:r w:rsidRPr="007026B6">
        <w:rPr>
          <w:rFonts w:asciiTheme="majorBidi" w:hAnsiTheme="majorBidi" w:cstheme="majorBidi"/>
          <w:lang/>
        </w:rPr>
        <w:t xml:space="preserve">Menurunnya self esteem dikarenakan oleh obesitas dapat memberikan pengaruh pada psikologis seseorang, dengan begitu salah satu cara untuk meningkatkan selfesteem adalah dengan melakukan aktivitas </w:t>
      </w:r>
      <w:r w:rsidRPr="007026B6">
        <w:rPr>
          <w:rFonts w:asciiTheme="majorBidi" w:hAnsiTheme="majorBidi" w:cstheme="majorBidi"/>
          <w:lang/>
        </w:rPr>
        <w:lastRenderedPageBreak/>
        <w:t>fisik. Walaupun nilai self esteem tiap orang berbeda-beda, namun dengan melakukan aktivitas fisik dan dibarengi olahraga yakni dengan melakukan aktivitas fisik Hign Intensity Intermitten Exercise, maka akan menambah nilai self esteem seseorang khususnya pada siswa obesitas</w:t>
      </w:r>
    </w:p>
    <w:p w:rsidR="007026B6" w:rsidRDefault="007026B6" w:rsidP="007026B6">
      <w:pPr>
        <w:rPr>
          <w:lang w:val="id-ID"/>
        </w:rPr>
      </w:pPr>
    </w:p>
    <w:p w:rsidR="007026B6" w:rsidRDefault="007026B6" w:rsidP="007026B6">
      <w:pPr>
        <w:rPr>
          <w:lang w:val="id-ID"/>
        </w:rPr>
      </w:pPr>
    </w:p>
    <w:p w:rsidR="007026B6" w:rsidRDefault="007026B6" w:rsidP="007026B6">
      <w:pPr>
        <w:rPr>
          <w:lang w:val="id-ID"/>
        </w:rPr>
        <w:sectPr w:rsidR="007026B6" w:rsidSect="007026B6">
          <w:type w:val="continuous"/>
          <w:pgSz w:w="11907" w:h="16839" w:code="9"/>
          <w:pgMar w:top="1701" w:right="1701" w:bottom="1701" w:left="1701" w:header="720" w:footer="720" w:gutter="0"/>
          <w:cols w:num="2" w:space="387"/>
          <w:docGrid w:linePitch="360"/>
        </w:sectPr>
      </w:pPr>
    </w:p>
    <w:p w:rsidR="007026B6" w:rsidRPr="007026B6" w:rsidRDefault="007026B6" w:rsidP="007026B6">
      <w:pPr>
        <w:rPr>
          <w:lang w:val="id-ID"/>
        </w:rPr>
      </w:pPr>
    </w:p>
    <w:p w:rsidR="00CE4E85" w:rsidRPr="0075447F" w:rsidRDefault="00CE4E85" w:rsidP="00CE4E85">
      <w:pPr>
        <w:pStyle w:val="Heading2"/>
      </w:pPr>
      <w:r>
        <w:t>DaFTAR PUSTAKA</w:t>
      </w:r>
    </w:p>
    <w:p w:rsidR="00D1028A" w:rsidRPr="00D1028A" w:rsidRDefault="00D1028A" w:rsidP="00D1028A">
      <w:pPr>
        <w:spacing w:before="0" w:beforeAutospacing="0" w:after="0" w:afterAutospacing="0"/>
        <w:rPr>
          <w:rFonts w:ascii="Calisto MT" w:hAnsi="Calisto MT"/>
          <w:sz w:val="20"/>
          <w:szCs w:val="20"/>
          <w:lang w:val="id-ID"/>
        </w:rPr>
      </w:pPr>
    </w:p>
    <w:p w:rsidR="007026B6" w:rsidRPr="00082141" w:rsidRDefault="007026B6" w:rsidP="007026B6">
      <w:pPr>
        <w:pStyle w:val="References"/>
        <w:spacing w:line="240" w:lineRule="auto"/>
        <w:rPr>
          <w:szCs w:val="18"/>
        </w:rPr>
      </w:pPr>
      <w:r w:rsidRPr="00082141">
        <w:rPr>
          <w:szCs w:val="18"/>
        </w:rPr>
        <w:t>Arywibowo, D. M., &amp; Prihartanti, N. (2009). Penurunan Berat Badan Pada Obesitas Melalui Pengaturan Diri. Jurnal Penel</w:t>
      </w:r>
      <w:r>
        <w:rPr>
          <w:szCs w:val="18"/>
        </w:rPr>
        <w:t>itian Humaniora, 10(2), 199–211</w:t>
      </w:r>
    </w:p>
    <w:p w:rsidR="007026B6" w:rsidRPr="00082141" w:rsidRDefault="007026B6" w:rsidP="007026B6">
      <w:pPr>
        <w:pStyle w:val="References"/>
        <w:spacing w:line="240" w:lineRule="auto"/>
        <w:rPr>
          <w:szCs w:val="18"/>
        </w:rPr>
      </w:pPr>
      <w:r w:rsidRPr="00082141">
        <w:rPr>
          <w:szCs w:val="18"/>
        </w:rPr>
        <w:t>Boutcher, S. H. (2011). High-Intensity Intermittent Exercise and Fat Loss. Journal of Obesity, 2011, 1–10. http://doi.org/10.1155/2011/868305</w:t>
      </w:r>
    </w:p>
    <w:p w:rsidR="007026B6" w:rsidRPr="00082141" w:rsidRDefault="007026B6" w:rsidP="007026B6">
      <w:pPr>
        <w:pStyle w:val="References"/>
        <w:spacing w:line="240" w:lineRule="auto"/>
        <w:rPr>
          <w:szCs w:val="18"/>
        </w:rPr>
      </w:pPr>
      <w:r w:rsidRPr="00082141">
        <w:rPr>
          <w:szCs w:val="18"/>
        </w:rPr>
        <w:t>Boutcher, S. H. (2013). High-intensity intermittent exercise and cardiovascular and autonomic function, 57–65. http://doi.org/10.1007/s10286-012-0179-1</w:t>
      </w:r>
    </w:p>
    <w:p w:rsidR="007026B6" w:rsidRPr="00082141" w:rsidRDefault="007026B6" w:rsidP="007026B6">
      <w:pPr>
        <w:pStyle w:val="References"/>
        <w:spacing w:line="240" w:lineRule="auto"/>
        <w:rPr>
          <w:szCs w:val="18"/>
        </w:rPr>
      </w:pPr>
      <w:r w:rsidRPr="00082141">
        <w:rPr>
          <w:szCs w:val="18"/>
        </w:rPr>
        <w:t xml:space="preserve">Debate, R. D., &amp; et.al. (2009). Changes in Psychosocial Factors and Physical Activity Frequency Among Third- to Eighth-Grade Girls Who Participated in a Developmentally Focused Youth Sport Program : A Preliminary Study. </w:t>
      </w:r>
    </w:p>
    <w:p w:rsidR="007026B6" w:rsidRPr="00082141" w:rsidRDefault="007026B6" w:rsidP="007026B6">
      <w:pPr>
        <w:pStyle w:val="References"/>
        <w:spacing w:line="240" w:lineRule="auto"/>
        <w:rPr>
          <w:szCs w:val="18"/>
        </w:rPr>
      </w:pPr>
      <w:r w:rsidRPr="00082141">
        <w:rPr>
          <w:szCs w:val="18"/>
        </w:rPr>
        <w:t>School Healt, 79(10), 474–484.</w:t>
      </w:r>
    </w:p>
    <w:p w:rsidR="007026B6" w:rsidRPr="00082141" w:rsidRDefault="007026B6" w:rsidP="007026B6">
      <w:pPr>
        <w:pStyle w:val="References"/>
        <w:spacing w:line="240" w:lineRule="auto"/>
        <w:rPr>
          <w:szCs w:val="18"/>
        </w:rPr>
      </w:pPr>
      <w:r w:rsidRPr="00082141">
        <w:rPr>
          <w:szCs w:val="18"/>
        </w:rPr>
        <w:t>Fahey, Insel, R. A. adult version of the C. S.-E. I. T. reliability and social desirability., &amp; Reports, P. (2005). An adult version of the Coopersmith Self-Esteem Inventory: Test-retest reliability and social desirability. Psychological Reports.</w:t>
      </w:r>
    </w:p>
    <w:p w:rsidR="007026B6" w:rsidRPr="00082141" w:rsidRDefault="007026B6" w:rsidP="007026B6">
      <w:pPr>
        <w:pStyle w:val="References"/>
        <w:spacing w:line="240" w:lineRule="auto"/>
        <w:rPr>
          <w:szCs w:val="18"/>
        </w:rPr>
      </w:pPr>
      <w:r w:rsidRPr="00082141">
        <w:rPr>
          <w:szCs w:val="18"/>
        </w:rPr>
        <w:t>Fukuda, S., &amp; et.al. (2001). Asian Medical Journal. A Journal of Medical Sciences Countries, Japan and Other Asian Countries, 44(3).</w:t>
      </w:r>
    </w:p>
    <w:p w:rsidR="007026B6" w:rsidRPr="00082141" w:rsidRDefault="007026B6" w:rsidP="007026B6">
      <w:pPr>
        <w:pStyle w:val="References"/>
        <w:spacing w:line="240" w:lineRule="auto"/>
        <w:rPr>
          <w:szCs w:val="18"/>
        </w:rPr>
      </w:pPr>
      <w:r w:rsidRPr="00082141">
        <w:rPr>
          <w:szCs w:val="18"/>
        </w:rPr>
        <w:t>Gibney, Michael J. (2008). Gizi Kesehatan Masyarakat (Edisi  Bahasa Indonesia) Jakarta : EGC.2008.Health, 26(8), 330–337.</w:t>
      </w:r>
    </w:p>
    <w:p w:rsidR="007026B6" w:rsidRPr="00082141" w:rsidRDefault="007026B6" w:rsidP="007026B6">
      <w:pPr>
        <w:pStyle w:val="References"/>
        <w:spacing w:line="240" w:lineRule="auto"/>
        <w:rPr>
          <w:szCs w:val="18"/>
        </w:rPr>
      </w:pPr>
      <w:r w:rsidRPr="00082141">
        <w:rPr>
          <w:szCs w:val="18"/>
        </w:rPr>
        <w:lastRenderedPageBreak/>
        <w:t>Giriwijoyo, S, Ronald, Hamidie, dkk. (2010) Ilmu Faal Olahraga (Sport Physiology) Fungsi Tubuh Manusia pada Olahraga  untuk Kesehatan dan untuk Prestasi. Bandung: Red Point</w:t>
      </w:r>
    </w:p>
    <w:p w:rsidR="007026B6" w:rsidRDefault="007026B6" w:rsidP="007026B6">
      <w:pPr>
        <w:pStyle w:val="References"/>
        <w:spacing w:line="240" w:lineRule="auto"/>
        <w:rPr>
          <w:szCs w:val="18"/>
          <w:lang w:val="id-ID"/>
        </w:rPr>
      </w:pPr>
    </w:p>
    <w:p w:rsidR="007026B6" w:rsidRDefault="007026B6" w:rsidP="007026B6">
      <w:pPr>
        <w:pStyle w:val="References"/>
        <w:spacing w:line="240" w:lineRule="auto"/>
        <w:rPr>
          <w:szCs w:val="18"/>
          <w:lang w:val="id-ID"/>
        </w:rPr>
      </w:pPr>
    </w:p>
    <w:p w:rsidR="007026B6" w:rsidRDefault="007026B6" w:rsidP="007026B6">
      <w:pPr>
        <w:pStyle w:val="References"/>
        <w:spacing w:line="240" w:lineRule="auto"/>
        <w:rPr>
          <w:szCs w:val="18"/>
          <w:lang w:val="id-ID"/>
        </w:rPr>
      </w:pPr>
    </w:p>
    <w:p w:rsidR="007026B6" w:rsidRDefault="007026B6" w:rsidP="007026B6">
      <w:pPr>
        <w:pStyle w:val="References"/>
        <w:spacing w:line="240" w:lineRule="auto"/>
        <w:rPr>
          <w:szCs w:val="18"/>
          <w:lang w:val="id-ID"/>
        </w:rPr>
      </w:pPr>
    </w:p>
    <w:p w:rsidR="007026B6" w:rsidRDefault="007026B6" w:rsidP="007026B6">
      <w:pPr>
        <w:pStyle w:val="References"/>
        <w:spacing w:line="240" w:lineRule="auto"/>
        <w:rPr>
          <w:szCs w:val="18"/>
          <w:lang w:val="id-ID"/>
        </w:rPr>
      </w:pPr>
    </w:p>
    <w:p w:rsidR="007026B6" w:rsidRDefault="007026B6" w:rsidP="007026B6">
      <w:pPr>
        <w:pStyle w:val="References"/>
        <w:spacing w:line="240" w:lineRule="auto"/>
        <w:rPr>
          <w:szCs w:val="18"/>
          <w:lang w:val="id-ID"/>
        </w:rPr>
      </w:pPr>
    </w:p>
    <w:p w:rsidR="007026B6" w:rsidRPr="00082141" w:rsidRDefault="007026B6" w:rsidP="007026B6">
      <w:pPr>
        <w:pStyle w:val="References"/>
        <w:spacing w:line="240" w:lineRule="auto"/>
        <w:rPr>
          <w:szCs w:val="18"/>
        </w:rPr>
      </w:pPr>
      <w:r w:rsidRPr="00082141">
        <w:rPr>
          <w:szCs w:val="18"/>
        </w:rPr>
        <w:t>Hartono, G.J. Aktivitas Fisik bagi Anak dan Remaja, Cegah Obesitas, (online). Tersedia:https://www.tanyadok.com/anak/aktivitas-fisik-bagi-anak-dan-remaja-cegah obesitas</w:t>
      </w:r>
    </w:p>
    <w:p w:rsidR="007026B6" w:rsidRPr="00082141" w:rsidRDefault="007026B6" w:rsidP="007026B6">
      <w:pPr>
        <w:pStyle w:val="References"/>
        <w:spacing w:line="240" w:lineRule="auto"/>
        <w:rPr>
          <w:szCs w:val="18"/>
        </w:rPr>
      </w:pPr>
      <w:r w:rsidRPr="00082141">
        <w:rPr>
          <w:szCs w:val="18"/>
        </w:rPr>
        <w:t>Heydari, M., Freund, J., &amp; Boutcher, S. H. (2012). The Effect of High-Intensity Intermittent Exercise on Body Composition of Overweight Young Males. Journal of Obesity, 2012, 8 pages. http://doi.org/10.1155/2012/480467</w:t>
      </w:r>
    </w:p>
    <w:p w:rsidR="007026B6" w:rsidRPr="00082141" w:rsidRDefault="007026B6" w:rsidP="007026B6">
      <w:pPr>
        <w:pStyle w:val="References"/>
        <w:spacing w:line="240" w:lineRule="auto"/>
        <w:rPr>
          <w:szCs w:val="18"/>
        </w:rPr>
      </w:pPr>
      <w:r w:rsidRPr="00082141">
        <w:rPr>
          <w:szCs w:val="18"/>
        </w:rPr>
        <w:t>Institute, F. (1965). Self Report Measures for Love and Compassion Research: Self-Esteem.</w:t>
      </w:r>
    </w:p>
    <w:p w:rsidR="007026B6" w:rsidRPr="00082141" w:rsidRDefault="007026B6" w:rsidP="007026B6">
      <w:pPr>
        <w:pStyle w:val="References"/>
        <w:spacing w:line="240" w:lineRule="auto"/>
        <w:rPr>
          <w:szCs w:val="18"/>
        </w:rPr>
      </w:pPr>
      <w:r w:rsidRPr="00082141">
        <w:rPr>
          <w:szCs w:val="18"/>
        </w:rPr>
        <w:t>Kim, H. S., Park, J., Ma, Y., &amp; Ham, O. K. (2015). Factors Influencing Health-Related Quality of Life of Overweight and Obese Children in South Korea, 29(5), 361–369. http://doi.org/10.1177/1059840513475363</w:t>
      </w:r>
    </w:p>
    <w:p w:rsidR="007026B6" w:rsidRPr="00082141" w:rsidRDefault="007026B6" w:rsidP="007026B6">
      <w:pPr>
        <w:pStyle w:val="References"/>
        <w:spacing w:line="240" w:lineRule="auto"/>
        <w:rPr>
          <w:szCs w:val="18"/>
        </w:rPr>
      </w:pPr>
      <w:r w:rsidRPr="00082141">
        <w:rPr>
          <w:szCs w:val="18"/>
        </w:rPr>
        <w:t>Maryam, dkk (2013). Kebutuhan Dasar Manusia dan Berfikir Kritis dalam Keperawatan. Jakarta. CV Trans Info Media</w:t>
      </w:r>
    </w:p>
    <w:p w:rsidR="007026B6" w:rsidRPr="00082141" w:rsidRDefault="007026B6" w:rsidP="007026B6">
      <w:pPr>
        <w:pStyle w:val="References"/>
        <w:spacing w:line="240" w:lineRule="auto"/>
        <w:rPr>
          <w:szCs w:val="18"/>
        </w:rPr>
      </w:pPr>
      <w:r w:rsidRPr="00082141">
        <w:rPr>
          <w:szCs w:val="18"/>
        </w:rPr>
        <w:t xml:space="preserve">McAuley Edward,  and B. B. E. et. al. (2000). Physical Activity, Self-Esteem, And Self-Efficacy Relationships In Older Adults: A Randomized </w:t>
      </w:r>
      <w:r w:rsidRPr="00082141">
        <w:rPr>
          <w:szCs w:val="18"/>
        </w:rPr>
        <w:lastRenderedPageBreak/>
        <w:t>Controlled Trial. The Society of Behavioral Medicine, 22(2)(9), 131–139.</w:t>
      </w:r>
    </w:p>
    <w:p w:rsidR="007026B6" w:rsidRPr="00082141" w:rsidRDefault="007026B6" w:rsidP="007026B6">
      <w:pPr>
        <w:pStyle w:val="References"/>
        <w:spacing w:line="240" w:lineRule="auto"/>
        <w:rPr>
          <w:szCs w:val="18"/>
        </w:rPr>
      </w:pPr>
      <w:r w:rsidRPr="00082141">
        <w:rPr>
          <w:szCs w:val="18"/>
        </w:rPr>
        <w:t>Pearce, M. J., Boergers, J., Prinstein, M. J., Michelle, J., &amp; Boergers, J. (2002). Adolescent Obesity , Overt and Relational Peer Victimization , and Romantic Relationships, 10(5).</w:t>
      </w:r>
    </w:p>
    <w:p w:rsidR="007026B6" w:rsidRPr="00082141" w:rsidRDefault="007026B6" w:rsidP="007026B6">
      <w:pPr>
        <w:pStyle w:val="References"/>
        <w:spacing w:line="240" w:lineRule="auto"/>
        <w:rPr>
          <w:szCs w:val="18"/>
        </w:rPr>
      </w:pPr>
      <w:r w:rsidRPr="00082141">
        <w:rPr>
          <w:szCs w:val="18"/>
        </w:rPr>
        <w:t>Peggy, &amp; Edwards. (2003). Self-Esteem, Sport and Physical Activity. Canadian Association for the Advancement of Women and Sport and Physical Activity, (613).</w:t>
      </w:r>
    </w:p>
    <w:p w:rsidR="007026B6" w:rsidRPr="00082141" w:rsidRDefault="007026B6" w:rsidP="007026B6">
      <w:pPr>
        <w:pStyle w:val="References"/>
        <w:spacing w:line="240" w:lineRule="auto"/>
        <w:rPr>
          <w:szCs w:val="18"/>
        </w:rPr>
      </w:pPr>
      <w:r w:rsidRPr="00082141">
        <w:rPr>
          <w:szCs w:val="18"/>
        </w:rPr>
        <w:t>Penelitian, B., &amp; Pengembangan, D. A. N</w:t>
      </w:r>
      <w:r>
        <w:rPr>
          <w:szCs w:val="18"/>
        </w:rPr>
        <w:t>. (2013). RISET KESEHATAN DASAR.</w:t>
      </w:r>
    </w:p>
    <w:p w:rsidR="007026B6" w:rsidRPr="00082141" w:rsidRDefault="007026B6" w:rsidP="007026B6">
      <w:pPr>
        <w:pStyle w:val="References"/>
        <w:spacing w:line="240" w:lineRule="auto"/>
        <w:rPr>
          <w:szCs w:val="18"/>
        </w:rPr>
      </w:pPr>
      <w:r w:rsidRPr="00082141">
        <w:rPr>
          <w:szCs w:val="18"/>
        </w:rPr>
        <w:t>Pesa, J. A., Syre, Thomas R, &amp; Jones, E. (2000). Psychosocial Differences Associated with Body Weight Among Female Adolescents : The Importance Of Body Image. Journal Of Adolescent Health,26(8), 330–337.</w:t>
      </w:r>
    </w:p>
    <w:p w:rsidR="007026B6" w:rsidRPr="00082141" w:rsidRDefault="007026B6" w:rsidP="007026B6">
      <w:pPr>
        <w:pStyle w:val="References"/>
        <w:spacing w:line="240" w:lineRule="auto"/>
        <w:rPr>
          <w:szCs w:val="18"/>
        </w:rPr>
      </w:pPr>
      <w:r w:rsidRPr="00082141">
        <w:rPr>
          <w:szCs w:val="18"/>
        </w:rPr>
        <w:t>Prameswari, S. P. I. A. S., &amp; Mifbakhuddin. (2013). Hubungan Obesitas Dengan Citra Diri Dan Harga Diri Pada Remaja Putri Di Kelurahan Jomblang Kecamatan Candisari Semarang. Jurnal Keperawatan Komunitas, 1(1), 52–61.</w:t>
      </w:r>
    </w:p>
    <w:p w:rsidR="007026B6" w:rsidRPr="00082141" w:rsidRDefault="007026B6" w:rsidP="007026B6">
      <w:pPr>
        <w:pStyle w:val="References"/>
        <w:spacing w:line="240" w:lineRule="auto"/>
        <w:rPr>
          <w:szCs w:val="18"/>
        </w:rPr>
      </w:pPr>
      <w:r w:rsidRPr="00082141">
        <w:rPr>
          <w:szCs w:val="18"/>
        </w:rPr>
        <w:t>Ronald, H. (2009). Tinjauan Umum dan Peran Sport Medicine dalam Meningkatkan Prestasi Atlet.</w:t>
      </w:r>
    </w:p>
    <w:p w:rsidR="007026B6" w:rsidRPr="00082141" w:rsidRDefault="007026B6" w:rsidP="007026B6">
      <w:pPr>
        <w:pStyle w:val="References"/>
        <w:spacing w:line="240" w:lineRule="auto"/>
        <w:rPr>
          <w:szCs w:val="18"/>
        </w:rPr>
      </w:pPr>
      <w:r w:rsidRPr="00082141">
        <w:rPr>
          <w:szCs w:val="18"/>
        </w:rPr>
        <w:t>Siefen, B. D. K. R. J. S. R. G. (2002). The relationship between physical activity and self-image and problem behaviour among adolescents. Soc Psychiatry Psychiatr Epidemiol, 37, 544–550. http://doi.org/10.1007/s00127-002-0554-7</w:t>
      </w:r>
    </w:p>
    <w:p w:rsidR="007026B6" w:rsidRPr="00082141" w:rsidRDefault="007026B6" w:rsidP="007026B6">
      <w:pPr>
        <w:pStyle w:val="References"/>
        <w:spacing w:line="240" w:lineRule="auto"/>
        <w:rPr>
          <w:szCs w:val="18"/>
        </w:rPr>
      </w:pPr>
      <w:r w:rsidRPr="00082141">
        <w:rPr>
          <w:szCs w:val="18"/>
        </w:rPr>
        <w:t>Stein, C. J., &amp; Colditz, G. A. (2014). The Epidemic of Obesity, 89(May), 2522–2525. http://doi.org/10.1210/jc.2004-0288</w:t>
      </w:r>
    </w:p>
    <w:p w:rsidR="007026B6" w:rsidRPr="00082141" w:rsidRDefault="007026B6" w:rsidP="007026B6">
      <w:pPr>
        <w:pStyle w:val="References"/>
        <w:spacing w:line="240" w:lineRule="auto"/>
        <w:rPr>
          <w:szCs w:val="18"/>
        </w:rPr>
      </w:pPr>
      <w:r w:rsidRPr="00082141">
        <w:rPr>
          <w:szCs w:val="18"/>
        </w:rPr>
        <w:t>Stiegler, P., &amp; Cunliffe, A. (2006). The Role of Diet and Exercise for the Maintenance of Fat-Free Mass and Weight Loss. Sports Med, 36(3), 239–262.</w:t>
      </w:r>
    </w:p>
    <w:p w:rsidR="007026B6" w:rsidRPr="00082141" w:rsidRDefault="007026B6" w:rsidP="007026B6">
      <w:pPr>
        <w:pStyle w:val="References"/>
        <w:spacing w:line="240" w:lineRule="auto"/>
        <w:rPr>
          <w:szCs w:val="18"/>
        </w:rPr>
      </w:pPr>
      <w:r w:rsidRPr="00082141">
        <w:rPr>
          <w:szCs w:val="18"/>
        </w:rPr>
        <w:t>Trapp, E. G., Chisholm, D. J., Freund, J., &amp; Boutcher, S. H. (2008). The effects of high-intensity intermittent exercise training on fat loss and fasting insulin levels of young women. International Journal of Obesity, 32, 684–691. http://doi.org/10.1038/sj.ijo.0803781</w:t>
      </w:r>
    </w:p>
    <w:p w:rsidR="007026B6" w:rsidRPr="00082141" w:rsidRDefault="007026B6" w:rsidP="007026B6">
      <w:pPr>
        <w:pStyle w:val="References"/>
        <w:spacing w:line="240" w:lineRule="auto"/>
        <w:rPr>
          <w:szCs w:val="18"/>
        </w:rPr>
      </w:pPr>
      <w:r w:rsidRPr="00082141">
        <w:rPr>
          <w:szCs w:val="18"/>
        </w:rPr>
        <w:t>Wang, F., &amp; et.al. (2009). The influence of childhood obesity on the development of self-esteem, 20, no. 2(82), 21–27.</w:t>
      </w:r>
    </w:p>
    <w:p w:rsidR="007026B6" w:rsidRPr="00082141" w:rsidRDefault="007026B6" w:rsidP="007026B6">
      <w:pPr>
        <w:pStyle w:val="References"/>
        <w:spacing w:line="240" w:lineRule="auto"/>
        <w:rPr>
          <w:szCs w:val="18"/>
        </w:rPr>
      </w:pPr>
      <w:r w:rsidRPr="00082141">
        <w:rPr>
          <w:szCs w:val="18"/>
        </w:rPr>
        <w:t>World Healt Organization (WHO) Technical Report Series (TRS). (2004). OBESITY : Preventing and Managing The Global Epidemic. Geneva, Switzerland.</w:t>
      </w:r>
    </w:p>
    <w:p w:rsidR="007026B6" w:rsidRDefault="007026B6" w:rsidP="007026B6">
      <w:pPr>
        <w:pStyle w:val="References"/>
        <w:spacing w:line="240" w:lineRule="auto"/>
        <w:jc w:val="both"/>
        <w:rPr>
          <w:kern w:val="36"/>
          <w:szCs w:val="18"/>
        </w:rPr>
      </w:pPr>
    </w:p>
    <w:p w:rsidR="007026B6" w:rsidRDefault="007026B6" w:rsidP="007026B6">
      <w:pPr>
        <w:pStyle w:val="References"/>
        <w:spacing w:line="240" w:lineRule="auto"/>
        <w:ind w:left="0" w:firstLine="0"/>
        <w:jc w:val="both"/>
        <w:rPr>
          <w:kern w:val="36"/>
          <w:szCs w:val="18"/>
        </w:rPr>
      </w:pPr>
    </w:p>
    <w:p w:rsidR="007026B6" w:rsidRDefault="007026B6" w:rsidP="007026B6">
      <w:pPr>
        <w:pStyle w:val="References"/>
        <w:spacing w:line="240" w:lineRule="auto"/>
        <w:jc w:val="both"/>
        <w:rPr>
          <w:kern w:val="36"/>
          <w:szCs w:val="18"/>
        </w:rPr>
      </w:pPr>
    </w:p>
    <w:p w:rsidR="007026B6" w:rsidRDefault="007026B6" w:rsidP="007026B6">
      <w:pPr>
        <w:pStyle w:val="References"/>
        <w:spacing w:line="240" w:lineRule="auto"/>
        <w:jc w:val="both"/>
        <w:rPr>
          <w:kern w:val="36"/>
          <w:szCs w:val="18"/>
        </w:rPr>
      </w:pPr>
    </w:p>
    <w:p w:rsidR="007026B6" w:rsidRDefault="007026B6" w:rsidP="007026B6">
      <w:pPr>
        <w:pStyle w:val="References"/>
        <w:spacing w:line="240" w:lineRule="auto"/>
        <w:jc w:val="both"/>
        <w:rPr>
          <w:kern w:val="36"/>
          <w:szCs w:val="18"/>
        </w:rPr>
      </w:pPr>
    </w:p>
    <w:p w:rsidR="007026B6" w:rsidRDefault="007026B6" w:rsidP="007026B6">
      <w:pPr>
        <w:pStyle w:val="References"/>
        <w:spacing w:line="240" w:lineRule="auto"/>
        <w:jc w:val="both"/>
        <w:rPr>
          <w:kern w:val="36"/>
          <w:szCs w:val="18"/>
        </w:rPr>
      </w:pPr>
    </w:p>
    <w:p w:rsidR="007026B6" w:rsidRPr="001A04D0" w:rsidRDefault="007026B6" w:rsidP="007026B6">
      <w:pPr>
        <w:pStyle w:val="References"/>
        <w:spacing w:line="240" w:lineRule="auto"/>
        <w:jc w:val="both"/>
        <w:rPr>
          <w:kern w:val="36"/>
          <w:szCs w:val="18"/>
        </w:rPr>
      </w:pPr>
    </w:p>
    <w:p w:rsidR="007A1D5D" w:rsidRDefault="007A1D5D" w:rsidP="007A1D5D">
      <w:pPr>
        <w:pStyle w:val="Heading6"/>
      </w:pPr>
    </w:p>
    <w:sectPr w:rsidR="007A1D5D" w:rsidSect="007026B6">
      <w:type w:val="continuous"/>
      <w:pgSz w:w="11907" w:h="16839" w:code="9"/>
      <w:pgMar w:top="1701" w:right="1701" w:bottom="1701" w:left="1701" w:header="720" w:footer="720" w:gutter="0"/>
      <w:cols w:num="2" w:space="387"/>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2557F75E" w15:done="0"/>
  <w15:commentEx w15:paraId="187992A8" w15:done="0"/>
  <w15:commentEx w15:paraId="7491E48C" w15:done="0"/>
  <w15:commentEx w15:paraId="32CCC086" w15:done="0"/>
  <w15:commentEx w15:paraId="07BDA08E" w15:done="0"/>
  <w15:commentEx w15:paraId="4A5B127E" w15:done="0"/>
  <w15:commentEx w15:paraId="6B2F2614" w15:done="0"/>
  <w15:commentEx w15:paraId="67860F01" w15:done="0"/>
  <w15:commentEx w15:paraId="1ABA5B45" w15:done="0"/>
  <w15:commentEx w15:paraId="5075F4F1" w15:done="0"/>
  <w15:commentEx w15:paraId="4BFD6B33" w15:done="0"/>
  <w15:commentEx w15:paraId="32512A81" w15:done="0"/>
  <w15:commentEx w15:paraId="2AE3C419" w15:done="0"/>
  <w15:commentEx w15:paraId="3EA11219" w15:done="0"/>
  <w15:commentEx w15:paraId="28E90188" w15:done="0"/>
  <w15:commentEx w15:paraId="174DE6F7" w15:done="0"/>
  <w15:commentEx w15:paraId="2342F0F8" w15:done="0"/>
  <w15:commentEx w15:paraId="3F04F567" w15:done="0"/>
  <w15:commentEx w15:paraId="1B177E25" w15:done="0"/>
  <w15:commentEx w15:paraId="1E017E67" w15:done="0"/>
  <w15:commentEx w15:paraId="010AAE30" w15:done="0"/>
</w15:commentsEx>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07C7D" w:rsidRDefault="00607C7D" w:rsidP="0048529F">
      <w:pPr>
        <w:spacing w:before="0" w:after="0"/>
      </w:pPr>
      <w:r>
        <w:separator/>
      </w:r>
    </w:p>
  </w:endnote>
  <w:endnote w:type="continuationSeparator" w:id="1">
    <w:p w:rsidR="00607C7D" w:rsidRDefault="00607C7D" w:rsidP="0048529F">
      <w:pPr>
        <w:spacing w:before="0" w:after="0"/>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sto MT">
    <w:panose1 w:val="02040603050505030304"/>
    <w:charset w:val="00"/>
    <w:family w:val="roman"/>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Minion Pro">
    <w:altName w:val="Times New Roman"/>
    <w:panose1 w:val="00000000000000000000"/>
    <w:charset w:val="00"/>
    <w:family w:val="roman"/>
    <w:notTrueType/>
    <w:pitch w:val="variable"/>
    <w:sig w:usb0="60000287" w:usb1="00000001" w:usb2="00000000" w:usb3="00000000" w:csb0="0000019F" w:csb1="00000000"/>
  </w:font>
  <w:font w:name="Cambria">
    <w:panose1 w:val="02040503050406030204"/>
    <w:charset w:val="00"/>
    <w:family w:val="roman"/>
    <w:pitch w:val="variable"/>
    <w:sig w:usb0="E00002FF" w:usb1="400004FF" w:usb2="00000000" w:usb3="00000000" w:csb0="0000019F" w:csb1="00000000"/>
  </w:font>
  <w:font w:name="Constantia">
    <w:panose1 w:val="02030602050306030303"/>
    <w:charset w:val="00"/>
    <w:family w:val="roman"/>
    <w:pitch w:val="variable"/>
    <w:sig w:usb0="A00002EF" w:usb1="4000204B"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3288"/>
      <w:docPartObj>
        <w:docPartGallery w:val="Page Numbers (Bottom of Page)"/>
        <w:docPartUnique/>
      </w:docPartObj>
    </w:sdtPr>
    <w:sdtContent>
      <w:p w:rsidR="007026B6" w:rsidRDefault="007026B6">
        <w:pPr>
          <w:pStyle w:val="Footer"/>
        </w:pPr>
        <w:fldSimple w:instr=" PAGE   \* MERGEFORMAT ">
          <w:r w:rsidR="00D26259">
            <w:rPr>
              <w:noProof/>
            </w:rPr>
            <w:t>8</w:t>
          </w:r>
        </w:fldSimple>
      </w:p>
    </w:sdtContent>
  </w:sdt>
  <w:p w:rsidR="007026B6" w:rsidRDefault="007026B6">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6173282"/>
      <w:docPartObj>
        <w:docPartGallery w:val="Page Numbers (Bottom of Page)"/>
        <w:docPartUnique/>
      </w:docPartObj>
    </w:sdtPr>
    <w:sdtContent>
      <w:p w:rsidR="007026B6" w:rsidRDefault="007026B6">
        <w:pPr>
          <w:pStyle w:val="Footer"/>
        </w:pPr>
        <w:r>
          <w:fldChar w:fldCharType="begin"/>
        </w:r>
        <w:r w:rsidRPr="007026B6">
          <w:instrText xml:space="preserve"> PAGE   \* MERGEFORMAT </w:instrText>
        </w:r>
        <w:r>
          <w:fldChar w:fldCharType="separate"/>
        </w:r>
        <w:r w:rsidR="00D26259">
          <w:rPr>
            <w:noProof/>
          </w:rPr>
          <w:t>1</w:t>
        </w:r>
        <w:r>
          <w:fldChar w:fldCharType="end"/>
        </w:r>
      </w:p>
    </w:sdtContent>
  </w:sdt>
  <w:p w:rsidR="008A40F3" w:rsidRPr="007026B6" w:rsidRDefault="008A40F3" w:rsidP="007026B6">
    <w:pPr>
      <w:pStyle w:val="Footer"/>
      <w:spacing w:before="100" w:after="100"/>
      <w:rPr>
        <w:sz w:val="20"/>
        <w:lang w:val="id-ID"/>
      </w:rP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07C7D" w:rsidRDefault="00607C7D" w:rsidP="0048529F">
      <w:pPr>
        <w:spacing w:before="0" w:after="0"/>
      </w:pPr>
      <w:r>
        <w:separator/>
      </w:r>
    </w:p>
  </w:footnote>
  <w:footnote w:type="continuationSeparator" w:id="1">
    <w:p w:rsidR="00607C7D" w:rsidRDefault="00607C7D" w:rsidP="0048529F">
      <w:pPr>
        <w:spacing w:before="0"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0F3" w:rsidRDefault="008A40F3" w:rsidP="00901F76">
    <w:pPr>
      <w:pStyle w:val="Header"/>
      <w:tabs>
        <w:tab w:val="left" w:pos="5051"/>
      </w:tabs>
      <w:jc w:val="left"/>
    </w:pPr>
    <w:r>
      <w:tab/>
    </w:r>
    <w:r>
      <w:rPr>
        <w:rFonts w:ascii="Calisto MT" w:hAnsi="Calisto MT" w:cs="Calisto MT"/>
        <w:sz w:val="18"/>
        <w:szCs w:val="18"/>
      </w:rPr>
      <w:t>Ira Indrawardana / Komunitas 4 (1) (2012)</w: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8A40F3" w:rsidRPr="00BC084A" w:rsidRDefault="00BA2C5F" w:rsidP="00BC084A">
    <w:pPr>
      <w:tabs>
        <w:tab w:val="left" w:pos="7740"/>
      </w:tabs>
      <w:autoSpaceDE w:val="0"/>
      <w:autoSpaceDN w:val="0"/>
      <w:adjustRightInd w:val="0"/>
      <w:spacing w:before="0" w:beforeAutospacing="0" w:after="0" w:afterAutospacing="0" w:line="288" w:lineRule="auto"/>
      <w:ind w:left="0" w:right="0" w:firstLine="547"/>
      <w:textAlignment w:val="center"/>
      <w:rPr>
        <w:rFonts w:ascii="Calisto MT" w:hAnsi="Calisto MT" w:cs="Calisto MT"/>
        <w:color w:val="000000"/>
        <w:sz w:val="18"/>
        <w:szCs w:val="18"/>
        <w:lang w:val="id-ID"/>
      </w:rPr>
    </w:pPr>
    <w:r>
      <w:rPr>
        <w:rFonts w:ascii="Calisto MT" w:hAnsi="Calisto MT" w:cs="Calisto MT"/>
        <w:bCs/>
        <w:sz w:val="18"/>
        <w:szCs w:val="18"/>
        <w:lang w:val="id-ID"/>
      </w:rPr>
      <w:t>Inkeu Tri Auguntari</w:t>
    </w:r>
    <w:r w:rsidR="008A40F3" w:rsidRPr="005D5DE0">
      <w:rPr>
        <w:rFonts w:ascii="Calisto MT" w:hAnsi="Calisto MT" w:cs="Calisto MT"/>
        <w:color w:val="000000"/>
        <w:sz w:val="18"/>
        <w:szCs w:val="18"/>
      </w:rPr>
      <w:t xml:space="preserve">/ </w:t>
    </w:r>
    <w:r w:rsidR="008A40F3">
      <w:rPr>
        <w:rFonts w:ascii="Calisto MT" w:hAnsi="Calisto MT" w:cs="Calisto MT"/>
        <w:color w:val="000000"/>
        <w:sz w:val="18"/>
        <w:szCs w:val="18"/>
      </w:rPr>
      <w:t>Jurnal</w:t>
    </w:r>
    <w:r>
      <w:rPr>
        <w:rFonts w:ascii="Calisto MT" w:hAnsi="Calisto MT" w:cs="Calisto MT"/>
        <w:color w:val="000000"/>
        <w:sz w:val="18"/>
        <w:szCs w:val="18"/>
        <w:lang w:val="id-ID"/>
      </w:rPr>
      <w:t xml:space="preserve"> </w:t>
    </w:r>
    <w:r w:rsidR="008A40F3">
      <w:rPr>
        <w:rFonts w:ascii="Calisto MT" w:hAnsi="Calisto MT" w:cs="Calisto MT"/>
        <w:color w:val="000000"/>
        <w:sz w:val="18"/>
        <w:szCs w:val="18"/>
      </w:rPr>
      <w:t>Pendidikan</w:t>
    </w:r>
    <w:r>
      <w:rPr>
        <w:rFonts w:ascii="Calisto MT" w:hAnsi="Calisto MT" w:cs="Calisto MT"/>
        <w:color w:val="000000"/>
        <w:sz w:val="18"/>
        <w:szCs w:val="18"/>
        <w:lang w:val="id-ID"/>
      </w:rPr>
      <w:t xml:space="preserve"> </w:t>
    </w:r>
    <w:r w:rsidR="008A40F3">
      <w:rPr>
        <w:rFonts w:ascii="Calisto MT" w:hAnsi="Calisto MT" w:cs="Calisto MT"/>
        <w:color w:val="000000"/>
        <w:sz w:val="18"/>
        <w:szCs w:val="18"/>
      </w:rPr>
      <w:t>Jasmani</w:t>
    </w:r>
    <w:r>
      <w:rPr>
        <w:rFonts w:ascii="Calisto MT" w:hAnsi="Calisto MT" w:cs="Calisto MT"/>
        <w:color w:val="000000"/>
        <w:sz w:val="18"/>
        <w:szCs w:val="18"/>
        <w:lang w:val="id-ID"/>
      </w:rPr>
      <w:t xml:space="preserve"> </w:t>
    </w:r>
    <w:r w:rsidR="008A40F3">
      <w:rPr>
        <w:rFonts w:ascii="Calisto MT" w:hAnsi="Calisto MT" w:cs="Calisto MT"/>
        <w:color w:val="000000"/>
        <w:sz w:val="18"/>
        <w:szCs w:val="18"/>
      </w:rPr>
      <w:t>dan</w:t>
    </w:r>
    <w:r>
      <w:rPr>
        <w:rFonts w:ascii="Calisto MT" w:hAnsi="Calisto MT" w:cs="Calisto MT"/>
        <w:color w:val="000000"/>
        <w:sz w:val="18"/>
        <w:szCs w:val="18"/>
        <w:lang w:val="id-ID"/>
      </w:rPr>
      <w:t xml:space="preserve"> </w:t>
    </w:r>
    <w:r w:rsidR="008A40F3">
      <w:rPr>
        <w:rFonts w:ascii="Calisto MT" w:hAnsi="Calisto MT" w:cs="Calisto MT"/>
        <w:color w:val="000000"/>
        <w:sz w:val="18"/>
        <w:szCs w:val="18"/>
      </w:rPr>
      <w:t>Olahraga 3 (1) (2018</w:t>
    </w:r>
    <w:r w:rsidR="008A40F3" w:rsidRPr="005D5DE0">
      <w:rPr>
        <w:rFonts w:ascii="Calisto MT" w:hAnsi="Calisto MT" w:cs="Calisto MT"/>
        <w:color w:val="000000"/>
        <w:sz w:val="18"/>
        <w:szCs w:val="18"/>
      </w:rPr>
      <w:t>)</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2CD2607"/>
    <w:multiLevelType w:val="hybridMultilevel"/>
    <w:tmpl w:val="6FA0C4C2"/>
    <w:lvl w:ilvl="0" w:tplc="0409000F">
      <w:start w:val="1"/>
      <w:numFmt w:val="decimal"/>
      <w:lvlText w:val="%1."/>
      <w:lvlJc w:val="left"/>
      <w:pPr>
        <w:ind w:left="540" w:hanging="360"/>
      </w:pPr>
      <w:rPr>
        <w:rFonts w:hint="default"/>
      </w:rPr>
    </w:lvl>
    <w:lvl w:ilvl="1" w:tplc="04090019" w:tentative="1">
      <w:start w:val="1"/>
      <w:numFmt w:val="lowerLetter"/>
      <w:lvlText w:val="%2."/>
      <w:lvlJc w:val="left"/>
      <w:pPr>
        <w:ind w:left="1260" w:hanging="360"/>
      </w:pPr>
    </w:lvl>
    <w:lvl w:ilvl="2" w:tplc="0409001B" w:tentative="1">
      <w:start w:val="1"/>
      <w:numFmt w:val="lowerRoman"/>
      <w:lvlText w:val="%3."/>
      <w:lvlJc w:val="right"/>
      <w:pPr>
        <w:ind w:left="1980" w:hanging="180"/>
      </w:pPr>
    </w:lvl>
    <w:lvl w:ilvl="3" w:tplc="0409000F" w:tentative="1">
      <w:start w:val="1"/>
      <w:numFmt w:val="decimal"/>
      <w:lvlText w:val="%4."/>
      <w:lvlJc w:val="left"/>
      <w:pPr>
        <w:ind w:left="2700" w:hanging="360"/>
      </w:pPr>
    </w:lvl>
    <w:lvl w:ilvl="4" w:tplc="04090019" w:tentative="1">
      <w:start w:val="1"/>
      <w:numFmt w:val="lowerLetter"/>
      <w:lvlText w:val="%5."/>
      <w:lvlJc w:val="left"/>
      <w:pPr>
        <w:ind w:left="3420" w:hanging="360"/>
      </w:pPr>
    </w:lvl>
    <w:lvl w:ilvl="5" w:tplc="0409001B" w:tentative="1">
      <w:start w:val="1"/>
      <w:numFmt w:val="lowerRoman"/>
      <w:lvlText w:val="%6."/>
      <w:lvlJc w:val="right"/>
      <w:pPr>
        <w:ind w:left="4140" w:hanging="180"/>
      </w:pPr>
    </w:lvl>
    <w:lvl w:ilvl="6" w:tplc="0409000F" w:tentative="1">
      <w:start w:val="1"/>
      <w:numFmt w:val="decimal"/>
      <w:lvlText w:val="%7."/>
      <w:lvlJc w:val="left"/>
      <w:pPr>
        <w:ind w:left="4860" w:hanging="360"/>
      </w:pPr>
    </w:lvl>
    <w:lvl w:ilvl="7" w:tplc="04090019" w:tentative="1">
      <w:start w:val="1"/>
      <w:numFmt w:val="lowerLetter"/>
      <w:lvlText w:val="%8."/>
      <w:lvlJc w:val="left"/>
      <w:pPr>
        <w:ind w:left="5580" w:hanging="360"/>
      </w:pPr>
    </w:lvl>
    <w:lvl w:ilvl="8" w:tplc="0409001B" w:tentative="1">
      <w:start w:val="1"/>
      <w:numFmt w:val="lowerRoman"/>
      <w:lvlText w:val="%9."/>
      <w:lvlJc w:val="right"/>
      <w:pPr>
        <w:ind w:left="6300" w:hanging="180"/>
      </w:pPr>
    </w:lvl>
  </w:abstractNum>
  <w:abstractNum w:abstractNumId="1">
    <w:nsid w:val="06830395"/>
    <w:multiLevelType w:val="hybridMultilevel"/>
    <w:tmpl w:val="44C80B6E"/>
    <w:lvl w:ilvl="0" w:tplc="FAFAE96A">
      <w:start w:val="1"/>
      <w:numFmt w:val="bullet"/>
      <w:lvlText w:val="-"/>
      <w:lvlJc w:val="left"/>
      <w:pPr>
        <w:ind w:left="720" w:hanging="360"/>
      </w:pPr>
      <w:rPr>
        <w:rFonts w:ascii="Times New Roman" w:eastAsia="Calibri" w:hAnsi="Times New Roman" w:cs="Times New Roman" w:hint="default"/>
      </w:rPr>
    </w:lvl>
    <w:lvl w:ilvl="1" w:tplc="04210003">
      <w:start w:val="1"/>
      <w:numFmt w:val="bullet"/>
      <w:lvlText w:val="o"/>
      <w:lvlJc w:val="left"/>
      <w:pPr>
        <w:ind w:left="1440" w:hanging="360"/>
      </w:pPr>
      <w:rPr>
        <w:rFonts w:ascii="Courier New" w:hAnsi="Courier New" w:cs="Courier New" w:hint="default"/>
      </w:rPr>
    </w:lvl>
    <w:lvl w:ilvl="2" w:tplc="04210005" w:tentative="1">
      <w:start w:val="1"/>
      <w:numFmt w:val="bullet"/>
      <w:lvlText w:val=""/>
      <w:lvlJc w:val="left"/>
      <w:pPr>
        <w:ind w:left="2160" w:hanging="360"/>
      </w:pPr>
      <w:rPr>
        <w:rFonts w:ascii="Wingdings" w:hAnsi="Wingdings" w:hint="default"/>
      </w:rPr>
    </w:lvl>
    <w:lvl w:ilvl="3" w:tplc="04210001" w:tentative="1">
      <w:start w:val="1"/>
      <w:numFmt w:val="bullet"/>
      <w:lvlText w:val=""/>
      <w:lvlJc w:val="left"/>
      <w:pPr>
        <w:ind w:left="2880" w:hanging="360"/>
      </w:pPr>
      <w:rPr>
        <w:rFonts w:ascii="Symbol" w:hAnsi="Symbol" w:hint="default"/>
      </w:rPr>
    </w:lvl>
    <w:lvl w:ilvl="4" w:tplc="04210003" w:tentative="1">
      <w:start w:val="1"/>
      <w:numFmt w:val="bullet"/>
      <w:lvlText w:val="o"/>
      <w:lvlJc w:val="left"/>
      <w:pPr>
        <w:ind w:left="3600" w:hanging="360"/>
      </w:pPr>
      <w:rPr>
        <w:rFonts w:ascii="Courier New" w:hAnsi="Courier New" w:cs="Courier New" w:hint="default"/>
      </w:rPr>
    </w:lvl>
    <w:lvl w:ilvl="5" w:tplc="04210005" w:tentative="1">
      <w:start w:val="1"/>
      <w:numFmt w:val="bullet"/>
      <w:lvlText w:val=""/>
      <w:lvlJc w:val="left"/>
      <w:pPr>
        <w:ind w:left="4320" w:hanging="360"/>
      </w:pPr>
      <w:rPr>
        <w:rFonts w:ascii="Wingdings" w:hAnsi="Wingdings" w:hint="default"/>
      </w:rPr>
    </w:lvl>
    <w:lvl w:ilvl="6" w:tplc="04210001" w:tentative="1">
      <w:start w:val="1"/>
      <w:numFmt w:val="bullet"/>
      <w:lvlText w:val=""/>
      <w:lvlJc w:val="left"/>
      <w:pPr>
        <w:ind w:left="5040" w:hanging="360"/>
      </w:pPr>
      <w:rPr>
        <w:rFonts w:ascii="Symbol" w:hAnsi="Symbol" w:hint="default"/>
      </w:rPr>
    </w:lvl>
    <w:lvl w:ilvl="7" w:tplc="04210003" w:tentative="1">
      <w:start w:val="1"/>
      <w:numFmt w:val="bullet"/>
      <w:lvlText w:val="o"/>
      <w:lvlJc w:val="left"/>
      <w:pPr>
        <w:ind w:left="5760" w:hanging="360"/>
      </w:pPr>
      <w:rPr>
        <w:rFonts w:ascii="Courier New" w:hAnsi="Courier New" w:cs="Courier New" w:hint="default"/>
      </w:rPr>
    </w:lvl>
    <w:lvl w:ilvl="8" w:tplc="04210005" w:tentative="1">
      <w:start w:val="1"/>
      <w:numFmt w:val="bullet"/>
      <w:lvlText w:val=""/>
      <w:lvlJc w:val="left"/>
      <w:pPr>
        <w:ind w:left="6480" w:hanging="360"/>
      </w:pPr>
      <w:rPr>
        <w:rFonts w:ascii="Wingdings" w:hAnsi="Wingdings" w:hint="default"/>
      </w:rPr>
    </w:lvl>
  </w:abstractNum>
  <w:abstractNum w:abstractNumId="2">
    <w:nsid w:val="0F9B6E55"/>
    <w:multiLevelType w:val="hybridMultilevel"/>
    <w:tmpl w:val="9CAE6A12"/>
    <w:lvl w:ilvl="0" w:tplc="40D486D2">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10F7475"/>
    <w:multiLevelType w:val="hybridMultilevel"/>
    <w:tmpl w:val="83F00156"/>
    <w:lvl w:ilvl="0" w:tplc="0421000F">
      <w:start w:val="1"/>
      <w:numFmt w:val="decimal"/>
      <w:lvlText w:val="%1."/>
      <w:lvlJc w:val="left"/>
      <w:pPr>
        <w:ind w:left="720"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4">
    <w:nsid w:val="243C5587"/>
    <w:multiLevelType w:val="hybridMultilevel"/>
    <w:tmpl w:val="7EB8E4D4"/>
    <w:lvl w:ilvl="0" w:tplc="7B9C8C9A">
      <w:start w:val="1"/>
      <w:numFmt w:val="lowerLetter"/>
      <w:lvlText w:val="%1."/>
      <w:lvlJc w:val="left"/>
      <w:pPr>
        <w:ind w:left="1080" w:hanging="360"/>
      </w:pPr>
      <w:rPr>
        <w:rFonts w:hint="default"/>
      </w:rPr>
    </w:lvl>
    <w:lvl w:ilvl="1" w:tplc="04210019" w:tentative="1">
      <w:start w:val="1"/>
      <w:numFmt w:val="lowerLetter"/>
      <w:lvlText w:val="%2."/>
      <w:lvlJc w:val="left"/>
      <w:pPr>
        <w:ind w:left="1800" w:hanging="360"/>
      </w:pPr>
    </w:lvl>
    <w:lvl w:ilvl="2" w:tplc="0421001B" w:tentative="1">
      <w:start w:val="1"/>
      <w:numFmt w:val="lowerRoman"/>
      <w:lvlText w:val="%3."/>
      <w:lvlJc w:val="right"/>
      <w:pPr>
        <w:ind w:left="2520" w:hanging="180"/>
      </w:pPr>
    </w:lvl>
    <w:lvl w:ilvl="3" w:tplc="0421000F" w:tentative="1">
      <w:start w:val="1"/>
      <w:numFmt w:val="decimal"/>
      <w:lvlText w:val="%4."/>
      <w:lvlJc w:val="left"/>
      <w:pPr>
        <w:ind w:left="3240" w:hanging="360"/>
      </w:pPr>
    </w:lvl>
    <w:lvl w:ilvl="4" w:tplc="04210019" w:tentative="1">
      <w:start w:val="1"/>
      <w:numFmt w:val="lowerLetter"/>
      <w:lvlText w:val="%5."/>
      <w:lvlJc w:val="left"/>
      <w:pPr>
        <w:ind w:left="3960" w:hanging="360"/>
      </w:pPr>
    </w:lvl>
    <w:lvl w:ilvl="5" w:tplc="0421001B" w:tentative="1">
      <w:start w:val="1"/>
      <w:numFmt w:val="lowerRoman"/>
      <w:lvlText w:val="%6."/>
      <w:lvlJc w:val="right"/>
      <w:pPr>
        <w:ind w:left="4680" w:hanging="180"/>
      </w:pPr>
    </w:lvl>
    <w:lvl w:ilvl="6" w:tplc="0421000F" w:tentative="1">
      <w:start w:val="1"/>
      <w:numFmt w:val="decimal"/>
      <w:lvlText w:val="%7."/>
      <w:lvlJc w:val="left"/>
      <w:pPr>
        <w:ind w:left="5400" w:hanging="360"/>
      </w:pPr>
    </w:lvl>
    <w:lvl w:ilvl="7" w:tplc="04210019" w:tentative="1">
      <w:start w:val="1"/>
      <w:numFmt w:val="lowerLetter"/>
      <w:lvlText w:val="%8."/>
      <w:lvlJc w:val="left"/>
      <w:pPr>
        <w:ind w:left="6120" w:hanging="360"/>
      </w:pPr>
    </w:lvl>
    <w:lvl w:ilvl="8" w:tplc="0421001B" w:tentative="1">
      <w:start w:val="1"/>
      <w:numFmt w:val="lowerRoman"/>
      <w:lvlText w:val="%9."/>
      <w:lvlJc w:val="right"/>
      <w:pPr>
        <w:ind w:left="6840" w:hanging="180"/>
      </w:pPr>
    </w:lvl>
  </w:abstractNum>
  <w:abstractNum w:abstractNumId="5">
    <w:nsid w:val="2479616B"/>
    <w:multiLevelType w:val="hybridMultilevel"/>
    <w:tmpl w:val="1B8C219C"/>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6">
    <w:nsid w:val="28C5355D"/>
    <w:multiLevelType w:val="hybridMultilevel"/>
    <w:tmpl w:val="E76A8C50"/>
    <w:lvl w:ilvl="0" w:tplc="5F70B8B6">
      <w:start w:val="1"/>
      <w:numFmt w:val="decimal"/>
      <w:lvlText w:val="%1."/>
      <w:lvlJc w:val="left"/>
      <w:pPr>
        <w:ind w:left="1080" w:hanging="360"/>
      </w:pPr>
      <w:rPr>
        <w:rFonts w:ascii="Times New Roman" w:eastAsiaTheme="minorHAnsi" w:hAnsi="Times New Roman" w:cs="Times New Roman"/>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7">
    <w:nsid w:val="2DB405F2"/>
    <w:multiLevelType w:val="hybridMultilevel"/>
    <w:tmpl w:val="93E689A6"/>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8">
    <w:nsid w:val="2E3866FA"/>
    <w:multiLevelType w:val="hybridMultilevel"/>
    <w:tmpl w:val="C7DAABD2"/>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abstractNum w:abstractNumId="9">
    <w:nsid w:val="38D21AD0"/>
    <w:multiLevelType w:val="hybridMultilevel"/>
    <w:tmpl w:val="885226F8"/>
    <w:lvl w:ilvl="0" w:tplc="0421000F">
      <w:start w:val="1"/>
      <w:numFmt w:val="decimal"/>
      <w:lvlText w:val="%1."/>
      <w:lvlJc w:val="left"/>
      <w:pPr>
        <w:ind w:left="721" w:hanging="360"/>
      </w:pPr>
    </w:lvl>
    <w:lvl w:ilvl="1" w:tplc="04210019" w:tentative="1">
      <w:start w:val="1"/>
      <w:numFmt w:val="lowerLetter"/>
      <w:lvlText w:val="%2."/>
      <w:lvlJc w:val="left"/>
      <w:pPr>
        <w:ind w:left="1441" w:hanging="360"/>
      </w:pPr>
    </w:lvl>
    <w:lvl w:ilvl="2" w:tplc="0421001B" w:tentative="1">
      <w:start w:val="1"/>
      <w:numFmt w:val="lowerRoman"/>
      <w:lvlText w:val="%3."/>
      <w:lvlJc w:val="right"/>
      <w:pPr>
        <w:ind w:left="2161" w:hanging="180"/>
      </w:pPr>
    </w:lvl>
    <w:lvl w:ilvl="3" w:tplc="0421000F" w:tentative="1">
      <w:start w:val="1"/>
      <w:numFmt w:val="decimal"/>
      <w:lvlText w:val="%4."/>
      <w:lvlJc w:val="left"/>
      <w:pPr>
        <w:ind w:left="2881" w:hanging="360"/>
      </w:pPr>
    </w:lvl>
    <w:lvl w:ilvl="4" w:tplc="04210019" w:tentative="1">
      <w:start w:val="1"/>
      <w:numFmt w:val="lowerLetter"/>
      <w:lvlText w:val="%5."/>
      <w:lvlJc w:val="left"/>
      <w:pPr>
        <w:ind w:left="3601" w:hanging="360"/>
      </w:pPr>
    </w:lvl>
    <w:lvl w:ilvl="5" w:tplc="0421001B" w:tentative="1">
      <w:start w:val="1"/>
      <w:numFmt w:val="lowerRoman"/>
      <w:lvlText w:val="%6."/>
      <w:lvlJc w:val="right"/>
      <w:pPr>
        <w:ind w:left="4321" w:hanging="180"/>
      </w:pPr>
    </w:lvl>
    <w:lvl w:ilvl="6" w:tplc="0421000F" w:tentative="1">
      <w:start w:val="1"/>
      <w:numFmt w:val="decimal"/>
      <w:lvlText w:val="%7."/>
      <w:lvlJc w:val="left"/>
      <w:pPr>
        <w:ind w:left="5041" w:hanging="360"/>
      </w:pPr>
    </w:lvl>
    <w:lvl w:ilvl="7" w:tplc="04210019" w:tentative="1">
      <w:start w:val="1"/>
      <w:numFmt w:val="lowerLetter"/>
      <w:lvlText w:val="%8."/>
      <w:lvlJc w:val="left"/>
      <w:pPr>
        <w:ind w:left="5761" w:hanging="360"/>
      </w:pPr>
    </w:lvl>
    <w:lvl w:ilvl="8" w:tplc="0421001B" w:tentative="1">
      <w:start w:val="1"/>
      <w:numFmt w:val="lowerRoman"/>
      <w:lvlText w:val="%9."/>
      <w:lvlJc w:val="right"/>
      <w:pPr>
        <w:ind w:left="6481" w:hanging="180"/>
      </w:pPr>
    </w:lvl>
  </w:abstractNum>
  <w:abstractNum w:abstractNumId="10">
    <w:nsid w:val="3B5D2D6E"/>
    <w:multiLevelType w:val="hybridMultilevel"/>
    <w:tmpl w:val="08CCE4AC"/>
    <w:lvl w:ilvl="0" w:tplc="04210011">
      <w:start w:val="1"/>
      <w:numFmt w:val="decimal"/>
      <w:lvlText w:val="%1)"/>
      <w:lvlJc w:val="left"/>
      <w:pPr>
        <w:ind w:left="2762" w:hanging="360"/>
      </w:pPr>
    </w:lvl>
    <w:lvl w:ilvl="1" w:tplc="04090019" w:tentative="1">
      <w:start w:val="1"/>
      <w:numFmt w:val="lowerLetter"/>
      <w:lvlText w:val="%2."/>
      <w:lvlJc w:val="left"/>
      <w:pPr>
        <w:ind w:left="3482" w:hanging="360"/>
      </w:pPr>
    </w:lvl>
    <w:lvl w:ilvl="2" w:tplc="0409001B" w:tentative="1">
      <w:start w:val="1"/>
      <w:numFmt w:val="lowerRoman"/>
      <w:lvlText w:val="%3."/>
      <w:lvlJc w:val="right"/>
      <w:pPr>
        <w:ind w:left="4202" w:hanging="180"/>
      </w:pPr>
    </w:lvl>
    <w:lvl w:ilvl="3" w:tplc="0409000F" w:tentative="1">
      <w:start w:val="1"/>
      <w:numFmt w:val="decimal"/>
      <w:lvlText w:val="%4."/>
      <w:lvlJc w:val="left"/>
      <w:pPr>
        <w:ind w:left="4922" w:hanging="360"/>
      </w:pPr>
    </w:lvl>
    <w:lvl w:ilvl="4" w:tplc="04090019" w:tentative="1">
      <w:start w:val="1"/>
      <w:numFmt w:val="lowerLetter"/>
      <w:lvlText w:val="%5."/>
      <w:lvlJc w:val="left"/>
      <w:pPr>
        <w:ind w:left="5642" w:hanging="360"/>
      </w:pPr>
    </w:lvl>
    <w:lvl w:ilvl="5" w:tplc="0409001B" w:tentative="1">
      <w:start w:val="1"/>
      <w:numFmt w:val="lowerRoman"/>
      <w:lvlText w:val="%6."/>
      <w:lvlJc w:val="right"/>
      <w:pPr>
        <w:ind w:left="6362" w:hanging="180"/>
      </w:pPr>
    </w:lvl>
    <w:lvl w:ilvl="6" w:tplc="0409000F" w:tentative="1">
      <w:start w:val="1"/>
      <w:numFmt w:val="decimal"/>
      <w:lvlText w:val="%7."/>
      <w:lvlJc w:val="left"/>
      <w:pPr>
        <w:ind w:left="7082" w:hanging="360"/>
      </w:pPr>
    </w:lvl>
    <w:lvl w:ilvl="7" w:tplc="04090019" w:tentative="1">
      <w:start w:val="1"/>
      <w:numFmt w:val="lowerLetter"/>
      <w:lvlText w:val="%8."/>
      <w:lvlJc w:val="left"/>
      <w:pPr>
        <w:ind w:left="7802" w:hanging="360"/>
      </w:pPr>
    </w:lvl>
    <w:lvl w:ilvl="8" w:tplc="0409001B" w:tentative="1">
      <w:start w:val="1"/>
      <w:numFmt w:val="lowerRoman"/>
      <w:lvlText w:val="%9."/>
      <w:lvlJc w:val="right"/>
      <w:pPr>
        <w:ind w:left="8522" w:hanging="180"/>
      </w:pPr>
    </w:lvl>
  </w:abstractNum>
  <w:abstractNum w:abstractNumId="11">
    <w:nsid w:val="56704920"/>
    <w:multiLevelType w:val="hybridMultilevel"/>
    <w:tmpl w:val="D8245676"/>
    <w:lvl w:ilvl="0" w:tplc="04210011">
      <w:start w:val="1"/>
      <w:numFmt w:val="decimal"/>
      <w:lvlText w:val="%1)"/>
      <w:lvlJc w:val="left"/>
      <w:pPr>
        <w:ind w:left="2326" w:hanging="360"/>
      </w:pPr>
      <w:rPr>
        <w:rFonts w:hint="default"/>
      </w:rPr>
    </w:lvl>
    <w:lvl w:ilvl="1" w:tplc="04210019" w:tentative="1">
      <w:start w:val="1"/>
      <w:numFmt w:val="lowerLetter"/>
      <w:lvlText w:val="%2."/>
      <w:lvlJc w:val="left"/>
      <w:pPr>
        <w:ind w:left="1440" w:hanging="360"/>
      </w:pPr>
    </w:lvl>
    <w:lvl w:ilvl="2" w:tplc="0421001B" w:tentative="1">
      <w:start w:val="1"/>
      <w:numFmt w:val="lowerRoman"/>
      <w:lvlText w:val="%3."/>
      <w:lvlJc w:val="right"/>
      <w:pPr>
        <w:ind w:left="2160" w:hanging="180"/>
      </w:pPr>
    </w:lvl>
    <w:lvl w:ilvl="3" w:tplc="0421000F" w:tentative="1">
      <w:start w:val="1"/>
      <w:numFmt w:val="decimal"/>
      <w:lvlText w:val="%4."/>
      <w:lvlJc w:val="left"/>
      <w:pPr>
        <w:ind w:left="2880" w:hanging="360"/>
      </w:pPr>
    </w:lvl>
    <w:lvl w:ilvl="4" w:tplc="04210019" w:tentative="1">
      <w:start w:val="1"/>
      <w:numFmt w:val="lowerLetter"/>
      <w:lvlText w:val="%5."/>
      <w:lvlJc w:val="left"/>
      <w:pPr>
        <w:ind w:left="3600" w:hanging="360"/>
      </w:pPr>
    </w:lvl>
    <w:lvl w:ilvl="5" w:tplc="0421001B" w:tentative="1">
      <w:start w:val="1"/>
      <w:numFmt w:val="lowerRoman"/>
      <w:lvlText w:val="%6."/>
      <w:lvlJc w:val="right"/>
      <w:pPr>
        <w:ind w:left="4320" w:hanging="180"/>
      </w:pPr>
    </w:lvl>
    <w:lvl w:ilvl="6" w:tplc="0421000F" w:tentative="1">
      <w:start w:val="1"/>
      <w:numFmt w:val="decimal"/>
      <w:lvlText w:val="%7."/>
      <w:lvlJc w:val="left"/>
      <w:pPr>
        <w:ind w:left="5040" w:hanging="360"/>
      </w:pPr>
    </w:lvl>
    <w:lvl w:ilvl="7" w:tplc="04210019" w:tentative="1">
      <w:start w:val="1"/>
      <w:numFmt w:val="lowerLetter"/>
      <w:lvlText w:val="%8."/>
      <w:lvlJc w:val="left"/>
      <w:pPr>
        <w:ind w:left="5760" w:hanging="360"/>
      </w:pPr>
    </w:lvl>
    <w:lvl w:ilvl="8" w:tplc="0421001B" w:tentative="1">
      <w:start w:val="1"/>
      <w:numFmt w:val="lowerRoman"/>
      <w:lvlText w:val="%9."/>
      <w:lvlJc w:val="right"/>
      <w:pPr>
        <w:ind w:left="6480" w:hanging="180"/>
      </w:pPr>
    </w:lvl>
  </w:abstractNum>
  <w:abstractNum w:abstractNumId="12">
    <w:nsid w:val="59606DC3"/>
    <w:multiLevelType w:val="hybridMultilevel"/>
    <w:tmpl w:val="A1129734"/>
    <w:lvl w:ilvl="0" w:tplc="3C944AC6">
      <w:start w:val="1"/>
      <w:numFmt w:val="decimal"/>
      <w:lvlText w:val="%1."/>
      <w:lvlJc w:val="left"/>
      <w:pPr>
        <w:ind w:left="900" w:hanging="360"/>
      </w:pPr>
      <w:rPr>
        <w:rFonts w:ascii="Times New Roman" w:eastAsiaTheme="minorHAnsi" w:hAnsi="Times New Roman" w:cs="Times New Roman"/>
      </w:rPr>
    </w:lvl>
    <w:lvl w:ilvl="1" w:tplc="04090019" w:tentative="1">
      <w:start w:val="1"/>
      <w:numFmt w:val="lowerLetter"/>
      <w:lvlText w:val="%2."/>
      <w:lvlJc w:val="left"/>
      <w:pPr>
        <w:ind w:left="1620" w:hanging="360"/>
      </w:pPr>
    </w:lvl>
    <w:lvl w:ilvl="2" w:tplc="0409001B" w:tentative="1">
      <w:start w:val="1"/>
      <w:numFmt w:val="lowerRoman"/>
      <w:lvlText w:val="%3."/>
      <w:lvlJc w:val="right"/>
      <w:pPr>
        <w:ind w:left="2340" w:hanging="180"/>
      </w:pPr>
    </w:lvl>
    <w:lvl w:ilvl="3" w:tplc="0409000F" w:tentative="1">
      <w:start w:val="1"/>
      <w:numFmt w:val="decimal"/>
      <w:lvlText w:val="%4."/>
      <w:lvlJc w:val="left"/>
      <w:pPr>
        <w:ind w:left="3060" w:hanging="360"/>
      </w:pPr>
    </w:lvl>
    <w:lvl w:ilvl="4" w:tplc="04090019" w:tentative="1">
      <w:start w:val="1"/>
      <w:numFmt w:val="lowerLetter"/>
      <w:lvlText w:val="%5."/>
      <w:lvlJc w:val="left"/>
      <w:pPr>
        <w:ind w:left="3780" w:hanging="360"/>
      </w:pPr>
    </w:lvl>
    <w:lvl w:ilvl="5" w:tplc="0409001B" w:tentative="1">
      <w:start w:val="1"/>
      <w:numFmt w:val="lowerRoman"/>
      <w:lvlText w:val="%6."/>
      <w:lvlJc w:val="right"/>
      <w:pPr>
        <w:ind w:left="4500" w:hanging="180"/>
      </w:pPr>
    </w:lvl>
    <w:lvl w:ilvl="6" w:tplc="0409000F" w:tentative="1">
      <w:start w:val="1"/>
      <w:numFmt w:val="decimal"/>
      <w:lvlText w:val="%7."/>
      <w:lvlJc w:val="left"/>
      <w:pPr>
        <w:ind w:left="5220" w:hanging="360"/>
      </w:pPr>
    </w:lvl>
    <w:lvl w:ilvl="7" w:tplc="04090019" w:tentative="1">
      <w:start w:val="1"/>
      <w:numFmt w:val="lowerLetter"/>
      <w:lvlText w:val="%8."/>
      <w:lvlJc w:val="left"/>
      <w:pPr>
        <w:ind w:left="5940" w:hanging="360"/>
      </w:pPr>
    </w:lvl>
    <w:lvl w:ilvl="8" w:tplc="0409001B" w:tentative="1">
      <w:start w:val="1"/>
      <w:numFmt w:val="lowerRoman"/>
      <w:lvlText w:val="%9."/>
      <w:lvlJc w:val="right"/>
      <w:pPr>
        <w:ind w:left="6660" w:hanging="180"/>
      </w:pPr>
    </w:lvl>
  </w:abstractNum>
  <w:abstractNum w:abstractNumId="13">
    <w:nsid w:val="62E369E0"/>
    <w:multiLevelType w:val="hybridMultilevel"/>
    <w:tmpl w:val="F0E8B34E"/>
    <w:lvl w:ilvl="0" w:tplc="0421000F">
      <w:start w:val="1"/>
      <w:numFmt w:val="decimal"/>
      <w:lvlText w:val="%1."/>
      <w:lvlJc w:val="left"/>
      <w:pPr>
        <w:ind w:left="1267" w:hanging="360"/>
      </w:pPr>
    </w:lvl>
    <w:lvl w:ilvl="1" w:tplc="04210019" w:tentative="1">
      <w:start w:val="1"/>
      <w:numFmt w:val="lowerLetter"/>
      <w:lvlText w:val="%2."/>
      <w:lvlJc w:val="left"/>
      <w:pPr>
        <w:ind w:left="1987" w:hanging="360"/>
      </w:pPr>
    </w:lvl>
    <w:lvl w:ilvl="2" w:tplc="0421001B" w:tentative="1">
      <w:start w:val="1"/>
      <w:numFmt w:val="lowerRoman"/>
      <w:lvlText w:val="%3."/>
      <w:lvlJc w:val="right"/>
      <w:pPr>
        <w:ind w:left="2707" w:hanging="180"/>
      </w:pPr>
    </w:lvl>
    <w:lvl w:ilvl="3" w:tplc="0421000F" w:tentative="1">
      <w:start w:val="1"/>
      <w:numFmt w:val="decimal"/>
      <w:lvlText w:val="%4."/>
      <w:lvlJc w:val="left"/>
      <w:pPr>
        <w:ind w:left="3427" w:hanging="360"/>
      </w:pPr>
    </w:lvl>
    <w:lvl w:ilvl="4" w:tplc="04210019" w:tentative="1">
      <w:start w:val="1"/>
      <w:numFmt w:val="lowerLetter"/>
      <w:lvlText w:val="%5."/>
      <w:lvlJc w:val="left"/>
      <w:pPr>
        <w:ind w:left="4147" w:hanging="360"/>
      </w:pPr>
    </w:lvl>
    <w:lvl w:ilvl="5" w:tplc="0421001B" w:tentative="1">
      <w:start w:val="1"/>
      <w:numFmt w:val="lowerRoman"/>
      <w:lvlText w:val="%6."/>
      <w:lvlJc w:val="right"/>
      <w:pPr>
        <w:ind w:left="4867" w:hanging="180"/>
      </w:pPr>
    </w:lvl>
    <w:lvl w:ilvl="6" w:tplc="0421000F" w:tentative="1">
      <w:start w:val="1"/>
      <w:numFmt w:val="decimal"/>
      <w:lvlText w:val="%7."/>
      <w:lvlJc w:val="left"/>
      <w:pPr>
        <w:ind w:left="5587" w:hanging="360"/>
      </w:pPr>
    </w:lvl>
    <w:lvl w:ilvl="7" w:tplc="04210019" w:tentative="1">
      <w:start w:val="1"/>
      <w:numFmt w:val="lowerLetter"/>
      <w:lvlText w:val="%8."/>
      <w:lvlJc w:val="left"/>
      <w:pPr>
        <w:ind w:left="6307" w:hanging="360"/>
      </w:pPr>
    </w:lvl>
    <w:lvl w:ilvl="8" w:tplc="0421001B" w:tentative="1">
      <w:start w:val="1"/>
      <w:numFmt w:val="lowerRoman"/>
      <w:lvlText w:val="%9."/>
      <w:lvlJc w:val="right"/>
      <w:pPr>
        <w:ind w:left="7027" w:hanging="180"/>
      </w:pPr>
    </w:lvl>
  </w:abstractNum>
  <w:abstractNum w:abstractNumId="14">
    <w:nsid w:val="64C3689E"/>
    <w:multiLevelType w:val="hybridMultilevel"/>
    <w:tmpl w:val="A2D2010C"/>
    <w:lvl w:ilvl="0" w:tplc="04210019">
      <w:start w:val="1"/>
      <w:numFmt w:val="lowerLetter"/>
      <w:lvlText w:val="%1."/>
      <w:lvlJc w:val="left"/>
      <w:pPr>
        <w:ind w:left="1440" w:hanging="360"/>
      </w:pPr>
    </w:lvl>
    <w:lvl w:ilvl="1" w:tplc="04210019" w:tentative="1">
      <w:start w:val="1"/>
      <w:numFmt w:val="lowerLetter"/>
      <w:lvlText w:val="%2."/>
      <w:lvlJc w:val="left"/>
      <w:pPr>
        <w:ind w:left="2160" w:hanging="360"/>
      </w:pPr>
    </w:lvl>
    <w:lvl w:ilvl="2" w:tplc="0421001B" w:tentative="1">
      <w:start w:val="1"/>
      <w:numFmt w:val="lowerRoman"/>
      <w:lvlText w:val="%3."/>
      <w:lvlJc w:val="right"/>
      <w:pPr>
        <w:ind w:left="2880" w:hanging="180"/>
      </w:pPr>
    </w:lvl>
    <w:lvl w:ilvl="3" w:tplc="0421000F" w:tentative="1">
      <w:start w:val="1"/>
      <w:numFmt w:val="decimal"/>
      <w:lvlText w:val="%4."/>
      <w:lvlJc w:val="left"/>
      <w:pPr>
        <w:ind w:left="3600" w:hanging="360"/>
      </w:pPr>
    </w:lvl>
    <w:lvl w:ilvl="4" w:tplc="04210019" w:tentative="1">
      <w:start w:val="1"/>
      <w:numFmt w:val="lowerLetter"/>
      <w:lvlText w:val="%5."/>
      <w:lvlJc w:val="left"/>
      <w:pPr>
        <w:ind w:left="4320" w:hanging="360"/>
      </w:pPr>
    </w:lvl>
    <w:lvl w:ilvl="5" w:tplc="0421001B" w:tentative="1">
      <w:start w:val="1"/>
      <w:numFmt w:val="lowerRoman"/>
      <w:lvlText w:val="%6."/>
      <w:lvlJc w:val="right"/>
      <w:pPr>
        <w:ind w:left="5040" w:hanging="180"/>
      </w:pPr>
    </w:lvl>
    <w:lvl w:ilvl="6" w:tplc="0421000F" w:tentative="1">
      <w:start w:val="1"/>
      <w:numFmt w:val="decimal"/>
      <w:lvlText w:val="%7."/>
      <w:lvlJc w:val="left"/>
      <w:pPr>
        <w:ind w:left="5760" w:hanging="360"/>
      </w:pPr>
    </w:lvl>
    <w:lvl w:ilvl="7" w:tplc="04210019" w:tentative="1">
      <w:start w:val="1"/>
      <w:numFmt w:val="lowerLetter"/>
      <w:lvlText w:val="%8."/>
      <w:lvlJc w:val="left"/>
      <w:pPr>
        <w:ind w:left="6480" w:hanging="360"/>
      </w:pPr>
    </w:lvl>
    <w:lvl w:ilvl="8" w:tplc="0421001B" w:tentative="1">
      <w:start w:val="1"/>
      <w:numFmt w:val="lowerRoman"/>
      <w:lvlText w:val="%9."/>
      <w:lvlJc w:val="right"/>
      <w:pPr>
        <w:ind w:left="7200" w:hanging="180"/>
      </w:pPr>
    </w:lvl>
  </w:abstractNum>
  <w:abstractNum w:abstractNumId="15">
    <w:nsid w:val="6CC76EDC"/>
    <w:multiLevelType w:val="multilevel"/>
    <w:tmpl w:val="7DD499E8"/>
    <w:lvl w:ilvl="0">
      <w:start w:val="2"/>
      <w:numFmt w:val="decimal"/>
      <w:lvlText w:val="%1"/>
      <w:lvlJc w:val="left"/>
      <w:pPr>
        <w:ind w:left="720" w:hanging="360"/>
      </w:pPr>
      <w:rPr>
        <w:rFonts w:hint="default"/>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6">
    <w:nsid w:val="736D7E5A"/>
    <w:multiLevelType w:val="hybridMultilevel"/>
    <w:tmpl w:val="0E24C37C"/>
    <w:lvl w:ilvl="0" w:tplc="04210019">
      <w:start w:val="1"/>
      <w:numFmt w:val="lowerLetter"/>
      <w:lvlText w:val="%1."/>
      <w:lvlJc w:val="left"/>
      <w:pPr>
        <w:ind w:left="1004" w:hanging="360"/>
      </w:pPr>
    </w:lvl>
    <w:lvl w:ilvl="1" w:tplc="04210019" w:tentative="1">
      <w:start w:val="1"/>
      <w:numFmt w:val="lowerLetter"/>
      <w:lvlText w:val="%2."/>
      <w:lvlJc w:val="left"/>
      <w:pPr>
        <w:ind w:left="1724" w:hanging="360"/>
      </w:pPr>
    </w:lvl>
    <w:lvl w:ilvl="2" w:tplc="0421001B" w:tentative="1">
      <w:start w:val="1"/>
      <w:numFmt w:val="lowerRoman"/>
      <w:lvlText w:val="%3."/>
      <w:lvlJc w:val="right"/>
      <w:pPr>
        <w:ind w:left="2444" w:hanging="180"/>
      </w:pPr>
    </w:lvl>
    <w:lvl w:ilvl="3" w:tplc="0421000F" w:tentative="1">
      <w:start w:val="1"/>
      <w:numFmt w:val="decimal"/>
      <w:lvlText w:val="%4."/>
      <w:lvlJc w:val="left"/>
      <w:pPr>
        <w:ind w:left="3164" w:hanging="360"/>
      </w:pPr>
    </w:lvl>
    <w:lvl w:ilvl="4" w:tplc="04210019" w:tentative="1">
      <w:start w:val="1"/>
      <w:numFmt w:val="lowerLetter"/>
      <w:lvlText w:val="%5."/>
      <w:lvlJc w:val="left"/>
      <w:pPr>
        <w:ind w:left="3884" w:hanging="360"/>
      </w:pPr>
    </w:lvl>
    <w:lvl w:ilvl="5" w:tplc="0421001B" w:tentative="1">
      <w:start w:val="1"/>
      <w:numFmt w:val="lowerRoman"/>
      <w:lvlText w:val="%6."/>
      <w:lvlJc w:val="right"/>
      <w:pPr>
        <w:ind w:left="4604" w:hanging="180"/>
      </w:pPr>
    </w:lvl>
    <w:lvl w:ilvl="6" w:tplc="0421000F" w:tentative="1">
      <w:start w:val="1"/>
      <w:numFmt w:val="decimal"/>
      <w:lvlText w:val="%7."/>
      <w:lvlJc w:val="left"/>
      <w:pPr>
        <w:ind w:left="5324" w:hanging="360"/>
      </w:pPr>
    </w:lvl>
    <w:lvl w:ilvl="7" w:tplc="04210019" w:tentative="1">
      <w:start w:val="1"/>
      <w:numFmt w:val="lowerLetter"/>
      <w:lvlText w:val="%8."/>
      <w:lvlJc w:val="left"/>
      <w:pPr>
        <w:ind w:left="6044" w:hanging="360"/>
      </w:pPr>
    </w:lvl>
    <w:lvl w:ilvl="8" w:tplc="0421001B" w:tentative="1">
      <w:start w:val="1"/>
      <w:numFmt w:val="lowerRoman"/>
      <w:lvlText w:val="%9."/>
      <w:lvlJc w:val="right"/>
      <w:pPr>
        <w:ind w:left="6764" w:hanging="180"/>
      </w:pPr>
    </w:lvl>
  </w:abstractNum>
  <w:num w:numId="1">
    <w:abstractNumId w:val="9"/>
  </w:num>
  <w:num w:numId="2">
    <w:abstractNumId w:val="13"/>
  </w:num>
  <w:num w:numId="3">
    <w:abstractNumId w:val="5"/>
  </w:num>
  <w:num w:numId="4">
    <w:abstractNumId w:val="2"/>
  </w:num>
  <w:num w:numId="5">
    <w:abstractNumId w:val="0"/>
  </w:num>
  <w:num w:numId="6">
    <w:abstractNumId w:val="3"/>
  </w:num>
  <w:num w:numId="7">
    <w:abstractNumId w:val="10"/>
  </w:num>
  <w:num w:numId="8">
    <w:abstractNumId w:val="11"/>
  </w:num>
  <w:num w:numId="9">
    <w:abstractNumId w:val="14"/>
  </w:num>
  <w:num w:numId="10">
    <w:abstractNumId w:val="4"/>
  </w:num>
  <w:num w:numId="11">
    <w:abstractNumId w:val="7"/>
  </w:num>
  <w:num w:numId="12">
    <w:abstractNumId w:val="8"/>
  </w:num>
  <w:num w:numId="13">
    <w:abstractNumId w:val="16"/>
  </w:num>
  <w:num w:numId="14">
    <w:abstractNumId w:val="12"/>
  </w:num>
  <w:num w:numId="15">
    <w:abstractNumId w:val="6"/>
  </w:num>
  <w:num w:numId="16">
    <w:abstractNumId w:val="1"/>
  </w:num>
  <w:num w:numId="17">
    <w:abstractNumId w:val="15"/>
  </w:num>
  <w:numIdMacAtCleanup w:val="15"/>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My Lenovo">
    <w15:presenceInfo w15:providerId="None" w15:userId="My Lenovo"/>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drawingGridHorizontalSpacing w:val="110"/>
  <w:displayHorizontalDrawingGridEvery w:val="2"/>
  <w:characterSpacingControl w:val="doNotCompress"/>
  <w:hdrShapeDefaults>
    <o:shapedefaults v:ext="edit" spidmax="5122"/>
  </w:hdrShapeDefaults>
  <w:footnotePr>
    <w:footnote w:id="0"/>
    <w:footnote w:id="1"/>
  </w:footnotePr>
  <w:endnotePr>
    <w:endnote w:id="0"/>
    <w:endnote w:id="1"/>
  </w:endnotePr>
  <w:compat/>
  <w:docVars>
    <w:docVar w:name="__Grammarly_42____i" w:val="H4sIAAAAAAAEAKtWckksSQxILCpxzi/NK1GyMqwFAAEhoTITAAAA"/>
    <w:docVar w:name="__Grammarly_42___1" w:val="H4sIAAAAAAAEAKtWcslP9kxRslIyNDY0NDQxNTYyN7OwtDQ2MzdQ0lEKTi0uzszPAykwrwUAwfmfKSwAAAA="/>
  </w:docVars>
  <w:rsids>
    <w:rsidRoot w:val="0048529F"/>
    <w:rsid w:val="0000350D"/>
    <w:rsid w:val="00005AC9"/>
    <w:rsid w:val="000238D5"/>
    <w:rsid w:val="0004130F"/>
    <w:rsid w:val="00042B77"/>
    <w:rsid w:val="00044BFF"/>
    <w:rsid w:val="00050568"/>
    <w:rsid w:val="000601EB"/>
    <w:rsid w:val="00060A52"/>
    <w:rsid w:val="0007255E"/>
    <w:rsid w:val="0007797C"/>
    <w:rsid w:val="000916F2"/>
    <w:rsid w:val="00092B5E"/>
    <w:rsid w:val="000968BA"/>
    <w:rsid w:val="000A28A1"/>
    <w:rsid w:val="000A5452"/>
    <w:rsid w:val="000B0ADF"/>
    <w:rsid w:val="000C2DE8"/>
    <w:rsid w:val="000C669A"/>
    <w:rsid w:val="000D547B"/>
    <w:rsid w:val="000D5BD5"/>
    <w:rsid w:val="000E51BA"/>
    <w:rsid w:val="000F18E6"/>
    <w:rsid w:val="000F487C"/>
    <w:rsid w:val="00107E17"/>
    <w:rsid w:val="00116A3F"/>
    <w:rsid w:val="00130597"/>
    <w:rsid w:val="00136DAD"/>
    <w:rsid w:val="001847D9"/>
    <w:rsid w:val="0018596E"/>
    <w:rsid w:val="001862BA"/>
    <w:rsid w:val="00194952"/>
    <w:rsid w:val="001951E9"/>
    <w:rsid w:val="001B649C"/>
    <w:rsid w:val="001C2BB5"/>
    <w:rsid w:val="001C7422"/>
    <w:rsid w:val="001D2BBE"/>
    <w:rsid w:val="001D4241"/>
    <w:rsid w:val="001E225B"/>
    <w:rsid w:val="001F07DE"/>
    <w:rsid w:val="00201C18"/>
    <w:rsid w:val="00205256"/>
    <w:rsid w:val="002075D3"/>
    <w:rsid w:val="00207CB3"/>
    <w:rsid w:val="0021341B"/>
    <w:rsid w:val="00213520"/>
    <w:rsid w:val="002160B6"/>
    <w:rsid w:val="00217948"/>
    <w:rsid w:val="0022675D"/>
    <w:rsid w:val="00230CD4"/>
    <w:rsid w:val="00234254"/>
    <w:rsid w:val="002358F1"/>
    <w:rsid w:val="002450A9"/>
    <w:rsid w:val="0025190A"/>
    <w:rsid w:val="00256ADF"/>
    <w:rsid w:val="00264831"/>
    <w:rsid w:val="00267EA3"/>
    <w:rsid w:val="0027122E"/>
    <w:rsid w:val="002722C2"/>
    <w:rsid w:val="002767AF"/>
    <w:rsid w:val="00280D91"/>
    <w:rsid w:val="00282AF6"/>
    <w:rsid w:val="00286357"/>
    <w:rsid w:val="002B5064"/>
    <w:rsid w:val="002D2C8C"/>
    <w:rsid w:val="002D7995"/>
    <w:rsid w:val="002E02B8"/>
    <w:rsid w:val="002E2209"/>
    <w:rsid w:val="002F7DB2"/>
    <w:rsid w:val="00306545"/>
    <w:rsid w:val="00313E44"/>
    <w:rsid w:val="0031775C"/>
    <w:rsid w:val="00330126"/>
    <w:rsid w:val="00331812"/>
    <w:rsid w:val="00332F9F"/>
    <w:rsid w:val="003359A8"/>
    <w:rsid w:val="003447B2"/>
    <w:rsid w:val="00345EA9"/>
    <w:rsid w:val="003468C3"/>
    <w:rsid w:val="0036234A"/>
    <w:rsid w:val="003636F3"/>
    <w:rsid w:val="00365C88"/>
    <w:rsid w:val="0038061D"/>
    <w:rsid w:val="003A0FD4"/>
    <w:rsid w:val="003A2845"/>
    <w:rsid w:val="003B16D6"/>
    <w:rsid w:val="003B19D2"/>
    <w:rsid w:val="003B1B31"/>
    <w:rsid w:val="003B7C47"/>
    <w:rsid w:val="003C3157"/>
    <w:rsid w:val="003C5115"/>
    <w:rsid w:val="003D2217"/>
    <w:rsid w:val="003E69E2"/>
    <w:rsid w:val="003E796D"/>
    <w:rsid w:val="003F457E"/>
    <w:rsid w:val="003F622A"/>
    <w:rsid w:val="003F743D"/>
    <w:rsid w:val="00407378"/>
    <w:rsid w:val="00423E21"/>
    <w:rsid w:val="00454A4B"/>
    <w:rsid w:val="00467DE7"/>
    <w:rsid w:val="00470C51"/>
    <w:rsid w:val="00481314"/>
    <w:rsid w:val="00484B18"/>
    <w:rsid w:val="0048529F"/>
    <w:rsid w:val="00490901"/>
    <w:rsid w:val="00493901"/>
    <w:rsid w:val="004A091C"/>
    <w:rsid w:val="004A1CE9"/>
    <w:rsid w:val="004A74D4"/>
    <w:rsid w:val="004A7746"/>
    <w:rsid w:val="004B44A8"/>
    <w:rsid w:val="005056D9"/>
    <w:rsid w:val="0051077E"/>
    <w:rsid w:val="00513F82"/>
    <w:rsid w:val="00534959"/>
    <w:rsid w:val="005442AB"/>
    <w:rsid w:val="00553B19"/>
    <w:rsid w:val="00560078"/>
    <w:rsid w:val="00561A4C"/>
    <w:rsid w:val="00575BBE"/>
    <w:rsid w:val="0058144D"/>
    <w:rsid w:val="0059483A"/>
    <w:rsid w:val="00594B22"/>
    <w:rsid w:val="005A12B5"/>
    <w:rsid w:val="005A2DDF"/>
    <w:rsid w:val="005A2F0A"/>
    <w:rsid w:val="005A32DA"/>
    <w:rsid w:val="005A54DF"/>
    <w:rsid w:val="005A6E05"/>
    <w:rsid w:val="005B1B19"/>
    <w:rsid w:val="005B1EFF"/>
    <w:rsid w:val="005B3CCC"/>
    <w:rsid w:val="005B5BB6"/>
    <w:rsid w:val="005C4469"/>
    <w:rsid w:val="005D08F6"/>
    <w:rsid w:val="005D27A1"/>
    <w:rsid w:val="005D5DE0"/>
    <w:rsid w:val="005E18DD"/>
    <w:rsid w:val="005F2531"/>
    <w:rsid w:val="005F7BD2"/>
    <w:rsid w:val="00607C7D"/>
    <w:rsid w:val="00615326"/>
    <w:rsid w:val="00620C99"/>
    <w:rsid w:val="00623BED"/>
    <w:rsid w:val="00624D21"/>
    <w:rsid w:val="00634623"/>
    <w:rsid w:val="00634941"/>
    <w:rsid w:val="0063743B"/>
    <w:rsid w:val="0064376F"/>
    <w:rsid w:val="006474BF"/>
    <w:rsid w:val="00647B49"/>
    <w:rsid w:val="00654FE2"/>
    <w:rsid w:val="00662B9B"/>
    <w:rsid w:val="0066703C"/>
    <w:rsid w:val="00671EAC"/>
    <w:rsid w:val="00671FA8"/>
    <w:rsid w:val="00672944"/>
    <w:rsid w:val="00674026"/>
    <w:rsid w:val="0068673F"/>
    <w:rsid w:val="00690BA5"/>
    <w:rsid w:val="00696C94"/>
    <w:rsid w:val="006A2ADE"/>
    <w:rsid w:val="006B249C"/>
    <w:rsid w:val="006B5E0A"/>
    <w:rsid w:val="006D59B0"/>
    <w:rsid w:val="006E02AA"/>
    <w:rsid w:val="006E0DA8"/>
    <w:rsid w:val="006E3E47"/>
    <w:rsid w:val="006E51D9"/>
    <w:rsid w:val="006F0D48"/>
    <w:rsid w:val="007026B6"/>
    <w:rsid w:val="0070475A"/>
    <w:rsid w:val="0070775C"/>
    <w:rsid w:val="00707D68"/>
    <w:rsid w:val="00715C3B"/>
    <w:rsid w:val="00727865"/>
    <w:rsid w:val="007354C7"/>
    <w:rsid w:val="00742A5D"/>
    <w:rsid w:val="007430DA"/>
    <w:rsid w:val="007439F3"/>
    <w:rsid w:val="00753FAA"/>
    <w:rsid w:val="0075447F"/>
    <w:rsid w:val="00754D9E"/>
    <w:rsid w:val="0076067D"/>
    <w:rsid w:val="00767011"/>
    <w:rsid w:val="00770619"/>
    <w:rsid w:val="007735C6"/>
    <w:rsid w:val="007818F1"/>
    <w:rsid w:val="00787DC6"/>
    <w:rsid w:val="007A1D5D"/>
    <w:rsid w:val="007A7A57"/>
    <w:rsid w:val="007B66D7"/>
    <w:rsid w:val="007D6A01"/>
    <w:rsid w:val="007E251B"/>
    <w:rsid w:val="007E331B"/>
    <w:rsid w:val="007E3572"/>
    <w:rsid w:val="00807560"/>
    <w:rsid w:val="0082039B"/>
    <w:rsid w:val="00826FD2"/>
    <w:rsid w:val="0083571A"/>
    <w:rsid w:val="0084370A"/>
    <w:rsid w:val="008444A7"/>
    <w:rsid w:val="00846503"/>
    <w:rsid w:val="008467EF"/>
    <w:rsid w:val="00851764"/>
    <w:rsid w:val="00852420"/>
    <w:rsid w:val="0086276B"/>
    <w:rsid w:val="008650AA"/>
    <w:rsid w:val="00867535"/>
    <w:rsid w:val="00884943"/>
    <w:rsid w:val="00896EB3"/>
    <w:rsid w:val="00897FFD"/>
    <w:rsid w:val="008A40F3"/>
    <w:rsid w:val="008D0467"/>
    <w:rsid w:val="008D26C8"/>
    <w:rsid w:val="008D6BB9"/>
    <w:rsid w:val="00901F76"/>
    <w:rsid w:val="009043EB"/>
    <w:rsid w:val="0091309D"/>
    <w:rsid w:val="00913348"/>
    <w:rsid w:val="00931328"/>
    <w:rsid w:val="009341EB"/>
    <w:rsid w:val="00934E4D"/>
    <w:rsid w:val="00947DEE"/>
    <w:rsid w:val="00955E2F"/>
    <w:rsid w:val="00960038"/>
    <w:rsid w:val="0097147D"/>
    <w:rsid w:val="00972A2B"/>
    <w:rsid w:val="00984B25"/>
    <w:rsid w:val="009A1EA2"/>
    <w:rsid w:val="009A334C"/>
    <w:rsid w:val="009B0E1B"/>
    <w:rsid w:val="009B2522"/>
    <w:rsid w:val="009B2E1A"/>
    <w:rsid w:val="009B670C"/>
    <w:rsid w:val="009C52D2"/>
    <w:rsid w:val="009C7AB4"/>
    <w:rsid w:val="009E0D13"/>
    <w:rsid w:val="009E2531"/>
    <w:rsid w:val="009E766A"/>
    <w:rsid w:val="009F10EC"/>
    <w:rsid w:val="009F6A6E"/>
    <w:rsid w:val="00A03F04"/>
    <w:rsid w:val="00A10F88"/>
    <w:rsid w:val="00A17629"/>
    <w:rsid w:val="00A2701E"/>
    <w:rsid w:val="00A317F9"/>
    <w:rsid w:val="00A40964"/>
    <w:rsid w:val="00A517DC"/>
    <w:rsid w:val="00A60146"/>
    <w:rsid w:val="00A90BD0"/>
    <w:rsid w:val="00AB6728"/>
    <w:rsid w:val="00AD35F8"/>
    <w:rsid w:val="00AF0C75"/>
    <w:rsid w:val="00AF5F36"/>
    <w:rsid w:val="00AF79B4"/>
    <w:rsid w:val="00B0589D"/>
    <w:rsid w:val="00B226E3"/>
    <w:rsid w:val="00B27F35"/>
    <w:rsid w:val="00B316FD"/>
    <w:rsid w:val="00B33797"/>
    <w:rsid w:val="00B60EF7"/>
    <w:rsid w:val="00B65BC8"/>
    <w:rsid w:val="00B802B9"/>
    <w:rsid w:val="00B8652C"/>
    <w:rsid w:val="00BA1C0A"/>
    <w:rsid w:val="00BA2C42"/>
    <w:rsid w:val="00BA2C5F"/>
    <w:rsid w:val="00BA6915"/>
    <w:rsid w:val="00BB63D8"/>
    <w:rsid w:val="00BC084A"/>
    <w:rsid w:val="00BC7381"/>
    <w:rsid w:val="00BD0339"/>
    <w:rsid w:val="00BD443E"/>
    <w:rsid w:val="00BE30EA"/>
    <w:rsid w:val="00BF21D9"/>
    <w:rsid w:val="00BF3801"/>
    <w:rsid w:val="00C0142D"/>
    <w:rsid w:val="00C368FF"/>
    <w:rsid w:val="00C370A3"/>
    <w:rsid w:val="00C44279"/>
    <w:rsid w:val="00C442B3"/>
    <w:rsid w:val="00C56373"/>
    <w:rsid w:val="00C61362"/>
    <w:rsid w:val="00C80AAC"/>
    <w:rsid w:val="00C96B22"/>
    <w:rsid w:val="00C978BD"/>
    <w:rsid w:val="00CA377B"/>
    <w:rsid w:val="00CA3CFF"/>
    <w:rsid w:val="00CA5B50"/>
    <w:rsid w:val="00CA70BB"/>
    <w:rsid w:val="00CB4D18"/>
    <w:rsid w:val="00CC11F6"/>
    <w:rsid w:val="00CC4CF4"/>
    <w:rsid w:val="00CD33F3"/>
    <w:rsid w:val="00CE4E85"/>
    <w:rsid w:val="00CF111E"/>
    <w:rsid w:val="00CF140D"/>
    <w:rsid w:val="00CF5643"/>
    <w:rsid w:val="00D063B2"/>
    <w:rsid w:val="00D1028A"/>
    <w:rsid w:val="00D117F2"/>
    <w:rsid w:val="00D20AEB"/>
    <w:rsid w:val="00D25E91"/>
    <w:rsid w:val="00D26259"/>
    <w:rsid w:val="00D30D3D"/>
    <w:rsid w:val="00D404B5"/>
    <w:rsid w:val="00D45A6B"/>
    <w:rsid w:val="00D620A6"/>
    <w:rsid w:val="00D62AEC"/>
    <w:rsid w:val="00D64A5D"/>
    <w:rsid w:val="00D75DE1"/>
    <w:rsid w:val="00D834CC"/>
    <w:rsid w:val="00D8799D"/>
    <w:rsid w:val="00DA3C66"/>
    <w:rsid w:val="00DB0865"/>
    <w:rsid w:val="00DC2D42"/>
    <w:rsid w:val="00DC3653"/>
    <w:rsid w:val="00DC7AC9"/>
    <w:rsid w:val="00DD11E2"/>
    <w:rsid w:val="00DE2B5F"/>
    <w:rsid w:val="00DE47BE"/>
    <w:rsid w:val="00DE6557"/>
    <w:rsid w:val="00E02520"/>
    <w:rsid w:val="00E05009"/>
    <w:rsid w:val="00E116B8"/>
    <w:rsid w:val="00E22C39"/>
    <w:rsid w:val="00E25245"/>
    <w:rsid w:val="00E315FE"/>
    <w:rsid w:val="00E37822"/>
    <w:rsid w:val="00E42CA1"/>
    <w:rsid w:val="00E52DAB"/>
    <w:rsid w:val="00E537A5"/>
    <w:rsid w:val="00E54B7B"/>
    <w:rsid w:val="00E57545"/>
    <w:rsid w:val="00E57B14"/>
    <w:rsid w:val="00E60F68"/>
    <w:rsid w:val="00E71D5B"/>
    <w:rsid w:val="00E85F2F"/>
    <w:rsid w:val="00E90E99"/>
    <w:rsid w:val="00E91A93"/>
    <w:rsid w:val="00EA2562"/>
    <w:rsid w:val="00EA5075"/>
    <w:rsid w:val="00EA67B9"/>
    <w:rsid w:val="00EB12C3"/>
    <w:rsid w:val="00EB3411"/>
    <w:rsid w:val="00EB4B55"/>
    <w:rsid w:val="00EC3BBB"/>
    <w:rsid w:val="00EC4E53"/>
    <w:rsid w:val="00EE1D64"/>
    <w:rsid w:val="00EE371D"/>
    <w:rsid w:val="00EF492D"/>
    <w:rsid w:val="00EF7C62"/>
    <w:rsid w:val="00F016FC"/>
    <w:rsid w:val="00F04F86"/>
    <w:rsid w:val="00F1415D"/>
    <w:rsid w:val="00F439D1"/>
    <w:rsid w:val="00F46229"/>
    <w:rsid w:val="00F53635"/>
    <w:rsid w:val="00F62E9B"/>
    <w:rsid w:val="00F64F43"/>
    <w:rsid w:val="00F7149E"/>
    <w:rsid w:val="00F77889"/>
    <w:rsid w:val="00F807D1"/>
    <w:rsid w:val="00F81F4B"/>
    <w:rsid w:val="00F854FC"/>
    <w:rsid w:val="00F875B1"/>
    <w:rsid w:val="00F93C92"/>
    <w:rsid w:val="00FB4BB4"/>
    <w:rsid w:val="00FB7FF7"/>
    <w:rsid w:val="00FC0E29"/>
    <w:rsid w:val="00FC1DC0"/>
    <w:rsid w:val="00FC469A"/>
    <w:rsid w:val="00FF48D4"/>
  </w:rsids>
  <m:mathPr>
    <m:mathFont m:val="Cambria Math"/>
    <m:brkBin m:val="before"/>
    <m:brkBinSub m:val="--"/>
    <m:smallFrac/>
    <m:dispDef/>
    <m:lMargin m:val="0"/>
    <m:rMargin m:val="0"/>
    <m:defJc m:val="centerGroup"/>
    <m:wrapIndent m:val="1440"/>
    <m:intLim m:val="subSup"/>
    <m:naryLim m:val="undOvr"/>
  </m:mathPr>
  <w:themeFontLang w:val="id-ID" w:bidi="ar-SA"/>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0" w:qFormat="1"/>
    <w:lsdException w:name="footnote reference" w:uiPriority="0"/>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Title">
    <w:name w:val="Title"/>
    <w:basedOn w:val="Normal"/>
    <w:next w:val="Normal"/>
    <w:link w:val="TitleChar"/>
    <w:qFormat/>
    <w:rsid w:val="00201C18"/>
    <w:pPr>
      <w:spacing w:before="0" w:beforeAutospacing="0" w:after="0" w:afterAutospacing="0" w:line="340" w:lineRule="exact"/>
      <w:ind w:left="0" w:right="0"/>
    </w:pPr>
    <w:rPr>
      <w:rFonts w:ascii="Times New Roman" w:eastAsia="Times New Roman" w:hAnsi="Times New Roman" w:cs="Times New Roman"/>
      <w:b/>
      <w:caps/>
      <w:noProof/>
      <w:sz w:val="30"/>
      <w:szCs w:val="20"/>
      <w:lang w:val="en-GB"/>
    </w:rPr>
  </w:style>
  <w:style w:type="character" w:customStyle="1" w:styleId="TitleChar">
    <w:name w:val="Title Char"/>
    <w:basedOn w:val="DefaultParagraphFont"/>
    <w:link w:val="Title"/>
    <w:rsid w:val="00201C18"/>
    <w:rPr>
      <w:rFonts w:ascii="Times New Roman" w:eastAsia="Times New Roman" w:hAnsi="Times New Roman" w:cs="Times New Roman"/>
      <w:b/>
      <w:caps/>
      <w:noProof/>
      <w:sz w:val="30"/>
      <w:szCs w:val="20"/>
      <w:lang w:val="en-GB"/>
    </w:rPr>
  </w:style>
  <w:style w:type="paragraph" w:customStyle="1" w:styleId="Affiliation">
    <w:name w:val="Affiliation"/>
    <w:next w:val="Normal"/>
    <w:rsid w:val="00201C18"/>
    <w:pPr>
      <w:spacing w:before="0" w:beforeAutospacing="0" w:after="520" w:afterAutospacing="0" w:line="220" w:lineRule="exact"/>
      <w:ind w:left="0" w:right="0"/>
      <w:jc w:val="left"/>
    </w:pPr>
    <w:rPr>
      <w:rFonts w:ascii="Times New Roman" w:eastAsia="Times New Roman" w:hAnsi="Times New Roman" w:cs="Times New Roman"/>
      <w:i/>
      <w:noProof/>
      <w:sz w:val="18"/>
      <w:szCs w:val="20"/>
      <w:lang w:val="en-GB"/>
    </w:rPr>
  </w:style>
  <w:style w:type="character" w:customStyle="1" w:styleId="CharacterStyle1">
    <w:name w:val="Character Style 1"/>
    <w:uiPriority w:val="99"/>
    <w:rsid w:val="001D2BBE"/>
    <w:rPr>
      <w:sz w:val="20"/>
      <w:szCs w:val="20"/>
    </w:rPr>
  </w:style>
  <w:style w:type="character" w:customStyle="1" w:styleId="A2">
    <w:name w:val="A2"/>
    <w:uiPriority w:val="99"/>
    <w:rsid w:val="001D2BBE"/>
    <w:rPr>
      <w:rFonts w:cs="Constantia"/>
      <w:color w:val="000000"/>
    </w:rPr>
  </w:style>
  <w:style w:type="paragraph" w:styleId="Caption">
    <w:name w:val="caption"/>
    <w:basedOn w:val="Normal"/>
    <w:next w:val="Table"/>
    <w:qFormat/>
    <w:rsid w:val="001D2BBE"/>
    <w:pPr>
      <w:spacing w:before="0" w:beforeAutospacing="0" w:after="0" w:afterAutospacing="0" w:line="220" w:lineRule="exact"/>
      <w:ind w:left="0" w:right="0"/>
      <w:jc w:val="both"/>
    </w:pPr>
    <w:rPr>
      <w:rFonts w:ascii="Times New Roman" w:eastAsia="Times New Roman" w:hAnsi="Times New Roman" w:cs="Times New Roman"/>
      <w:sz w:val="18"/>
      <w:szCs w:val="20"/>
      <w:lang w:val="en-GB"/>
    </w:rPr>
  </w:style>
  <w:style w:type="paragraph" w:customStyle="1" w:styleId="Table">
    <w:name w:val="Table"/>
    <w:basedOn w:val="Normal"/>
    <w:rsid w:val="001D2BBE"/>
    <w:pPr>
      <w:spacing w:before="0" w:beforeAutospacing="0" w:after="0" w:afterAutospacing="0" w:line="220" w:lineRule="exact"/>
      <w:ind w:left="0" w:right="0"/>
      <w:jc w:val="left"/>
    </w:pPr>
    <w:rPr>
      <w:rFonts w:ascii="Times New Roman" w:eastAsia="Times New Roman" w:hAnsi="Times New Roman" w:cs="Times New Roman"/>
      <w:sz w:val="18"/>
      <w:szCs w:val="20"/>
      <w:lang w:val="en-GB"/>
    </w:rPr>
  </w:style>
  <w:style w:type="paragraph" w:customStyle="1" w:styleId="References">
    <w:name w:val="References"/>
    <w:basedOn w:val="Normal"/>
    <w:rsid w:val="007026B6"/>
    <w:pPr>
      <w:spacing w:before="0" w:beforeAutospacing="0" w:after="0" w:afterAutospacing="0" w:line="220" w:lineRule="exact"/>
      <w:ind w:left="240" w:right="0" w:hanging="240"/>
      <w:jc w:val="left"/>
    </w:pPr>
    <w:rPr>
      <w:rFonts w:ascii="Times New Roman" w:eastAsia="Times New Roman" w:hAnsi="Times New Roman" w:cs="Times New Roman"/>
      <w:sz w:val="18"/>
      <w:szCs w:val="20"/>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before="100" w:beforeAutospacing="1" w:after="100" w:afterAutospacing="1"/>
        <w:ind w:left="-57" w:right="-57"/>
        <w:jc w:val="center"/>
      </w:pPr>
    </w:pPrDefault>
  </w:docDefaults>
  <w:latentStyles w:defLockedState="0" w:defUIPriority="99" w:defSemiHidden="1" w:defUnhideWhenUsed="1" w:defQFormat="0" w:count="267">
    <w:lsdException w:name="Normal" w:semiHidden="0" w:uiPriority="0" w:unhideWhenUsed="0"/>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561A4C"/>
  </w:style>
  <w:style w:type="paragraph" w:styleId="Heading1">
    <w:name w:val="heading 1"/>
    <w:aliases w:val="2 ENGLSIH"/>
    <w:basedOn w:val="AbstrakEnglish"/>
    <w:next w:val="Normal"/>
    <w:link w:val="Heading1Char"/>
    <w:uiPriority w:val="9"/>
    <w:qFormat/>
    <w:rsid w:val="00EF7C62"/>
    <w:pPr>
      <w:outlineLvl w:val="0"/>
    </w:pPr>
    <w:rPr>
      <w:sz w:val="16"/>
      <w:szCs w:val="18"/>
    </w:rPr>
  </w:style>
  <w:style w:type="paragraph" w:styleId="Heading2">
    <w:name w:val="heading 2"/>
    <w:aliases w:val="3 BAB"/>
    <w:basedOn w:val="ISI"/>
    <w:next w:val="Normal"/>
    <w:link w:val="Heading2Char"/>
    <w:uiPriority w:val="9"/>
    <w:unhideWhenUsed/>
    <w:qFormat/>
    <w:rsid w:val="00EF7C62"/>
    <w:pPr>
      <w:suppressAutoHyphens/>
      <w:ind w:firstLine="0"/>
      <w:outlineLvl w:val="1"/>
    </w:pPr>
    <w:rPr>
      <w:b/>
      <w:bCs/>
      <w:caps/>
      <w:sz w:val="20"/>
      <w:szCs w:val="20"/>
    </w:rPr>
  </w:style>
  <w:style w:type="paragraph" w:styleId="Heading3">
    <w:name w:val="heading 3"/>
    <w:aliases w:val="4 SUB BAB"/>
    <w:basedOn w:val="Heading2"/>
    <w:next w:val="Normal"/>
    <w:link w:val="Heading3Char"/>
    <w:uiPriority w:val="9"/>
    <w:unhideWhenUsed/>
    <w:qFormat/>
    <w:rsid w:val="00EF7C62"/>
    <w:pPr>
      <w:outlineLvl w:val="2"/>
    </w:pPr>
    <w:rPr>
      <w:caps w:val="0"/>
    </w:rPr>
  </w:style>
  <w:style w:type="paragraph" w:styleId="Heading4">
    <w:name w:val="heading 4"/>
    <w:aliases w:val="5 ISI"/>
    <w:basedOn w:val="ISI"/>
    <w:next w:val="Normal"/>
    <w:link w:val="Heading4Char"/>
    <w:uiPriority w:val="9"/>
    <w:unhideWhenUsed/>
    <w:qFormat/>
    <w:rsid w:val="00EF7C62"/>
    <w:pPr>
      <w:suppressAutoHyphens/>
      <w:outlineLvl w:val="3"/>
    </w:pPr>
    <w:rPr>
      <w:sz w:val="20"/>
      <w:szCs w:val="20"/>
      <w:lang w:val="id-ID"/>
    </w:rPr>
  </w:style>
  <w:style w:type="paragraph" w:styleId="Heading5">
    <w:name w:val="heading 5"/>
    <w:aliases w:val="6 TABEL GAMBAR"/>
    <w:basedOn w:val="ISI"/>
    <w:next w:val="Normal"/>
    <w:link w:val="Heading5Char"/>
    <w:uiPriority w:val="9"/>
    <w:unhideWhenUsed/>
    <w:qFormat/>
    <w:rsid w:val="00CD33F3"/>
    <w:pPr>
      <w:suppressAutoHyphens/>
      <w:spacing w:line="240" w:lineRule="auto"/>
      <w:ind w:firstLine="0"/>
      <w:outlineLvl w:val="4"/>
    </w:pPr>
    <w:rPr>
      <w:bCs/>
      <w:sz w:val="20"/>
      <w:szCs w:val="20"/>
      <w:lang w:val="id-ID"/>
    </w:rPr>
  </w:style>
  <w:style w:type="paragraph" w:styleId="Heading6">
    <w:name w:val="heading 6"/>
    <w:aliases w:val="7 DAFTAR PUSTAKA"/>
    <w:basedOn w:val="ISI"/>
    <w:next w:val="Normal"/>
    <w:link w:val="Heading6Char"/>
    <w:uiPriority w:val="9"/>
    <w:unhideWhenUsed/>
    <w:qFormat/>
    <w:rsid w:val="00EF7C62"/>
    <w:pPr>
      <w:suppressAutoHyphens/>
      <w:ind w:left="567" w:hanging="567"/>
      <w:outlineLvl w:val="5"/>
    </w:pPr>
    <w:rPr>
      <w:sz w:val="18"/>
      <w:szCs w:val="20"/>
      <w:lang w:val="id-ID"/>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8529F"/>
    <w:pPr>
      <w:spacing w:before="0" w:after="0"/>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customStyle="1" w:styleId="BasicParagraph">
    <w:name w:val="[Basic Paragraph]"/>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Calisto MT" w:hAnsi="Calisto MT" w:cs="Calisto MT"/>
      <w:color w:val="000000"/>
      <w:sz w:val="20"/>
      <w:szCs w:val="20"/>
      <w:lang w:val="en-GB"/>
    </w:rPr>
  </w:style>
  <w:style w:type="paragraph" w:styleId="BalloonText">
    <w:name w:val="Balloon Text"/>
    <w:basedOn w:val="Normal"/>
    <w:link w:val="BalloonTextChar"/>
    <w:uiPriority w:val="99"/>
    <w:semiHidden/>
    <w:unhideWhenUsed/>
    <w:rsid w:val="0048529F"/>
    <w:pPr>
      <w:spacing w:before="0"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48529F"/>
    <w:rPr>
      <w:rFonts w:ascii="Tahoma" w:hAnsi="Tahoma" w:cs="Tahoma"/>
      <w:sz w:val="16"/>
      <w:szCs w:val="16"/>
    </w:rPr>
  </w:style>
  <w:style w:type="paragraph" w:customStyle="1" w:styleId="Judul">
    <w:name w:val="Judul"/>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b/>
      <w:bCs/>
      <w:color w:val="000000"/>
      <w:sz w:val="24"/>
      <w:szCs w:val="24"/>
      <w:lang w:val="en-GB"/>
    </w:rPr>
  </w:style>
  <w:style w:type="paragraph" w:customStyle="1" w:styleId="NamaPenulis">
    <w:name w:val="Nama Penulis"/>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lang w:val="en-GB"/>
    </w:rPr>
  </w:style>
  <w:style w:type="paragraph" w:customStyle="1" w:styleId="SekolahDiterima">
    <w:name w:val="Sekolah &amp; Diterima"/>
    <w:basedOn w:val="Normal"/>
    <w:uiPriority w:val="99"/>
    <w:rsid w:val="0048529F"/>
    <w:pPr>
      <w:autoSpaceDE w:val="0"/>
      <w:autoSpaceDN w:val="0"/>
      <w:adjustRightInd w:val="0"/>
      <w:spacing w:before="0" w:beforeAutospacing="0" w:after="0" w:afterAutospacing="0" w:line="288" w:lineRule="auto"/>
      <w:ind w:left="0" w:right="0"/>
      <w:textAlignment w:val="center"/>
    </w:pPr>
    <w:rPr>
      <w:rFonts w:ascii="Calisto MT" w:hAnsi="Calisto MT" w:cs="Calisto MT"/>
      <w:color w:val="000000"/>
      <w:sz w:val="18"/>
      <w:szCs w:val="18"/>
      <w:lang w:val="fi-FI"/>
    </w:rPr>
  </w:style>
  <w:style w:type="paragraph" w:customStyle="1" w:styleId="Disetujui">
    <w:name w:val="Disetujui"/>
    <w:aliases w:val="diterima,dipublikasikan"/>
    <w:basedOn w:val="Normal"/>
    <w:uiPriority w:val="99"/>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16"/>
      <w:szCs w:val="16"/>
      <w:lang w:val="en-GB"/>
    </w:rPr>
  </w:style>
  <w:style w:type="paragraph" w:customStyle="1" w:styleId="AbstakIndo">
    <w:name w:val="Abst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Minion Pro" w:hAnsi="Minion Pro" w:cs="Minion Pro"/>
      <w:color w:val="000000"/>
      <w:sz w:val="20"/>
      <w:szCs w:val="20"/>
      <w:lang w:val="en-GB"/>
    </w:rPr>
  </w:style>
  <w:style w:type="paragraph" w:customStyle="1" w:styleId="IsiAbstrakIndo">
    <w:name w:val="Isi Abstrak Indo"/>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b/>
      <w:bCs/>
      <w:color w:val="000000"/>
      <w:sz w:val="18"/>
      <w:szCs w:val="18"/>
      <w:lang w:val="en-GB"/>
    </w:rPr>
  </w:style>
  <w:style w:type="paragraph" w:customStyle="1" w:styleId="AbstrakEnglish">
    <w:name w:val="Abstrak English"/>
    <w:basedOn w:val="Normal"/>
    <w:uiPriority w:val="99"/>
    <w:rsid w:val="0048529F"/>
    <w:pPr>
      <w:autoSpaceDE w:val="0"/>
      <w:autoSpaceDN w:val="0"/>
      <w:adjustRightInd w:val="0"/>
      <w:spacing w:before="0" w:beforeAutospacing="0" w:after="0" w:afterAutospacing="0" w:line="288" w:lineRule="auto"/>
      <w:ind w:left="0" w:right="0"/>
      <w:jc w:val="both"/>
      <w:textAlignment w:val="center"/>
    </w:pPr>
    <w:rPr>
      <w:rFonts w:ascii="Calisto MT" w:hAnsi="Calisto MT" w:cs="Calisto MT"/>
      <w:i/>
      <w:iCs/>
      <w:color w:val="000000"/>
      <w:lang w:val="fi-FI"/>
    </w:rPr>
  </w:style>
  <w:style w:type="paragraph" w:styleId="Header">
    <w:name w:val="header"/>
    <w:basedOn w:val="Normal"/>
    <w:link w:val="HeaderChar"/>
    <w:uiPriority w:val="99"/>
    <w:unhideWhenUsed/>
    <w:rsid w:val="0048529F"/>
    <w:pPr>
      <w:tabs>
        <w:tab w:val="center" w:pos="4680"/>
        <w:tab w:val="right" w:pos="9360"/>
      </w:tabs>
      <w:spacing w:before="0" w:after="0"/>
    </w:pPr>
  </w:style>
  <w:style w:type="character" w:customStyle="1" w:styleId="HeaderChar">
    <w:name w:val="Header Char"/>
    <w:basedOn w:val="DefaultParagraphFont"/>
    <w:link w:val="Header"/>
    <w:uiPriority w:val="99"/>
    <w:rsid w:val="0048529F"/>
  </w:style>
  <w:style w:type="paragraph" w:styleId="Footer">
    <w:name w:val="footer"/>
    <w:basedOn w:val="Normal"/>
    <w:link w:val="FooterChar"/>
    <w:uiPriority w:val="99"/>
    <w:unhideWhenUsed/>
    <w:rsid w:val="0048529F"/>
    <w:pPr>
      <w:tabs>
        <w:tab w:val="center" w:pos="4680"/>
        <w:tab w:val="right" w:pos="9360"/>
      </w:tabs>
      <w:spacing w:before="0" w:after="0"/>
    </w:pPr>
  </w:style>
  <w:style w:type="character" w:customStyle="1" w:styleId="FooterChar">
    <w:name w:val="Footer Char"/>
    <w:basedOn w:val="DefaultParagraphFont"/>
    <w:link w:val="Footer"/>
    <w:uiPriority w:val="99"/>
    <w:rsid w:val="0048529F"/>
  </w:style>
  <w:style w:type="paragraph" w:customStyle="1" w:styleId="NoParagraphStyle">
    <w:name w:val="[No Paragraph Style]"/>
    <w:rsid w:val="0048529F"/>
    <w:pPr>
      <w:autoSpaceDE w:val="0"/>
      <w:autoSpaceDN w:val="0"/>
      <w:adjustRightInd w:val="0"/>
      <w:spacing w:before="0" w:beforeAutospacing="0" w:after="0" w:afterAutospacing="0" w:line="288" w:lineRule="auto"/>
      <w:ind w:left="0" w:right="0"/>
      <w:jc w:val="left"/>
      <w:textAlignment w:val="center"/>
    </w:pPr>
    <w:rPr>
      <w:rFonts w:ascii="Minion Pro" w:hAnsi="Minion Pro" w:cs="Minion Pro"/>
      <w:color w:val="000000"/>
      <w:sz w:val="24"/>
      <w:szCs w:val="24"/>
      <w:lang w:val="en-GB"/>
    </w:rPr>
  </w:style>
  <w:style w:type="paragraph" w:customStyle="1" w:styleId="ISI">
    <w:name w:val="ISI"/>
    <w:basedOn w:val="NoParagraphStyle"/>
    <w:uiPriority w:val="99"/>
    <w:rsid w:val="00B316FD"/>
    <w:pPr>
      <w:ind w:firstLine="547"/>
      <w:jc w:val="both"/>
    </w:pPr>
    <w:rPr>
      <w:rFonts w:ascii="Calisto MT" w:hAnsi="Calisto MT" w:cs="Calisto MT"/>
      <w:sz w:val="22"/>
      <w:szCs w:val="22"/>
      <w:lang w:val="fi-FI"/>
    </w:rPr>
  </w:style>
  <w:style w:type="paragraph" w:customStyle="1" w:styleId="BAB">
    <w:name w:val="BAB"/>
    <w:basedOn w:val="ISI"/>
    <w:uiPriority w:val="99"/>
    <w:rsid w:val="00B316FD"/>
    <w:pPr>
      <w:ind w:firstLine="0"/>
      <w:jc w:val="left"/>
    </w:pPr>
    <w:rPr>
      <w:b/>
      <w:bCs/>
      <w:caps/>
      <w:lang w:val="en-US"/>
    </w:rPr>
  </w:style>
  <w:style w:type="paragraph" w:customStyle="1" w:styleId="Kutipan">
    <w:name w:val="Kutipan"/>
    <w:basedOn w:val="ISI"/>
    <w:uiPriority w:val="99"/>
    <w:rsid w:val="00B316FD"/>
    <w:pPr>
      <w:ind w:left="567" w:firstLine="0"/>
    </w:pPr>
    <w:rPr>
      <w:lang w:val="en-US"/>
    </w:rPr>
  </w:style>
  <w:style w:type="paragraph" w:customStyle="1" w:styleId="DAFTARPUSTAKA">
    <w:name w:val="DAFTAR PUSTAKA"/>
    <w:basedOn w:val="ISI"/>
    <w:uiPriority w:val="99"/>
    <w:rsid w:val="00B316FD"/>
    <w:pPr>
      <w:ind w:left="567" w:hanging="567"/>
    </w:pPr>
    <w:rPr>
      <w:sz w:val="18"/>
      <w:szCs w:val="18"/>
      <w:lang w:val="en-US"/>
    </w:rPr>
  </w:style>
  <w:style w:type="character" w:styleId="Hyperlink">
    <w:name w:val="Hyperlink"/>
    <w:basedOn w:val="DefaultParagraphFont"/>
    <w:uiPriority w:val="99"/>
    <w:rsid w:val="00B316FD"/>
    <w:rPr>
      <w:color w:val="0000FF"/>
      <w:w w:val="100"/>
      <w:u w:val="thick" w:color="0000FF"/>
    </w:rPr>
  </w:style>
  <w:style w:type="character" w:styleId="Emphasis">
    <w:name w:val="Emphasis"/>
    <w:basedOn w:val="DefaultParagraphFont"/>
    <w:uiPriority w:val="99"/>
    <w:qFormat/>
    <w:rsid w:val="00B316FD"/>
    <w:rPr>
      <w:i/>
      <w:iCs/>
      <w:w w:val="100"/>
    </w:rPr>
  </w:style>
  <w:style w:type="table" w:styleId="LightGrid-Accent2">
    <w:name w:val="Light Grid Accent 2"/>
    <w:basedOn w:val="TableNormal"/>
    <w:uiPriority w:val="62"/>
    <w:rsid w:val="0076067D"/>
    <w:pPr>
      <w:spacing w:before="0" w:beforeAutospacing="0" w:after="0" w:afterAutospacing="0"/>
      <w:ind w:left="0" w:right="0"/>
      <w:jc w:val="left"/>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character" w:customStyle="1" w:styleId="Heading2Char">
    <w:name w:val="Heading 2 Char"/>
    <w:aliases w:val="3 BAB Char"/>
    <w:basedOn w:val="DefaultParagraphFont"/>
    <w:link w:val="Heading2"/>
    <w:uiPriority w:val="9"/>
    <w:rsid w:val="00EF7C62"/>
    <w:rPr>
      <w:rFonts w:ascii="Calisto MT" w:hAnsi="Calisto MT" w:cs="Calisto MT"/>
      <w:b/>
      <w:bCs/>
      <w:caps/>
      <w:color w:val="000000"/>
      <w:sz w:val="20"/>
      <w:szCs w:val="20"/>
      <w:lang w:val="fi-FI"/>
    </w:rPr>
  </w:style>
  <w:style w:type="paragraph" w:customStyle="1" w:styleId="KETERANGANTABELGAMBAR">
    <w:name w:val="KETERANGAN TABEL GAMBAR"/>
    <w:basedOn w:val="ISI"/>
    <w:uiPriority w:val="99"/>
    <w:rsid w:val="006B5E0A"/>
    <w:pPr>
      <w:ind w:firstLine="0"/>
    </w:pPr>
    <w:rPr>
      <w:sz w:val="20"/>
      <w:szCs w:val="20"/>
      <w:lang w:val="en-US"/>
    </w:rPr>
  </w:style>
  <w:style w:type="paragraph" w:customStyle="1" w:styleId="JudulDaftarPustaka">
    <w:name w:val="Judul Daftar Pustaka"/>
    <w:basedOn w:val="NoParagraphStyle"/>
    <w:uiPriority w:val="99"/>
    <w:rsid w:val="006B5E0A"/>
    <w:pPr>
      <w:suppressAutoHyphens/>
    </w:pPr>
    <w:rPr>
      <w:rFonts w:ascii="Calisto MT" w:hAnsi="Calisto MT" w:cs="Calisto MT"/>
      <w:b/>
      <w:bCs/>
      <w:sz w:val="18"/>
      <w:szCs w:val="18"/>
      <w:lang w:val="sv-SE"/>
    </w:rPr>
  </w:style>
  <w:style w:type="paragraph" w:customStyle="1" w:styleId="JUDUL0">
    <w:name w:val="JUDUL"/>
    <w:basedOn w:val="NoParagraphStyle"/>
    <w:uiPriority w:val="99"/>
    <w:rsid w:val="009A1EA2"/>
    <w:pPr>
      <w:suppressAutoHyphens/>
      <w:jc w:val="center"/>
    </w:pPr>
    <w:rPr>
      <w:rFonts w:ascii="Calisto MT" w:hAnsi="Calisto MT" w:cs="Calisto MT"/>
      <w:b/>
      <w:bCs/>
      <w:caps/>
    </w:rPr>
  </w:style>
  <w:style w:type="paragraph" w:styleId="NoSpacing">
    <w:name w:val="No Spacing"/>
    <w:aliases w:val="1 INDO"/>
    <w:basedOn w:val="IsiAbstrakIndo"/>
    <w:uiPriority w:val="1"/>
    <w:qFormat/>
    <w:rsid w:val="00EF7C62"/>
    <w:rPr>
      <w:b w:val="0"/>
      <w:iCs/>
      <w:sz w:val="16"/>
      <w:szCs w:val="16"/>
      <w:lang w:val="id-ID"/>
    </w:rPr>
  </w:style>
  <w:style w:type="character" w:customStyle="1" w:styleId="Heading1Char">
    <w:name w:val="Heading 1 Char"/>
    <w:aliases w:val="2 ENGLSIH Char"/>
    <w:basedOn w:val="DefaultParagraphFont"/>
    <w:link w:val="Heading1"/>
    <w:uiPriority w:val="9"/>
    <w:rsid w:val="00EF7C62"/>
    <w:rPr>
      <w:rFonts w:ascii="Calisto MT" w:hAnsi="Calisto MT" w:cs="Calisto MT"/>
      <w:i/>
      <w:iCs/>
      <w:color w:val="000000"/>
      <w:sz w:val="16"/>
      <w:szCs w:val="18"/>
    </w:rPr>
  </w:style>
  <w:style w:type="character" w:customStyle="1" w:styleId="Heading3Char">
    <w:name w:val="Heading 3 Char"/>
    <w:aliases w:val="4 SUB BAB Char"/>
    <w:basedOn w:val="DefaultParagraphFont"/>
    <w:link w:val="Heading3"/>
    <w:uiPriority w:val="9"/>
    <w:rsid w:val="00EF7C62"/>
    <w:rPr>
      <w:rFonts w:ascii="Calisto MT" w:hAnsi="Calisto MT" w:cs="Calisto MT"/>
      <w:b/>
      <w:bCs/>
      <w:color w:val="000000"/>
      <w:sz w:val="20"/>
      <w:szCs w:val="20"/>
      <w:lang w:val="fi-FI"/>
    </w:rPr>
  </w:style>
  <w:style w:type="character" w:customStyle="1" w:styleId="Heading4Char">
    <w:name w:val="Heading 4 Char"/>
    <w:aliases w:val="5 ISI Char"/>
    <w:basedOn w:val="DefaultParagraphFont"/>
    <w:link w:val="Heading4"/>
    <w:uiPriority w:val="9"/>
    <w:rsid w:val="00EF7C62"/>
    <w:rPr>
      <w:rFonts w:ascii="Calisto MT" w:hAnsi="Calisto MT" w:cs="Calisto MT"/>
      <w:color w:val="000000"/>
      <w:sz w:val="20"/>
      <w:szCs w:val="20"/>
      <w:lang w:val="id-ID"/>
    </w:rPr>
  </w:style>
  <w:style w:type="character" w:customStyle="1" w:styleId="Heading5Char">
    <w:name w:val="Heading 5 Char"/>
    <w:aliases w:val="6 TABEL GAMBAR Char"/>
    <w:basedOn w:val="DefaultParagraphFont"/>
    <w:link w:val="Heading5"/>
    <w:uiPriority w:val="9"/>
    <w:rsid w:val="00CD33F3"/>
    <w:rPr>
      <w:rFonts w:ascii="Calisto MT" w:hAnsi="Calisto MT" w:cs="Calisto MT"/>
      <w:bCs/>
      <w:color w:val="000000"/>
      <w:sz w:val="20"/>
      <w:szCs w:val="20"/>
      <w:lang w:val="id-ID"/>
    </w:rPr>
  </w:style>
  <w:style w:type="character" w:customStyle="1" w:styleId="Heading6Char">
    <w:name w:val="Heading 6 Char"/>
    <w:aliases w:val="7 DAFTAR PUSTAKA Char"/>
    <w:basedOn w:val="DefaultParagraphFont"/>
    <w:link w:val="Heading6"/>
    <w:uiPriority w:val="9"/>
    <w:rsid w:val="00EF7C62"/>
    <w:rPr>
      <w:rFonts w:ascii="Calisto MT" w:hAnsi="Calisto MT" w:cs="Calisto MT"/>
      <w:color w:val="000000"/>
      <w:sz w:val="18"/>
      <w:szCs w:val="20"/>
      <w:lang w:val="id-ID"/>
    </w:rPr>
  </w:style>
  <w:style w:type="paragraph" w:styleId="ListParagraph">
    <w:name w:val="List Paragraph"/>
    <w:basedOn w:val="Normal"/>
    <w:uiPriority w:val="34"/>
    <w:qFormat/>
    <w:rsid w:val="00365C88"/>
    <w:pPr>
      <w:ind w:left="720"/>
      <w:contextualSpacing/>
    </w:pPr>
  </w:style>
  <w:style w:type="paragraph" w:styleId="BodyTextIndent">
    <w:name w:val="Body Text Indent"/>
    <w:basedOn w:val="Normal"/>
    <w:link w:val="BodyTextIndentChar"/>
    <w:uiPriority w:val="99"/>
    <w:semiHidden/>
    <w:unhideWhenUsed/>
    <w:rsid w:val="00D20AEB"/>
    <w:pPr>
      <w:spacing w:after="120"/>
      <w:ind w:left="360"/>
    </w:pPr>
  </w:style>
  <w:style w:type="character" w:customStyle="1" w:styleId="BodyTextIndentChar">
    <w:name w:val="Body Text Indent Char"/>
    <w:basedOn w:val="DefaultParagraphFont"/>
    <w:link w:val="BodyTextIndent"/>
    <w:uiPriority w:val="99"/>
    <w:semiHidden/>
    <w:rsid w:val="00D20AEB"/>
  </w:style>
  <w:style w:type="paragraph" w:styleId="FootnoteText">
    <w:name w:val="footnote text"/>
    <w:basedOn w:val="Normal"/>
    <w:link w:val="FootnoteTextChar"/>
    <w:unhideWhenUsed/>
    <w:rsid w:val="003F743D"/>
    <w:pPr>
      <w:spacing w:before="0" w:after="0"/>
    </w:pPr>
    <w:rPr>
      <w:sz w:val="20"/>
      <w:szCs w:val="20"/>
    </w:rPr>
  </w:style>
  <w:style w:type="character" w:customStyle="1" w:styleId="FootnoteTextChar">
    <w:name w:val="Footnote Text Char"/>
    <w:basedOn w:val="DefaultParagraphFont"/>
    <w:link w:val="FootnoteText"/>
    <w:rsid w:val="003F743D"/>
    <w:rPr>
      <w:sz w:val="20"/>
      <w:szCs w:val="20"/>
    </w:rPr>
  </w:style>
  <w:style w:type="character" w:styleId="FootnoteReference">
    <w:name w:val="footnote reference"/>
    <w:basedOn w:val="DefaultParagraphFont"/>
    <w:rsid w:val="003F743D"/>
    <w:rPr>
      <w:vertAlign w:val="superscript"/>
    </w:rPr>
  </w:style>
  <w:style w:type="paragraph" w:styleId="BodyText">
    <w:name w:val="Body Text"/>
    <w:basedOn w:val="Normal"/>
    <w:link w:val="BodyTextChar"/>
    <w:uiPriority w:val="99"/>
    <w:semiHidden/>
    <w:unhideWhenUsed/>
    <w:rsid w:val="001D4241"/>
    <w:pPr>
      <w:spacing w:after="120"/>
    </w:pPr>
  </w:style>
  <w:style w:type="character" w:customStyle="1" w:styleId="BodyTextChar">
    <w:name w:val="Body Text Char"/>
    <w:basedOn w:val="DefaultParagraphFont"/>
    <w:link w:val="BodyText"/>
    <w:uiPriority w:val="99"/>
    <w:semiHidden/>
    <w:rsid w:val="001D4241"/>
  </w:style>
  <w:style w:type="character" w:styleId="CommentReference">
    <w:name w:val="annotation reference"/>
    <w:basedOn w:val="DefaultParagraphFont"/>
    <w:uiPriority w:val="99"/>
    <w:semiHidden/>
    <w:unhideWhenUsed/>
    <w:rsid w:val="00EE371D"/>
    <w:rPr>
      <w:sz w:val="16"/>
      <w:szCs w:val="16"/>
    </w:rPr>
  </w:style>
  <w:style w:type="paragraph" w:styleId="CommentText">
    <w:name w:val="annotation text"/>
    <w:basedOn w:val="Normal"/>
    <w:link w:val="CommentTextChar"/>
    <w:uiPriority w:val="99"/>
    <w:semiHidden/>
    <w:unhideWhenUsed/>
    <w:rsid w:val="00EE371D"/>
    <w:rPr>
      <w:sz w:val="20"/>
      <w:szCs w:val="20"/>
    </w:rPr>
  </w:style>
  <w:style w:type="character" w:customStyle="1" w:styleId="CommentTextChar">
    <w:name w:val="Comment Text Char"/>
    <w:basedOn w:val="DefaultParagraphFont"/>
    <w:link w:val="CommentText"/>
    <w:uiPriority w:val="99"/>
    <w:semiHidden/>
    <w:rsid w:val="00EE371D"/>
    <w:rPr>
      <w:sz w:val="20"/>
      <w:szCs w:val="20"/>
    </w:rPr>
  </w:style>
  <w:style w:type="paragraph" w:styleId="CommentSubject">
    <w:name w:val="annotation subject"/>
    <w:basedOn w:val="CommentText"/>
    <w:next w:val="CommentText"/>
    <w:link w:val="CommentSubjectChar"/>
    <w:uiPriority w:val="99"/>
    <w:semiHidden/>
    <w:unhideWhenUsed/>
    <w:rsid w:val="00EE371D"/>
    <w:rPr>
      <w:b/>
      <w:bCs/>
    </w:rPr>
  </w:style>
  <w:style w:type="character" w:customStyle="1" w:styleId="CommentSubjectChar">
    <w:name w:val="Comment Subject Char"/>
    <w:basedOn w:val="CommentTextChar"/>
    <w:link w:val="CommentSubject"/>
    <w:uiPriority w:val="99"/>
    <w:semiHidden/>
    <w:rsid w:val="00EE371D"/>
    <w:rPr>
      <w:b/>
      <w:bCs/>
      <w:sz w:val="20"/>
      <w:szCs w:val="20"/>
    </w:rPr>
  </w:style>
  <w:style w:type="paragraph" w:styleId="Revision">
    <w:name w:val="Revision"/>
    <w:hidden/>
    <w:uiPriority w:val="99"/>
    <w:semiHidden/>
    <w:rsid w:val="00DA3C66"/>
    <w:pPr>
      <w:spacing w:before="0" w:beforeAutospacing="0" w:after="0" w:afterAutospacing="0"/>
      <w:ind w:left="0" w:right="0"/>
      <w:jc w:val="left"/>
    </w:pPr>
  </w:style>
  <w:style w:type="table" w:customStyle="1" w:styleId="TableGrid12">
    <w:name w:val="Table Grid12"/>
    <w:basedOn w:val="TableNormal"/>
    <w:next w:val="TableGrid"/>
    <w:uiPriority w:val="59"/>
    <w:rsid w:val="00116A3F"/>
    <w:pPr>
      <w:spacing w:before="0" w:beforeAutospacing="0" w:after="0" w:afterAutospacing="0" w:line="220" w:lineRule="exact"/>
      <w:ind w:left="0" w:right="0" w:firstLine="301"/>
      <w:jc w:val="both"/>
    </w:pPr>
    <w:rPr>
      <w:rFonts w:ascii="Times New Roman" w:eastAsia="Times New Roman" w:hAnsi="Times New Roman" w:cs="Times New Roman"/>
      <w:sz w:val="20"/>
      <w:szCs w:val="20"/>
      <w:lang w:val="pt-PT" w:eastAsia="pt-PT"/>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69623957">
      <w:bodyDiv w:val="1"/>
      <w:marLeft w:val="0"/>
      <w:marRight w:val="0"/>
      <w:marTop w:val="0"/>
      <w:marBottom w:val="0"/>
      <w:divBdr>
        <w:top w:val="none" w:sz="0" w:space="0" w:color="auto"/>
        <w:left w:val="none" w:sz="0" w:space="0" w:color="auto"/>
        <w:bottom w:val="none" w:sz="0" w:space="0" w:color="auto"/>
        <w:right w:val="none" w:sz="0" w:space="0" w:color="auto"/>
      </w:divBdr>
      <w:divsChild>
        <w:div w:id="641811381">
          <w:marLeft w:val="0"/>
          <w:marRight w:val="0"/>
          <w:marTop w:val="0"/>
          <w:marBottom w:val="0"/>
          <w:divBdr>
            <w:top w:val="none" w:sz="0" w:space="0" w:color="auto"/>
            <w:left w:val="none" w:sz="0" w:space="0" w:color="auto"/>
            <w:bottom w:val="none" w:sz="0" w:space="0" w:color="auto"/>
            <w:right w:val="none" w:sz="0" w:space="0" w:color="auto"/>
          </w:divBdr>
          <w:divsChild>
            <w:div w:id="1370646573">
              <w:marLeft w:val="0"/>
              <w:marRight w:val="0"/>
              <w:marTop w:val="0"/>
              <w:marBottom w:val="0"/>
              <w:divBdr>
                <w:top w:val="none" w:sz="0" w:space="0" w:color="auto"/>
                <w:left w:val="none" w:sz="0" w:space="0" w:color="auto"/>
                <w:bottom w:val="none" w:sz="0" w:space="0" w:color="auto"/>
                <w:right w:val="none" w:sz="0" w:space="0" w:color="auto"/>
              </w:divBdr>
              <w:divsChild>
                <w:div w:id="1877891254">
                  <w:marLeft w:val="0"/>
                  <w:marRight w:val="0"/>
                  <w:marTop w:val="0"/>
                  <w:marBottom w:val="0"/>
                  <w:divBdr>
                    <w:top w:val="none" w:sz="0" w:space="0" w:color="auto"/>
                    <w:left w:val="none" w:sz="0" w:space="0" w:color="auto"/>
                    <w:bottom w:val="none" w:sz="0" w:space="0" w:color="auto"/>
                    <w:right w:val="none" w:sz="0" w:space="0" w:color="auto"/>
                  </w:divBdr>
                  <w:divsChild>
                    <w:div w:id="1871262123">
                      <w:marLeft w:val="0"/>
                      <w:marRight w:val="0"/>
                      <w:marTop w:val="0"/>
                      <w:marBottom w:val="0"/>
                      <w:divBdr>
                        <w:top w:val="none" w:sz="0" w:space="0" w:color="auto"/>
                        <w:left w:val="none" w:sz="0" w:space="0" w:color="auto"/>
                        <w:bottom w:val="none" w:sz="0" w:space="0" w:color="auto"/>
                        <w:right w:val="none" w:sz="0" w:space="0" w:color="auto"/>
                      </w:divBdr>
                      <w:divsChild>
                        <w:div w:id="400055892">
                          <w:marLeft w:val="0"/>
                          <w:marRight w:val="0"/>
                          <w:marTop w:val="0"/>
                          <w:marBottom w:val="0"/>
                          <w:divBdr>
                            <w:top w:val="none" w:sz="0" w:space="0" w:color="auto"/>
                            <w:left w:val="none" w:sz="0" w:space="0" w:color="auto"/>
                            <w:bottom w:val="none" w:sz="0" w:space="0" w:color="auto"/>
                            <w:right w:val="none" w:sz="0" w:space="0" w:color="auto"/>
                          </w:divBdr>
                          <w:divsChild>
                            <w:div w:id="1315064601">
                              <w:marLeft w:val="0"/>
                              <w:marRight w:val="0"/>
                              <w:marTop w:val="0"/>
                              <w:marBottom w:val="0"/>
                              <w:divBdr>
                                <w:top w:val="none" w:sz="0" w:space="0" w:color="auto"/>
                                <w:left w:val="none" w:sz="0" w:space="0" w:color="auto"/>
                                <w:bottom w:val="none" w:sz="0" w:space="0" w:color="auto"/>
                                <w:right w:val="none" w:sz="0" w:space="0" w:color="auto"/>
                              </w:divBdr>
                              <w:divsChild>
                                <w:div w:id="1467046974">
                                  <w:marLeft w:val="0"/>
                                  <w:marRight w:val="0"/>
                                  <w:marTop w:val="0"/>
                                  <w:marBottom w:val="0"/>
                                  <w:divBdr>
                                    <w:top w:val="none" w:sz="0" w:space="0" w:color="auto"/>
                                    <w:left w:val="none" w:sz="0" w:space="0" w:color="auto"/>
                                    <w:bottom w:val="none" w:sz="0" w:space="0" w:color="auto"/>
                                    <w:right w:val="none" w:sz="0" w:space="0" w:color="auto"/>
                                  </w:divBdr>
                                  <w:divsChild>
                                    <w:div w:id="190808008">
                                      <w:marLeft w:val="0"/>
                                      <w:marRight w:val="0"/>
                                      <w:marTop w:val="0"/>
                                      <w:marBottom w:val="0"/>
                                      <w:divBdr>
                                        <w:top w:val="none" w:sz="0" w:space="0" w:color="auto"/>
                                        <w:left w:val="none" w:sz="0" w:space="0" w:color="auto"/>
                                        <w:bottom w:val="none" w:sz="0" w:space="0" w:color="auto"/>
                                        <w:right w:val="none" w:sz="0" w:space="0" w:color="auto"/>
                                      </w:divBdr>
                                      <w:divsChild>
                                        <w:div w:id="408189407">
                                          <w:marLeft w:val="0"/>
                                          <w:marRight w:val="0"/>
                                          <w:marTop w:val="0"/>
                                          <w:marBottom w:val="0"/>
                                          <w:divBdr>
                                            <w:top w:val="none" w:sz="0" w:space="0" w:color="auto"/>
                                            <w:left w:val="none" w:sz="0" w:space="0" w:color="auto"/>
                                            <w:bottom w:val="none" w:sz="0" w:space="0" w:color="auto"/>
                                            <w:right w:val="none" w:sz="0" w:space="0" w:color="auto"/>
                                          </w:divBdr>
                                          <w:divsChild>
                                            <w:div w:id="6220828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945771717">
                      <w:marLeft w:val="0"/>
                      <w:marRight w:val="0"/>
                      <w:marTop w:val="0"/>
                      <w:marBottom w:val="0"/>
                      <w:divBdr>
                        <w:top w:val="none" w:sz="0" w:space="0" w:color="auto"/>
                        <w:left w:val="none" w:sz="0" w:space="0" w:color="auto"/>
                        <w:bottom w:val="none" w:sz="0" w:space="0" w:color="auto"/>
                        <w:right w:val="none" w:sz="0" w:space="0" w:color="auto"/>
                      </w:divBdr>
                      <w:divsChild>
                        <w:div w:id="220871500">
                          <w:marLeft w:val="0"/>
                          <w:marRight w:val="0"/>
                          <w:marTop w:val="0"/>
                          <w:marBottom w:val="0"/>
                          <w:divBdr>
                            <w:top w:val="none" w:sz="0" w:space="0" w:color="auto"/>
                            <w:left w:val="none" w:sz="0" w:space="0" w:color="auto"/>
                            <w:bottom w:val="none" w:sz="0" w:space="0" w:color="auto"/>
                            <w:right w:val="none" w:sz="0" w:space="0" w:color="auto"/>
                          </w:divBdr>
                          <w:divsChild>
                            <w:div w:id="328521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47168894">
      <w:bodyDiv w:val="1"/>
      <w:marLeft w:val="0"/>
      <w:marRight w:val="0"/>
      <w:marTop w:val="0"/>
      <w:marBottom w:val="0"/>
      <w:divBdr>
        <w:top w:val="none" w:sz="0" w:space="0" w:color="auto"/>
        <w:left w:val="none" w:sz="0" w:space="0" w:color="auto"/>
        <w:bottom w:val="none" w:sz="0" w:space="0" w:color="auto"/>
        <w:right w:val="none" w:sz="0" w:space="0" w:color="auto"/>
      </w:divBdr>
    </w:div>
    <w:div w:id="725881698">
      <w:bodyDiv w:val="1"/>
      <w:marLeft w:val="0"/>
      <w:marRight w:val="0"/>
      <w:marTop w:val="0"/>
      <w:marBottom w:val="0"/>
      <w:divBdr>
        <w:top w:val="none" w:sz="0" w:space="0" w:color="auto"/>
        <w:left w:val="none" w:sz="0" w:space="0" w:color="auto"/>
        <w:bottom w:val="none" w:sz="0" w:space="0" w:color="auto"/>
        <w:right w:val="none" w:sz="0" w:space="0" w:color="auto"/>
      </w:divBdr>
      <w:divsChild>
        <w:div w:id="725954801">
          <w:marLeft w:val="0"/>
          <w:marRight w:val="0"/>
          <w:marTop w:val="0"/>
          <w:marBottom w:val="0"/>
          <w:divBdr>
            <w:top w:val="none" w:sz="0" w:space="0" w:color="auto"/>
            <w:left w:val="none" w:sz="0" w:space="0" w:color="auto"/>
            <w:bottom w:val="none" w:sz="0" w:space="0" w:color="auto"/>
            <w:right w:val="none" w:sz="0" w:space="0" w:color="auto"/>
          </w:divBdr>
          <w:divsChild>
            <w:div w:id="8773510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6899842">
      <w:bodyDiv w:val="1"/>
      <w:marLeft w:val="0"/>
      <w:marRight w:val="0"/>
      <w:marTop w:val="0"/>
      <w:marBottom w:val="0"/>
      <w:divBdr>
        <w:top w:val="none" w:sz="0" w:space="0" w:color="auto"/>
        <w:left w:val="none" w:sz="0" w:space="0" w:color="auto"/>
        <w:bottom w:val="none" w:sz="0" w:space="0" w:color="auto"/>
        <w:right w:val="none" w:sz="0" w:space="0" w:color="auto"/>
      </w:divBdr>
      <w:divsChild>
        <w:div w:id="1688218858">
          <w:marLeft w:val="0"/>
          <w:marRight w:val="0"/>
          <w:marTop w:val="0"/>
          <w:marBottom w:val="0"/>
          <w:divBdr>
            <w:top w:val="none" w:sz="0" w:space="0" w:color="auto"/>
            <w:left w:val="none" w:sz="0" w:space="0" w:color="auto"/>
            <w:bottom w:val="none" w:sz="0" w:space="0" w:color="auto"/>
            <w:right w:val="none" w:sz="0" w:space="0" w:color="auto"/>
          </w:divBdr>
          <w:divsChild>
            <w:div w:id="6014499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43609822">
      <w:bodyDiv w:val="1"/>
      <w:marLeft w:val="0"/>
      <w:marRight w:val="0"/>
      <w:marTop w:val="0"/>
      <w:marBottom w:val="0"/>
      <w:divBdr>
        <w:top w:val="none" w:sz="0" w:space="0" w:color="auto"/>
        <w:left w:val="none" w:sz="0" w:space="0" w:color="auto"/>
        <w:bottom w:val="none" w:sz="0" w:space="0" w:color="auto"/>
        <w:right w:val="none" w:sz="0" w:space="0" w:color="auto"/>
      </w:divBdr>
    </w:div>
    <w:div w:id="1384332230">
      <w:bodyDiv w:val="1"/>
      <w:marLeft w:val="0"/>
      <w:marRight w:val="0"/>
      <w:marTop w:val="0"/>
      <w:marBottom w:val="0"/>
      <w:divBdr>
        <w:top w:val="none" w:sz="0" w:space="0" w:color="auto"/>
        <w:left w:val="none" w:sz="0" w:space="0" w:color="auto"/>
        <w:bottom w:val="none" w:sz="0" w:space="0" w:color="auto"/>
        <w:right w:val="none" w:sz="0" w:space="0" w:color="auto"/>
      </w:divBdr>
      <w:divsChild>
        <w:div w:id="2103338373">
          <w:marLeft w:val="0"/>
          <w:marRight w:val="0"/>
          <w:marTop w:val="0"/>
          <w:marBottom w:val="0"/>
          <w:divBdr>
            <w:top w:val="none" w:sz="0" w:space="0" w:color="auto"/>
            <w:left w:val="none" w:sz="0" w:space="0" w:color="auto"/>
            <w:bottom w:val="none" w:sz="0" w:space="0" w:color="auto"/>
            <w:right w:val="none" w:sz="0" w:space="0" w:color="auto"/>
          </w:divBdr>
          <w:divsChild>
            <w:div w:id="1088191967">
              <w:marLeft w:val="0"/>
              <w:marRight w:val="0"/>
              <w:marTop w:val="0"/>
              <w:marBottom w:val="0"/>
              <w:divBdr>
                <w:top w:val="none" w:sz="0" w:space="0" w:color="auto"/>
                <w:left w:val="none" w:sz="0" w:space="0" w:color="auto"/>
                <w:bottom w:val="none" w:sz="0" w:space="0" w:color="auto"/>
                <w:right w:val="none" w:sz="0" w:space="0" w:color="auto"/>
              </w:divBdr>
              <w:divsChild>
                <w:div w:id="1500535983">
                  <w:marLeft w:val="0"/>
                  <w:marRight w:val="0"/>
                  <w:marTop w:val="0"/>
                  <w:marBottom w:val="0"/>
                  <w:divBdr>
                    <w:top w:val="none" w:sz="0" w:space="0" w:color="auto"/>
                    <w:left w:val="none" w:sz="0" w:space="0" w:color="auto"/>
                    <w:bottom w:val="none" w:sz="0" w:space="0" w:color="auto"/>
                    <w:right w:val="none" w:sz="0" w:space="0" w:color="auto"/>
                  </w:divBdr>
                  <w:divsChild>
                    <w:div w:id="269121373">
                      <w:marLeft w:val="0"/>
                      <w:marRight w:val="0"/>
                      <w:marTop w:val="0"/>
                      <w:marBottom w:val="0"/>
                      <w:divBdr>
                        <w:top w:val="none" w:sz="0" w:space="0" w:color="auto"/>
                        <w:left w:val="none" w:sz="0" w:space="0" w:color="auto"/>
                        <w:bottom w:val="none" w:sz="0" w:space="0" w:color="auto"/>
                        <w:right w:val="none" w:sz="0" w:space="0" w:color="auto"/>
                      </w:divBdr>
                      <w:divsChild>
                        <w:div w:id="599340226">
                          <w:marLeft w:val="0"/>
                          <w:marRight w:val="0"/>
                          <w:marTop w:val="0"/>
                          <w:marBottom w:val="0"/>
                          <w:divBdr>
                            <w:top w:val="none" w:sz="0" w:space="0" w:color="auto"/>
                            <w:left w:val="none" w:sz="0" w:space="0" w:color="auto"/>
                            <w:bottom w:val="none" w:sz="0" w:space="0" w:color="auto"/>
                            <w:right w:val="none" w:sz="0" w:space="0" w:color="auto"/>
                          </w:divBdr>
                          <w:divsChild>
                            <w:div w:id="406266873">
                              <w:marLeft w:val="0"/>
                              <w:marRight w:val="0"/>
                              <w:marTop w:val="0"/>
                              <w:marBottom w:val="0"/>
                              <w:divBdr>
                                <w:top w:val="none" w:sz="0" w:space="0" w:color="auto"/>
                                <w:left w:val="none" w:sz="0" w:space="0" w:color="auto"/>
                                <w:bottom w:val="none" w:sz="0" w:space="0" w:color="auto"/>
                                <w:right w:val="none" w:sz="0" w:space="0" w:color="auto"/>
                              </w:divBdr>
                              <w:divsChild>
                                <w:div w:id="1199003835">
                                  <w:marLeft w:val="0"/>
                                  <w:marRight w:val="0"/>
                                  <w:marTop w:val="0"/>
                                  <w:marBottom w:val="0"/>
                                  <w:divBdr>
                                    <w:top w:val="none" w:sz="0" w:space="0" w:color="auto"/>
                                    <w:left w:val="none" w:sz="0" w:space="0" w:color="auto"/>
                                    <w:bottom w:val="none" w:sz="0" w:space="0" w:color="auto"/>
                                    <w:right w:val="none" w:sz="0" w:space="0" w:color="auto"/>
                                  </w:divBdr>
                                  <w:divsChild>
                                    <w:div w:id="1021124332">
                                      <w:marLeft w:val="0"/>
                                      <w:marRight w:val="0"/>
                                      <w:marTop w:val="0"/>
                                      <w:marBottom w:val="0"/>
                                      <w:divBdr>
                                        <w:top w:val="none" w:sz="0" w:space="0" w:color="auto"/>
                                        <w:left w:val="none" w:sz="0" w:space="0" w:color="auto"/>
                                        <w:bottom w:val="none" w:sz="0" w:space="0" w:color="auto"/>
                                        <w:right w:val="none" w:sz="0" w:space="0" w:color="auto"/>
                                      </w:divBdr>
                                      <w:divsChild>
                                        <w:div w:id="2058428223">
                                          <w:marLeft w:val="0"/>
                                          <w:marRight w:val="0"/>
                                          <w:marTop w:val="0"/>
                                          <w:marBottom w:val="0"/>
                                          <w:divBdr>
                                            <w:top w:val="none" w:sz="0" w:space="0" w:color="auto"/>
                                            <w:left w:val="none" w:sz="0" w:space="0" w:color="auto"/>
                                            <w:bottom w:val="none" w:sz="0" w:space="0" w:color="auto"/>
                                            <w:right w:val="none" w:sz="0" w:space="0" w:color="auto"/>
                                          </w:divBdr>
                                          <w:divsChild>
                                            <w:div w:id="14146205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34462217">
                      <w:marLeft w:val="0"/>
                      <w:marRight w:val="0"/>
                      <w:marTop w:val="0"/>
                      <w:marBottom w:val="0"/>
                      <w:divBdr>
                        <w:top w:val="none" w:sz="0" w:space="0" w:color="auto"/>
                        <w:left w:val="none" w:sz="0" w:space="0" w:color="auto"/>
                        <w:bottom w:val="none" w:sz="0" w:space="0" w:color="auto"/>
                        <w:right w:val="none" w:sz="0" w:space="0" w:color="auto"/>
                      </w:divBdr>
                      <w:divsChild>
                        <w:div w:id="21324364">
                          <w:marLeft w:val="0"/>
                          <w:marRight w:val="0"/>
                          <w:marTop w:val="0"/>
                          <w:marBottom w:val="0"/>
                          <w:divBdr>
                            <w:top w:val="none" w:sz="0" w:space="0" w:color="auto"/>
                            <w:left w:val="none" w:sz="0" w:space="0" w:color="auto"/>
                            <w:bottom w:val="none" w:sz="0" w:space="0" w:color="auto"/>
                            <w:right w:val="none" w:sz="0" w:space="0" w:color="auto"/>
                          </w:divBdr>
                          <w:divsChild>
                            <w:div w:id="14268754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665040215">
      <w:bodyDiv w:val="1"/>
      <w:marLeft w:val="0"/>
      <w:marRight w:val="0"/>
      <w:marTop w:val="0"/>
      <w:marBottom w:val="0"/>
      <w:divBdr>
        <w:top w:val="none" w:sz="0" w:space="0" w:color="auto"/>
        <w:left w:val="none" w:sz="0" w:space="0" w:color="auto"/>
        <w:bottom w:val="none" w:sz="0" w:space="0" w:color="auto"/>
        <w:right w:val="none" w:sz="0" w:space="0" w:color="auto"/>
      </w:divBdr>
    </w:div>
    <w:div w:id="1779913250">
      <w:bodyDiv w:val="1"/>
      <w:marLeft w:val="0"/>
      <w:marRight w:val="0"/>
      <w:marTop w:val="0"/>
      <w:marBottom w:val="0"/>
      <w:divBdr>
        <w:top w:val="none" w:sz="0" w:space="0" w:color="auto"/>
        <w:left w:val="none" w:sz="0" w:space="0" w:color="auto"/>
        <w:bottom w:val="none" w:sz="0" w:space="0" w:color="auto"/>
        <w:right w:val="none" w:sz="0" w:space="0" w:color="auto"/>
      </w:divBdr>
    </w:div>
    <w:div w:id="1809663112">
      <w:bodyDiv w:val="1"/>
      <w:marLeft w:val="0"/>
      <w:marRight w:val="0"/>
      <w:marTop w:val="0"/>
      <w:marBottom w:val="0"/>
      <w:divBdr>
        <w:top w:val="none" w:sz="0" w:space="0" w:color="auto"/>
        <w:left w:val="none" w:sz="0" w:space="0" w:color="auto"/>
        <w:bottom w:val="none" w:sz="0" w:space="0" w:color="auto"/>
        <w:right w:val="none" w:sz="0" w:space="0" w:color="auto"/>
      </w:divBdr>
    </w:div>
    <w:div w:id="1849100138">
      <w:bodyDiv w:val="1"/>
      <w:marLeft w:val="0"/>
      <w:marRight w:val="0"/>
      <w:marTop w:val="0"/>
      <w:marBottom w:val="0"/>
      <w:divBdr>
        <w:top w:val="none" w:sz="0" w:space="0" w:color="auto"/>
        <w:left w:val="none" w:sz="0" w:space="0" w:color="auto"/>
        <w:bottom w:val="none" w:sz="0" w:space="0" w:color="auto"/>
        <w:right w:val="none" w:sz="0" w:space="0" w:color="auto"/>
      </w:divBdr>
    </w:div>
    <w:div w:id="1880506251">
      <w:bodyDiv w:val="1"/>
      <w:marLeft w:val="0"/>
      <w:marRight w:val="0"/>
      <w:marTop w:val="0"/>
      <w:marBottom w:val="0"/>
      <w:divBdr>
        <w:top w:val="none" w:sz="0" w:space="0" w:color="auto"/>
        <w:left w:val="none" w:sz="0" w:space="0" w:color="auto"/>
        <w:bottom w:val="none" w:sz="0" w:space="0" w:color="auto"/>
        <w:right w:val="none" w:sz="0" w:space="0" w:color="auto"/>
      </w:divBdr>
    </w:div>
    <w:div w:id="1927495108">
      <w:bodyDiv w:val="1"/>
      <w:marLeft w:val="0"/>
      <w:marRight w:val="0"/>
      <w:marTop w:val="0"/>
      <w:marBottom w:val="0"/>
      <w:divBdr>
        <w:top w:val="none" w:sz="0" w:space="0" w:color="auto"/>
        <w:left w:val="none" w:sz="0" w:space="0" w:color="auto"/>
        <w:bottom w:val="none" w:sz="0" w:space="0" w:color="auto"/>
        <w:right w:val="none" w:sz="0" w:space="0" w:color="auto"/>
      </w:divBdr>
    </w:div>
    <w:div w:id="2070375927">
      <w:bodyDiv w:val="1"/>
      <w:marLeft w:val="0"/>
      <w:marRight w:val="0"/>
      <w:marTop w:val="0"/>
      <w:marBottom w:val="0"/>
      <w:divBdr>
        <w:top w:val="none" w:sz="0" w:space="0" w:color="auto"/>
        <w:left w:val="none" w:sz="0" w:space="0" w:color="auto"/>
        <w:bottom w:val="none" w:sz="0" w:space="0" w:color="auto"/>
        <w:right w:val="none" w:sz="0" w:space="0" w:color="auto"/>
      </w:divBdr>
    </w:div>
    <w:div w:id="21180597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2.xml"/><Relationship Id="rId18" Type="http://schemas.microsoft.com/office/2011/relationships/commentsExtended" Target="commentsExtended.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image" Target="media/image3.png"/><Relationship Id="rId10" Type="http://schemas.openxmlformats.org/officeDocument/2006/relationships/header" Target="header1.xml"/><Relationship Id="rId19" Type="http://schemas.microsoft.com/office/2011/relationships/people" Target="people.xml"/><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chart" Target="charts/chart1.xml"/></Relationships>
</file>

<file path=word/charts/_rels/chart1.xml.rels><?xml version="1.0" encoding="UTF-8" standalone="yes"?>
<Relationships xmlns="http://schemas.openxmlformats.org/package/2006/relationships"><Relationship Id="rId2" Type="http://schemas.openxmlformats.org/officeDocument/2006/relationships/chartUserShapes" Target="../drawings/drawing1.xml"/><Relationship Id="rId1" Type="http://schemas.openxmlformats.org/officeDocument/2006/relationships/oleObject" Target="file:///D:\S2\T%20E%20S%20I%20S\hasil%202\HASIL%20PRETES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id-ID"/>
  <c:chart>
    <c:title>
      <c:tx>
        <c:rich>
          <a:bodyPr/>
          <a:lstStyle/>
          <a:p>
            <a:pPr>
              <a:defRPr/>
            </a:pPr>
            <a:r>
              <a:rPr lang="id-ID" sz="900">
                <a:latin typeface="Times New Roman" pitchFamily="18" charset="0"/>
                <a:cs typeface="Times New Roman" pitchFamily="18" charset="0"/>
              </a:rPr>
              <a:t>RATA-RATA BMI</a:t>
            </a:r>
          </a:p>
        </c:rich>
      </c:tx>
      <c:layout>
        <c:manualLayout>
          <c:xMode val="edge"/>
          <c:yMode val="edge"/>
          <c:x val="0.4024292228419028"/>
          <c:y val="3.1089620476439737E-3"/>
        </c:manualLayout>
      </c:layout>
      <c:overlay val="1"/>
    </c:title>
    <c:plotArea>
      <c:layout>
        <c:manualLayout>
          <c:layoutTarget val="inner"/>
          <c:xMode val="edge"/>
          <c:yMode val="edge"/>
          <c:x val="0.14974313122950039"/>
          <c:y val="9.6583759253658932E-2"/>
          <c:w val="0.77478383069153189"/>
          <c:h val="0.60127721023720004"/>
        </c:manualLayout>
      </c:layout>
      <c:barChart>
        <c:barDir val="col"/>
        <c:grouping val="clustered"/>
        <c:ser>
          <c:idx val="0"/>
          <c:order val="0"/>
          <c:spPr>
            <a:solidFill>
              <a:schemeClr val="bg1"/>
            </a:solidFill>
            <a:ln w="25400" cap="flat" cmpd="sng" algn="ctr">
              <a:solidFill>
                <a:schemeClr val="dk1"/>
              </a:solidFill>
              <a:prstDash val="solid"/>
            </a:ln>
            <a:effectLst/>
          </c:spPr>
          <c:errBars>
            <c:errBarType val="plus"/>
            <c:errValType val="cust"/>
            <c:noEndCap val="1"/>
            <c:plus>
              <c:numRef>
                <c:f>Sheet4!$C$2:$C$5</c:f>
                <c:numCache>
                  <c:formatCode>General</c:formatCode>
                  <c:ptCount val="4"/>
                  <c:pt idx="0">
                    <c:v>2.301303978182804</c:v>
                  </c:pt>
                  <c:pt idx="1">
                    <c:v>1.8889150324987827</c:v>
                  </c:pt>
                  <c:pt idx="2">
                    <c:v>3.0186089511561427</c:v>
                  </c:pt>
                  <c:pt idx="3">
                    <c:v>1.209545369136652</c:v>
                  </c:pt>
                </c:numCache>
              </c:numRef>
            </c:plus>
            <c:minus>
              <c:numLit>
                <c:formatCode>General</c:formatCode>
                <c:ptCount val="1"/>
                <c:pt idx="0">
                  <c:v>1</c:v>
                </c:pt>
              </c:numLit>
            </c:minus>
          </c:errBars>
          <c:cat>
            <c:strRef>
              <c:f>Sheet4!$A$2:$A$5</c:f>
              <c:strCache>
                <c:ptCount val="4"/>
                <c:pt idx="0">
                  <c:v> Pretest</c:v>
                </c:pt>
                <c:pt idx="1">
                  <c:v> Postest</c:v>
                </c:pt>
                <c:pt idx="2">
                  <c:v>Pretest</c:v>
                </c:pt>
                <c:pt idx="3">
                  <c:v> Postest</c:v>
                </c:pt>
              </c:strCache>
            </c:strRef>
          </c:cat>
          <c:val>
            <c:numRef>
              <c:f>Sheet4!$B$2:$B$5</c:f>
              <c:numCache>
                <c:formatCode>General</c:formatCode>
                <c:ptCount val="4"/>
                <c:pt idx="0" formatCode="0.0">
                  <c:v>29.5</c:v>
                </c:pt>
                <c:pt idx="1">
                  <c:v>30.3</c:v>
                </c:pt>
                <c:pt idx="2">
                  <c:v>35.700000000000003</c:v>
                </c:pt>
                <c:pt idx="3" formatCode="0.0">
                  <c:v>33.25</c:v>
                </c:pt>
              </c:numCache>
            </c:numRef>
          </c:val>
        </c:ser>
        <c:axId val="99160448"/>
        <c:axId val="119611392"/>
      </c:barChart>
      <c:catAx>
        <c:axId val="99160448"/>
        <c:scaling>
          <c:orientation val="minMax"/>
        </c:scaling>
        <c:axPos val="b"/>
        <c:tickLblPos val="nextTo"/>
        <c:spPr>
          <a:noFill/>
          <a:ln w="25400" cap="flat" cmpd="sng" algn="ctr">
            <a:solidFill>
              <a:schemeClr val="tx1"/>
            </a:solidFill>
            <a:prstDash val="solid"/>
          </a:ln>
          <a:effectLst>
            <a:outerShdw blurRad="40000" dist="20000" dir="5400000" rotWithShape="0">
              <a:srgbClr val="000000">
                <a:alpha val="38000"/>
              </a:srgbClr>
            </a:outerShdw>
          </a:effectLst>
        </c:spPr>
        <c:crossAx val="119611392"/>
        <c:crosses val="autoZero"/>
        <c:auto val="1"/>
        <c:lblAlgn val="ctr"/>
        <c:lblOffset val="100"/>
      </c:catAx>
      <c:valAx>
        <c:axId val="119611392"/>
        <c:scaling>
          <c:orientation val="minMax"/>
        </c:scaling>
        <c:axPos val="l"/>
        <c:title>
          <c:tx>
            <c:rich>
              <a:bodyPr rot="-5400000" vert="horz"/>
              <a:lstStyle/>
              <a:p>
                <a:pPr>
                  <a:defRPr/>
                </a:pPr>
                <a:r>
                  <a:rPr lang="id-ID"/>
                  <a:t>BMI: kg/%</a:t>
                </a:r>
              </a:p>
            </c:rich>
          </c:tx>
        </c:title>
        <c:numFmt formatCode="0.0" sourceLinked="1"/>
        <c:tickLblPos val="nextTo"/>
        <c:crossAx val="99160448"/>
        <c:crosses val="autoZero"/>
        <c:crossBetween val="between"/>
      </c:valAx>
    </c:plotArea>
    <c:plotVisOnly val="1"/>
    <c:dispBlanksAs val="gap"/>
  </c:chart>
  <c:spPr>
    <a:solidFill>
      <a:schemeClr val="lt1"/>
    </a:solidFill>
    <a:ln w="25400" cap="flat" cmpd="sng" algn="ctr">
      <a:solidFill>
        <a:schemeClr val="dk1"/>
      </a:solidFill>
      <a:prstDash val="solid"/>
    </a:ln>
    <a:effectLst/>
  </c:spPr>
  <c:txPr>
    <a:bodyPr/>
    <a:lstStyle/>
    <a:p>
      <a:pPr>
        <a:defRPr>
          <a:solidFill>
            <a:schemeClr val="dk1"/>
          </a:solidFill>
          <a:latin typeface="+mn-lt"/>
          <a:ea typeface="+mn-ea"/>
          <a:cs typeface="+mn-cs"/>
        </a:defRPr>
      </a:pPr>
      <a:endParaRPr lang="id-ID"/>
    </a:p>
  </c:txPr>
  <c:externalData r:id="rId1"/>
  <c:userShapes r:id="rId2"/>
</c:chartSpace>
</file>

<file path=word/drawings/drawing1.xml><?xml version="1.0" encoding="utf-8"?>
<c:userShapes xmlns:c="http://schemas.openxmlformats.org/drawingml/2006/chart">
  <cdr:relSizeAnchor xmlns:cdr="http://schemas.openxmlformats.org/drawingml/2006/chartDrawing">
    <cdr:from>
      <cdr:x>0.78418</cdr:x>
      <cdr:y>0.12745</cdr:y>
    </cdr:from>
    <cdr:to>
      <cdr:x>0.87261</cdr:x>
      <cdr:y>0.23788</cdr:y>
    </cdr:to>
    <cdr:sp macro="" textlink="">
      <cdr:nvSpPr>
        <cdr:cNvPr id="2" name="TextBox 1"/>
        <cdr:cNvSpPr txBox="1"/>
      </cdr:nvSpPr>
      <cdr:spPr>
        <a:xfrm xmlns:a="http://schemas.openxmlformats.org/drawingml/2006/main">
          <a:off x="2554506" y="212443"/>
          <a:ext cx="288065" cy="184073"/>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r>
            <a:rPr lang="id-ID" sz="2000" baseline="0"/>
            <a:t> </a:t>
          </a:r>
          <a:r>
            <a:rPr lang="id-ID" sz="2000"/>
            <a:t>*</a:t>
          </a:r>
        </a:p>
      </cdr:txBody>
    </cdr:sp>
  </cdr:relSizeAnchor>
  <cdr:relSizeAnchor xmlns:cdr="http://schemas.openxmlformats.org/drawingml/2006/chartDrawing">
    <cdr:from>
      <cdr:x>0.24994</cdr:x>
      <cdr:y>0.82932</cdr:y>
    </cdr:from>
    <cdr:to>
      <cdr:x>0.43259</cdr:x>
      <cdr:y>0.91059</cdr:y>
    </cdr:to>
    <cdr:sp macro="" textlink="">
      <cdr:nvSpPr>
        <cdr:cNvPr id="4" name="Left Brace 3"/>
        <cdr:cNvSpPr/>
      </cdr:nvSpPr>
      <cdr:spPr>
        <a:xfrm xmlns:a="http://schemas.openxmlformats.org/drawingml/2006/main" rot="16200000">
          <a:off x="1401515" y="1056920"/>
          <a:ext cx="135467" cy="786363"/>
        </a:xfrm>
        <a:prstGeom xmlns:a="http://schemas.openxmlformats.org/drawingml/2006/main" prst="leftBrace">
          <a:avLst/>
        </a:prstGeom>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p xmlns:a="http://schemas.openxmlformats.org/drawingml/2006/main">
          <a:endParaRPr lang="id-ID"/>
        </a:p>
      </cdr:txBody>
    </cdr:sp>
  </cdr:relSizeAnchor>
  <cdr:relSizeAnchor xmlns:cdr="http://schemas.openxmlformats.org/drawingml/2006/chartDrawing">
    <cdr:from>
      <cdr:x>0.20354</cdr:x>
      <cdr:y>0.87301</cdr:y>
    </cdr:from>
    <cdr:to>
      <cdr:x>0.45069</cdr:x>
      <cdr:y>0.96</cdr:y>
    </cdr:to>
    <cdr:sp macro="" textlink="">
      <cdr:nvSpPr>
        <cdr:cNvPr id="5" name="TextBox 4"/>
        <cdr:cNvSpPr txBox="1"/>
      </cdr:nvSpPr>
      <cdr:spPr>
        <a:xfrm xmlns:a="http://schemas.openxmlformats.org/drawingml/2006/main">
          <a:off x="876300" y="1455199"/>
          <a:ext cx="1064055" cy="145001"/>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800">
              <a:solidFill>
                <a:schemeClr val="tx1"/>
              </a:solidFill>
              <a:latin typeface="Times New Roman" pitchFamily="18" charset="0"/>
              <a:cs typeface="Times New Roman" pitchFamily="18" charset="0"/>
            </a:rPr>
            <a:t>kontrol</a:t>
          </a:r>
        </a:p>
      </cdr:txBody>
    </cdr:sp>
  </cdr:relSizeAnchor>
  <cdr:relSizeAnchor xmlns:cdr="http://schemas.openxmlformats.org/drawingml/2006/chartDrawing">
    <cdr:from>
      <cdr:x>0.54016</cdr:x>
      <cdr:y>0.82993</cdr:y>
    </cdr:from>
    <cdr:to>
      <cdr:x>0.86735</cdr:x>
      <cdr:y>0.99905</cdr:y>
    </cdr:to>
    <cdr:sp macro="" textlink="">
      <cdr:nvSpPr>
        <cdr:cNvPr id="7" name="TextBox 6"/>
        <cdr:cNvSpPr txBox="1"/>
      </cdr:nvSpPr>
      <cdr:spPr>
        <a:xfrm xmlns:a="http://schemas.openxmlformats.org/drawingml/2006/main">
          <a:off x="2327134" y="1380393"/>
          <a:ext cx="1409597" cy="281288"/>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1100"/>
            <a:t>          </a:t>
          </a:r>
        </a:p>
      </cdr:txBody>
    </cdr:sp>
  </cdr:relSizeAnchor>
  <cdr:relSizeAnchor xmlns:cdr="http://schemas.openxmlformats.org/drawingml/2006/chartDrawing">
    <cdr:from>
      <cdr:x>0.63354</cdr:x>
      <cdr:y>0.89405</cdr:y>
    </cdr:from>
    <cdr:to>
      <cdr:x>0.8587</cdr:x>
      <cdr:y>0.95114</cdr:y>
    </cdr:to>
    <cdr:sp macro="" textlink="">
      <cdr:nvSpPr>
        <cdr:cNvPr id="8" name="TextBox 7"/>
        <cdr:cNvSpPr txBox="1"/>
      </cdr:nvSpPr>
      <cdr:spPr>
        <a:xfrm xmlns:a="http://schemas.openxmlformats.org/drawingml/2006/main">
          <a:off x="2727580" y="1490265"/>
          <a:ext cx="969381" cy="95162"/>
        </a:xfrm>
        <a:prstGeom xmlns:a="http://schemas.openxmlformats.org/drawingml/2006/main" prst="rect">
          <a:avLst/>
        </a:prstGeom>
      </cdr:spPr>
      <cdr:txBody>
        <a:bodyPr xmlns:a="http://schemas.openxmlformats.org/drawingml/2006/main" wrap="square" rtlCol="0"/>
        <a:lstStyle xmlns:a="http://schemas.openxmlformats.org/drawingml/2006/main"/>
        <a:p xmlns:a="http://schemas.openxmlformats.org/drawingml/2006/main">
          <a:pPr algn="ctr"/>
          <a:r>
            <a:rPr lang="id-ID" sz="800">
              <a:solidFill>
                <a:schemeClr val="tx1"/>
              </a:solidFill>
              <a:latin typeface="Times New Roman" pitchFamily="18" charset="0"/>
              <a:cs typeface="Times New Roman" pitchFamily="18" charset="0"/>
            </a:rPr>
            <a:t>eksperimen</a:t>
          </a:r>
        </a:p>
      </cdr:txBody>
    </cdr:sp>
  </cdr:relSizeAnchor>
  <cdr:relSizeAnchor xmlns:cdr="http://schemas.openxmlformats.org/drawingml/2006/chartDrawing">
    <cdr:from>
      <cdr:x>0.64286</cdr:x>
      <cdr:y>0.8553</cdr:y>
    </cdr:from>
    <cdr:to>
      <cdr:x>0.82551</cdr:x>
      <cdr:y>0.93656</cdr:y>
    </cdr:to>
    <cdr:sp macro="" textlink="">
      <cdr:nvSpPr>
        <cdr:cNvPr id="9" name="Left Brace 8"/>
        <cdr:cNvSpPr/>
      </cdr:nvSpPr>
      <cdr:spPr>
        <a:xfrm xmlns:a="http://schemas.openxmlformats.org/drawingml/2006/main" rot="16200000">
          <a:off x="3095440" y="1096716"/>
          <a:ext cx="135173" cy="786899"/>
        </a:xfrm>
        <a:prstGeom xmlns:a="http://schemas.openxmlformats.org/drawingml/2006/main" prst="leftBrace">
          <a:avLst/>
        </a:prstGeom>
        <a:noFill xmlns:a="http://schemas.openxmlformats.org/drawingml/2006/main"/>
        <a:ln xmlns:a="http://schemas.openxmlformats.org/drawingml/2006/main" w="9525" cap="flat" cmpd="sng" algn="ctr">
          <a:solidFill>
            <a:srgbClr val="4F81BD">
              <a:shade val="95000"/>
              <a:satMod val="105000"/>
            </a:srgbClr>
          </a:solidFill>
          <a:prstDash val="solid"/>
        </a:ln>
        <a:effectLst xmlns:a="http://schemas.openxmlformats.org/drawingml/2006/main"/>
      </cdr:spPr>
      <cdr:style>
        <a:lnRef xmlns:a="http://schemas.openxmlformats.org/drawingml/2006/main" idx="1">
          <a:schemeClr val="accent1"/>
        </a:lnRef>
        <a:fillRef xmlns:a="http://schemas.openxmlformats.org/drawingml/2006/main" idx="0">
          <a:schemeClr val="accent1"/>
        </a:fillRef>
        <a:effectRef xmlns:a="http://schemas.openxmlformats.org/drawingml/2006/main" idx="0">
          <a:schemeClr val="accent1"/>
        </a:effectRef>
        <a:fontRef xmlns:a="http://schemas.openxmlformats.org/drawingml/2006/main" idx="minor">
          <a:schemeClr val="tx1"/>
        </a:fontRef>
      </cdr:style>
      <cdr:txBody>
        <a:bodyPr xmlns:a="http://schemas.openxmlformats.org/drawingml/2006/main"/>
        <a:lstStyle xmlns:a="http://schemas.openxmlformats.org/drawingml/2006/main">
          <a:lvl1pPr marL="0" indent="0">
            <a:defRPr sz="1100">
              <a:solidFill>
                <a:sysClr val="windowText" lastClr="000000"/>
              </a:solidFill>
              <a:latin typeface="Calibri"/>
            </a:defRPr>
          </a:lvl1pPr>
          <a:lvl2pPr marL="457200" indent="0">
            <a:defRPr sz="1100">
              <a:solidFill>
                <a:sysClr val="windowText" lastClr="000000"/>
              </a:solidFill>
              <a:latin typeface="Calibri"/>
            </a:defRPr>
          </a:lvl2pPr>
          <a:lvl3pPr marL="914400" indent="0">
            <a:defRPr sz="1100">
              <a:solidFill>
                <a:sysClr val="windowText" lastClr="000000"/>
              </a:solidFill>
              <a:latin typeface="Calibri"/>
            </a:defRPr>
          </a:lvl3pPr>
          <a:lvl4pPr marL="1371600" indent="0">
            <a:defRPr sz="1100">
              <a:solidFill>
                <a:sysClr val="windowText" lastClr="000000"/>
              </a:solidFill>
              <a:latin typeface="Calibri"/>
            </a:defRPr>
          </a:lvl4pPr>
          <a:lvl5pPr marL="1828800" indent="0">
            <a:defRPr sz="1100">
              <a:solidFill>
                <a:sysClr val="windowText" lastClr="000000"/>
              </a:solidFill>
              <a:latin typeface="Calibri"/>
            </a:defRPr>
          </a:lvl5pPr>
          <a:lvl6pPr marL="2286000" indent="0">
            <a:defRPr sz="1100">
              <a:solidFill>
                <a:sysClr val="windowText" lastClr="000000"/>
              </a:solidFill>
              <a:latin typeface="Calibri"/>
            </a:defRPr>
          </a:lvl6pPr>
          <a:lvl7pPr marL="2743200" indent="0">
            <a:defRPr sz="1100">
              <a:solidFill>
                <a:sysClr val="windowText" lastClr="000000"/>
              </a:solidFill>
              <a:latin typeface="Calibri"/>
            </a:defRPr>
          </a:lvl7pPr>
          <a:lvl8pPr marL="3200400" indent="0">
            <a:defRPr sz="1100">
              <a:solidFill>
                <a:sysClr val="windowText" lastClr="000000"/>
              </a:solidFill>
              <a:latin typeface="Calibri"/>
            </a:defRPr>
          </a:lvl8pPr>
          <a:lvl9pPr marL="3657600" indent="0">
            <a:defRPr sz="1100">
              <a:solidFill>
                <a:sysClr val="windowText" lastClr="000000"/>
              </a:solidFill>
              <a:latin typeface="Calibri"/>
            </a:defRPr>
          </a:lvl9pPr>
        </a:lstStyle>
        <a:p xmlns:a="http://schemas.openxmlformats.org/drawingml/2006/main">
          <a:endParaRPr lang="id-ID"/>
        </a:p>
      </cdr:txBody>
    </cdr:sp>
  </cdr:relSizeAnchor>
</c:userShape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06C68C00-5965-4D33-A148-73A38D34859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681</TotalTime>
  <Pages>8</Pages>
  <Words>6499</Words>
  <Characters>37045</Characters>
  <Application>Microsoft Office Word</Application>
  <DocSecurity>0</DocSecurity>
  <Lines>308</Lines>
  <Paragraphs>86</Paragraphs>
  <ScaleCrop>false</ScaleCrop>
  <HeadingPairs>
    <vt:vector size="2" baseType="variant">
      <vt:variant>
        <vt:lpstr>Title</vt:lpstr>
      </vt:variant>
      <vt:variant>
        <vt:i4>1</vt:i4>
      </vt:variant>
    </vt:vector>
  </HeadingPairs>
  <TitlesOfParts>
    <vt:vector size="1" baseType="lpstr">
      <vt:lpstr/>
    </vt:vector>
  </TitlesOfParts>
  <Company>home</Company>
  <LinksUpToDate>false</LinksUpToDate>
  <CharactersWithSpaces>43458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John</dc:creator>
  <cp:lastModifiedBy>inkeu</cp:lastModifiedBy>
  <cp:revision>9</cp:revision>
  <cp:lastPrinted>2016-11-09T00:49:00Z</cp:lastPrinted>
  <dcterms:created xsi:type="dcterms:W3CDTF">2018-01-13T07:29:00Z</dcterms:created>
  <dcterms:modified xsi:type="dcterms:W3CDTF">2018-01-24T03:19:00Z</dcterms:modified>
</cp:coreProperties>
</file>