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9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1093"/>
        <w:gridCol w:w="2951"/>
        <w:gridCol w:w="2971"/>
        <w:gridCol w:w="809"/>
      </w:tblGrid>
      <w:tr w:rsidR="0048529F" w:rsidRPr="00A90BD0" w14:paraId="18351DE5" w14:textId="77777777" w:rsidTr="00024785">
        <w:tc>
          <w:tcPr>
            <w:tcW w:w="1175" w:type="dxa"/>
            <w:tcBorders>
              <w:top w:val="single" w:sz="4" w:space="0" w:color="auto"/>
              <w:bottom w:val="single" w:sz="4" w:space="0" w:color="auto"/>
            </w:tcBorders>
          </w:tcPr>
          <w:p w14:paraId="34237401" w14:textId="6CADCED6" w:rsidR="0058073D" w:rsidRDefault="00345EA9" w:rsidP="0048529F">
            <w:pPr>
              <w:pStyle w:val="BasicParagraph"/>
              <w:spacing w:line="276" w:lineRule="auto"/>
              <w:jc w:val="center"/>
              <w:rPr>
                <w:rFonts w:cs="Times New Roman"/>
                <w:b/>
                <w:bCs/>
              </w:rPr>
            </w:pPr>
            <w:r>
              <w:rPr>
                <w:rFonts w:cs="Times New Roman"/>
                <w:b/>
                <w:bCs/>
              </w:rPr>
              <w:t xml:space="preserve"> </w:t>
            </w:r>
          </w:p>
          <w:p w14:paraId="62E4E732" w14:textId="6A9F4D30" w:rsidR="0048529F" w:rsidRPr="0058073D" w:rsidRDefault="0058073D" w:rsidP="0058073D">
            <w:pPr>
              <w:rPr>
                <w:lang w:val="en-GB"/>
              </w:rPr>
            </w:pPr>
            <w:r>
              <w:rPr>
                <w:noProof/>
              </w:rPr>
              <w:drawing>
                <wp:inline distT="0" distB="0" distL="0" distR="0" wp14:anchorId="541BA59B" wp14:editId="31EE1A49">
                  <wp:extent cx="546265" cy="546265"/>
                  <wp:effectExtent l="0" t="0" r="6350" b="6350"/>
                  <wp:docPr id="14" name="Picture 14" descr="C:\Users\ricky wibowo\Desktop\logo\TEGAR\New folde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ricky wibowo\Desktop\logo\TEGAR\New folder\Untitled-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001" cy="546001"/>
                          </a:xfrm>
                          <a:prstGeom prst="rect">
                            <a:avLst/>
                          </a:prstGeom>
                          <a:noFill/>
                          <a:ln>
                            <a:noFill/>
                          </a:ln>
                        </pic:spPr>
                      </pic:pic>
                    </a:graphicData>
                  </a:graphic>
                </wp:inline>
              </w:drawing>
            </w:r>
          </w:p>
        </w:tc>
        <w:tc>
          <w:tcPr>
            <w:tcW w:w="7015" w:type="dxa"/>
            <w:gridSpan w:val="3"/>
            <w:tcBorders>
              <w:top w:val="single" w:sz="4" w:space="0" w:color="auto"/>
              <w:bottom w:val="single" w:sz="4" w:space="0" w:color="auto"/>
            </w:tcBorders>
          </w:tcPr>
          <w:p w14:paraId="6CAFB667" w14:textId="77777777" w:rsidR="00024785" w:rsidRDefault="00024785" w:rsidP="005D5DE0">
            <w:pPr>
              <w:pStyle w:val="BasicParagraph"/>
              <w:spacing w:line="276" w:lineRule="auto"/>
              <w:jc w:val="center"/>
              <w:rPr>
                <w:sz w:val="18"/>
              </w:rPr>
            </w:pPr>
          </w:p>
          <w:p w14:paraId="4F2606C1" w14:textId="7063452C" w:rsidR="005D5DE0" w:rsidRDefault="00024785" w:rsidP="005D5DE0">
            <w:pPr>
              <w:pStyle w:val="BasicParagraph"/>
              <w:spacing w:line="276" w:lineRule="auto"/>
              <w:jc w:val="center"/>
              <w:rPr>
                <w:sz w:val="18"/>
              </w:rPr>
            </w:pPr>
            <w:r>
              <w:rPr>
                <w:sz w:val="18"/>
              </w:rPr>
              <w:t>TEGAR</w:t>
            </w:r>
            <w:r w:rsidR="008D26C8">
              <w:rPr>
                <w:sz w:val="18"/>
              </w:rPr>
              <w:t xml:space="preserve"> </w:t>
            </w:r>
            <w:r>
              <w:rPr>
                <w:sz w:val="18"/>
              </w:rPr>
              <w:t>1</w:t>
            </w:r>
            <w:r w:rsidR="008D26C8">
              <w:rPr>
                <w:sz w:val="18"/>
              </w:rPr>
              <w:t xml:space="preserve"> (</w:t>
            </w:r>
            <w:r w:rsidR="00623BED">
              <w:rPr>
                <w:sz w:val="18"/>
                <w:lang w:val="en-US"/>
              </w:rPr>
              <w:t>1</w:t>
            </w:r>
            <w:r w:rsidR="008D26C8">
              <w:rPr>
                <w:sz w:val="18"/>
              </w:rPr>
              <w:t>) (201</w:t>
            </w:r>
            <w:r>
              <w:rPr>
                <w:sz w:val="18"/>
              </w:rPr>
              <w:t>8</w:t>
            </w:r>
            <w:r w:rsidR="005D5DE0" w:rsidRPr="005D5DE0">
              <w:rPr>
                <w:sz w:val="18"/>
              </w:rPr>
              <w:t>)</w:t>
            </w:r>
          </w:p>
          <w:p w14:paraId="6034CEAB" w14:textId="6A5EB48B" w:rsidR="0097147D" w:rsidRPr="00024785" w:rsidRDefault="0058073D" w:rsidP="00024785">
            <w:pPr>
              <w:autoSpaceDE w:val="0"/>
              <w:autoSpaceDN w:val="0"/>
              <w:adjustRightInd w:val="0"/>
              <w:spacing w:beforeAutospacing="0" w:afterAutospacing="0" w:line="288" w:lineRule="auto"/>
              <w:ind w:left="0" w:right="0"/>
              <w:jc w:val="both"/>
              <w:textAlignment w:val="center"/>
              <w:rPr>
                <w:rFonts w:ascii="Calisto MT" w:hAnsi="Calisto MT" w:cs="Calisto MT"/>
                <w:b/>
                <w:bCs/>
                <w:color w:val="000000"/>
                <w:sz w:val="24"/>
                <w:szCs w:val="24"/>
                <w:lang w:val="en-GB"/>
              </w:rPr>
            </w:pPr>
            <w:r w:rsidRPr="00024785">
              <w:rPr>
                <w:rFonts w:ascii="Calisto MT" w:hAnsi="Calisto MT" w:cs="Calisto MT"/>
                <w:b/>
                <w:bCs/>
                <w:color w:val="000000"/>
                <w:sz w:val="24"/>
                <w:szCs w:val="24"/>
                <w:lang w:val="en-GB"/>
              </w:rPr>
              <w:t xml:space="preserve">Journal of Teaching Physical Education  in Elementary </w:t>
            </w:r>
            <w:r w:rsidR="00024785" w:rsidRPr="00024785">
              <w:rPr>
                <w:rFonts w:ascii="Calisto MT" w:hAnsi="Calisto MT" w:cs="Calisto MT"/>
                <w:b/>
                <w:bCs/>
                <w:color w:val="000000"/>
                <w:sz w:val="24"/>
                <w:szCs w:val="24"/>
                <w:lang w:val="en-GB"/>
              </w:rPr>
              <w:t>School</w:t>
            </w:r>
          </w:p>
          <w:p w14:paraId="4017AC43" w14:textId="5DE9B3A7" w:rsidR="00024785" w:rsidRPr="00024785" w:rsidRDefault="00FC512C" w:rsidP="00024785">
            <w:pPr>
              <w:autoSpaceDE w:val="0"/>
              <w:autoSpaceDN w:val="0"/>
              <w:adjustRightInd w:val="0"/>
              <w:spacing w:beforeAutospacing="0" w:afterAutospacing="0" w:line="288" w:lineRule="auto"/>
              <w:ind w:left="0" w:right="0"/>
              <w:textAlignment w:val="center"/>
              <w:rPr>
                <w:rFonts w:ascii="Calisto MT" w:hAnsi="Calisto MT" w:cs="Calisto MT"/>
                <w:sz w:val="18"/>
                <w:szCs w:val="18"/>
                <w:lang w:val="en-GB"/>
              </w:rPr>
            </w:pPr>
            <w:hyperlink r:id="rId10" w:history="1">
              <w:r w:rsidR="00024785" w:rsidRPr="00024785">
                <w:rPr>
                  <w:rStyle w:val="Hyperlink"/>
                  <w:rFonts w:ascii="Calisto MT" w:hAnsi="Calisto MT" w:cs="Calisto MT"/>
                  <w:color w:val="auto"/>
                  <w:sz w:val="18"/>
                  <w:szCs w:val="18"/>
                  <w:u w:val="none"/>
                  <w:lang w:val="en-GB"/>
                </w:rPr>
                <w:t>http://ejournal.upi.edu/index.php/tegar/index</w:t>
              </w:r>
            </w:hyperlink>
          </w:p>
          <w:p w14:paraId="699DFAE9" w14:textId="77777777" w:rsidR="00024785" w:rsidRDefault="00024785" w:rsidP="00024785">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p w14:paraId="6A9E3499" w14:textId="676F9E45" w:rsidR="00024785" w:rsidRPr="00A60146" w:rsidRDefault="00024785" w:rsidP="00024785">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tc>
        <w:tc>
          <w:tcPr>
            <w:tcW w:w="809" w:type="dxa"/>
            <w:tcBorders>
              <w:top w:val="single" w:sz="4" w:space="0" w:color="auto"/>
              <w:bottom w:val="single" w:sz="4" w:space="0" w:color="auto"/>
            </w:tcBorders>
          </w:tcPr>
          <w:p w14:paraId="5254BF20" w14:textId="77777777" w:rsidR="0048529F" w:rsidRPr="00A90BD0" w:rsidRDefault="0048529F" w:rsidP="0048529F">
            <w:pPr>
              <w:pStyle w:val="BasicParagraph"/>
              <w:spacing w:line="276" w:lineRule="auto"/>
              <w:jc w:val="center"/>
              <w:rPr>
                <w:rFonts w:cs="Times New Roman"/>
                <w:sz w:val="18"/>
                <w:szCs w:val="18"/>
              </w:rPr>
            </w:pPr>
          </w:p>
        </w:tc>
      </w:tr>
      <w:tr w:rsidR="0048529F" w:rsidRPr="00A90BD0" w14:paraId="7BFD89A4" w14:textId="77777777" w:rsidTr="00024785">
        <w:tc>
          <w:tcPr>
            <w:tcW w:w="8999" w:type="dxa"/>
            <w:gridSpan w:val="5"/>
            <w:tcBorders>
              <w:top w:val="single" w:sz="4" w:space="0" w:color="auto"/>
              <w:bottom w:val="single" w:sz="4" w:space="0" w:color="auto"/>
            </w:tcBorders>
          </w:tcPr>
          <w:p w14:paraId="48C8A9EA" w14:textId="77777777" w:rsidR="0048529F" w:rsidRPr="00A90BD0" w:rsidRDefault="0048529F" w:rsidP="0048529F">
            <w:pPr>
              <w:pStyle w:val="Judul"/>
              <w:suppressAutoHyphens/>
              <w:spacing w:line="276" w:lineRule="auto"/>
              <w:rPr>
                <w:rFonts w:ascii="Calisto MT" w:hAnsi="Calisto MT" w:cs="Times New Roman"/>
              </w:rPr>
            </w:pPr>
          </w:p>
          <w:p w14:paraId="59B05446" w14:textId="77777777" w:rsidR="00FE5296" w:rsidRPr="00FE5296" w:rsidRDefault="00FE5296" w:rsidP="00FE5296">
            <w:pPr>
              <w:autoSpaceDE w:val="0"/>
              <w:autoSpaceDN w:val="0"/>
              <w:adjustRightInd w:val="0"/>
              <w:spacing w:beforeAutospacing="0" w:afterAutospacing="0" w:line="288" w:lineRule="auto"/>
              <w:ind w:left="0" w:right="0"/>
              <w:textAlignment w:val="center"/>
              <w:rPr>
                <w:rFonts w:ascii="Calisto MT" w:hAnsi="Calisto MT" w:cs="Calisto MT"/>
                <w:b/>
                <w:bCs/>
                <w:iCs/>
                <w:color w:val="000000"/>
                <w:sz w:val="24"/>
                <w:szCs w:val="24"/>
                <w:lang w:val="id-ID"/>
              </w:rPr>
            </w:pPr>
            <w:r w:rsidRPr="00FE5296">
              <w:rPr>
                <w:rFonts w:ascii="Calisto MT" w:hAnsi="Calisto MT" w:cs="Calisto MT"/>
                <w:b/>
                <w:bCs/>
                <w:iCs/>
                <w:color w:val="000000"/>
                <w:sz w:val="24"/>
                <w:szCs w:val="24"/>
                <w:lang w:val="id-ID"/>
              </w:rPr>
              <w:t>Indeks Masa Tubuh (IMT): Kajian Analisis Pada Atlet Renang Junior Usia Sekolah Dasar</w:t>
            </w:r>
          </w:p>
          <w:p w14:paraId="7B29F7EA" w14:textId="36607120" w:rsidR="00AF79B4" w:rsidRDefault="00AF79B4" w:rsidP="007354C7">
            <w:pPr>
              <w:autoSpaceDE w:val="0"/>
              <w:autoSpaceDN w:val="0"/>
              <w:adjustRightInd w:val="0"/>
              <w:spacing w:beforeAutospacing="0" w:afterAutospacing="0" w:line="288" w:lineRule="auto"/>
              <w:ind w:left="0" w:right="0"/>
              <w:textAlignment w:val="center"/>
              <w:rPr>
                <w:rFonts w:ascii="Calisto MT" w:hAnsi="Calisto MT" w:cs="Calisto MT"/>
                <w:b/>
                <w:bCs/>
                <w:color w:val="000000"/>
                <w:lang w:val="id-ID"/>
              </w:rPr>
            </w:pPr>
          </w:p>
          <w:p w14:paraId="64E612F9" w14:textId="77777777" w:rsidR="00623BED" w:rsidRDefault="00623BED" w:rsidP="003D221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sz w:val="20"/>
              </w:rPr>
            </w:pPr>
          </w:p>
          <w:p w14:paraId="12CCEE7E" w14:textId="5A17EF74" w:rsidR="00AF5F36" w:rsidRPr="001E50AC" w:rsidRDefault="00FE5296" w:rsidP="00FE5296">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sz w:val="20"/>
              </w:rPr>
            </w:pPr>
            <w:r>
              <w:rPr>
                <w:rFonts w:ascii="Calisto MT" w:hAnsi="Calisto MT" w:cs="Calisto MT"/>
                <w:b/>
                <w:bCs/>
                <w:color w:val="000000"/>
                <w:sz w:val="20"/>
                <w:lang w:val="id-ID"/>
              </w:rPr>
              <w:t>Didik Rilastiyo Bud</w:t>
            </w:r>
            <w:r w:rsidR="00024785" w:rsidRPr="00024785">
              <w:rPr>
                <w:rFonts w:ascii="Calisto MT" w:hAnsi="Calisto MT" w:cs="Calisto MT"/>
                <w:b/>
                <w:bCs/>
                <w:color w:val="000000"/>
                <w:sz w:val="20"/>
              </w:rPr>
              <w:t>i</w:t>
            </w:r>
            <w:r w:rsidR="00024785" w:rsidRPr="00024785">
              <w:rPr>
                <w:rFonts w:ascii="Calisto MT" w:hAnsi="Calisto MT" w:cs="Calisto MT"/>
                <w:b/>
                <w:bCs/>
                <w:color w:val="000000"/>
                <w:sz w:val="20"/>
                <w:vertAlign w:val="superscript"/>
              </w:rPr>
              <w:t>1</w:t>
            </w:r>
            <w:r w:rsidR="00024785" w:rsidRPr="00024785">
              <w:rPr>
                <w:rFonts w:ascii="Calisto MT" w:hAnsi="Calisto MT" w:cs="Calisto MT"/>
                <w:b/>
                <w:bCs/>
                <w:color w:val="000000"/>
                <w:sz w:val="20"/>
              </w:rPr>
              <w:t xml:space="preserve">, </w:t>
            </w:r>
            <w:r>
              <w:rPr>
                <w:rFonts w:ascii="Calisto MT" w:hAnsi="Calisto MT" w:cs="Calisto MT"/>
                <w:b/>
                <w:bCs/>
                <w:color w:val="000000"/>
                <w:sz w:val="20"/>
                <w:lang w:val="id-ID"/>
              </w:rPr>
              <w:t>Arfin Deri Listiandi</w:t>
            </w:r>
            <w:r w:rsidR="001E50AC">
              <w:rPr>
                <w:rFonts w:ascii="Calisto MT" w:hAnsi="Calisto MT" w:cs="Calisto MT"/>
                <w:b/>
                <w:bCs/>
                <w:color w:val="000000"/>
                <w:sz w:val="20"/>
                <w:vertAlign w:val="superscript"/>
              </w:rPr>
              <w:t>1</w:t>
            </w:r>
            <w:r w:rsidR="00024785" w:rsidRPr="00024785">
              <w:rPr>
                <w:rFonts w:ascii="Calisto MT" w:hAnsi="Calisto MT" w:cs="Calisto MT"/>
                <w:b/>
                <w:bCs/>
                <w:color w:val="000000"/>
                <w:sz w:val="20"/>
              </w:rPr>
              <w:t xml:space="preserve">, </w:t>
            </w:r>
            <w:r>
              <w:rPr>
                <w:rFonts w:ascii="Calisto MT" w:hAnsi="Calisto MT" w:cs="Calisto MT"/>
                <w:b/>
                <w:bCs/>
                <w:color w:val="000000"/>
                <w:sz w:val="20"/>
                <w:lang w:val="id-ID"/>
              </w:rPr>
              <w:t>Rifqi Festiawan</w:t>
            </w:r>
            <w:r w:rsidR="001E50AC">
              <w:rPr>
                <w:rFonts w:ascii="Calisto MT" w:hAnsi="Calisto MT" w:cs="Calisto MT"/>
                <w:b/>
                <w:bCs/>
                <w:color w:val="000000"/>
                <w:sz w:val="20"/>
                <w:vertAlign w:val="superscript"/>
              </w:rPr>
              <w:t>1</w:t>
            </w:r>
            <w:r>
              <w:rPr>
                <w:rFonts w:ascii="Calisto MT" w:hAnsi="Calisto MT" w:cs="Calisto MT"/>
                <w:b/>
                <w:bCs/>
                <w:color w:val="000000"/>
                <w:sz w:val="20"/>
                <w:vertAlign w:val="superscript"/>
                <w:lang w:val="id-ID"/>
              </w:rPr>
              <w:t xml:space="preserve"> </w:t>
            </w:r>
            <w:r w:rsidRPr="00024785">
              <w:rPr>
                <w:rFonts w:ascii="Calisto MT" w:hAnsi="Calisto MT" w:cs="Calisto MT"/>
                <w:b/>
                <w:bCs/>
                <w:color w:val="000000"/>
                <w:sz w:val="20"/>
              </w:rPr>
              <w:t xml:space="preserve">, </w:t>
            </w:r>
            <w:r>
              <w:rPr>
                <w:rFonts w:ascii="Calisto MT" w:hAnsi="Calisto MT" w:cs="Calisto MT"/>
                <w:b/>
                <w:bCs/>
                <w:color w:val="000000"/>
                <w:sz w:val="20"/>
                <w:lang w:val="id-ID"/>
              </w:rPr>
              <w:t>Neva Widanita</w:t>
            </w:r>
            <w:r w:rsidR="001E50AC">
              <w:rPr>
                <w:rFonts w:ascii="Calisto MT" w:hAnsi="Calisto MT" w:cs="Calisto MT"/>
                <w:b/>
                <w:bCs/>
                <w:color w:val="000000"/>
                <w:sz w:val="20"/>
                <w:vertAlign w:val="superscript"/>
              </w:rPr>
              <w:t>1</w:t>
            </w:r>
            <w:r w:rsidRPr="00024785">
              <w:rPr>
                <w:rFonts w:ascii="Calisto MT" w:hAnsi="Calisto MT" w:cs="Calisto MT"/>
                <w:b/>
                <w:bCs/>
                <w:color w:val="000000"/>
                <w:sz w:val="20"/>
              </w:rPr>
              <w:t xml:space="preserve">, </w:t>
            </w:r>
            <w:r>
              <w:rPr>
                <w:rFonts w:ascii="Calisto MT" w:hAnsi="Calisto MT" w:cs="Calisto MT"/>
                <w:b/>
                <w:bCs/>
                <w:color w:val="000000"/>
                <w:sz w:val="20"/>
                <w:lang w:val="id-ID"/>
              </w:rPr>
              <w:t>Dewi Anggraeni</w:t>
            </w:r>
            <w:r w:rsidR="001E50AC">
              <w:rPr>
                <w:rFonts w:ascii="Calisto MT" w:hAnsi="Calisto MT" w:cs="Calisto MT"/>
                <w:b/>
                <w:bCs/>
                <w:color w:val="000000"/>
                <w:sz w:val="20"/>
                <w:vertAlign w:val="superscript"/>
              </w:rPr>
              <w:t>1</w:t>
            </w:r>
          </w:p>
          <w:p w14:paraId="0016345D" w14:textId="5128733A" w:rsidR="00024785" w:rsidRPr="00024785" w:rsidRDefault="00024785" w:rsidP="00024785">
            <w:pPr>
              <w:autoSpaceDE w:val="0"/>
              <w:autoSpaceDN w:val="0"/>
              <w:adjustRightInd w:val="0"/>
              <w:spacing w:beforeAutospacing="0" w:afterAutospacing="0" w:line="288" w:lineRule="auto"/>
              <w:ind w:left="0" w:right="0"/>
              <w:jc w:val="left"/>
              <w:textAlignment w:val="center"/>
              <w:rPr>
                <w:rFonts w:ascii="Calisto MT" w:hAnsi="Calisto MT" w:cs="Times New Roman"/>
                <w:sz w:val="20"/>
                <w:szCs w:val="24"/>
                <w:vertAlign w:val="superscript"/>
              </w:rPr>
            </w:pPr>
            <w:r w:rsidRPr="00024785">
              <w:rPr>
                <w:rFonts w:ascii="Calisto MT" w:hAnsi="Calisto MT" w:cs="Times New Roman"/>
                <w:sz w:val="20"/>
                <w:szCs w:val="24"/>
                <w:vertAlign w:val="superscript"/>
              </w:rPr>
              <w:t>1</w:t>
            </w:r>
            <w:r w:rsidR="00FE5296">
              <w:rPr>
                <w:rFonts w:ascii="Calisto MT" w:hAnsi="Calisto MT" w:cs="Times New Roman"/>
                <w:sz w:val="20"/>
                <w:szCs w:val="24"/>
                <w:lang w:val="id-ID"/>
              </w:rPr>
              <w:t>Universitas Jenderal Soedirman</w:t>
            </w:r>
            <w:r w:rsidR="00FC0E29" w:rsidRPr="005B1EFF">
              <w:rPr>
                <w:rFonts w:ascii="Calisto MT" w:hAnsi="Calisto MT" w:cs="Times New Roman"/>
                <w:sz w:val="20"/>
                <w:szCs w:val="24"/>
              </w:rPr>
              <w:t>, Indonesia</w:t>
            </w:r>
          </w:p>
          <w:p w14:paraId="48303211" w14:textId="177C83F2" w:rsidR="00024785" w:rsidRPr="00024785" w:rsidRDefault="00024785" w:rsidP="00024785">
            <w:pPr>
              <w:autoSpaceDE w:val="0"/>
              <w:autoSpaceDN w:val="0"/>
              <w:adjustRightInd w:val="0"/>
              <w:spacing w:beforeAutospacing="0" w:afterAutospacing="0" w:line="288" w:lineRule="auto"/>
              <w:ind w:left="0" w:right="0"/>
              <w:jc w:val="left"/>
              <w:textAlignment w:val="center"/>
              <w:rPr>
                <w:rFonts w:ascii="Calisto MT" w:hAnsi="Calisto MT" w:cs="Calisto MT"/>
                <w:bCs/>
                <w:color w:val="000000"/>
                <w:sz w:val="20"/>
                <w:szCs w:val="20"/>
              </w:rPr>
            </w:pPr>
          </w:p>
        </w:tc>
      </w:tr>
      <w:tr w:rsidR="0048529F" w:rsidRPr="00A90BD0" w14:paraId="5E9756AD" w14:textId="77777777" w:rsidTr="00024785">
        <w:trPr>
          <w:trHeight w:val="6343"/>
        </w:trPr>
        <w:tc>
          <w:tcPr>
            <w:tcW w:w="2268" w:type="dxa"/>
            <w:gridSpan w:val="2"/>
            <w:tcBorders>
              <w:top w:val="single" w:sz="4" w:space="0" w:color="auto"/>
              <w:bottom w:val="single" w:sz="4" w:space="0" w:color="auto"/>
            </w:tcBorders>
          </w:tcPr>
          <w:p w14:paraId="4896661E" w14:textId="77777777" w:rsidR="0048529F" w:rsidRPr="00A90BD0" w:rsidRDefault="0048529F" w:rsidP="00B27F35">
            <w:pPr>
              <w:pStyle w:val="BasicParagraph"/>
              <w:spacing w:line="240" w:lineRule="auto"/>
              <w:rPr>
                <w:rFonts w:cs="Times New Roman"/>
                <w:position w:val="-18"/>
              </w:rPr>
            </w:pPr>
            <w:r w:rsidRPr="00A90BD0">
              <w:rPr>
                <w:rFonts w:cs="Times New Roman"/>
                <w:b/>
                <w:bCs/>
                <w:position w:val="-20"/>
                <w:sz w:val="22"/>
                <w:szCs w:val="22"/>
              </w:rPr>
              <w:t xml:space="preserve">Info </w:t>
            </w:r>
            <w:proofErr w:type="spellStart"/>
            <w:r w:rsidRPr="00A90BD0">
              <w:rPr>
                <w:rFonts w:cs="Times New Roman"/>
                <w:b/>
                <w:bCs/>
                <w:position w:val="-20"/>
                <w:sz w:val="22"/>
                <w:szCs w:val="22"/>
              </w:rPr>
              <w:t>Artikel</w:t>
            </w:r>
            <w:proofErr w:type="spellEnd"/>
          </w:p>
          <w:p w14:paraId="4CD86B62" w14:textId="77777777" w:rsidR="0048529F" w:rsidRPr="00A90BD0" w:rsidRDefault="0048529F" w:rsidP="0048529F">
            <w:pPr>
              <w:pStyle w:val="BasicParagraph"/>
              <w:spacing w:line="276" w:lineRule="auto"/>
              <w:rPr>
                <w:rFonts w:cs="Times New Roman"/>
              </w:rPr>
            </w:pPr>
            <w:r w:rsidRPr="00A90BD0">
              <w:rPr>
                <w:rFonts w:cs="Times New Roman"/>
              </w:rPr>
              <w:t>________________</w:t>
            </w:r>
            <w:r w:rsidR="00F46229">
              <w:rPr>
                <w:rFonts w:cs="Times New Roman"/>
              </w:rPr>
              <w:t>____</w:t>
            </w:r>
          </w:p>
          <w:p w14:paraId="259C6A51" w14:textId="77777777" w:rsidR="0048529F" w:rsidRPr="00A90BD0" w:rsidRDefault="0048529F" w:rsidP="0048529F">
            <w:pPr>
              <w:pStyle w:val="BasicParagraph"/>
              <w:spacing w:line="276" w:lineRule="auto"/>
              <w:rPr>
                <w:rFonts w:cs="Times New Roman"/>
                <w:position w:val="-6"/>
                <w:sz w:val="16"/>
                <w:szCs w:val="16"/>
              </w:rPr>
            </w:pPr>
            <w:proofErr w:type="spellStart"/>
            <w:r w:rsidRPr="00A90BD0">
              <w:rPr>
                <w:rFonts w:cs="Times New Roman"/>
                <w:i/>
                <w:iCs/>
                <w:position w:val="-6"/>
                <w:sz w:val="16"/>
                <w:szCs w:val="16"/>
              </w:rPr>
              <w:t>Sejarah</w:t>
            </w:r>
            <w:proofErr w:type="spellEnd"/>
            <w:r w:rsidRPr="00A90BD0">
              <w:rPr>
                <w:rFonts w:cs="Times New Roman"/>
                <w:i/>
                <w:iCs/>
                <w:position w:val="-6"/>
                <w:sz w:val="16"/>
                <w:szCs w:val="16"/>
              </w:rPr>
              <w:t xml:space="preserve"> </w:t>
            </w:r>
            <w:proofErr w:type="spellStart"/>
            <w:r w:rsidRPr="00A90BD0">
              <w:rPr>
                <w:rFonts w:cs="Times New Roman"/>
                <w:i/>
                <w:iCs/>
                <w:position w:val="-6"/>
                <w:sz w:val="16"/>
                <w:szCs w:val="16"/>
              </w:rPr>
              <w:t>Artikel</w:t>
            </w:r>
            <w:proofErr w:type="spellEnd"/>
            <w:r w:rsidRPr="00A90BD0">
              <w:rPr>
                <w:rFonts w:cs="Times New Roman"/>
                <w:i/>
                <w:iCs/>
                <w:position w:val="-6"/>
                <w:sz w:val="16"/>
                <w:szCs w:val="16"/>
              </w:rPr>
              <w:t>:</w:t>
            </w:r>
          </w:p>
          <w:p w14:paraId="7CA7657C" w14:textId="7C528157"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proofErr w:type="spellStart"/>
            <w:r w:rsidRPr="00A60146">
              <w:rPr>
                <w:rFonts w:ascii="Calisto MT" w:hAnsi="Calisto MT" w:cs="Calisto MT"/>
                <w:color w:val="000000"/>
                <w:position w:val="-6"/>
                <w:sz w:val="16"/>
                <w:szCs w:val="16"/>
                <w:lang w:val="en-GB"/>
              </w:rPr>
              <w:t>Diterima</w:t>
            </w:r>
            <w:proofErr w:type="spellEnd"/>
            <w:r w:rsidRPr="00A60146">
              <w:rPr>
                <w:rFonts w:ascii="Calisto MT" w:hAnsi="Calisto MT" w:cs="Calisto MT"/>
                <w:color w:val="000000"/>
                <w:position w:val="-6"/>
                <w:sz w:val="16"/>
                <w:szCs w:val="16"/>
                <w:lang w:val="en-GB"/>
              </w:rPr>
              <w:t xml:space="preserve"> </w:t>
            </w:r>
            <w:proofErr w:type="spellStart"/>
            <w:r w:rsidR="00623BED">
              <w:rPr>
                <w:rFonts w:ascii="Calisto MT" w:hAnsi="Calisto MT" w:cs="Calisto MT"/>
                <w:color w:val="000000"/>
                <w:position w:val="-6"/>
                <w:sz w:val="16"/>
                <w:szCs w:val="16"/>
                <w:lang w:val="en-GB"/>
              </w:rPr>
              <w:t>Januari</w:t>
            </w:r>
            <w:proofErr w:type="spellEnd"/>
            <w:r w:rsidR="00623BED">
              <w:rPr>
                <w:rFonts w:ascii="Calisto MT" w:hAnsi="Calisto MT" w:cs="Calisto MT"/>
                <w:color w:val="000000"/>
                <w:position w:val="-6"/>
                <w:sz w:val="16"/>
                <w:szCs w:val="16"/>
                <w:lang w:val="en-GB"/>
              </w:rPr>
              <w:t xml:space="preserve"> 2018</w:t>
            </w:r>
          </w:p>
          <w:p w14:paraId="3CED51DD" w14:textId="40C73822" w:rsidR="00A60146" w:rsidRPr="00A60146" w:rsidRDefault="001D4241"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proofErr w:type="spellStart"/>
            <w:r>
              <w:rPr>
                <w:rFonts w:ascii="Calisto MT" w:hAnsi="Calisto MT" w:cs="Calisto MT"/>
                <w:color w:val="000000"/>
                <w:position w:val="-6"/>
                <w:sz w:val="16"/>
                <w:szCs w:val="16"/>
                <w:lang w:val="en-GB"/>
              </w:rPr>
              <w:t>Disetuju</w:t>
            </w:r>
            <w:r w:rsidR="000A5452">
              <w:rPr>
                <w:rFonts w:ascii="Calisto MT" w:hAnsi="Calisto MT" w:cs="Calisto MT"/>
                <w:color w:val="000000"/>
                <w:position w:val="-6"/>
                <w:sz w:val="16"/>
                <w:szCs w:val="16"/>
                <w:lang w:val="en-GB"/>
              </w:rPr>
              <w:t>i</w:t>
            </w:r>
            <w:proofErr w:type="spellEnd"/>
            <w:r w:rsidR="000A5452">
              <w:rPr>
                <w:rFonts w:ascii="Calisto MT" w:hAnsi="Calisto MT" w:cs="Calisto MT"/>
                <w:color w:val="000000"/>
                <w:position w:val="-6"/>
                <w:sz w:val="16"/>
                <w:szCs w:val="16"/>
                <w:lang w:val="en-GB"/>
              </w:rPr>
              <w:t xml:space="preserve"> </w:t>
            </w:r>
            <w:proofErr w:type="spellStart"/>
            <w:r w:rsidR="00623BED">
              <w:rPr>
                <w:rFonts w:ascii="Calisto MT" w:hAnsi="Calisto MT" w:cs="Calisto MT"/>
                <w:color w:val="000000"/>
                <w:position w:val="-6"/>
                <w:sz w:val="16"/>
                <w:szCs w:val="16"/>
                <w:lang w:val="en-GB"/>
              </w:rPr>
              <w:t>Maret</w:t>
            </w:r>
            <w:proofErr w:type="spellEnd"/>
            <w:r w:rsidR="00623BED">
              <w:rPr>
                <w:rFonts w:ascii="Calisto MT" w:hAnsi="Calisto MT" w:cs="Calisto MT"/>
                <w:color w:val="000000"/>
                <w:position w:val="-6"/>
                <w:sz w:val="16"/>
                <w:szCs w:val="16"/>
                <w:lang w:val="en-GB"/>
              </w:rPr>
              <w:t xml:space="preserve"> 2018</w:t>
            </w:r>
          </w:p>
          <w:p w14:paraId="776A6306" w14:textId="40874692" w:rsidR="00A60146" w:rsidRPr="00A60146" w:rsidRDefault="00623BED"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proofErr w:type="spellStart"/>
            <w:r>
              <w:rPr>
                <w:rFonts w:ascii="Calisto MT" w:hAnsi="Calisto MT" w:cs="Calisto MT"/>
                <w:color w:val="000000"/>
                <w:position w:val="-6"/>
                <w:sz w:val="16"/>
                <w:szCs w:val="16"/>
                <w:lang w:val="en-GB"/>
              </w:rPr>
              <w:t>Dipublikasikan</w:t>
            </w:r>
            <w:proofErr w:type="spellEnd"/>
            <w:r>
              <w:rPr>
                <w:rFonts w:ascii="Calisto MT" w:hAnsi="Calisto MT" w:cs="Calisto MT"/>
                <w:color w:val="000000"/>
                <w:position w:val="-6"/>
                <w:sz w:val="16"/>
                <w:szCs w:val="16"/>
                <w:lang w:val="en-GB"/>
              </w:rPr>
              <w:t xml:space="preserve"> April  2018</w:t>
            </w:r>
          </w:p>
          <w:p w14:paraId="4765D1EB" w14:textId="77777777" w:rsidR="0048529F" w:rsidRPr="00A90BD0" w:rsidRDefault="0048529F" w:rsidP="0048529F">
            <w:pPr>
              <w:pStyle w:val="BasicParagraph"/>
              <w:spacing w:line="276" w:lineRule="auto"/>
              <w:rPr>
                <w:rFonts w:cs="Times New Roman"/>
              </w:rPr>
            </w:pPr>
            <w:r w:rsidRPr="00A90BD0">
              <w:rPr>
                <w:rFonts w:cs="Times New Roman"/>
              </w:rPr>
              <w:t>________________</w:t>
            </w:r>
            <w:r w:rsidR="00F46229">
              <w:rPr>
                <w:rFonts w:cs="Times New Roman"/>
              </w:rPr>
              <w:t>____</w:t>
            </w:r>
          </w:p>
          <w:p w14:paraId="2832FE36" w14:textId="77777777" w:rsidR="0048529F" w:rsidRPr="00A90BD0" w:rsidRDefault="0048529F" w:rsidP="005A32DA">
            <w:pPr>
              <w:pStyle w:val="BasicParagraph"/>
              <w:pBdr>
                <w:bottom w:val="single" w:sz="4" w:space="1" w:color="auto"/>
              </w:pBdr>
              <w:spacing w:line="276" w:lineRule="auto"/>
              <w:rPr>
                <w:rFonts w:cs="Times New Roman"/>
                <w:i/>
                <w:iCs/>
                <w:sz w:val="16"/>
                <w:szCs w:val="16"/>
              </w:rPr>
            </w:pPr>
            <w:r w:rsidRPr="00A90BD0">
              <w:rPr>
                <w:rFonts w:cs="Times New Roman"/>
                <w:i/>
                <w:iCs/>
                <w:sz w:val="16"/>
                <w:szCs w:val="16"/>
              </w:rPr>
              <w:t>Keywords:</w:t>
            </w:r>
          </w:p>
          <w:p w14:paraId="474F2F4A" w14:textId="191CA650" w:rsidR="0048529F" w:rsidRPr="00CF0A0E" w:rsidRDefault="00CF0A0E" w:rsidP="00024785">
            <w:pPr>
              <w:pStyle w:val="BasicParagraph"/>
              <w:pBdr>
                <w:bottom w:val="single" w:sz="4" w:space="1" w:color="auto"/>
              </w:pBdr>
              <w:spacing w:line="276" w:lineRule="auto"/>
              <w:rPr>
                <w:rFonts w:cs="Times New Roman"/>
                <w:bCs/>
                <w:sz w:val="16"/>
                <w:szCs w:val="16"/>
                <w:lang w:val="id-ID"/>
              </w:rPr>
            </w:pPr>
            <w:bookmarkStart w:id="0" w:name="_GoBack"/>
            <w:r>
              <w:rPr>
                <w:rFonts w:cs="Times New Roman"/>
                <w:bCs/>
                <w:sz w:val="16"/>
                <w:szCs w:val="16"/>
                <w:lang w:val="id-ID"/>
              </w:rPr>
              <w:t>Indeks Masa Tubuh, Renang, Atlet Junior, Sekolah Dasar</w:t>
            </w:r>
            <w:bookmarkEnd w:id="0"/>
          </w:p>
        </w:tc>
        <w:tc>
          <w:tcPr>
            <w:tcW w:w="6731" w:type="dxa"/>
            <w:gridSpan w:val="3"/>
            <w:tcBorders>
              <w:top w:val="single" w:sz="4" w:space="0" w:color="auto"/>
              <w:bottom w:val="single" w:sz="4" w:space="0" w:color="auto"/>
            </w:tcBorders>
          </w:tcPr>
          <w:p w14:paraId="43D60346" w14:textId="77777777" w:rsidR="0048529F" w:rsidRPr="00A90BD0" w:rsidRDefault="0048529F" w:rsidP="00B27F35">
            <w:pPr>
              <w:pStyle w:val="BasicParagraph"/>
              <w:suppressAutoHyphens/>
              <w:spacing w:line="276" w:lineRule="auto"/>
              <w:rPr>
                <w:rFonts w:cs="Times New Roman"/>
                <w:sz w:val="24"/>
                <w:szCs w:val="24"/>
              </w:rPr>
            </w:pPr>
            <w:proofErr w:type="spellStart"/>
            <w:r w:rsidRPr="00A90BD0">
              <w:rPr>
                <w:rFonts w:cs="Times New Roman"/>
                <w:b/>
                <w:bCs/>
                <w:position w:val="-18"/>
                <w:sz w:val="22"/>
                <w:szCs w:val="22"/>
              </w:rPr>
              <w:t>Abstrak</w:t>
            </w:r>
            <w:proofErr w:type="spellEnd"/>
          </w:p>
          <w:p w14:paraId="044862A9" w14:textId="77777777"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w:t>
            </w:r>
            <w:r w:rsidR="001D4241">
              <w:rPr>
                <w:rFonts w:ascii="Calisto MT" w:hAnsi="Calisto MT" w:cs="Times New Roman"/>
              </w:rPr>
              <w:t>___________________________</w:t>
            </w:r>
          </w:p>
          <w:p w14:paraId="67FD92C8" w14:textId="6BE45F1B" w:rsidR="001D4241" w:rsidRPr="00DF5A5D" w:rsidRDefault="00FE5296" w:rsidP="00DF5A5D">
            <w:pPr>
              <w:pStyle w:val="NoSpacing"/>
              <w:spacing w:line="240" w:lineRule="auto"/>
              <w:rPr>
                <w:rFonts w:asciiTheme="majorBidi" w:hAnsiTheme="majorBidi" w:cstheme="majorBidi"/>
                <w:sz w:val="22"/>
                <w:szCs w:val="22"/>
              </w:rPr>
            </w:pPr>
            <w:r w:rsidRPr="00DF5A5D">
              <w:rPr>
                <w:rFonts w:asciiTheme="majorBidi" w:hAnsiTheme="majorBidi" w:cstheme="majorBidi"/>
                <w:sz w:val="22"/>
                <w:szCs w:val="22"/>
              </w:rPr>
              <w:t>Tujuan penelitian ini yaitu ingin me</w:t>
            </w:r>
            <w:r w:rsidR="005029F7" w:rsidRPr="00DF5A5D">
              <w:rPr>
                <w:rFonts w:asciiTheme="majorBidi" w:hAnsiTheme="majorBidi" w:cstheme="majorBidi"/>
                <w:sz w:val="22"/>
                <w:szCs w:val="22"/>
              </w:rPr>
              <w:t>ga</w:t>
            </w:r>
            <w:r w:rsidRPr="00DF5A5D">
              <w:rPr>
                <w:rFonts w:asciiTheme="majorBidi" w:hAnsiTheme="majorBidi" w:cstheme="majorBidi"/>
                <w:sz w:val="22"/>
                <w:szCs w:val="22"/>
              </w:rPr>
              <w:t>nalisis karakteristik Indeks Masa Tubuh (IMT) pada</w:t>
            </w:r>
            <w:r w:rsidR="005029F7" w:rsidRPr="00DF5A5D">
              <w:rPr>
                <w:rFonts w:asciiTheme="majorBidi" w:hAnsiTheme="majorBidi" w:cstheme="majorBidi"/>
                <w:sz w:val="22"/>
                <w:szCs w:val="22"/>
              </w:rPr>
              <w:t xml:space="preserve"> atlet renang junior usia Sekolah D</w:t>
            </w:r>
            <w:r w:rsidRPr="00DF5A5D">
              <w:rPr>
                <w:rFonts w:asciiTheme="majorBidi" w:hAnsiTheme="majorBidi" w:cstheme="majorBidi"/>
                <w:sz w:val="22"/>
                <w:szCs w:val="22"/>
              </w:rPr>
              <w:t xml:space="preserve">asar. Metode penelitian yang digunakan yaitu penelitian </w:t>
            </w:r>
            <w:r w:rsidRPr="00DF5A5D">
              <w:rPr>
                <w:rFonts w:asciiTheme="majorBidi" w:hAnsiTheme="majorBidi" w:cstheme="majorBidi"/>
                <w:i/>
                <w:iCs w:val="0"/>
                <w:sz w:val="22"/>
                <w:szCs w:val="22"/>
              </w:rPr>
              <w:t>ex-postfacto</w:t>
            </w:r>
            <w:r w:rsidRPr="00DF5A5D">
              <w:rPr>
                <w:rFonts w:asciiTheme="majorBidi" w:hAnsiTheme="majorBidi" w:cstheme="majorBidi"/>
                <w:sz w:val="22"/>
                <w:szCs w:val="22"/>
              </w:rPr>
              <w:t>. Po</w:t>
            </w:r>
            <w:r w:rsidR="00E32187">
              <w:rPr>
                <w:rFonts w:asciiTheme="majorBidi" w:hAnsiTheme="majorBidi" w:cstheme="majorBidi"/>
                <w:sz w:val="22"/>
                <w:szCs w:val="22"/>
              </w:rPr>
              <w:t>pulasi pada penelitian ini adalah</w:t>
            </w:r>
            <w:r w:rsidRPr="00DF5A5D">
              <w:rPr>
                <w:rFonts w:asciiTheme="majorBidi" w:hAnsiTheme="majorBidi" w:cstheme="majorBidi"/>
                <w:sz w:val="22"/>
                <w:szCs w:val="22"/>
              </w:rPr>
              <w:t xml:space="preserve"> atlet renang junior di klub renang Tirta Kembar Purwokerto, sedangkan sampel penelitian yaitu seluruh atlet renang junior usia sekolah dasar dengan rata-rata umur 10 tahun yang berjumlah 20 anak dan terdiri dari 14 atlet putri dan 6 atlet putra, menggunakan teknik </w:t>
            </w:r>
            <w:r w:rsidRPr="00DF5A5D">
              <w:rPr>
                <w:rFonts w:asciiTheme="majorBidi" w:hAnsiTheme="majorBidi" w:cstheme="majorBidi"/>
                <w:i/>
                <w:iCs w:val="0"/>
                <w:sz w:val="22"/>
                <w:szCs w:val="22"/>
              </w:rPr>
              <w:t>total sampling</w:t>
            </w:r>
            <w:r w:rsidRPr="00DF5A5D">
              <w:rPr>
                <w:rFonts w:asciiTheme="majorBidi" w:hAnsiTheme="majorBidi" w:cstheme="majorBidi"/>
                <w:sz w:val="22"/>
                <w:szCs w:val="22"/>
              </w:rPr>
              <w:t>. Pengumpulan data dilakukan dengan mengunakan instrumen Indeks Masa Tubuh (IMT) dengan validitas dan reliabilitas 0,98. Analisis data menggunakan Penilaian Acuan Patokan (PAP) berdasarkan kriteria Indeks Masa Tubuh (IMT)</w:t>
            </w:r>
            <w:r w:rsidR="00127F79" w:rsidRPr="00DF5A5D">
              <w:rPr>
                <w:rFonts w:asciiTheme="majorBidi" w:hAnsiTheme="majorBidi" w:cstheme="majorBidi"/>
                <w:sz w:val="22"/>
                <w:szCs w:val="22"/>
              </w:rPr>
              <w:t xml:space="preserve"> dan kemudian dianalisis mengunakan bantuan Ms. Excel. Hasil penelitian menunjukan bahwa Indeks Masa Tubuh (IMT) </w:t>
            </w:r>
            <w:r w:rsidR="005029F7" w:rsidRPr="00DF5A5D">
              <w:rPr>
                <w:rFonts w:asciiTheme="majorBidi" w:hAnsiTheme="majorBidi" w:cstheme="majorBidi"/>
                <w:sz w:val="22"/>
                <w:szCs w:val="22"/>
              </w:rPr>
              <w:t>atlet renang junior usia sekolah</w:t>
            </w:r>
            <w:r w:rsidR="00127F79" w:rsidRPr="00DF5A5D">
              <w:rPr>
                <w:rFonts w:asciiTheme="majorBidi" w:hAnsiTheme="majorBidi" w:cstheme="majorBidi"/>
                <w:sz w:val="22"/>
                <w:szCs w:val="22"/>
              </w:rPr>
              <w:t xml:space="preserve"> dasar di klub renang Tirta Kembar Purwokerto menunjukan nila rata-rata pada rentan IMT Kurus, akan tetapi terdapat dua atlet junior putri yang berada pada IMT dengan kriteria berat badan lebih, dengan jumlah prosentase IMT Kurus 65%, IMT Normal 25%, IMT Kelebihan Berat Badan 10% dan tidak ada anak dalam kategori Obesitas. Kesimpulan </w:t>
            </w:r>
            <w:r w:rsidR="005029F7" w:rsidRPr="00DF5A5D">
              <w:rPr>
                <w:rFonts w:asciiTheme="majorBidi" w:hAnsiTheme="majorBidi" w:cstheme="majorBidi"/>
                <w:sz w:val="22"/>
                <w:szCs w:val="22"/>
              </w:rPr>
              <w:t>d</w:t>
            </w:r>
            <w:r w:rsidR="00127F79" w:rsidRPr="00DF5A5D">
              <w:rPr>
                <w:rFonts w:asciiTheme="majorBidi" w:hAnsiTheme="majorBidi" w:cstheme="majorBidi"/>
                <w:sz w:val="22"/>
                <w:szCs w:val="22"/>
              </w:rPr>
              <w:t>ari penelitian ini yaitu perlu adanya perhatian khusus dari orang tua dan pelatih mengenai asupan gizi pada anak, sehingga anak dapat memiliki kriteria IMT pada kategiori normal se</w:t>
            </w:r>
            <w:r w:rsidR="00DF5A5D" w:rsidRPr="00DF5A5D">
              <w:rPr>
                <w:rFonts w:asciiTheme="majorBidi" w:hAnsiTheme="majorBidi" w:cstheme="majorBidi"/>
                <w:sz w:val="22"/>
                <w:szCs w:val="22"/>
              </w:rPr>
              <w:t>suai dengan usianya, serta</w:t>
            </w:r>
            <w:r w:rsidR="005029F7" w:rsidRPr="00DF5A5D">
              <w:rPr>
                <w:rFonts w:asciiTheme="majorBidi" w:hAnsiTheme="majorBidi" w:cstheme="majorBidi"/>
                <w:sz w:val="22"/>
                <w:szCs w:val="22"/>
              </w:rPr>
              <w:t xml:space="preserve"> terhin</w:t>
            </w:r>
            <w:r w:rsidR="00127F79" w:rsidRPr="00DF5A5D">
              <w:rPr>
                <w:rFonts w:asciiTheme="majorBidi" w:hAnsiTheme="majorBidi" w:cstheme="majorBidi"/>
                <w:sz w:val="22"/>
                <w:szCs w:val="22"/>
              </w:rPr>
              <w:t>dar dari</w:t>
            </w:r>
            <w:r w:rsidR="00DF5A5D" w:rsidRPr="00DF5A5D">
              <w:rPr>
                <w:rFonts w:asciiTheme="majorBidi" w:hAnsiTheme="majorBidi" w:cstheme="majorBidi"/>
                <w:sz w:val="22"/>
                <w:szCs w:val="22"/>
              </w:rPr>
              <w:t xml:space="preserve"> resiko</w:t>
            </w:r>
            <w:r w:rsidR="00127F79" w:rsidRPr="00DF5A5D">
              <w:rPr>
                <w:rFonts w:asciiTheme="majorBidi" w:hAnsiTheme="majorBidi" w:cstheme="majorBidi"/>
                <w:sz w:val="22"/>
                <w:szCs w:val="22"/>
              </w:rPr>
              <w:t xml:space="preserve"> kekurangan gizi dan kegemukan/obesitas.</w:t>
            </w:r>
          </w:p>
          <w:p w14:paraId="05F4F500" w14:textId="77777777" w:rsidR="000C2DE8" w:rsidRPr="00127F79" w:rsidRDefault="000C2DE8" w:rsidP="0048529F">
            <w:pPr>
              <w:pStyle w:val="IsiAbstrakIndo"/>
              <w:suppressAutoHyphens/>
              <w:spacing w:line="276" w:lineRule="auto"/>
              <w:rPr>
                <w:rFonts w:cs="Times New Roman"/>
                <w:lang w:val="id-ID"/>
              </w:rPr>
            </w:pPr>
          </w:p>
          <w:p w14:paraId="2167BB85" w14:textId="77777777" w:rsidR="0048529F" w:rsidRPr="001F07DE" w:rsidRDefault="0048529F" w:rsidP="0048529F">
            <w:pPr>
              <w:pStyle w:val="AbstakIndo"/>
              <w:suppressAutoHyphens/>
              <w:spacing w:line="276" w:lineRule="auto"/>
              <w:rPr>
                <w:rFonts w:ascii="Calisto MT" w:hAnsi="Calisto MT" w:cs="Times New Roman"/>
                <w:iCs/>
                <w:position w:val="-14"/>
                <w:sz w:val="24"/>
                <w:szCs w:val="24"/>
              </w:rPr>
            </w:pPr>
            <w:r w:rsidRPr="001F07DE">
              <w:rPr>
                <w:rFonts w:ascii="Calisto MT" w:hAnsi="Calisto MT" w:cs="Times New Roman"/>
                <w:b/>
                <w:bCs/>
                <w:iCs/>
                <w:position w:val="-14"/>
                <w:sz w:val="22"/>
                <w:szCs w:val="22"/>
              </w:rPr>
              <w:t>Abstract</w:t>
            </w:r>
          </w:p>
          <w:p w14:paraId="2391B1D6" w14:textId="77777777" w:rsidR="0048529F" w:rsidRPr="00A90BD0" w:rsidRDefault="0048529F" w:rsidP="0048529F">
            <w:pPr>
              <w:pStyle w:val="BasicParagraph"/>
              <w:suppressAutoHyphens/>
              <w:spacing w:line="276" w:lineRule="auto"/>
              <w:rPr>
                <w:rFonts w:cs="Times New Roman"/>
              </w:rPr>
            </w:pPr>
            <w:r w:rsidRPr="00A90BD0">
              <w:rPr>
                <w:rFonts w:cs="Times New Roman"/>
              </w:rPr>
              <w:t>___________________________________</w:t>
            </w:r>
            <w:r w:rsidR="001D4241">
              <w:rPr>
                <w:rFonts w:cs="Times New Roman"/>
              </w:rPr>
              <w:t>_________________________</w:t>
            </w:r>
          </w:p>
          <w:p w14:paraId="7EE0324F" w14:textId="3AF79B41" w:rsidR="00DF5A5D" w:rsidRPr="00DF5A5D" w:rsidRDefault="00DF5A5D" w:rsidP="00DF5A5D">
            <w:pPr>
              <w:pStyle w:val="BasicParagraph"/>
              <w:suppressAutoHyphens/>
              <w:spacing w:line="276" w:lineRule="auto"/>
              <w:jc w:val="both"/>
              <w:rPr>
                <w:rFonts w:asciiTheme="majorBidi" w:hAnsiTheme="majorBidi" w:cstheme="majorBidi"/>
                <w:sz w:val="22"/>
                <w:szCs w:val="22"/>
                <w:lang w:val="en-US"/>
              </w:rPr>
            </w:pPr>
            <w:r w:rsidRPr="00DF5A5D">
              <w:rPr>
                <w:rFonts w:asciiTheme="majorBidi" w:hAnsiTheme="majorBidi" w:cstheme="majorBidi"/>
                <w:sz w:val="22"/>
                <w:szCs w:val="22"/>
                <w:lang w:val="en"/>
              </w:rPr>
              <w:t>The purpose of this study is to analyze the characteristics of the Body Mass Index (BMI) in junior high school age junior athletes. The research method used is ex-</w:t>
            </w:r>
            <w:proofErr w:type="spellStart"/>
            <w:r w:rsidRPr="00DF5A5D">
              <w:rPr>
                <w:rFonts w:asciiTheme="majorBidi" w:hAnsiTheme="majorBidi" w:cstheme="majorBidi"/>
                <w:sz w:val="22"/>
                <w:szCs w:val="22"/>
                <w:lang w:val="en"/>
              </w:rPr>
              <w:t>postfacto</w:t>
            </w:r>
            <w:proofErr w:type="spellEnd"/>
            <w:r w:rsidRPr="00DF5A5D">
              <w:rPr>
                <w:rFonts w:asciiTheme="majorBidi" w:hAnsiTheme="majorBidi" w:cstheme="majorBidi"/>
                <w:sz w:val="22"/>
                <w:szCs w:val="22"/>
                <w:lang w:val="en"/>
              </w:rPr>
              <w:t xml:space="preserve"> research. The population of this study is junior swimming athletes at the </w:t>
            </w:r>
            <w:proofErr w:type="spellStart"/>
            <w:r w:rsidRPr="00DF5A5D">
              <w:rPr>
                <w:rFonts w:asciiTheme="majorBidi" w:hAnsiTheme="majorBidi" w:cstheme="majorBidi"/>
                <w:sz w:val="22"/>
                <w:szCs w:val="22"/>
                <w:lang w:val="en"/>
              </w:rPr>
              <w:t>Tirta</w:t>
            </w:r>
            <w:proofErr w:type="spellEnd"/>
            <w:r w:rsidRPr="00DF5A5D">
              <w:rPr>
                <w:rFonts w:asciiTheme="majorBidi" w:hAnsiTheme="majorBidi" w:cstheme="majorBidi"/>
                <w:sz w:val="22"/>
                <w:szCs w:val="22"/>
                <w:lang w:val="en"/>
              </w:rPr>
              <w:t xml:space="preserve"> </w:t>
            </w:r>
            <w:proofErr w:type="spellStart"/>
            <w:r w:rsidRPr="00DF5A5D">
              <w:rPr>
                <w:rFonts w:asciiTheme="majorBidi" w:hAnsiTheme="majorBidi" w:cstheme="majorBidi"/>
                <w:sz w:val="22"/>
                <w:szCs w:val="22"/>
                <w:lang w:val="en"/>
              </w:rPr>
              <w:t>Kembar</w:t>
            </w:r>
            <w:proofErr w:type="spellEnd"/>
            <w:r w:rsidRPr="00DF5A5D">
              <w:rPr>
                <w:rFonts w:asciiTheme="majorBidi" w:hAnsiTheme="majorBidi" w:cstheme="majorBidi"/>
                <w:sz w:val="22"/>
                <w:szCs w:val="22"/>
                <w:lang w:val="en"/>
              </w:rPr>
              <w:t xml:space="preserve"> </w:t>
            </w:r>
            <w:proofErr w:type="spellStart"/>
            <w:r w:rsidRPr="00DF5A5D">
              <w:rPr>
                <w:rFonts w:asciiTheme="majorBidi" w:hAnsiTheme="majorBidi" w:cstheme="majorBidi"/>
                <w:sz w:val="22"/>
                <w:szCs w:val="22"/>
                <w:lang w:val="en"/>
              </w:rPr>
              <w:t>Purwokerto</w:t>
            </w:r>
            <w:proofErr w:type="spellEnd"/>
            <w:r w:rsidRPr="00DF5A5D">
              <w:rPr>
                <w:rFonts w:asciiTheme="majorBidi" w:hAnsiTheme="majorBidi" w:cstheme="majorBidi"/>
                <w:sz w:val="22"/>
                <w:szCs w:val="22"/>
                <w:lang w:val="en"/>
              </w:rPr>
              <w:t xml:space="preserve"> swimming club, while the study sample is all junior swimming athletes of elementary school age with an average age of 10 years totaling 20 children and consisting of 14 female athletes and 6 male athletes, using techniques total sampling. Data collection was performed using the Body </w:t>
            </w:r>
            <w:r w:rsidRPr="00DF5A5D">
              <w:rPr>
                <w:rFonts w:asciiTheme="majorBidi" w:hAnsiTheme="majorBidi" w:cstheme="majorBidi"/>
                <w:sz w:val="22"/>
                <w:szCs w:val="22"/>
                <w:lang w:val="en"/>
              </w:rPr>
              <w:lastRenderedPageBreak/>
              <w:t xml:space="preserve">Mass Index (BMI) instrument with a validity and reliability of 0.98. Data analysis used the Benchmark Reference Assessment (PAP) based on the Body Mass Index (IMT) criteria and then analyzed using Ms. assistance. Excel. The results showed that the Body Mass Index (BMI) of junior high school age swimming athletes at the </w:t>
            </w:r>
            <w:proofErr w:type="spellStart"/>
            <w:r w:rsidRPr="00DF5A5D">
              <w:rPr>
                <w:rFonts w:asciiTheme="majorBidi" w:hAnsiTheme="majorBidi" w:cstheme="majorBidi"/>
                <w:sz w:val="22"/>
                <w:szCs w:val="22"/>
                <w:lang w:val="en"/>
              </w:rPr>
              <w:t>Tirta</w:t>
            </w:r>
            <w:proofErr w:type="spellEnd"/>
            <w:r w:rsidRPr="00DF5A5D">
              <w:rPr>
                <w:rFonts w:asciiTheme="majorBidi" w:hAnsiTheme="majorBidi" w:cstheme="majorBidi"/>
                <w:sz w:val="22"/>
                <w:szCs w:val="22"/>
                <w:lang w:val="en"/>
              </w:rPr>
              <w:t xml:space="preserve"> </w:t>
            </w:r>
            <w:proofErr w:type="spellStart"/>
            <w:r w:rsidRPr="00DF5A5D">
              <w:rPr>
                <w:rFonts w:asciiTheme="majorBidi" w:hAnsiTheme="majorBidi" w:cstheme="majorBidi"/>
                <w:sz w:val="22"/>
                <w:szCs w:val="22"/>
                <w:lang w:val="en"/>
              </w:rPr>
              <w:t>Kembar</w:t>
            </w:r>
            <w:proofErr w:type="spellEnd"/>
            <w:r w:rsidRPr="00DF5A5D">
              <w:rPr>
                <w:rFonts w:asciiTheme="majorBidi" w:hAnsiTheme="majorBidi" w:cstheme="majorBidi"/>
                <w:sz w:val="22"/>
                <w:szCs w:val="22"/>
                <w:lang w:val="en"/>
              </w:rPr>
              <w:t xml:space="preserve"> </w:t>
            </w:r>
            <w:proofErr w:type="spellStart"/>
            <w:r w:rsidRPr="00DF5A5D">
              <w:rPr>
                <w:rFonts w:asciiTheme="majorBidi" w:hAnsiTheme="majorBidi" w:cstheme="majorBidi"/>
                <w:sz w:val="22"/>
                <w:szCs w:val="22"/>
                <w:lang w:val="en"/>
              </w:rPr>
              <w:t>Purwokerto</w:t>
            </w:r>
            <w:proofErr w:type="spellEnd"/>
            <w:r w:rsidRPr="00DF5A5D">
              <w:rPr>
                <w:rFonts w:asciiTheme="majorBidi" w:hAnsiTheme="majorBidi" w:cstheme="majorBidi"/>
                <w:sz w:val="22"/>
                <w:szCs w:val="22"/>
                <w:lang w:val="en"/>
              </w:rPr>
              <w:t xml:space="preserve"> swimming club showed an average value of vulnerable BMI, but there were two junior female athletes who were at BMI with overweight criteria, with the percentage of BMI less than 65%, BMI Normal 25%, BMI Overweight 10% and no children in the category of Obesity. The conclusion of this study is that there needs to be special attention from parents and trainers regarding nutritional intake in children, so that children can have BMI criteria in the normal category according to their age, and avoid the risk of malnutrition and obesity.</w:t>
            </w:r>
          </w:p>
          <w:p w14:paraId="2D603328" w14:textId="2F5F759F" w:rsidR="0048529F" w:rsidRPr="00DF5A5D" w:rsidRDefault="0048529F" w:rsidP="00DF5A5D">
            <w:pPr>
              <w:pStyle w:val="BasicParagraph"/>
              <w:suppressAutoHyphens/>
              <w:spacing w:line="276" w:lineRule="auto"/>
              <w:jc w:val="right"/>
              <w:rPr>
                <w:rFonts w:cs="Times New Roman"/>
                <w:lang w:val="id-ID"/>
              </w:rPr>
            </w:pPr>
            <w:r w:rsidRPr="00A90BD0">
              <w:rPr>
                <w:rFonts w:cs="Times New Roman"/>
              </w:rPr>
              <w:t>© 201</w:t>
            </w:r>
            <w:r w:rsidR="00024785">
              <w:rPr>
                <w:rFonts w:cs="Times New Roman"/>
                <w:lang w:val="en-US"/>
              </w:rPr>
              <w:t>8</w:t>
            </w:r>
            <w:r w:rsidR="00BA1C0A">
              <w:rPr>
                <w:rFonts w:cs="Times New Roman"/>
              </w:rPr>
              <w:t xml:space="preserve"> </w:t>
            </w:r>
            <w:proofErr w:type="spellStart"/>
            <w:r w:rsidR="00BA1C0A">
              <w:rPr>
                <w:rFonts w:cs="Times New Roman"/>
              </w:rPr>
              <w:t>Universitas</w:t>
            </w:r>
            <w:proofErr w:type="spellEnd"/>
            <w:r w:rsidR="00BA1C0A">
              <w:rPr>
                <w:rFonts w:cs="Times New Roman"/>
              </w:rPr>
              <w:t xml:space="preserve"> </w:t>
            </w:r>
            <w:proofErr w:type="spellStart"/>
            <w:r w:rsidR="00BA1C0A">
              <w:rPr>
                <w:rFonts w:cs="Times New Roman"/>
              </w:rPr>
              <w:t>Pendidikan</w:t>
            </w:r>
            <w:proofErr w:type="spellEnd"/>
            <w:r w:rsidR="00BA1C0A">
              <w:rPr>
                <w:rFonts w:cs="Times New Roman"/>
              </w:rPr>
              <w:t xml:space="preserve"> Indonesia</w:t>
            </w:r>
          </w:p>
        </w:tc>
      </w:tr>
      <w:tr w:rsidR="0048529F" w:rsidRPr="00A90BD0" w14:paraId="404245C9" w14:textId="77777777" w:rsidTr="00024785">
        <w:tc>
          <w:tcPr>
            <w:tcW w:w="5219" w:type="dxa"/>
            <w:gridSpan w:val="3"/>
            <w:tcBorders>
              <w:top w:val="single" w:sz="4" w:space="0" w:color="auto"/>
            </w:tcBorders>
          </w:tcPr>
          <w:p w14:paraId="6EE5202F" w14:textId="38E3250E" w:rsidR="008D6BB9" w:rsidRPr="00DF5A5D"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id-ID"/>
              </w:rPr>
            </w:pPr>
            <w:r w:rsidRPr="008D6BB9">
              <w:rPr>
                <w:rFonts w:ascii="Wingdings" w:hAnsi="Wingdings" w:cs="Wingdings"/>
                <w:color w:val="000000"/>
                <w:sz w:val="16"/>
                <w:szCs w:val="16"/>
                <w:vertAlign w:val="superscript"/>
                <w:lang w:val="en-GB"/>
              </w:rPr>
              <w:lastRenderedPageBreak/>
              <w:t></w:t>
            </w:r>
            <w:r w:rsidRPr="008D6BB9">
              <w:rPr>
                <w:rFonts w:ascii="Calisto MT" w:hAnsi="Calisto MT" w:cs="Calisto MT"/>
                <w:color w:val="000000"/>
                <w:sz w:val="16"/>
                <w:szCs w:val="16"/>
                <w:lang w:val="en-GB"/>
              </w:rPr>
              <w:t xml:space="preserve"> </w:t>
            </w:r>
            <w:proofErr w:type="spellStart"/>
            <w:r w:rsidRPr="008D6BB9">
              <w:rPr>
                <w:rFonts w:ascii="Calisto MT" w:hAnsi="Calisto MT" w:cs="Calisto MT"/>
                <w:color w:val="000000"/>
                <w:sz w:val="16"/>
                <w:szCs w:val="16"/>
                <w:lang w:val="en-GB"/>
              </w:rPr>
              <w:t>Alamat</w:t>
            </w:r>
            <w:proofErr w:type="spellEnd"/>
            <w:r w:rsidRPr="008D6BB9">
              <w:rPr>
                <w:rFonts w:ascii="Calisto MT" w:hAnsi="Calisto MT" w:cs="Calisto MT"/>
                <w:color w:val="000000"/>
                <w:sz w:val="16"/>
                <w:szCs w:val="16"/>
                <w:lang w:val="en-GB"/>
              </w:rPr>
              <w:t xml:space="preserve"> </w:t>
            </w:r>
            <w:proofErr w:type="spellStart"/>
            <w:r w:rsidRPr="008D6BB9">
              <w:rPr>
                <w:rFonts w:ascii="Calisto MT" w:hAnsi="Calisto MT" w:cs="Calisto MT"/>
                <w:color w:val="000000"/>
                <w:sz w:val="16"/>
                <w:szCs w:val="16"/>
                <w:lang w:val="en-GB"/>
              </w:rPr>
              <w:t>korespondensi</w:t>
            </w:r>
            <w:proofErr w:type="spellEnd"/>
            <w:r w:rsidRPr="008D6BB9">
              <w:rPr>
                <w:rFonts w:ascii="Calisto MT" w:hAnsi="Calisto MT" w:cs="Calisto MT"/>
                <w:color w:val="000000"/>
                <w:sz w:val="16"/>
                <w:szCs w:val="16"/>
                <w:lang w:val="en-GB"/>
              </w:rPr>
              <w:t xml:space="preserve">: </w:t>
            </w:r>
            <w:r w:rsidR="00DF5A5D">
              <w:rPr>
                <w:rFonts w:ascii="Calisto MT" w:hAnsi="Calisto MT" w:cs="Calisto MT"/>
                <w:color w:val="000000"/>
                <w:sz w:val="16"/>
                <w:szCs w:val="16"/>
                <w:lang w:val="id-ID"/>
              </w:rPr>
              <w:t>Prodi Pendidikan Jasmani Fikes Unsoed</w:t>
            </w:r>
          </w:p>
          <w:p w14:paraId="025CF904" w14:textId="64C7C344" w:rsidR="00060A52" w:rsidRPr="00DF5A5D" w:rsidRDefault="008D6BB9" w:rsidP="00060A52">
            <w:pPr>
              <w:pStyle w:val="BasicParagraph"/>
              <w:rPr>
                <w:rFonts w:cs="Times New Roman"/>
                <w:sz w:val="16"/>
                <w:szCs w:val="16"/>
                <w:lang w:val="id-ID"/>
              </w:rPr>
            </w:pPr>
            <w:r w:rsidRPr="00FC0E29">
              <w:rPr>
                <w:sz w:val="16"/>
                <w:szCs w:val="16"/>
              </w:rPr>
              <w:t xml:space="preserve">E-mail: </w:t>
            </w:r>
            <w:hyperlink r:id="rId11" w:history="1">
              <w:r w:rsidR="00147F41" w:rsidRPr="009D2EFC">
                <w:rPr>
                  <w:rStyle w:val="Hyperlink"/>
                  <w:sz w:val="16"/>
                  <w:szCs w:val="16"/>
                  <w:lang w:val="id-ID"/>
                </w:rPr>
                <w:t>didik.rilastiyo.budi@unsoed.ac.id</w:t>
              </w:r>
            </w:hyperlink>
          </w:p>
        </w:tc>
        <w:tc>
          <w:tcPr>
            <w:tcW w:w="3780" w:type="dxa"/>
            <w:gridSpan w:val="2"/>
            <w:tcBorders>
              <w:top w:val="single" w:sz="4" w:space="0" w:color="auto"/>
            </w:tcBorders>
          </w:tcPr>
          <w:p w14:paraId="2B0B1CB4" w14:textId="689DF93D" w:rsidR="0048529F" w:rsidRDefault="000C669A" w:rsidP="003B7C47">
            <w:pPr>
              <w:pStyle w:val="BasicParagraph"/>
              <w:jc w:val="right"/>
              <w:rPr>
                <w:lang w:val="en-US"/>
              </w:rPr>
            </w:pPr>
            <w:r w:rsidRPr="000C669A">
              <w:t>ISSN</w:t>
            </w:r>
            <w:r w:rsidR="00D12676">
              <w:t xml:space="preserve"> </w:t>
            </w:r>
            <w:r w:rsidR="00D12676" w:rsidRPr="00D12676">
              <w:t xml:space="preserve">2614-5626 </w:t>
            </w:r>
          </w:p>
          <w:p w14:paraId="6458DDCF" w14:textId="77777777" w:rsidR="003B7C47" w:rsidRPr="00A90BD0" w:rsidRDefault="003B7C47" w:rsidP="003B7C47">
            <w:pPr>
              <w:pStyle w:val="BasicParagraph"/>
              <w:jc w:val="right"/>
              <w:rPr>
                <w:rFonts w:cs="Times New Roman"/>
                <w:bCs/>
                <w:position w:val="-18"/>
                <w:sz w:val="22"/>
                <w:szCs w:val="22"/>
              </w:rPr>
            </w:pPr>
          </w:p>
        </w:tc>
      </w:tr>
    </w:tbl>
    <w:p w14:paraId="1A21D486" w14:textId="77777777" w:rsidR="00B65BC8" w:rsidRDefault="00B65BC8" w:rsidP="00B60EF7">
      <w:pPr>
        <w:spacing w:before="0" w:beforeAutospacing="0" w:after="0" w:afterAutospacing="0" w:line="276" w:lineRule="auto"/>
        <w:ind w:left="0"/>
        <w:jc w:val="both"/>
        <w:rPr>
          <w:rFonts w:ascii="Calisto MT" w:hAnsi="Calisto MT" w:cs="Times New Roman"/>
        </w:rPr>
      </w:pPr>
    </w:p>
    <w:p w14:paraId="0CC3A96C" w14:textId="77777777" w:rsidR="00B65BC8" w:rsidRPr="00FC0E29" w:rsidRDefault="00B65BC8" w:rsidP="00B60EF7">
      <w:pPr>
        <w:spacing w:before="0" w:beforeAutospacing="0" w:after="0" w:afterAutospacing="0" w:line="276" w:lineRule="auto"/>
        <w:ind w:left="0"/>
        <w:jc w:val="both"/>
        <w:rPr>
          <w:rFonts w:ascii="Calisto MT" w:hAnsi="Calisto MT" w:cs="Times New Roman"/>
        </w:rPr>
        <w:sectPr w:rsidR="00B65BC8" w:rsidRPr="00FC0E29" w:rsidSect="00C978BD">
          <w:headerReference w:type="even" r:id="rId12"/>
          <w:headerReference w:type="default" r:id="rId13"/>
          <w:footerReference w:type="default" r:id="rId14"/>
          <w:footerReference w:type="first" r:id="rId15"/>
          <w:type w:val="nextColumn"/>
          <w:pgSz w:w="11907" w:h="16839" w:code="9"/>
          <w:pgMar w:top="1701" w:right="1701" w:bottom="1701" w:left="1701" w:header="720" w:footer="720" w:gutter="0"/>
          <w:pgNumType w:start="54"/>
          <w:cols w:space="720"/>
          <w:titlePg/>
          <w:docGrid w:linePitch="360"/>
        </w:sectPr>
      </w:pPr>
    </w:p>
    <w:p w14:paraId="35FD9552" w14:textId="0F6F80B7" w:rsidR="00F807D1" w:rsidRPr="00D12676" w:rsidRDefault="00EF7C62" w:rsidP="00EF7C62">
      <w:pPr>
        <w:pStyle w:val="Heading2"/>
        <w:rPr>
          <w:i/>
          <w:lang w:val="id-ID"/>
        </w:rPr>
      </w:pPr>
      <w:r w:rsidRPr="00EF7C62">
        <w:lastRenderedPageBreak/>
        <w:t>Pendahuluan</w:t>
      </w:r>
      <w:r w:rsidR="00D12676">
        <w:t xml:space="preserve"> </w:t>
      </w:r>
      <w:r w:rsidR="00D12676" w:rsidRPr="00D12676">
        <w:rPr>
          <w:i/>
        </w:rPr>
        <w:t>(INTRODUCTION)</w:t>
      </w:r>
    </w:p>
    <w:p w14:paraId="5C56344B" w14:textId="77777777" w:rsidR="00AF0C75" w:rsidRPr="00AF0C75" w:rsidRDefault="00AF0C75" w:rsidP="00AF0C75">
      <w:pPr>
        <w:spacing w:before="0" w:beforeAutospacing="0" w:after="0" w:afterAutospacing="0"/>
        <w:ind w:left="0" w:right="0"/>
        <w:rPr>
          <w:lang w:val="id-ID"/>
        </w:rPr>
      </w:pPr>
    </w:p>
    <w:p w14:paraId="0DC869E6" w14:textId="5C1E5546" w:rsidR="00DF5A5D" w:rsidRPr="00DF5A5D" w:rsidRDefault="00DF5A5D" w:rsidP="00DF5A5D">
      <w:pPr>
        <w:pStyle w:val="Heading4"/>
        <w:spacing w:line="276" w:lineRule="auto"/>
        <w:ind w:firstLine="544"/>
        <w:rPr>
          <w:rFonts w:asciiTheme="majorBidi" w:hAnsiTheme="majorBidi" w:cstheme="majorBidi"/>
          <w:sz w:val="22"/>
          <w:szCs w:val="22"/>
        </w:rPr>
      </w:pPr>
      <w:r w:rsidRPr="00DF5A5D">
        <w:rPr>
          <w:rFonts w:asciiTheme="majorBidi" w:hAnsiTheme="majorBidi" w:cstheme="majorBidi"/>
          <w:sz w:val="22"/>
          <w:szCs w:val="22"/>
        </w:rPr>
        <w:t xml:space="preserve">Indeks Masa Tubuh (IMT) pada perkembangannya menjadi bahan kajian yang penting, karena dengan mengetahui Indeks Masa Tubuh maka dapat diketahui apakah seseorang berada pada kategori kurus, normal, </w:t>
      </w:r>
      <w:r w:rsidRPr="00DF5A5D">
        <w:rPr>
          <w:rFonts w:asciiTheme="majorBidi" w:hAnsiTheme="majorBidi" w:cstheme="majorBidi"/>
          <w:i/>
          <w:iCs/>
          <w:sz w:val="22"/>
          <w:szCs w:val="22"/>
        </w:rPr>
        <w:t>overwight</w:t>
      </w:r>
      <w:r w:rsidRPr="00DF5A5D">
        <w:rPr>
          <w:rFonts w:asciiTheme="majorBidi" w:hAnsiTheme="majorBidi" w:cstheme="majorBidi"/>
          <w:sz w:val="22"/>
          <w:szCs w:val="22"/>
        </w:rPr>
        <w:t xml:space="preserve"> atau obesitas. Status gizi, dalam hal ini obesitas pada anak sekolah dapat diprediksi dengan  mengukur indeks masa tubuh </w:t>
      </w:r>
      <w:r w:rsidR="00C87F3F">
        <w:rPr>
          <w:rStyle w:val="FootnoteReference"/>
          <w:rFonts w:asciiTheme="majorBidi" w:hAnsiTheme="majorBidi" w:cstheme="majorBidi"/>
          <w:sz w:val="22"/>
          <w:szCs w:val="22"/>
        </w:rPr>
        <w:fldChar w:fldCharType="begin" w:fldLock="1"/>
      </w:r>
      <w:r w:rsidR="00C87F3F">
        <w:rPr>
          <w:rFonts w:asciiTheme="majorBidi" w:hAnsiTheme="majorBidi" w:cstheme="majorBidi"/>
          <w:sz w:val="22"/>
          <w:szCs w:val="22"/>
        </w:rPr>
        <w:instrText>ADDIN CSL_CITATION {"citationItems":[{"id":"ITEM-1","itemData":{"author":[{"dropping-particle":"","family":"Nurhasan","given":"","non-dropping-particle":"","parse-names":false,"suffix":""},{"dropping-particle":"","family":"Narlan","given":"Abdul","non-dropping-particle":"","parse-names":false,"suffix":""}],"id":"ITEM-1","issued":{"date-parts":[["2011"]]},"publisher":"Pendidikan Jasmani Kesehatan dan Rekreasi, Universitas Siliwangi","publisher-place":"Tasikmalaya","title":"Tes dan Pengukuran Pendidikan Olahraga","type":"book"},"uris":["http://www.mendeley.com/documents/?uuid=a7cd2656-d9a2-49d8-ab4b-d53edbe019c5"]}],"mendeley":{"formattedCitation":"(Nurhasan &amp; Narlan, 2011)","plainTextFormattedCitation":"(Nurhasan &amp; Narlan, 2011)","previouslyFormattedCitation":"(Nurhasan &amp; Narlan, 2011)"},"properties":{"noteIndex":0},"schema":"https://github.com/citation-style-language/schema/raw/master/csl-citation.json"}</w:instrText>
      </w:r>
      <w:r w:rsidR="00C87F3F">
        <w:rPr>
          <w:rStyle w:val="FootnoteReference"/>
          <w:rFonts w:asciiTheme="majorBidi" w:hAnsiTheme="majorBidi" w:cstheme="majorBidi"/>
          <w:sz w:val="22"/>
          <w:szCs w:val="22"/>
        </w:rPr>
        <w:fldChar w:fldCharType="separate"/>
      </w:r>
      <w:r w:rsidR="00C87F3F" w:rsidRPr="00C87F3F">
        <w:rPr>
          <w:rFonts w:asciiTheme="majorBidi" w:hAnsiTheme="majorBidi" w:cstheme="majorBidi"/>
          <w:noProof/>
          <w:sz w:val="22"/>
          <w:szCs w:val="22"/>
        </w:rPr>
        <w:t>(Nurhasan &amp; Narlan, 2011)</w:t>
      </w:r>
      <w:r w:rsidR="00C87F3F">
        <w:rPr>
          <w:rStyle w:val="FootnoteReference"/>
          <w:rFonts w:asciiTheme="majorBidi" w:hAnsiTheme="majorBidi" w:cstheme="majorBidi"/>
          <w:sz w:val="22"/>
          <w:szCs w:val="22"/>
        </w:rPr>
        <w:fldChar w:fldCharType="end"/>
      </w:r>
      <w:r w:rsidRPr="00DF5A5D">
        <w:rPr>
          <w:rFonts w:asciiTheme="majorBidi" w:hAnsiTheme="majorBidi" w:cstheme="majorBidi"/>
          <w:sz w:val="22"/>
          <w:szCs w:val="22"/>
        </w:rPr>
        <w:t xml:space="preserve">. Hasil Riset Kesehatan Dasar </w:t>
      </w:r>
      <w:r w:rsidR="00DC14FB">
        <w:rPr>
          <w:rFonts w:asciiTheme="majorBidi" w:hAnsiTheme="majorBidi" w:cstheme="majorBidi"/>
          <w:sz w:val="22"/>
          <w:szCs w:val="22"/>
        </w:rPr>
        <w:fldChar w:fldCharType="begin" w:fldLock="1"/>
      </w:r>
      <w:r w:rsidR="002124E8">
        <w:rPr>
          <w:rFonts w:asciiTheme="majorBidi" w:hAnsiTheme="majorBidi" w:cstheme="majorBidi"/>
          <w:sz w:val="22"/>
          <w:szCs w:val="22"/>
        </w:rPr>
        <w:instrText>ADDIN CSL_CITATION {"citationItems":[{"id":"ITEM-1","itemData":{"author":[{"dropping-particle":"","family":"Riskedas","given":"","non-dropping-particle":"","parse-names":false,"suffix":""}],"id":"ITEM-1","issued":{"date-parts":[["2013"]]},"publisher":"Badan Penelitian dan Pengembangan Kesehatan, Kementerian Kesehatan RI","publisher-place":"Jakarta","title":"Riset Kesehatan Dasar","type":"article"},"uris":["http://www.mendeley.com/documents/?uuid=3bb3f764-1aa2-4e49-acbc-0a6d3f94310c"]}],"mendeley":{"formattedCitation":"(Riskedas, 2013)","plainTextFormattedCitation":"(Riskedas, 2013)","previouslyFormattedCitation":"(Riskedas, 2013)"},"properties":{"noteIndex":0},"schema":"https://github.com/citation-style-language/schema/raw/master/csl-citation.json"}</w:instrText>
      </w:r>
      <w:r w:rsidR="00DC14FB">
        <w:rPr>
          <w:rFonts w:asciiTheme="majorBidi" w:hAnsiTheme="majorBidi" w:cstheme="majorBidi"/>
          <w:sz w:val="22"/>
          <w:szCs w:val="22"/>
        </w:rPr>
        <w:fldChar w:fldCharType="separate"/>
      </w:r>
      <w:r w:rsidR="00DC14FB" w:rsidRPr="00DC14FB">
        <w:rPr>
          <w:rFonts w:asciiTheme="majorBidi" w:hAnsiTheme="majorBidi" w:cstheme="majorBidi"/>
          <w:noProof/>
          <w:sz w:val="22"/>
          <w:szCs w:val="22"/>
        </w:rPr>
        <w:t>(Riskedas, 2013)</w:t>
      </w:r>
      <w:r w:rsidR="00DC14FB">
        <w:rPr>
          <w:rFonts w:asciiTheme="majorBidi" w:hAnsiTheme="majorBidi" w:cstheme="majorBidi"/>
          <w:sz w:val="22"/>
          <w:szCs w:val="22"/>
        </w:rPr>
        <w:fldChar w:fldCharType="end"/>
      </w:r>
      <w:r w:rsidRPr="00DF5A5D">
        <w:rPr>
          <w:rFonts w:asciiTheme="majorBidi" w:hAnsiTheme="majorBidi" w:cstheme="majorBidi"/>
          <w:sz w:val="22"/>
          <w:szCs w:val="22"/>
        </w:rPr>
        <w:t xml:space="preserve"> di Indonesia pada anak sekolah usia 5-12 tahun menunjukkan sebanyak 11,2% berada pada kategori kurus, 30,7% normal dan 18,8 % kegemukan/Obesitas. Lebih lanjut hasil penelitian lain yang dilaukan pada anak Sekolah Dasar kelas IV di Kecamatan Baturaden, Kabupaten Banyumas menunjukkan bahwa 9,9 % anak sekolah kurus dan 12,2 % mengalami kegemukan  </w:t>
      </w:r>
      <w:r w:rsidR="00C87F3F">
        <w:rPr>
          <w:rFonts w:asciiTheme="majorBidi" w:hAnsiTheme="majorBidi" w:cstheme="majorBidi"/>
          <w:sz w:val="22"/>
          <w:szCs w:val="22"/>
        </w:rPr>
        <w:lastRenderedPageBreak/>
        <w:fldChar w:fldCharType="begin" w:fldLock="1"/>
      </w:r>
      <w:r w:rsidR="006A5882">
        <w:rPr>
          <w:rFonts w:asciiTheme="majorBidi" w:hAnsiTheme="majorBidi" w:cstheme="majorBidi"/>
          <w:sz w:val="22"/>
          <w:szCs w:val="22"/>
        </w:rPr>
        <w:instrText>ADDIN CSL_CITATION {"citationItems":[{"id":"ITEM-1","itemData":{"abstract":"The risk of School children in Iodine Deficiency Disorders (IDD) endemic areas will decrease of learning achievement . Objective of this study was to analyze the status of IDD and health aspects associated with school children's learning achievement base IDD in endemic areas .The method was used a cross-sectional approach . Population of this study were all Rempoah primary school children, there are 178 children , while the samples were taken by purposive sampling of 33 fourth grade students at SDN I Rempoah Baturaden . The results showed all samples of students there were no have an enlarged thyroid gland through a large palpasi. Although Chi Square analysis test showed no relationship in all variables, but using cross tabulating we can see which samples who have genetic family of IDD have low good learning achievement (66,7 %) than none (84,6 %), samples who have poor nutritional status have low learning achievement (57,1 %) than good one (84,6 %) and samples who have low physical fitness have low good learning achievement(75,9 %) than good physical fitness (100 %) . Suggested more activity level for increase physical fitness .","author":[{"dropping-particle":"","family":"Purnamasari","given":"Dyah Umiyarni","non-dropping-particle":"","parse-names":false,"suffix":""},{"dropping-particle":"","family":"Dardjito","given":"Endo","non-dropping-particle":"","parse-names":false,"suffix":""},{"dropping-particle":"","family":"Kusnandar","given":"Kusnandar","non-dropping-particle":"","parse-names":false,"suffix":""}],"container-title":"Kesmas Indonesia: Jurnal Ilmiah Kesehatan Masyarakat","id":"ITEM-1","issue":"2","issued":{"date-parts":[["2015"]]},"page":"71-81","title":"Analisis Status GAKY dan Aspek Kesehatan yang Berhubungan dengan Prestasi Belajar Anak Sekolah Dasar di Daerah Endemis GAKY","type":"article-journal","volume":"7"},"uris":["http://www.mendeley.com/documents/?uuid=989a68a3-c2f7-4aa0-8db8-db99989a2227"]}],"mendeley":{"formattedCitation":"(Purnamasari et al., 2015)","plainTextFormattedCitation":"(Purnamasari et al., 2015)","previouslyFormattedCitation":"(Purnamasari et al., 2015)"},"properties":{"noteIndex":0},"schema":"https://github.com/citation-style-language/schema/raw/master/csl-citation.json"}</w:instrText>
      </w:r>
      <w:r w:rsidR="00C87F3F">
        <w:rPr>
          <w:rFonts w:asciiTheme="majorBidi" w:hAnsiTheme="majorBidi" w:cstheme="majorBidi"/>
          <w:sz w:val="22"/>
          <w:szCs w:val="22"/>
        </w:rPr>
        <w:fldChar w:fldCharType="separate"/>
      </w:r>
      <w:r w:rsidR="00C87F3F" w:rsidRPr="00C87F3F">
        <w:rPr>
          <w:rFonts w:asciiTheme="majorBidi" w:hAnsiTheme="majorBidi" w:cstheme="majorBidi"/>
          <w:noProof/>
          <w:sz w:val="22"/>
          <w:szCs w:val="22"/>
        </w:rPr>
        <w:t>(Purnamasari et al., 2015)</w:t>
      </w:r>
      <w:r w:rsidR="00C87F3F">
        <w:rPr>
          <w:rFonts w:asciiTheme="majorBidi" w:hAnsiTheme="majorBidi" w:cstheme="majorBidi"/>
          <w:sz w:val="22"/>
          <w:szCs w:val="22"/>
        </w:rPr>
        <w:fldChar w:fldCharType="end"/>
      </w:r>
      <w:r w:rsidRPr="00DF5A5D">
        <w:rPr>
          <w:rFonts w:asciiTheme="majorBidi" w:hAnsiTheme="majorBidi" w:cstheme="majorBidi"/>
          <w:sz w:val="22"/>
          <w:szCs w:val="22"/>
        </w:rPr>
        <w:t>. Berdasarkan hasil</w:t>
      </w:r>
      <w:r w:rsidR="008A5799">
        <w:rPr>
          <w:rFonts w:asciiTheme="majorBidi" w:hAnsiTheme="majorBidi" w:cstheme="majorBidi"/>
          <w:sz w:val="22"/>
          <w:szCs w:val="22"/>
        </w:rPr>
        <w:t xml:space="preserve"> penelitian terdahulu dapat disimpulkan</w:t>
      </w:r>
      <w:r w:rsidRPr="00DF5A5D">
        <w:rPr>
          <w:rFonts w:asciiTheme="majorBidi" w:hAnsiTheme="majorBidi" w:cstheme="majorBidi"/>
          <w:sz w:val="22"/>
          <w:szCs w:val="22"/>
        </w:rPr>
        <w:t xml:space="preserve"> bahawa pada usia anak Sekolah Dasar yang berkisar antar </w:t>
      </w:r>
      <w:r w:rsidR="008A5799">
        <w:rPr>
          <w:rFonts w:asciiTheme="majorBidi" w:hAnsiTheme="majorBidi" w:cstheme="majorBidi"/>
          <w:sz w:val="22"/>
          <w:szCs w:val="22"/>
        </w:rPr>
        <w:t xml:space="preserve">usia </w:t>
      </w:r>
      <w:r w:rsidRPr="00DF5A5D">
        <w:rPr>
          <w:rFonts w:asciiTheme="majorBidi" w:hAnsiTheme="majorBidi" w:cstheme="majorBidi"/>
          <w:sz w:val="22"/>
          <w:szCs w:val="22"/>
        </w:rPr>
        <w:t>6-12 tahun terdapat resiko kegemukan dan obesitas pada anak.</w:t>
      </w:r>
    </w:p>
    <w:p w14:paraId="5C936802" w14:textId="7961DAD5" w:rsidR="00DF5A5D" w:rsidRPr="00DF5A5D" w:rsidRDefault="00DF5A5D" w:rsidP="00DF5A5D">
      <w:pPr>
        <w:pStyle w:val="Heading4"/>
        <w:spacing w:line="276" w:lineRule="auto"/>
        <w:ind w:firstLine="544"/>
        <w:rPr>
          <w:rFonts w:asciiTheme="majorBidi" w:hAnsiTheme="majorBidi" w:cstheme="majorBidi"/>
          <w:sz w:val="22"/>
          <w:szCs w:val="22"/>
        </w:rPr>
      </w:pPr>
      <w:r w:rsidRPr="00DF5A5D">
        <w:rPr>
          <w:rFonts w:asciiTheme="majorBidi" w:hAnsiTheme="majorBidi" w:cstheme="majorBidi"/>
          <w:sz w:val="22"/>
          <w:szCs w:val="22"/>
        </w:rPr>
        <w:t>Resiko kegemukan dan obesitas yang terjadi pada anak usia Sekolah Dasar berkaitan erat dengan pola makan dan aktivitas fisik yang dilakukan. Makanan cepat saji (</w:t>
      </w:r>
      <w:r w:rsidRPr="00DF5A5D">
        <w:rPr>
          <w:rFonts w:asciiTheme="majorBidi" w:hAnsiTheme="majorBidi" w:cstheme="majorBidi"/>
          <w:i/>
          <w:iCs/>
          <w:sz w:val="22"/>
          <w:szCs w:val="22"/>
        </w:rPr>
        <w:t>Junk-/Fastfood</w:t>
      </w:r>
      <w:r w:rsidRPr="00DF5A5D">
        <w:rPr>
          <w:rFonts w:asciiTheme="majorBidi" w:hAnsiTheme="majorBidi" w:cstheme="majorBidi"/>
          <w:sz w:val="22"/>
          <w:szCs w:val="22"/>
        </w:rPr>
        <w:t xml:space="preserve">) yang semakin marak menjadi faktor pemicu terhadap buruknya status gizi dan kesehatan </w:t>
      </w:r>
      <w:r w:rsidR="006A5882">
        <w:rPr>
          <w:rFonts w:asciiTheme="majorBidi" w:hAnsiTheme="majorBidi" w:cstheme="majorBidi"/>
          <w:sz w:val="22"/>
          <w:szCs w:val="22"/>
        </w:rPr>
        <w:fldChar w:fldCharType="begin" w:fldLock="1"/>
      </w:r>
      <w:r w:rsidR="006A5882">
        <w:rPr>
          <w:rFonts w:asciiTheme="majorBidi" w:hAnsiTheme="majorBidi" w:cstheme="majorBidi"/>
          <w:sz w:val="22"/>
          <w:szCs w:val="22"/>
        </w:rPr>
        <w:instrText>ADDIN CSL_CITATION {"citationItems":[{"id":"ITEM-1","itemData":{"DOI":"10.33222/juara.v4i2.607","ISSN":"2443-1117","abstract":"Technological developments have an impact on increased consumption of junk food. On the other hand, the change was also followed by nutritional problems which later became a trigger factor for the increasing prevalence of physical inactivity which had an impact on the increase in hypokinetic disease and metabolic syndrome problems. The Problems related to nutritional status and decrease in physical activity can cause a decrease in cardiorespiratory ability, which is influenced by hemoglobin levels.Purposes: To determine the relationship of nutritional status, physical activity and hemoglobin levels on cardiorespiratory. Methods: Observational analytic with cross sectional approach in 47 male students using inclusion criteria (PAR-Q) supplemented by ethical clearance. Hemoglobin levels were measured by cyanmethemoglobin, nutritional status (BMI), physical activity (IPAQ), while VO2max with MFT. Bivariate analysis using Pearson product moment, multiple regression analysis was performed using correlation test.Findings: Nutritional status had low effect with a contribution of 13.6%, physical activity has moderate with contribution of 21.3%, and hemoglobin levels had a strong effect with 32.1% contribution to cardiorespiratory ability. Conclusion: Nutritional status, physical activity, and hemoglobin levels have an influence on cardiorespiratory ability, where the hemoglobin level has the highest contribution then followed by physical activity and nutritional status.","author":[{"dropping-particle":"","family":"Kusuma","given":"Moh Nanang Himawan","non-dropping-particle":"","parse-names":false,"suffix":""},{"dropping-particle":"","family":"Syafei","given":"Muhamad","non-dropping-particle":"","parse-names":false,"suffix":""},{"dropping-particle":"","family":"Rilastiyo","given":"Didik","non-dropping-particle":"","parse-names":false,"suffix":""}],"container-title":"JUARA : Jurnal Olahraga","id":"ITEM-1","issue":"2","issued":{"date-parts":[["2019"]]},"page":"186-195","title":"The Effect of Nutritional Status, Level of Physical Activity and Hemoglobins on Physical Endurance","type":"article-journal","volume":"4"},"uris":["http://www.mendeley.com/documents/?uuid=351cdd05-5704-4e74-bca6-7cae902191d4"]}],"mendeley":{"formattedCitation":"(Kusuma et al., 2019)","plainTextFormattedCitation":"(Kusuma et al., 2019)","previouslyFormattedCitation":"(Kusuma et al., 2019)"},"properties":{"noteIndex":0},"schema":"https://github.com/citation-style-language/schema/raw/master/csl-citation.json"}</w:instrText>
      </w:r>
      <w:r w:rsidR="006A5882">
        <w:rPr>
          <w:rFonts w:asciiTheme="majorBidi" w:hAnsiTheme="majorBidi" w:cstheme="majorBidi"/>
          <w:sz w:val="22"/>
          <w:szCs w:val="22"/>
        </w:rPr>
        <w:fldChar w:fldCharType="separate"/>
      </w:r>
      <w:r w:rsidR="006A5882" w:rsidRPr="006A5882">
        <w:rPr>
          <w:rFonts w:asciiTheme="majorBidi" w:hAnsiTheme="majorBidi" w:cstheme="majorBidi"/>
          <w:noProof/>
          <w:sz w:val="22"/>
          <w:szCs w:val="22"/>
        </w:rPr>
        <w:t>(Kusuma et al., 2019)</w:t>
      </w:r>
      <w:r w:rsidR="006A5882">
        <w:rPr>
          <w:rFonts w:asciiTheme="majorBidi" w:hAnsiTheme="majorBidi" w:cstheme="majorBidi"/>
          <w:sz w:val="22"/>
          <w:szCs w:val="22"/>
        </w:rPr>
        <w:fldChar w:fldCharType="end"/>
      </w:r>
      <w:r w:rsidRPr="00DF5A5D">
        <w:rPr>
          <w:rFonts w:asciiTheme="majorBidi" w:hAnsiTheme="majorBidi" w:cstheme="majorBidi"/>
          <w:sz w:val="22"/>
          <w:szCs w:val="22"/>
        </w:rPr>
        <w:t xml:space="preserve">. Pola aktivitas fisik masyarakat cenderung bergeser menjadi </w:t>
      </w:r>
      <w:r w:rsidRPr="00DF5A5D">
        <w:rPr>
          <w:rFonts w:asciiTheme="majorBidi" w:hAnsiTheme="majorBidi" w:cstheme="majorBidi"/>
          <w:i/>
          <w:iCs/>
          <w:sz w:val="22"/>
          <w:szCs w:val="22"/>
        </w:rPr>
        <w:t xml:space="preserve">sedentary lifestyle </w:t>
      </w:r>
      <w:r w:rsidRPr="00DF5A5D">
        <w:rPr>
          <w:rFonts w:asciiTheme="majorBidi" w:hAnsiTheme="majorBidi" w:cstheme="majorBidi"/>
          <w:sz w:val="22"/>
          <w:szCs w:val="22"/>
        </w:rPr>
        <w:t xml:space="preserve">yang disebabkan oleh kemajuan teknologi dan mengakibatkan peningkatan resiko obesitas </w:t>
      </w:r>
      <w:r w:rsidR="006A5882">
        <w:rPr>
          <w:rFonts w:asciiTheme="majorBidi" w:hAnsiTheme="majorBidi" w:cstheme="majorBidi"/>
          <w:sz w:val="22"/>
          <w:szCs w:val="22"/>
        </w:rPr>
        <w:fldChar w:fldCharType="begin" w:fldLock="1"/>
      </w:r>
      <w:r w:rsidR="006A5882">
        <w:rPr>
          <w:rFonts w:asciiTheme="majorBidi" w:hAnsiTheme="majorBidi" w:cstheme="majorBidi"/>
          <w:sz w:val="22"/>
          <w:szCs w:val="22"/>
        </w:rPr>
        <w:instrText>ADDIN CSL_CITATION {"citationItems":[{"id":"ITEM-1","itemData":{"DOI":"10.1111/j.1753-4887.2011.00456.x","ISSN":"00296643","PMID":"22221213","abstract":"Decades ago, discussion of an impending global pandemic of obesity was thought of as heresy. But in the 1970s, diets began to shift towards increased reliance upon processed foods, increased away-from-home food intake, and increased use of edible oils and sugar-sweetened beverages. Reductions in physical activity and increases in sedentary behavior began to be seen as well. The negative effects of these changes began to be recognized in the early 1990s, primarily in low- and middle-income populations, but they did not become clearly acknowledged until diabetes, hypertension, and obesity began to dominate the globe. Now, rapid increases in the rates of obesity and overweight are widely documented, from urban and rural areas in the poorest countries of sub-Saharan Africa and South Asia to populations in countries with higher income levels. Concurrent rapid shifts in diet and activity are well documented as well. An array of large-scale programmatic and policy measures are being explored in a few countries; however, few countries are engaged in serious efforts to prevent the serious dietary challenges being faced. © 2012 International Life Sciences Institute.","author":[{"dropping-particle":"","family":"Popkin","given":"Barry M.","non-dropping-particle":"","parse-names":false,"suffix":""},{"dropping-particle":"","family":"Adair","given":"Linda S.","non-dropping-particle":"","parse-names":false,"suffix":""},{"dropping-particle":"","family":"Ng","given":"Shu Wen","non-dropping-particle":"","parse-names":false,"suffix":""}],"container-title":"Nutrition Reviews","id":"ITEM-1","issue":"1","issued":{"date-parts":[["2012","1"]]},"page":"3-21","title":"Global nutrition transition and the pandemic of obesity in developing countries","type":"article-journal","volume":"70"},"uris":["http://www.mendeley.com/documents/?uuid=5e0052d2-0216-3960-9a70-f05819618423"]}],"mendeley":{"formattedCitation":"(Popkin et al., 2012)","plainTextFormattedCitation":"(Popkin et al., 2012)","previouslyFormattedCitation":"(Popkin et al., 2012)"},"properties":{"noteIndex":0},"schema":"https://github.com/citation-style-language/schema/raw/master/csl-citation.json"}</w:instrText>
      </w:r>
      <w:r w:rsidR="006A5882">
        <w:rPr>
          <w:rFonts w:asciiTheme="majorBidi" w:hAnsiTheme="majorBidi" w:cstheme="majorBidi"/>
          <w:sz w:val="22"/>
          <w:szCs w:val="22"/>
        </w:rPr>
        <w:fldChar w:fldCharType="separate"/>
      </w:r>
      <w:r w:rsidR="006A5882" w:rsidRPr="006A5882">
        <w:rPr>
          <w:rFonts w:asciiTheme="majorBidi" w:hAnsiTheme="majorBidi" w:cstheme="majorBidi"/>
          <w:noProof/>
          <w:sz w:val="22"/>
          <w:szCs w:val="22"/>
        </w:rPr>
        <w:t>(Popkin et al., 2012)</w:t>
      </w:r>
      <w:r w:rsidR="006A5882">
        <w:rPr>
          <w:rFonts w:asciiTheme="majorBidi" w:hAnsiTheme="majorBidi" w:cstheme="majorBidi"/>
          <w:sz w:val="22"/>
          <w:szCs w:val="22"/>
        </w:rPr>
        <w:fldChar w:fldCharType="end"/>
      </w:r>
      <w:r w:rsidRPr="00DF5A5D">
        <w:rPr>
          <w:rFonts w:asciiTheme="majorBidi" w:hAnsiTheme="majorBidi" w:cstheme="majorBidi"/>
          <w:sz w:val="22"/>
          <w:szCs w:val="22"/>
        </w:rPr>
        <w:t xml:space="preserve">. Lebih lanjut </w:t>
      </w:r>
      <w:r w:rsidR="006A5882">
        <w:rPr>
          <w:rFonts w:asciiTheme="majorBidi" w:hAnsiTheme="majorBidi" w:cstheme="majorBidi"/>
          <w:sz w:val="22"/>
          <w:szCs w:val="22"/>
        </w:rPr>
        <w:fldChar w:fldCharType="begin" w:fldLock="1"/>
      </w:r>
      <w:r w:rsidR="008D6118">
        <w:rPr>
          <w:rFonts w:asciiTheme="majorBidi" w:hAnsiTheme="majorBidi" w:cstheme="majorBidi"/>
          <w:sz w:val="22"/>
          <w:szCs w:val="22"/>
        </w:rPr>
        <w:instrText>ADDIN CSL_CITATION {"citationItems":[{"id":"ITEM-1","itemData":{"DOI":"10.32424/1.paju.2019.1.1.2003","ISSN":"2686-5807","abstract":"Maraknya penggunaan game online dalam smartphone pada anak membuat kurangnya aktivitas fisik yang dilakukan sehingga akan menyebabkan penambahan berat badan berlebih atau overweight. Penyebab utama overweight adalah ketidakseimbangan antara energi yang diasup dengan energi yang dikeluarkan dalam tubuh. Anak yang memiliki tubuh overweight akan menimbulkan banyak konsekuensi negatif bagi anak, diantaranya adalah mudah mengalami overweight pada usia dewasa dan lebih rentan terserang berbagai penyakit komplikasi. Salah satu cara yang dapat digunakan untuk mengantisipasi overweight adalah dengan pelaksanaan aktivitas fisik. Fun water activity merupakan salah satu kegiatan bermain dalam air untuk mencegah overweight pada anak dengan aktivitas fisik yang menyenangkan. “Gila Es Putang” merupakan modifikasi permainan menyenangkan dalam air sebagai tindakan pencegahan overweight pada anak yang membuat anak bergerak sehingga kalori dapat terbakar, otot bergerak secara keseluruhan dan menormalkan fungsi jantung serta paru sehingga anak tidak lekas lelah dalam melakukan aktivitas sehari-hari serta mencegah overweight.","author":[{"dropping-particle":"","family":"Wahono","given":"Bayu Suko","non-dropping-particle":"","parse-names":false,"suffix":""},{"dropping-particle":"","family":"Febriani","given":"Ayu Rizky","non-dropping-particle":"","parse-names":false,"suffix":""},{"dropping-particle":"","family":"Heza","given":"Fuad Noor","non-dropping-particle":"","parse-names":false,"suffix":""}],"container-title":"Physical Activity Journal","id":"ITEM-1","issue":"1","issued":{"date-parts":[["2019","10","1"]]},"page":"61-68","title":"Fun Water Activity Sebagai Upaya Pencegahan Overweight Pada Anak","type":"article-journal","volume":"1"},"uris":["http://www.mendeley.com/documents/?uuid=1b2e2698-24dc-34aa-b946-2fe3c1552842"]}],"mendeley":{"formattedCitation":"(Wahono et al., 2019)","manualFormatting":"Wahono et al (2019)","plainTextFormattedCitation":"(Wahono et al., 2019)","previouslyFormattedCitation":"(Wahono et al., 2019)"},"properties":{"noteIndex":0},"schema":"https://github.com/citation-style-language/schema/raw/master/csl-citation.json"}</w:instrText>
      </w:r>
      <w:r w:rsidR="006A5882">
        <w:rPr>
          <w:rFonts w:asciiTheme="majorBidi" w:hAnsiTheme="majorBidi" w:cstheme="majorBidi"/>
          <w:sz w:val="22"/>
          <w:szCs w:val="22"/>
        </w:rPr>
        <w:fldChar w:fldCharType="separate"/>
      </w:r>
      <w:r w:rsidR="006A5882" w:rsidRPr="006A5882">
        <w:rPr>
          <w:rFonts w:asciiTheme="majorBidi" w:hAnsiTheme="majorBidi" w:cstheme="majorBidi"/>
          <w:noProof/>
          <w:sz w:val="22"/>
          <w:szCs w:val="22"/>
        </w:rPr>
        <w:t>Wahono et al</w:t>
      </w:r>
      <w:r w:rsidR="006A5882">
        <w:rPr>
          <w:rFonts w:asciiTheme="majorBidi" w:hAnsiTheme="majorBidi" w:cstheme="majorBidi"/>
          <w:noProof/>
          <w:sz w:val="22"/>
          <w:szCs w:val="22"/>
          <w:lang w:val="en-US"/>
        </w:rPr>
        <w:t xml:space="preserve"> (</w:t>
      </w:r>
      <w:r w:rsidR="006A5882" w:rsidRPr="006A5882">
        <w:rPr>
          <w:rFonts w:asciiTheme="majorBidi" w:hAnsiTheme="majorBidi" w:cstheme="majorBidi"/>
          <w:noProof/>
          <w:sz w:val="22"/>
          <w:szCs w:val="22"/>
        </w:rPr>
        <w:t>2019)</w:t>
      </w:r>
      <w:r w:rsidR="006A5882">
        <w:rPr>
          <w:rFonts w:asciiTheme="majorBidi" w:hAnsiTheme="majorBidi" w:cstheme="majorBidi"/>
          <w:sz w:val="22"/>
          <w:szCs w:val="22"/>
        </w:rPr>
        <w:fldChar w:fldCharType="end"/>
      </w:r>
      <w:r w:rsidRPr="00DF5A5D">
        <w:rPr>
          <w:rFonts w:asciiTheme="majorBidi" w:hAnsiTheme="majorBidi" w:cstheme="majorBidi"/>
          <w:sz w:val="22"/>
          <w:szCs w:val="22"/>
        </w:rPr>
        <w:t xml:space="preserve"> menjelaskan permainan </w:t>
      </w:r>
      <w:r w:rsidRPr="00DF5A5D">
        <w:rPr>
          <w:rFonts w:asciiTheme="majorBidi" w:hAnsiTheme="majorBidi" w:cstheme="majorBidi"/>
          <w:i/>
          <w:iCs/>
          <w:sz w:val="22"/>
          <w:szCs w:val="22"/>
        </w:rPr>
        <w:t>game online</w:t>
      </w:r>
      <w:r w:rsidRPr="00DF5A5D">
        <w:rPr>
          <w:rFonts w:asciiTheme="majorBidi" w:hAnsiTheme="majorBidi" w:cstheme="majorBidi"/>
          <w:sz w:val="22"/>
          <w:szCs w:val="22"/>
        </w:rPr>
        <w:t xml:space="preserve"> membuat kurangnya aktivitas fisik secara menyeluruh te</w:t>
      </w:r>
      <w:r w:rsidR="008A5799">
        <w:rPr>
          <w:rFonts w:asciiTheme="majorBidi" w:hAnsiTheme="majorBidi" w:cstheme="majorBidi"/>
          <w:sz w:val="22"/>
          <w:szCs w:val="22"/>
        </w:rPr>
        <w:t>rutama bagi anak-anak. Perubahan</w:t>
      </w:r>
      <w:r w:rsidRPr="00DF5A5D">
        <w:rPr>
          <w:rFonts w:asciiTheme="majorBidi" w:hAnsiTheme="majorBidi" w:cstheme="majorBidi"/>
          <w:sz w:val="22"/>
          <w:szCs w:val="22"/>
        </w:rPr>
        <w:t xml:space="preserve"> pola makan dan </w:t>
      </w:r>
      <w:r w:rsidRPr="00DF5A5D">
        <w:rPr>
          <w:rFonts w:asciiTheme="majorBidi" w:hAnsiTheme="majorBidi" w:cstheme="majorBidi"/>
          <w:sz w:val="22"/>
          <w:szCs w:val="22"/>
        </w:rPr>
        <w:lastRenderedPageBreak/>
        <w:t>aktivitas fisik pada anak menjadikan pertumbuhan fisik dan perkembangan motorik anak dapat terganggu.</w:t>
      </w:r>
    </w:p>
    <w:p w14:paraId="1E09EB32" w14:textId="5F063B35" w:rsidR="00DF5A5D" w:rsidRPr="00DF5A5D" w:rsidRDefault="00DF5A5D" w:rsidP="00DF5A5D">
      <w:pPr>
        <w:pStyle w:val="Heading4"/>
        <w:spacing w:line="276" w:lineRule="auto"/>
        <w:ind w:firstLine="544"/>
        <w:rPr>
          <w:rFonts w:asciiTheme="majorBidi" w:hAnsiTheme="majorBidi" w:cstheme="majorBidi"/>
          <w:sz w:val="22"/>
          <w:szCs w:val="22"/>
        </w:rPr>
      </w:pPr>
      <w:r w:rsidRPr="00DF5A5D">
        <w:rPr>
          <w:rFonts w:asciiTheme="majorBidi" w:hAnsiTheme="majorBidi" w:cstheme="majorBidi"/>
          <w:sz w:val="22"/>
          <w:szCs w:val="22"/>
        </w:rPr>
        <w:t xml:space="preserve">Secara karakteristik, anak usia Sekolah Dasar memiliki ketertarikan dalam melakukan berbagai aktivitas fisik dalam bentuk permainan, sehingga secara alamiah, anak-anak memiliki ketertarikan dalam berbagai aktivitas olahraga. Aktivitas olahraga yang menyenangkan dapat membuat anak bersemangat dalam melaksanakan aktivitas fisik </w:t>
      </w:r>
      <w:r w:rsidR="008D6118">
        <w:rPr>
          <w:rFonts w:asciiTheme="majorBidi" w:hAnsiTheme="majorBidi" w:cstheme="majorBidi"/>
          <w:sz w:val="22"/>
          <w:szCs w:val="22"/>
        </w:rPr>
        <w:fldChar w:fldCharType="begin" w:fldLock="1"/>
      </w:r>
      <w:r w:rsidR="008D6118">
        <w:rPr>
          <w:rFonts w:asciiTheme="majorBidi" w:hAnsiTheme="majorBidi" w:cstheme="majorBidi"/>
          <w:sz w:val="22"/>
          <w:szCs w:val="22"/>
        </w:rPr>
        <w:instrText>ADDIN CSL_CITATION {"citationItems":[{"id":"ITEM-1","itemData":{"DOI":"10.32424/1.paju.2019.1.1.2003","ISSN":"2686-5807","abstract":"Maraknya penggunaan game online dalam smartphone pada anak membuat kurangnya aktivitas fisik yang dilakukan sehingga akan menyebabkan penambahan berat badan berlebih atau overweight. Penyebab utama overweight adalah ketidakseimbangan antara energi yang diasup dengan energi yang dikeluarkan dalam tubuh. Anak yang memiliki tubuh overweight akan menimbulkan banyak konsekuensi negatif bagi anak, diantaranya adalah mudah mengalami overweight pada usia dewasa dan lebih rentan terserang berbagai penyakit komplikasi. Salah satu cara yang dapat digunakan untuk mengantisipasi overweight adalah dengan pelaksanaan aktivitas fisik. Fun water activity merupakan salah satu kegiatan bermain dalam air untuk mencegah overweight pada anak dengan aktivitas fisik yang menyenangkan. “Gila Es Putang” merupakan modifikasi permainan menyenangkan dalam air sebagai tindakan pencegahan overweight pada anak yang membuat anak bergerak sehingga kalori dapat terbakar, otot bergerak secara keseluruhan dan menormalkan fungsi jantung serta paru sehingga anak tidak lekas lelah dalam melakukan aktivitas sehari-hari serta mencegah overweight.","author":[{"dropping-particle":"","family":"Wahono","given":"Bayu Suko","non-dropping-particle":"","parse-names":false,"suffix":""},{"dropping-particle":"","family":"Febriani","given":"Ayu Rizky","non-dropping-particle":"","parse-names":false,"suffix":""},{"dropping-particle":"","family":"Heza","given":"Fuad Noor","non-dropping-particle":"","parse-names":false,"suffix":""}],"container-title":"Physical Activity Journal","id":"ITEM-1","issue":"1","issued":{"date-parts":[["2019","10","1"]]},"page":"61-68","title":"Fun Water Activity Sebagai Upaya Pencegahan Overweight Pada Anak","type":"article-journal","volume":"1"},"uris":["http://www.mendeley.com/documents/?uuid=1b2e2698-24dc-34aa-b946-2fe3c1552842"]}],"mendeley":{"formattedCitation":"(Wahono et al., 2019)","plainTextFormattedCitation":"(Wahono et al., 2019)","previouslyFormattedCitation":"(Wahono et al., 2019)"},"properties":{"noteIndex":0},"schema":"https://github.com/citation-style-language/schema/raw/master/csl-citation.json"}</w:instrText>
      </w:r>
      <w:r w:rsidR="008D6118">
        <w:rPr>
          <w:rFonts w:asciiTheme="majorBidi" w:hAnsiTheme="majorBidi" w:cstheme="majorBidi"/>
          <w:sz w:val="22"/>
          <w:szCs w:val="22"/>
        </w:rPr>
        <w:fldChar w:fldCharType="separate"/>
      </w:r>
      <w:r w:rsidR="008D6118" w:rsidRPr="008D6118">
        <w:rPr>
          <w:rFonts w:asciiTheme="majorBidi" w:hAnsiTheme="majorBidi" w:cstheme="majorBidi"/>
          <w:noProof/>
          <w:sz w:val="22"/>
          <w:szCs w:val="22"/>
        </w:rPr>
        <w:t>(Wahono et al., 2019)</w:t>
      </w:r>
      <w:r w:rsidR="008D6118">
        <w:rPr>
          <w:rFonts w:asciiTheme="majorBidi" w:hAnsiTheme="majorBidi" w:cstheme="majorBidi"/>
          <w:sz w:val="22"/>
          <w:szCs w:val="22"/>
        </w:rPr>
        <w:fldChar w:fldCharType="end"/>
      </w:r>
      <w:r w:rsidRPr="00DF5A5D">
        <w:rPr>
          <w:rFonts w:asciiTheme="majorBidi" w:hAnsiTheme="majorBidi" w:cstheme="majorBidi"/>
          <w:sz w:val="22"/>
          <w:szCs w:val="22"/>
        </w:rPr>
        <w:t xml:space="preserve">. Masa anak-anak adalah saat dimana keterampilan motorik dan kognitif berkembang secara dinamis dan dapat dilakukan dengan aktivitas fisik yang menyenangkan </w:t>
      </w:r>
      <w:r w:rsidR="008D6118">
        <w:rPr>
          <w:rFonts w:asciiTheme="majorBidi" w:hAnsiTheme="majorBidi" w:cstheme="majorBidi"/>
          <w:sz w:val="22"/>
          <w:szCs w:val="22"/>
        </w:rPr>
        <w:fldChar w:fldCharType="begin" w:fldLock="1"/>
      </w:r>
      <w:r w:rsidR="008D6118">
        <w:rPr>
          <w:rFonts w:asciiTheme="majorBidi" w:hAnsiTheme="majorBidi" w:cstheme="majorBidi"/>
          <w:sz w:val="22"/>
          <w:szCs w:val="22"/>
        </w:rPr>
        <w:instrText>ADDIN CSL_CITATION {"citationItems":[{"id":"ITEM-1","itemData":{"DOI":"10.2991/icsshpe-18.2019.56","author":[{"dropping-particle":"","family":"Budi","given":"Didik Rilastiyo","non-dropping-particle":"","parse-names":false,"suffix":""},{"dropping-particle":"","family":"Kusuma","given":"M. Nanang Himawan","non-dropping-particle":"","parse-names":false,"suffix":""},{"dropping-particle":"","family":"Syafei","given":"M.","non-dropping-particle":"","parse-names":false,"suffix":""},{"dropping-particle":"","family":"Stephani","given":"Mesa Rahmi","non-dropping-particle":"","parse-names":false,"suffix":""}],"id":"ITEM-1","issued":{"date-parts":[["2019","10","22"]]},"page":"195-198","publisher":"Atlantis Press","title":"The Analysis of Fundamental Movement Skill in Primary School Student in Mountain Range","type":"paper-conference"},"uris":["http://www.mendeley.com/documents/?uuid=1a7b0bff-2cb6-3212-ad91-38b2568140f7"]}],"mendeley":{"formattedCitation":"(Budi et al., 2019)","plainTextFormattedCitation":"(Budi et al., 2019)","previouslyFormattedCitation":"(Budi et al., 2019)"},"properties":{"noteIndex":0},"schema":"https://github.com/citation-style-language/schema/raw/master/csl-citation.json"}</w:instrText>
      </w:r>
      <w:r w:rsidR="008D6118">
        <w:rPr>
          <w:rFonts w:asciiTheme="majorBidi" w:hAnsiTheme="majorBidi" w:cstheme="majorBidi"/>
          <w:sz w:val="22"/>
          <w:szCs w:val="22"/>
        </w:rPr>
        <w:fldChar w:fldCharType="separate"/>
      </w:r>
      <w:r w:rsidR="008D6118" w:rsidRPr="008D6118">
        <w:rPr>
          <w:rFonts w:asciiTheme="majorBidi" w:hAnsiTheme="majorBidi" w:cstheme="majorBidi"/>
          <w:noProof/>
          <w:sz w:val="22"/>
          <w:szCs w:val="22"/>
        </w:rPr>
        <w:t>(Budi et al., 2019)</w:t>
      </w:r>
      <w:r w:rsidR="008D6118">
        <w:rPr>
          <w:rFonts w:asciiTheme="majorBidi" w:hAnsiTheme="majorBidi" w:cstheme="majorBidi"/>
          <w:sz w:val="22"/>
          <w:szCs w:val="22"/>
        </w:rPr>
        <w:fldChar w:fldCharType="end"/>
      </w:r>
      <w:r w:rsidRPr="00DF5A5D">
        <w:rPr>
          <w:rFonts w:asciiTheme="majorBidi" w:hAnsiTheme="majorBidi" w:cstheme="majorBidi"/>
          <w:sz w:val="22"/>
          <w:szCs w:val="22"/>
        </w:rPr>
        <w:t xml:space="preserve">. Berbagai aktivitas olahraga yang disenangi oleh anak diantaranya yaitu olahraga sepakbola, bulutangkis, renang dan sebagainya. </w:t>
      </w:r>
    </w:p>
    <w:p w14:paraId="7D90A82A" w14:textId="6E720717" w:rsidR="00DF5A5D" w:rsidRPr="00DF5A5D" w:rsidRDefault="00DF5A5D" w:rsidP="00DF5A5D">
      <w:pPr>
        <w:pStyle w:val="Heading4"/>
        <w:spacing w:line="276" w:lineRule="auto"/>
        <w:ind w:firstLine="544"/>
        <w:rPr>
          <w:rFonts w:asciiTheme="majorBidi" w:hAnsiTheme="majorBidi" w:cstheme="majorBidi"/>
          <w:sz w:val="22"/>
          <w:szCs w:val="22"/>
        </w:rPr>
      </w:pPr>
      <w:r w:rsidRPr="00DF5A5D">
        <w:rPr>
          <w:rFonts w:asciiTheme="majorBidi" w:hAnsiTheme="majorBidi" w:cstheme="majorBidi"/>
          <w:sz w:val="22"/>
          <w:szCs w:val="22"/>
        </w:rPr>
        <w:t>Aktivitas renang bagi anak-anak menjadi salah satu kegiatan olahraga yang menarik karena, anak dapat melakukan berbagai gerakan renang dalam bentuk yang bermacam-macam. Renang pada perkembangannya dapat meningkatkan keterampilan motorik dan mengembangkan potensi fisik dengan lebih optimal.</w:t>
      </w:r>
      <w:r w:rsidRPr="00DF5A5D">
        <w:rPr>
          <w:rFonts w:asciiTheme="majorBidi" w:hAnsiTheme="majorBidi" w:cstheme="majorBidi"/>
          <w:sz w:val="22"/>
          <w:szCs w:val="22"/>
          <w:lang w:val="en-US"/>
        </w:rPr>
        <w:t xml:space="preserve"> </w:t>
      </w:r>
      <w:r w:rsidRPr="00DF5A5D">
        <w:rPr>
          <w:rFonts w:asciiTheme="majorBidi" w:hAnsiTheme="majorBidi" w:cstheme="majorBidi"/>
          <w:sz w:val="22"/>
          <w:szCs w:val="22"/>
        </w:rPr>
        <w:t xml:space="preserve">Olahraga renang memiliki karakteristik selalu menggerakkan seluruh tubuh terutama tangan, kaki, badan dan kepala secara aktif </w:t>
      </w:r>
      <w:r w:rsidR="008D6118">
        <w:rPr>
          <w:rFonts w:asciiTheme="majorBidi" w:hAnsiTheme="majorBidi" w:cstheme="majorBidi"/>
          <w:sz w:val="22"/>
          <w:szCs w:val="22"/>
        </w:rPr>
        <w:fldChar w:fldCharType="begin" w:fldLock="1"/>
      </w:r>
      <w:r w:rsidR="008D6118">
        <w:rPr>
          <w:rFonts w:asciiTheme="majorBidi" w:hAnsiTheme="majorBidi" w:cstheme="majorBidi"/>
          <w:sz w:val="22"/>
          <w:szCs w:val="22"/>
        </w:rPr>
        <w:instrText>ADDIN CSL_CITATION {"citationItems":[{"id":"ITEM-1","itemData":{"abstract":"Physical fitness is the ability to do daily activities effectively and efficiently. Nutritional requirements are important for athletes since their energy requirements are higher than non athletes, especially in children athletes whose their nutritional needs also used in their growth. Athletes's physical activity requires more energy intake to create optimal physical fitness. The purpose of this research was to determine the correlation of nutritional intake, body fat percentage and physical activity with physical fitness in swimming athlete. The type of this research was explanatory research approach with cross sectional design. The population were all the swimming athletes who are 13-18 years old in PPLOP and TCS Swimming Club. The sample were taken by using purposive sampling technique. Data was analyzed using Pearson Product Moment and Rank Spearman. The result showed that level of energy consumption was classified as adequate (50%). Level of fat consumption was good (53,3%). Body fat percentage was normal (66,7%). Physical activity was heavy (40%). Physical fitness moderate (60%). The result of this research showed that there were no correlation between level of energy consumption (p = 0,269) and level of fat consumption (p = 0,054) with physical fitness in swimming athletes. There was correlation between physical activity (p = 0,006) with physical fitness in swimming athletes, but no correlation between body fat percentage (p = 0,066) with physical fitness in swimming athletes. This research recommended athletes to increase their energy consumption in order to fulfill their nutritional needs, moreover athletes's physical fitness should also be improved to increase athletes's performance during excercise and competition.","author":[{"dropping-particle":"","family":"Setiaputri","given":"Karinta Ariani","non-dropping-particle":"","parse-names":false,"suffix":""},{"dropping-particle":"","family":"Rahfiludin","given":"M. Zen","non-dropping-particle":"","parse-names":false,"suffix":""},{"dropping-particle":"","family":"Suroto","given":"Suroto","non-dropping-particle":"","parse-names":false,"suffix":""}],"container-title":"Jurnal Kesehatan Masyarakat (e-Journal)","id":"ITEM-1","issue":"3","issued":{"date-parts":[["2017"]]},"page":"166-174","title":"Hubungan Konsumsi Zat Gizi, Persentase Lemak Tubuh Dan Aktivitas Fisik Dengan Kebugaran Jasmani Pada Atlet Renang","type":"article-journal","volume":"5"},"uris":["http://www.mendeley.com/documents/?uuid=c7e77c0f-fa58-3671-bf39-b7b08a166058"]}],"mendeley":{"formattedCitation":"(Setiaputri et al., 2017)","plainTextFormattedCitation":"(Setiaputri et al., 2017)","previouslyFormattedCitation":"(Setiaputri et al., 2017)"},"properties":{"noteIndex":0},"schema":"https://github.com/citation-style-language/schema/raw/master/csl-citation.json"}</w:instrText>
      </w:r>
      <w:r w:rsidR="008D6118">
        <w:rPr>
          <w:rFonts w:asciiTheme="majorBidi" w:hAnsiTheme="majorBidi" w:cstheme="majorBidi"/>
          <w:sz w:val="22"/>
          <w:szCs w:val="22"/>
        </w:rPr>
        <w:fldChar w:fldCharType="separate"/>
      </w:r>
      <w:r w:rsidR="008D6118" w:rsidRPr="008D6118">
        <w:rPr>
          <w:rFonts w:asciiTheme="majorBidi" w:hAnsiTheme="majorBidi" w:cstheme="majorBidi"/>
          <w:noProof/>
          <w:sz w:val="22"/>
          <w:szCs w:val="22"/>
        </w:rPr>
        <w:t>(Setiaputri et al., 2017)</w:t>
      </w:r>
      <w:r w:rsidR="008D6118">
        <w:rPr>
          <w:rFonts w:asciiTheme="majorBidi" w:hAnsiTheme="majorBidi" w:cstheme="majorBidi"/>
          <w:sz w:val="22"/>
          <w:szCs w:val="22"/>
        </w:rPr>
        <w:fldChar w:fldCharType="end"/>
      </w:r>
      <w:r w:rsidRPr="00DF5A5D">
        <w:rPr>
          <w:rFonts w:asciiTheme="majorBidi" w:hAnsiTheme="majorBidi" w:cstheme="majorBidi"/>
          <w:sz w:val="22"/>
          <w:szCs w:val="22"/>
        </w:rPr>
        <w:t>. Sehingga dengan selalu bergerak aktif selama melakukan gerakan renang maka akan dapat mendorong anak untuk meningkatkan ketrampilan motorik dan berdampak positif terhadap perkembangan fisik anak.</w:t>
      </w:r>
    </w:p>
    <w:p w14:paraId="31904CA5" w14:textId="47626CA7" w:rsidR="00DF5A5D" w:rsidRPr="00DF5A5D" w:rsidRDefault="00DF5A5D" w:rsidP="00DF5A5D">
      <w:pPr>
        <w:pStyle w:val="Heading4"/>
        <w:spacing w:line="276" w:lineRule="auto"/>
        <w:ind w:firstLine="544"/>
        <w:rPr>
          <w:rFonts w:asciiTheme="majorBidi" w:hAnsiTheme="majorBidi" w:cstheme="majorBidi"/>
          <w:sz w:val="22"/>
          <w:szCs w:val="22"/>
        </w:rPr>
      </w:pPr>
      <w:r w:rsidRPr="00DF5A5D">
        <w:rPr>
          <w:rFonts w:asciiTheme="majorBidi" w:hAnsiTheme="majorBidi" w:cstheme="majorBidi"/>
          <w:sz w:val="22"/>
          <w:szCs w:val="22"/>
        </w:rPr>
        <w:t>Perkembangan olahraga renang talah menyebar ke berbagai daerah, salah satunya yaitu Purwokerto. Purwokerto sebagai salah satu</w:t>
      </w:r>
      <w:r w:rsidR="008A5799">
        <w:rPr>
          <w:rFonts w:asciiTheme="majorBidi" w:hAnsiTheme="majorBidi" w:cstheme="majorBidi"/>
          <w:sz w:val="22"/>
          <w:szCs w:val="22"/>
        </w:rPr>
        <w:t xml:space="preserve"> kota di Kabupaten Banyumas,</w:t>
      </w:r>
      <w:r w:rsidRPr="00DF5A5D">
        <w:rPr>
          <w:rFonts w:asciiTheme="majorBidi" w:hAnsiTheme="majorBidi" w:cstheme="majorBidi"/>
          <w:sz w:val="22"/>
          <w:szCs w:val="22"/>
        </w:rPr>
        <w:t xml:space="preserve"> memiliki masyarakat dengan anaimo yang cukup besar terhadap olahraga renang, hal ini ditunjukan dengan setiap sekolah dari Sekolah Dasar hingga Sekolah Menengah Atas memiliki program aktivitas renang dalam </w:t>
      </w:r>
      <w:r w:rsidRPr="00DF5A5D">
        <w:rPr>
          <w:rFonts w:asciiTheme="majorBidi" w:hAnsiTheme="majorBidi" w:cstheme="majorBidi"/>
          <w:sz w:val="22"/>
          <w:szCs w:val="22"/>
        </w:rPr>
        <w:lastRenderedPageBreak/>
        <w:t>pembelajaran, selain itu juga terdapat beberapa sekolah yang mewajibkan siswanya mengikuti ektrakurikuler renang. Selain kegiatan di sekolah, renang juga menjadi aktivitas yang digemari oleh anak, hal ini ditun</w:t>
      </w:r>
      <w:r w:rsidR="008A5799">
        <w:rPr>
          <w:rFonts w:asciiTheme="majorBidi" w:hAnsiTheme="majorBidi" w:cstheme="majorBidi"/>
          <w:sz w:val="22"/>
          <w:szCs w:val="22"/>
        </w:rPr>
        <w:t>j</w:t>
      </w:r>
      <w:r w:rsidRPr="00DF5A5D">
        <w:rPr>
          <w:rFonts w:asciiTheme="majorBidi" w:hAnsiTheme="majorBidi" w:cstheme="majorBidi"/>
          <w:sz w:val="22"/>
          <w:szCs w:val="22"/>
        </w:rPr>
        <w:t>ukan dengan terdapat beberapa klub renang yang berada di d</w:t>
      </w:r>
      <w:r w:rsidR="008A5799">
        <w:rPr>
          <w:rFonts w:asciiTheme="majorBidi" w:hAnsiTheme="majorBidi" w:cstheme="majorBidi"/>
          <w:sz w:val="22"/>
          <w:szCs w:val="22"/>
        </w:rPr>
        <w:t>a</w:t>
      </w:r>
      <w:r w:rsidRPr="00DF5A5D">
        <w:rPr>
          <w:rFonts w:asciiTheme="majorBidi" w:hAnsiTheme="majorBidi" w:cstheme="majorBidi"/>
          <w:sz w:val="22"/>
          <w:szCs w:val="22"/>
        </w:rPr>
        <w:t>erah tersebut, diantaranya Klub Bina Taruna, Klub Renang Tirta Kencana, Klub Renang Tirta Kembar dan sebagainya. Klub renang di Purwokerto didominasi oleh para atlet renang pemula yang diantaranya yaitu anak usia Sekolah Dasar.</w:t>
      </w:r>
    </w:p>
    <w:p w14:paraId="07D91350" w14:textId="4FA26EEF" w:rsidR="00DF5A5D" w:rsidRPr="00DF5A5D" w:rsidRDefault="00DF5A5D" w:rsidP="008A5799">
      <w:pPr>
        <w:pStyle w:val="Heading4"/>
        <w:spacing w:line="276" w:lineRule="auto"/>
        <w:ind w:firstLine="544"/>
        <w:rPr>
          <w:rFonts w:asciiTheme="majorBidi" w:hAnsiTheme="majorBidi" w:cstheme="majorBidi"/>
          <w:sz w:val="22"/>
          <w:szCs w:val="22"/>
        </w:rPr>
      </w:pPr>
      <w:r w:rsidRPr="00DF5A5D">
        <w:rPr>
          <w:rFonts w:asciiTheme="majorBidi" w:hAnsiTheme="majorBidi" w:cstheme="majorBidi"/>
          <w:sz w:val="22"/>
          <w:szCs w:val="22"/>
        </w:rPr>
        <w:t>Salah satu klub renang yang membina atlet dari usia Sekolah Dasar yaitu Klub Renang Tirta Kembar, yang memiliki banyak atlet junior pada usia sekolah dasar. Pembinaan atlet usia dini merupakan salah satu faktor penting dalam pencapaian prestasi olahraga.</w:t>
      </w:r>
      <w:r w:rsidRPr="00DF5A5D">
        <w:rPr>
          <w:rFonts w:asciiTheme="majorBidi" w:hAnsiTheme="majorBidi" w:cstheme="majorBidi"/>
          <w:sz w:val="22"/>
          <w:szCs w:val="22"/>
          <w:lang w:val="en-US"/>
        </w:rPr>
        <w:t xml:space="preserve"> </w:t>
      </w:r>
      <w:r w:rsidRPr="00DF5A5D">
        <w:rPr>
          <w:rFonts w:asciiTheme="majorBidi" w:hAnsiTheme="majorBidi" w:cstheme="majorBidi"/>
          <w:sz w:val="22"/>
          <w:szCs w:val="22"/>
        </w:rPr>
        <w:t xml:space="preserve">Proses pemanduan bakat olahraga perlu dilakukan dari usia sedini mungkin, sehingga bakat-bakat calon atlet dapat ditemukan dengan tepat </w:t>
      </w:r>
      <w:r w:rsidR="008D6118">
        <w:rPr>
          <w:rFonts w:asciiTheme="majorBidi" w:hAnsiTheme="majorBidi" w:cstheme="majorBidi"/>
          <w:sz w:val="22"/>
          <w:szCs w:val="22"/>
        </w:rPr>
        <w:fldChar w:fldCharType="begin" w:fldLock="1"/>
      </w:r>
      <w:r w:rsidR="008D6118">
        <w:rPr>
          <w:rFonts w:asciiTheme="majorBidi" w:hAnsiTheme="majorBidi" w:cstheme="majorBidi"/>
          <w:sz w:val="22"/>
          <w:szCs w:val="22"/>
        </w:rPr>
        <w:instrText>ADDIN CSL_CITATION {"citationItems":[{"id":"ITEM-1","itemData":{"DOI":"https://doi.org/10.32424/1.paju.2020.2.1.2285","abstract":"Penelitian ini bertujuan untuk mengetahui keberbakatan olahraga pada anak usia sekolah dasar kelas V dengan menggunakan metode analisis keberbakatan Australian Sport Search. Jumlah sampel penelitian sebanyak 100 anak dari berbagai sekolah di Kabupaten Banyumas. Metode penelitian yang digunakan yaitu deskriptif ex-postfacto. Hasil menunjukan bahwa dari 100 anak Sekolah dasar yang menjadia sampel penelitian tingkat keberbakatan anak menunjukan bahwa sebanyak 43 anak menunjukan berbakat dalam bidang olahraga dan 57 anak tidak berbakat dalam bidang olahraga. Selain itu dari 100 orang anak menunjukan bahwa 22 anak berbakat pada cabang olahraga atletik, 9 anak menunjukan berbakat pada cabang olahraga Sepak bola, 5 anak berbakat di cabang olahraga beladiri dan yang lainnya berbakat di cabang olahrga bola basket, bola tangan, bulutangkis dan softball/bisball.","author":[{"dropping-particle":"","family":"Syafei","given":"Muhamad","non-dropping-particle":"","parse-names":false,"suffix":""},{"dropping-particle":"","family":"Budi","given":"Didik Rilastiyo","non-dropping-particle":"","parse-names":false,"suffix":""},{"dropping-particle":"","family":"Nanang","given":"Mohammad","non-dropping-particle":"","parse-names":false,"suffix":""},{"dropping-particle":"","family":"Kusuma","given":"Himawan","non-dropping-particle":"","parse-names":false,"suffix":""},{"dropping-particle":"","family":"Listiandi","given":"Arfin Deri","non-dropping-particle":"","parse-names":false,"suffix":""}],"container-title":"Physical Activity Journal","id":"ITEM-1","issue":"2","issued":{"date-parts":[["2020"]]},"page":"99-106","title":"Identifikasi Keberbakatan Menggunakan Metode Australian Sport Search Terhadap Kesesuaian Cabang Olahraga Pada Anak Sekolah Dasar","type":"article-journal","volume":"1"},"uris":["http://www.mendeley.com/documents/?uuid=04297980-196a-4b24-91c7-7f56349475a2"]}],"mendeley":{"formattedCitation":"(Syafei et al., 2020)","plainTextFormattedCitation":"(Syafei et al., 2020)","previouslyFormattedCitation":"(Syafei et al., 2020)"},"properties":{"noteIndex":0},"schema":"https://github.com/citation-style-language/schema/raw/master/csl-citation.json"}</w:instrText>
      </w:r>
      <w:r w:rsidR="008D6118">
        <w:rPr>
          <w:rFonts w:asciiTheme="majorBidi" w:hAnsiTheme="majorBidi" w:cstheme="majorBidi"/>
          <w:sz w:val="22"/>
          <w:szCs w:val="22"/>
        </w:rPr>
        <w:fldChar w:fldCharType="separate"/>
      </w:r>
      <w:r w:rsidR="008D6118" w:rsidRPr="008D6118">
        <w:rPr>
          <w:rFonts w:asciiTheme="majorBidi" w:hAnsiTheme="majorBidi" w:cstheme="majorBidi"/>
          <w:noProof/>
          <w:sz w:val="22"/>
          <w:szCs w:val="22"/>
        </w:rPr>
        <w:t>(Syafei et al., 2020)</w:t>
      </w:r>
      <w:r w:rsidR="008D6118">
        <w:rPr>
          <w:rFonts w:asciiTheme="majorBidi" w:hAnsiTheme="majorBidi" w:cstheme="majorBidi"/>
          <w:sz w:val="22"/>
          <w:szCs w:val="22"/>
        </w:rPr>
        <w:fldChar w:fldCharType="end"/>
      </w:r>
      <w:r w:rsidRPr="00DF5A5D">
        <w:rPr>
          <w:rFonts w:asciiTheme="majorBidi" w:hAnsiTheme="majorBidi" w:cstheme="majorBidi"/>
          <w:sz w:val="22"/>
          <w:szCs w:val="22"/>
        </w:rPr>
        <w:t>. Dengan proses pembinaan yang menitik beratkan kepada atlet dengan rentan umur sekolah dasar, proses pembinaan atlet renang di Purwokerto telah berjala</w:t>
      </w:r>
      <w:r w:rsidR="008A5799">
        <w:rPr>
          <w:rFonts w:asciiTheme="majorBidi" w:hAnsiTheme="majorBidi" w:cstheme="majorBidi"/>
          <w:sz w:val="22"/>
          <w:szCs w:val="22"/>
        </w:rPr>
        <w:t xml:space="preserve">n dengan cukup baik. Namun </w:t>
      </w:r>
      <w:r w:rsidRPr="00DF5A5D">
        <w:rPr>
          <w:rFonts w:asciiTheme="majorBidi" w:hAnsiTheme="majorBidi" w:cstheme="majorBidi"/>
          <w:sz w:val="22"/>
          <w:szCs w:val="22"/>
        </w:rPr>
        <w:t>yang perlu diperhatikan yaitu tidak hanya pemanduan dan pembinaan atlet usia sekolah dasar, akan teapi juga harus diperhatikan komposisi fisik anak yang dilihat dari segi tinggi dan berat badan.</w:t>
      </w:r>
    </w:p>
    <w:p w14:paraId="2DC68E79" w14:textId="2586AE4D" w:rsidR="00DF5A5D" w:rsidRPr="00DF5A5D" w:rsidRDefault="00DF5A5D" w:rsidP="00DF5A5D">
      <w:pPr>
        <w:pStyle w:val="Heading4"/>
        <w:spacing w:line="276" w:lineRule="auto"/>
        <w:ind w:firstLine="544"/>
        <w:rPr>
          <w:rFonts w:asciiTheme="majorBidi" w:hAnsiTheme="majorBidi" w:cstheme="majorBidi"/>
          <w:sz w:val="22"/>
          <w:szCs w:val="22"/>
        </w:rPr>
      </w:pPr>
      <w:r w:rsidRPr="00DF5A5D">
        <w:rPr>
          <w:rFonts w:asciiTheme="majorBidi" w:hAnsiTheme="majorBidi" w:cstheme="majorBidi"/>
          <w:sz w:val="22"/>
          <w:szCs w:val="22"/>
        </w:rPr>
        <w:t xml:space="preserve">Tinggi dan berat badan yang dimiliki akan berpengaruh terhadap indeks masa tubuh yang dimiliki. Dengan indeks masa tubuh yang ideal, anak dapat melakukan gerakan renang dengan lebih baik. Hasil penelitian terdahulu menunjukan bahwa keterampilan motorik umum lebih rendah pada anak-anak yang mengalami obesitas daripada rekan-rekan dengan berat badan normal dan kelebihan berat badan </w:t>
      </w:r>
      <w:r w:rsidR="008D6118">
        <w:rPr>
          <w:rFonts w:asciiTheme="majorBidi" w:hAnsiTheme="majorBidi" w:cstheme="majorBidi"/>
          <w:sz w:val="22"/>
          <w:szCs w:val="22"/>
        </w:rPr>
        <w:fldChar w:fldCharType="begin" w:fldLock="1"/>
      </w:r>
      <w:r w:rsidR="005D4C5B">
        <w:rPr>
          <w:rFonts w:asciiTheme="majorBidi" w:hAnsiTheme="majorBidi" w:cstheme="majorBidi"/>
          <w:sz w:val="22"/>
          <w:szCs w:val="22"/>
        </w:rPr>
        <w:instrText>ADDIN CSL_CITATION {"citationItems":[{"id":"ITEM-1","itemData":{"DOI":"10.1123/apaq.26.1.21","ISSN":"15432777","PMID":"19246771","abstract":"The purpose of this study was to investigate gross and fine motor skill in overweight and obese children compared with normal-weight peers. According to international cut-off points for Body Mass Index (BMI) from Cole et al. (2000), all 117 participants (5-10 year) were classified as being normal-weight, overweight, or obese. Level of motor skill was assessed using the Movement Assessment Battery for Children (MABC). Scores for balance (p &lt; .01) and ball skills (p &lt; .05) were significantly better in normal-weight and overweight children as compared with their obese counterparts. A similar trend was found for manual dexterity (p &lt; .10). This study demonstrates that general motor skill level is lower in obese children than in normal-weight and overweight peers. © 2009 Human Kinetics, Inc.","author":[{"dropping-particle":"","family":"D'Hondt","given":"Eva","non-dropping-particle":"","parse-names":false,"suffix":""},{"dropping-particle":"","family":"Deforche","given":"Benedicte","non-dropping-particle":"","parse-names":false,"suffix":""},{"dropping-particle":"","family":"Bourdeaudhuij","given":"Ilse","non-dropping-particle":"De","parse-names":false,"suffix":""},{"dropping-particle":"","family":"Lenoir","given":"Matthieu","non-dropping-particle":"","parse-names":false,"suffix":""}],"container-title":"Adapted Physical Activity Quarterly","id":"ITEM-1","issue":"1","issued":{"date-parts":[["2009","1","1"]]},"page":"21-37","publisher":"Human Kinetics Publishers Inc.","title":"Relationship between motor skill and body mass index in 5- to 10-year-old children","type":"article-journal","volume":"26"},"uris":["http://www.mendeley.com/documents/?uuid=279b7cb8-d179-3ad6-8807-1e9437d353ca"]}],"mendeley":{"formattedCitation":"(D’Hondt et al., 2009)","plainTextFormattedCitation":"(D’Hondt et al., 2009)","previouslyFormattedCitation":"(D’Hondt et al., 2009)"},"properties":{"noteIndex":0},"schema":"https://github.com/citation-style-language/schema/raw/master/csl-citation.json"}</w:instrText>
      </w:r>
      <w:r w:rsidR="008D6118">
        <w:rPr>
          <w:rFonts w:asciiTheme="majorBidi" w:hAnsiTheme="majorBidi" w:cstheme="majorBidi"/>
          <w:sz w:val="22"/>
          <w:szCs w:val="22"/>
        </w:rPr>
        <w:fldChar w:fldCharType="separate"/>
      </w:r>
      <w:r w:rsidR="008D6118" w:rsidRPr="008D6118">
        <w:rPr>
          <w:rFonts w:asciiTheme="majorBidi" w:hAnsiTheme="majorBidi" w:cstheme="majorBidi"/>
          <w:noProof/>
          <w:sz w:val="22"/>
          <w:szCs w:val="22"/>
        </w:rPr>
        <w:t>(D’Hondt et al., 2009)</w:t>
      </w:r>
      <w:r w:rsidR="008D6118">
        <w:rPr>
          <w:rFonts w:asciiTheme="majorBidi" w:hAnsiTheme="majorBidi" w:cstheme="majorBidi"/>
          <w:sz w:val="22"/>
          <w:szCs w:val="22"/>
        </w:rPr>
        <w:fldChar w:fldCharType="end"/>
      </w:r>
      <w:r w:rsidRPr="00DF5A5D">
        <w:rPr>
          <w:rFonts w:asciiTheme="majorBidi" w:hAnsiTheme="majorBidi" w:cstheme="majorBidi"/>
          <w:sz w:val="22"/>
          <w:szCs w:val="22"/>
        </w:rPr>
        <w:t xml:space="preserve">. Kajian mengenai komposisi indeks masa tubuh yang dimiliki oleh atlet junior di klub renang Tirta Kembar Purwokerto belum pernah dilakukan, </w:t>
      </w:r>
      <w:r w:rsidRPr="00DF5A5D">
        <w:rPr>
          <w:rFonts w:asciiTheme="majorBidi" w:hAnsiTheme="majorBidi" w:cstheme="majorBidi"/>
          <w:sz w:val="22"/>
          <w:szCs w:val="22"/>
        </w:rPr>
        <w:lastRenderedPageBreak/>
        <w:t>sehingga belum diketahui apakah anak-anak yang dibina memiliki komposisi tubuh yang ideal sebagai atlet renang junior</w:t>
      </w:r>
      <w:r w:rsidR="008A5799">
        <w:rPr>
          <w:rFonts w:asciiTheme="majorBidi" w:hAnsiTheme="majorBidi" w:cstheme="majorBidi"/>
          <w:sz w:val="22"/>
          <w:szCs w:val="22"/>
        </w:rPr>
        <w:t xml:space="preserve"> atau tidak</w:t>
      </w:r>
      <w:r w:rsidRPr="00DF5A5D">
        <w:rPr>
          <w:rFonts w:asciiTheme="majorBidi" w:hAnsiTheme="majorBidi" w:cstheme="majorBidi"/>
          <w:sz w:val="22"/>
          <w:szCs w:val="22"/>
        </w:rPr>
        <w:t>.</w:t>
      </w:r>
    </w:p>
    <w:p w14:paraId="35548A74" w14:textId="77777777" w:rsidR="00DF5A5D" w:rsidRPr="00DF5A5D" w:rsidRDefault="00DF5A5D" w:rsidP="00DF5A5D">
      <w:pPr>
        <w:pStyle w:val="Heading4"/>
        <w:spacing w:line="276" w:lineRule="auto"/>
        <w:ind w:firstLine="544"/>
        <w:rPr>
          <w:rFonts w:asciiTheme="majorBidi" w:hAnsiTheme="majorBidi" w:cstheme="majorBidi"/>
          <w:sz w:val="22"/>
          <w:szCs w:val="22"/>
        </w:rPr>
      </w:pPr>
      <w:r w:rsidRPr="00DF5A5D">
        <w:rPr>
          <w:rFonts w:asciiTheme="majorBidi" w:hAnsiTheme="majorBidi" w:cstheme="majorBidi"/>
          <w:sz w:val="22"/>
          <w:szCs w:val="22"/>
        </w:rPr>
        <w:t>Pengukuran indeks masa tubuh pada pemilihan atlet junior belum dilaksanakn dengan baik karena, pada perekrutan anak yang mengikuti program latihan renang tidak dilaksanakan tes tinggi dan berat badan, sehingga komposisi tubuh yang dimiliki oleh anak tidak terpantau secara terukur. Hal ini jelas kurang menguntungkan apabila tujuan dari pembinaan tidak hanya untuk bergerak aktif dan menyenangi olahraga akan tetapi juga bertujuan untuk mencapai prestasi di cabang olahraga renang melalui berbagai kejuaraan di tingkat junior.</w:t>
      </w:r>
    </w:p>
    <w:p w14:paraId="27F91BA5" w14:textId="08F2AB38" w:rsidR="00C368FF" w:rsidRDefault="00DF5A5D" w:rsidP="005D4C5B">
      <w:pPr>
        <w:pStyle w:val="Heading4"/>
        <w:spacing w:line="276" w:lineRule="auto"/>
        <w:ind w:firstLine="544"/>
        <w:rPr>
          <w:rFonts w:asciiTheme="majorBidi" w:hAnsiTheme="majorBidi" w:cstheme="majorBidi"/>
          <w:sz w:val="22"/>
          <w:szCs w:val="22"/>
        </w:rPr>
      </w:pPr>
      <w:r w:rsidRPr="00DF5A5D">
        <w:rPr>
          <w:rFonts w:asciiTheme="majorBidi" w:hAnsiTheme="majorBidi" w:cstheme="majorBidi"/>
          <w:sz w:val="22"/>
          <w:szCs w:val="22"/>
        </w:rPr>
        <w:t xml:space="preserve">Hasil penelitian menunjukan bahwa pada perenang pemula, kekuatan lengan untuk mendorong pada saat berenang secara positif dipengaruhi oleh komposisi tubuh (IMT) dan karakteristik antopometri </w:t>
      </w:r>
      <w:r w:rsidR="005D4C5B">
        <w:rPr>
          <w:rFonts w:asciiTheme="majorBidi" w:hAnsiTheme="majorBidi" w:cstheme="majorBidi"/>
          <w:sz w:val="22"/>
          <w:szCs w:val="22"/>
        </w:rPr>
        <w:fldChar w:fldCharType="begin" w:fldLock="1"/>
      </w:r>
      <w:r w:rsidR="005D4C5B">
        <w:rPr>
          <w:rFonts w:asciiTheme="majorBidi" w:hAnsiTheme="majorBidi" w:cstheme="majorBidi"/>
          <w:sz w:val="22"/>
          <w:szCs w:val="22"/>
        </w:rPr>
        <w:instrText>ADDIN CSL_CITATION {"citationItems":[{"id":"ITEM-1","itemData":{"DOI":"10.2478/hukin-2014-0081","ISSN":"18997562","abstract":"The aim of this study was to examine the relationship between anthropometric variables, body composition and propulsive force in swimmers aged 9-17 years. Anthropometric characteristics (body height and mass, sitting height, arm span, arm muscle area and body composition) and the propulsive force of the arm (tethered swimming test) were evaluated in 56 competitive male swimmers. Tanner's stages of genital maturation (P1-5) were used. The data analysis included correlations and multiple linear regression. The propulsive force of the arm was correlated with body height (r = 0.34; p =0.013), arm span (r = 0.29; p =0.042), sitting height (r = 0.36; p =0.009), % body fat (r = 0.33; p =0.016), lean body mass (r = 0.34; p =0.015) and arm muscle area (r = 0.31; p =0.026). Using multiple linear regression models, the percent body fat and height were identified as significant predictors of the propulsive force of the arm after controlling for the maturation stage. This model explained 22% (R2 = 0.22) of associations. In conclusion, the propulsive force of swimmers was related to body height and percent body fat.","author":[{"dropping-particle":"","family":"Moura","given":"Tatiane","non-dropping-particle":"","parse-names":false,"suffix":""},{"dropping-particle":"","family":"Costa","given":"Manoel","non-dropping-particle":"","parse-names":false,"suffix":""},{"dropping-particle":"","family":"Oliveira","given":"Saulo","non-dropping-particle":"","parse-names":false,"suffix":""},{"dropping-particle":"","family":"Júnior","given":"Marcos Barbosa","non-dropping-particle":"","parse-names":false,"suffix":""},{"dropping-particle":"","family":"Ritti-Dias","given":"Raphael","non-dropping-particle":"","parse-names":false,"suffix":""},{"dropping-particle":"","family":"Santos","given":"Marcos","non-dropping-particle":"","parse-names":false,"suffix":""}],"container-title":"Journal of Human Kinetics","id":"ITEM-1","issue":"1","issued":{"date-parts":[["2014","10","1"]]},"page":"277-284","publisher":"Polish Academy of Science, Committee of Physical Culture","title":"Height and Body Composition Determine Arm Propulsive Force in Youth Swimmers Independent of a Maturation Stage","type":"article-journal","volume":"42"},"uris":["http://www.mendeley.com/documents/?uuid=f69e94c0-9114-3e53-aed8-e99b00b9bb73"]}],"mendeley":{"formattedCitation":"(Moura et al., 2014)","plainTextFormattedCitation":"(Moura et al., 2014)","previouslyFormattedCitation":"(Moura et al., 2014)"},"properties":{"noteIndex":0},"schema":"https://github.com/citation-style-language/schema/raw/master/csl-citation.json"}</w:instrText>
      </w:r>
      <w:r w:rsidR="005D4C5B">
        <w:rPr>
          <w:rFonts w:asciiTheme="majorBidi" w:hAnsiTheme="majorBidi" w:cstheme="majorBidi"/>
          <w:sz w:val="22"/>
          <w:szCs w:val="22"/>
        </w:rPr>
        <w:fldChar w:fldCharType="separate"/>
      </w:r>
      <w:r w:rsidR="005D4C5B" w:rsidRPr="005D4C5B">
        <w:rPr>
          <w:rFonts w:asciiTheme="majorBidi" w:hAnsiTheme="majorBidi" w:cstheme="majorBidi"/>
          <w:noProof/>
          <w:sz w:val="22"/>
          <w:szCs w:val="22"/>
        </w:rPr>
        <w:t>(Moura et al., 2014)</w:t>
      </w:r>
      <w:r w:rsidR="005D4C5B">
        <w:rPr>
          <w:rFonts w:asciiTheme="majorBidi" w:hAnsiTheme="majorBidi" w:cstheme="majorBidi"/>
          <w:sz w:val="22"/>
          <w:szCs w:val="22"/>
        </w:rPr>
        <w:fldChar w:fldCharType="end"/>
      </w:r>
      <w:r w:rsidRPr="00DF5A5D">
        <w:rPr>
          <w:rFonts w:asciiTheme="majorBidi" w:hAnsiTheme="majorBidi" w:cstheme="majorBidi"/>
          <w:sz w:val="22"/>
          <w:szCs w:val="22"/>
        </w:rPr>
        <w:t xml:space="preserve">. Lebih lanjut, terdapat perbedaan yang signifikan antara karakteristik antropometrik seperti tinggi badan, berat badan, panjang lengan dan BMI terhadap kecepatan berenang </w:t>
      </w:r>
      <w:r w:rsidR="005D4C5B">
        <w:rPr>
          <w:rFonts w:asciiTheme="majorBidi" w:hAnsiTheme="majorBidi" w:cstheme="majorBidi"/>
          <w:sz w:val="22"/>
          <w:szCs w:val="22"/>
        </w:rPr>
        <w:fldChar w:fldCharType="begin" w:fldLock="1"/>
      </w:r>
      <w:r w:rsidR="005D4C5B">
        <w:rPr>
          <w:rFonts w:asciiTheme="majorBidi" w:hAnsiTheme="majorBidi" w:cstheme="majorBidi"/>
          <w:sz w:val="22"/>
          <w:szCs w:val="22"/>
        </w:rPr>
        <w:instrText>ADDIN CSL_CITATION {"citationItems":[{"id":"ITEM-1","itemData":{"DOI":"https://doi.org/10.22067/ijhpa.v3i2.16314","abstract":"Introduction: The purpose of this study was to determine the relationships between velocity (V), stroke length (SL), and stroke rate (SR) in each 50 meter distance in 200m freestyle competitions and their relationships with anthropometric characteristics. Material and Methods: The sample consisted of twenty one Indian male inter-university swimmers with mean age of 18.66±1.11 years, mean body mass of 70.04± 1.02, mean height of 177±7.76 cm, mean arm span of 188±8.42cm, mean foot length of 27.28 ± 1.63 cm, and mean body mass index (BMI) of 22.09 ± 2.46 kg/m². All the participants swam and their biomechanical factors were recorded with a video camera (150 Hz) and their time records were recorded using stopwatches at each 50-meter distance. Results: Correlations showed that there was a significant relationship between SR and V. A significant negative relationship was observed between SL and SR and there were no relationship between the SL and V in 200 meter freestyle swimmers. The results of the stepwise regression technique showed that there were significant differences between velocity and anthropometric characteristics such as standing height, weight, difference of arm span and height and BMI. Discussion and Conclusion: The V of swimming is governed by SL and SR. The difference between height and arm span may explain the difference in stroke length. SR and SL were thus the main contributors to the higher velocity of the swimmers, since the magnitude of SL is related to the propulsive forces that a swimmer exerts while stroking.","author":[{"dropping-particle":"","family":"Barghamadi","given":"Mohsen","non-dropping-particle":"","parse-names":false,"suffix":""},{"dropping-particle":"","family":"Behboodi","given":"Zohreh","non-dropping-particle":"","parse-names":false,"suffix":""},{"dropping-particle":"","family":"Toor","given":"Singh Daljit","non-dropping-particle":"","parse-names":false,"suffix":""}],"container-title":"Iranian Journal of Health and Physical Activity","id":"ITEM-1","issue":"2","issued":{"date-parts":[["2012"]]},"page":"49-54","title":"Biomechanical Factors in 200m Freestyle Swimming and Their Relationships with Anthropometric Characteristics. Iranian Journal of Health and Physical Activity","type":"article-journal","volume":"3"},"uris":["http://www.mendeley.com/documents/?uuid=0467a0b8-97fb-4c9c-be51-4006b5d84957"]}],"mendeley":{"formattedCitation":"(Barghamadi et al., 2012)","plainTextFormattedCitation":"(Barghamadi et al., 2012)","previouslyFormattedCitation":"(Barghamadi et al., 2012)"},"properties":{"noteIndex":0},"schema":"https://github.com/citation-style-language/schema/raw/master/csl-citation.json"}</w:instrText>
      </w:r>
      <w:r w:rsidR="005D4C5B">
        <w:rPr>
          <w:rFonts w:asciiTheme="majorBidi" w:hAnsiTheme="majorBidi" w:cstheme="majorBidi"/>
          <w:sz w:val="22"/>
          <w:szCs w:val="22"/>
        </w:rPr>
        <w:fldChar w:fldCharType="separate"/>
      </w:r>
      <w:r w:rsidR="005D4C5B" w:rsidRPr="005D4C5B">
        <w:rPr>
          <w:rFonts w:asciiTheme="majorBidi" w:hAnsiTheme="majorBidi" w:cstheme="majorBidi"/>
          <w:noProof/>
          <w:sz w:val="22"/>
          <w:szCs w:val="22"/>
        </w:rPr>
        <w:t>(Barghamadi et al., 2012)</w:t>
      </w:r>
      <w:r w:rsidR="005D4C5B">
        <w:rPr>
          <w:rFonts w:asciiTheme="majorBidi" w:hAnsiTheme="majorBidi" w:cstheme="majorBidi"/>
          <w:sz w:val="22"/>
          <w:szCs w:val="22"/>
        </w:rPr>
        <w:fldChar w:fldCharType="end"/>
      </w:r>
      <w:r w:rsidRPr="00DF5A5D">
        <w:rPr>
          <w:rFonts w:asciiTheme="majorBidi" w:hAnsiTheme="majorBidi" w:cstheme="majorBidi"/>
          <w:sz w:val="22"/>
          <w:szCs w:val="22"/>
        </w:rPr>
        <w:t>. Berdasarkan hasil peenlitian terdahulu maka komposisi tubuh pada atlet renang junior harus diperhatikan, apabila pada usia sekoilah dasar tidak memiliki komposisi tubuh yang ideal untuk ukuran seorang atlet renang maka, pada perkembangannya akan dapat mengganggu proses belajar keterampilan berbagai gaya dalam renang tersebut, yang pada jangka panjang dapat mengganggu pencapaian prestasi di masa depan. Tujuan dari penelitian ini yaitu ingin mengkaji mengenai Indeks Masa Tubuh yang dimiliki oleh atlet renang junior usia Sekolah Dasar di klub renang Tirta Kembar Purwokerto.</w:t>
      </w:r>
    </w:p>
    <w:p w14:paraId="71461AA7" w14:textId="1F897AE9" w:rsidR="005D4C5B" w:rsidRDefault="005D4C5B" w:rsidP="005D4C5B">
      <w:pPr>
        <w:rPr>
          <w:lang w:val="id-ID"/>
        </w:rPr>
      </w:pPr>
    </w:p>
    <w:p w14:paraId="783CF36A" w14:textId="77777777" w:rsidR="00CF7952" w:rsidRPr="005D4C5B" w:rsidRDefault="00CF7952" w:rsidP="005D4C5B">
      <w:pPr>
        <w:rPr>
          <w:lang w:val="id-ID"/>
        </w:rPr>
      </w:pPr>
    </w:p>
    <w:p w14:paraId="5400300C" w14:textId="43A9A101" w:rsidR="001D4241" w:rsidRPr="00D12676" w:rsidRDefault="00D1028A" w:rsidP="0075447F">
      <w:pPr>
        <w:pStyle w:val="Heading2"/>
        <w:rPr>
          <w:i/>
        </w:rPr>
      </w:pPr>
      <w:r w:rsidRPr="0075447F">
        <w:lastRenderedPageBreak/>
        <w:t>METODE</w:t>
      </w:r>
      <w:r w:rsidR="00D12676">
        <w:t xml:space="preserve"> </w:t>
      </w:r>
      <w:r w:rsidR="00D12676" w:rsidRPr="00D12676">
        <w:rPr>
          <w:i/>
        </w:rPr>
        <w:t>(mETHOD)</w:t>
      </w:r>
    </w:p>
    <w:p w14:paraId="0B956590" w14:textId="77777777" w:rsidR="00332F9F" w:rsidRDefault="00332F9F" w:rsidP="00332F9F">
      <w:pPr>
        <w:widowControl w:val="0"/>
        <w:tabs>
          <w:tab w:val="left" w:pos="3090"/>
        </w:tabs>
        <w:autoSpaceDE w:val="0"/>
        <w:autoSpaceDN w:val="0"/>
        <w:adjustRightInd w:val="0"/>
        <w:spacing w:before="0" w:beforeAutospacing="0" w:after="0" w:afterAutospacing="0" w:line="276" w:lineRule="auto"/>
        <w:ind w:left="0" w:right="0"/>
        <w:jc w:val="both"/>
        <w:rPr>
          <w:rFonts w:ascii="Times New Roman" w:eastAsia="Times New Roman" w:hAnsi="Times New Roman" w:cs="Times New Roman"/>
          <w:b/>
          <w:bCs/>
          <w:lang w:val="id-ID"/>
        </w:rPr>
      </w:pPr>
      <w:proofErr w:type="spellStart"/>
      <w:r w:rsidRPr="00332F9F">
        <w:rPr>
          <w:rFonts w:ascii="Times New Roman" w:eastAsia="Times New Roman" w:hAnsi="Times New Roman" w:cs="Times New Roman"/>
          <w:b/>
          <w:bCs/>
        </w:rPr>
        <w:t>Jenis</w:t>
      </w:r>
      <w:proofErr w:type="spellEnd"/>
      <w:r w:rsidRPr="00332F9F">
        <w:rPr>
          <w:rFonts w:ascii="Times New Roman" w:eastAsia="Times New Roman" w:hAnsi="Times New Roman" w:cs="Times New Roman"/>
          <w:b/>
          <w:bCs/>
        </w:rPr>
        <w:t xml:space="preserve"> </w:t>
      </w:r>
      <w:proofErr w:type="spellStart"/>
      <w:r w:rsidRPr="00332F9F">
        <w:rPr>
          <w:rFonts w:ascii="Times New Roman" w:eastAsia="Times New Roman" w:hAnsi="Times New Roman" w:cs="Times New Roman"/>
          <w:b/>
          <w:bCs/>
        </w:rPr>
        <w:t>penelitian</w:t>
      </w:r>
      <w:proofErr w:type="spellEnd"/>
    </w:p>
    <w:p w14:paraId="1FC98A3C" w14:textId="357AF786" w:rsidR="00DF5A5D" w:rsidRPr="00DF5A5D" w:rsidRDefault="00DF5A5D" w:rsidP="00063489">
      <w:pPr>
        <w:widowControl w:val="0"/>
        <w:autoSpaceDE w:val="0"/>
        <w:autoSpaceDN w:val="0"/>
        <w:adjustRightInd w:val="0"/>
        <w:spacing w:before="0" w:beforeAutospacing="0" w:after="0" w:afterAutospacing="0" w:line="276" w:lineRule="auto"/>
        <w:ind w:left="0" w:right="0" w:firstLine="567"/>
        <w:jc w:val="both"/>
        <w:rPr>
          <w:rFonts w:ascii="Times New Roman" w:eastAsia="Times New Roman" w:hAnsi="Times New Roman" w:cs="Times New Roman"/>
          <w:lang w:val="id-ID"/>
        </w:rPr>
      </w:pPr>
      <w:r w:rsidRPr="00DF5A5D">
        <w:rPr>
          <w:rFonts w:ascii="Times New Roman" w:eastAsia="Times New Roman" w:hAnsi="Times New Roman" w:cs="Times New Roman"/>
          <w:lang w:val="id-ID"/>
        </w:rPr>
        <w:t xml:space="preserve">Penelitian ini menggunakan metode deskriptif </w:t>
      </w:r>
      <w:r w:rsidRPr="00DF5A5D">
        <w:rPr>
          <w:rFonts w:ascii="Times New Roman" w:eastAsia="Times New Roman" w:hAnsi="Times New Roman" w:cs="Times New Roman"/>
          <w:i/>
          <w:iCs/>
          <w:lang w:val="id-ID"/>
        </w:rPr>
        <w:t>ex-postfacto</w:t>
      </w:r>
      <w:r w:rsidRPr="00DF5A5D">
        <w:rPr>
          <w:rFonts w:ascii="Times New Roman" w:eastAsia="Times New Roman" w:hAnsi="Times New Roman" w:cs="Times New Roman"/>
          <w:lang w:val="id-ID"/>
        </w:rPr>
        <w:t xml:space="preserve">. Metode </w:t>
      </w:r>
      <w:r w:rsidRPr="00DF5A5D">
        <w:rPr>
          <w:rFonts w:ascii="Times New Roman" w:eastAsia="Times New Roman" w:hAnsi="Times New Roman" w:cs="Times New Roman"/>
          <w:i/>
          <w:iCs/>
          <w:lang w:val="id-ID"/>
        </w:rPr>
        <w:t>ex-postfacto</w:t>
      </w:r>
      <w:r w:rsidRPr="00DF5A5D">
        <w:rPr>
          <w:rFonts w:ascii="Times New Roman" w:eastAsia="Times New Roman" w:hAnsi="Times New Roman" w:cs="Times New Roman"/>
          <w:lang w:val="id-ID"/>
        </w:rPr>
        <w:t xml:space="preserve"> merupakan jenis penelitian yang tidak mempunyai kontrol langsung terhadap variabel </w:t>
      </w:r>
      <w:r w:rsidR="005D4C5B">
        <w:rPr>
          <w:rFonts w:ascii="Times New Roman" w:eastAsia="Times New Roman" w:hAnsi="Times New Roman" w:cs="Times New Roman"/>
          <w:lang w:val="id-ID"/>
        </w:rPr>
        <w:fldChar w:fldCharType="begin" w:fldLock="1"/>
      </w:r>
      <w:r w:rsidR="00D84271">
        <w:rPr>
          <w:rFonts w:ascii="Times New Roman" w:eastAsia="Times New Roman" w:hAnsi="Times New Roman" w:cs="Times New Roman"/>
          <w:lang w:val="id-ID"/>
        </w:rPr>
        <w:instrText>ADDIN CSL_CITATION {"citationItems":[{"id":"ITEM-1","itemData":{"author":[{"dropping-particle":"","family":"Sugiyono","given":"","non-dropping-particle":"","parse-names":false,"suffix":""}],"id":"ITEM-1","issued":{"date-parts":[["2016"]]},"publisher":"Alfabeta.","publisher-place":"Bandung","title":"Metode Penelitian Kualitatif, Kuantitatif, dan R and D","type":"book"},"uris":["http://www.mendeley.com/documents/?uuid=a0000c4b-0da2-42dd-9677-68fd4a9fcb07"]}],"mendeley":{"formattedCitation":"(Sugiyono, 2016)","plainTextFormattedCitation":"(Sugiyono, 2016)","previouslyFormattedCitation":"(Sugiyono, 2016)"},"properties":{"noteIndex":0},"schema":"https://github.com/citation-style-language/schema/raw/master/csl-citation.json"}</w:instrText>
      </w:r>
      <w:r w:rsidR="005D4C5B">
        <w:rPr>
          <w:rFonts w:ascii="Times New Roman" w:eastAsia="Times New Roman" w:hAnsi="Times New Roman" w:cs="Times New Roman"/>
          <w:lang w:val="id-ID"/>
        </w:rPr>
        <w:fldChar w:fldCharType="separate"/>
      </w:r>
      <w:r w:rsidR="005D4C5B" w:rsidRPr="005D4C5B">
        <w:rPr>
          <w:rFonts w:ascii="Times New Roman" w:eastAsia="Times New Roman" w:hAnsi="Times New Roman" w:cs="Times New Roman"/>
          <w:noProof/>
          <w:lang w:val="id-ID"/>
        </w:rPr>
        <w:t>(Sugiyono, 2016)</w:t>
      </w:r>
      <w:r w:rsidR="005D4C5B">
        <w:rPr>
          <w:rFonts w:ascii="Times New Roman" w:eastAsia="Times New Roman" w:hAnsi="Times New Roman" w:cs="Times New Roman"/>
          <w:lang w:val="id-ID"/>
        </w:rPr>
        <w:fldChar w:fldCharType="end"/>
      </w:r>
      <w:r w:rsidRPr="00DF5A5D">
        <w:rPr>
          <w:rFonts w:ascii="Times New Roman" w:eastAsia="Times New Roman" w:hAnsi="Times New Roman" w:cs="Times New Roman"/>
          <w:lang w:val="id-ID"/>
        </w:rPr>
        <w:t>.</w:t>
      </w:r>
    </w:p>
    <w:p w14:paraId="755C9667" w14:textId="77777777" w:rsidR="00DF5A5D" w:rsidRDefault="00DF5A5D" w:rsidP="00332F9F">
      <w:pPr>
        <w:widowControl w:val="0"/>
        <w:tabs>
          <w:tab w:val="left" w:pos="3090"/>
        </w:tabs>
        <w:autoSpaceDE w:val="0"/>
        <w:autoSpaceDN w:val="0"/>
        <w:adjustRightInd w:val="0"/>
        <w:spacing w:before="0" w:beforeAutospacing="0" w:after="0" w:afterAutospacing="0" w:line="276" w:lineRule="auto"/>
        <w:ind w:left="0" w:right="0"/>
        <w:jc w:val="both"/>
        <w:rPr>
          <w:rFonts w:ascii="Times New Roman" w:eastAsia="Times New Roman" w:hAnsi="Times New Roman" w:cs="Times New Roman"/>
          <w:b/>
          <w:bCs/>
          <w:lang w:val="id-ID"/>
        </w:rPr>
      </w:pPr>
    </w:p>
    <w:p w14:paraId="7D660A51" w14:textId="77777777" w:rsidR="00332F9F" w:rsidRPr="00332F9F" w:rsidRDefault="00332F9F" w:rsidP="00332F9F">
      <w:pPr>
        <w:widowControl w:val="0"/>
        <w:tabs>
          <w:tab w:val="left" w:pos="3090"/>
        </w:tabs>
        <w:autoSpaceDE w:val="0"/>
        <w:autoSpaceDN w:val="0"/>
        <w:adjustRightInd w:val="0"/>
        <w:spacing w:before="0" w:beforeAutospacing="0" w:after="0" w:afterAutospacing="0" w:line="276" w:lineRule="auto"/>
        <w:ind w:left="0" w:right="0"/>
        <w:jc w:val="both"/>
        <w:rPr>
          <w:rFonts w:ascii="Times New Roman" w:eastAsia="Times New Roman" w:hAnsi="Times New Roman" w:cs="Times New Roman"/>
          <w:b/>
          <w:bCs/>
        </w:rPr>
      </w:pPr>
      <w:proofErr w:type="spellStart"/>
      <w:r w:rsidRPr="00332F9F">
        <w:rPr>
          <w:rFonts w:ascii="Times New Roman" w:eastAsia="Times New Roman" w:hAnsi="Times New Roman" w:cs="Times New Roman"/>
          <w:b/>
          <w:bCs/>
        </w:rPr>
        <w:t>Populasi</w:t>
      </w:r>
      <w:proofErr w:type="spellEnd"/>
    </w:p>
    <w:p w14:paraId="4753CFED" w14:textId="085A3176" w:rsidR="00DF5A5D" w:rsidRPr="00DF5A5D" w:rsidRDefault="00DF5A5D" w:rsidP="00DF5A5D">
      <w:pPr>
        <w:widowControl w:val="0"/>
        <w:tabs>
          <w:tab w:val="left" w:pos="540"/>
          <w:tab w:val="left" w:pos="3870"/>
        </w:tabs>
        <w:autoSpaceDE w:val="0"/>
        <w:autoSpaceDN w:val="0"/>
        <w:adjustRightInd w:val="0"/>
        <w:spacing w:before="0" w:beforeAutospacing="0" w:after="0" w:afterAutospacing="0" w:line="276" w:lineRule="auto"/>
        <w:ind w:left="0" w:right="0"/>
        <w:jc w:val="both"/>
        <w:rPr>
          <w:rFonts w:ascii="Times New Roman" w:eastAsia="Times New Roman" w:hAnsi="Times New Roman" w:cs="Times New Roman"/>
          <w:lang w:val="id-ID"/>
        </w:rPr>
      </w:pPr>
      <w:r>
        <w:rPr>
          <w:rFonts w:ascii="Times New Roman" w:eastAsia="Times New Roman" w:hAnsi="Times New Roman" w:cs="Times New Roman"/>
          <w:lang w:val="id-ID"/>
        </w:rPr>
        <w:tab/>
      </w:r>
      <w:r w:rsidRPr="00DF5A5D">
        <w:rPr>
          <w:rFonts w:ascii="Times New Roman" w:eastAsia="Times New Roman" w:hAnsi="Times New Roman" w:cs="Times New Roman"/>
          <w:lang w:val="id-ID"/>
        </w:rPr>
        <w:t xml:space="preserve">Populasi pada penelitian ini adalah atlet renang junior sekolah dasar di Klub Renang Tirta Kembar Purwokerto, Kabupaten Banyumas. Sampel pada penelitian ini yaitu seluruh atlet renang junior yang berumur 10 tahun dan terdiri dari 14 orang putri dan 6 orang putra dengan total 20 atlet junior, dengan menggunakan teknik </w:t>
      </w:r>
      <w:r w:rsidRPr="00DF5A5D">
        <w:rPr>
          <w:rFonts w:ascii="Times New Roman" w:eastAsia="Times New Roman" w:hAnsi="Times New Roman" w:cs="Times New Roman"/>
          <w:i/>
          <w:iCs/>
          <w:lang w:val="id-ID"/>
        </w:rPr>
        <w:t>total sampling</w:t>
      </w:r>
    </w:p>
    <w:p w14:paraId="3692C37A" w14:textId="77777777" w:rsidR="00063489" w:rsidRDefault="00063489" w:rsidP="00332F9F">
      <w:pPr>
        <w:widowControl w:val="0"/>
        <w:tabs>
          <w:tab w:val="left" w:pos="540"/>
          <w:tab w:val="left" w:pos="3870"/>
        </w:tabs>
        <w:autoSpaceDE w:val="0"/>
        <w:autoSpaceDN w:val="0"/>
        <w:adjustRightInd w:val="0"/>
        <w:spacing w:before="0" w:beforeAutospacing="0" w:after="0" w:afterAutospacing="0" w:line="276" w:lineRule="auto"/>
        <w:ind w:left="0" w:right="0"/>
        <w:jc w:val="both"/>
        <w:rPr>
          <w:rFonts w:ascii="Times New Roman" w:eastAsia="Times New Roman" w:hAnsi="Times New Roman" w:cs="Times New Roman"/>
          <w:b/>
          <w:bCs/>
          <w:lang w:val="id-ID"/>
        </w:rPr>
      </w:pPr>
    </w:p>
    <w:p w14:paraId="4EA6D0CB" w14:textId="77777777" w:rsidR="00332F9F" w:rsidRPr="00332F9F" w:rsidRDefault="00332F9F" w:rsidP="00332F9F">
      <w:pPr>
        <w:widowControl w:val="0"/>
        <w:tabs>
          <w:tab w:val="left" w:pos="540"/>
          <w:tab w:val="left" w:pos="3870"/>
        </w:tabs>
        <w:autoSpaceDE w:val="0"/>
        <w:autoSpaceDN w:val="0"/>
        <w:adjustRightInd w:val="0"/>
        <w:spacing w:before="0" w:beforeAutospacing="0" w:after="0" w:afterAutospacing="0" w:line="276" w:lineRule="auto"/>
        <w:ind w:left="0" w:right="0"/>
        <w:jc w:val="both"/>
        <w:rPr>
          <w:rFonts w:ascii="Times New Roman" w:eastAsia="Times New Roman" w:hAnsi="Times New Roman" w:cs="Times New Roman"/>
        </w:rPr>
      </w:pPr>
      <w:proofErr w:type="spellStart"/>
      <w:r w:rsidRPr="00332F9F">
        <w:rPr>
          <w:rFonts w:ascii="Times New Roman" w:eastAsia="Times New Roman" w:hAnsi="Times New Roman" w:cs="Times New Roman"/>
          <w:b/>
          <w:bCs/>
        </w:rPr>
        <w:t>Teknik</w:t>
      </w:r>
      <w:proofErr w:type="spellEnd"/>
      <w:r w:rsidRPr="00332F9F">
        <w:rPr>
          <w:rFonts w:ascii="Times New Roman" w:eastAsia="Times New Roman" w:hAnsi="Times New Roman" w:cs="Times New Roman"/>
          <w:b/>
          <w:bCs/>
        </w:rPr>
        <w:t xml:space="preserve"> </w:t>
      </w:r>
      <w:proofErr w:type="spellStart"/>
      <w:r w:rsidRPr="00332F9F">
        <w:rPr>
          <w:rFonts w:ascii="Times New Roman" w:eastAsia="Times New Roman" w:hAnsi="Times New Roman" w:cs="Times New Roman"/>
          <w:b/>
          <w:bCs/>
        </w:rPr>
        <w:t>Pengumpulan</w:t>
      </w:r>
      <w:proofErr w:type="spellEnd"/>
      <w:r w:rsidRPr="00332F9F">
        <w:rPr>
          <w:rFonts w:ascii="Times New Roman" w:eastAsia="Times New Roman" w:hAnsi="Times New Roman" w:cs="Times New Roman"/>
          <w:b/>
          <w:bCs/>
        </w:rPr>
        <w:t xml:space="preserve"> Data</w:t>
      </w:r>
    </w:p>
    <w:p w14:paraId="4DB0A364" w14:textId="5FFF8291" w:rsidR="00063489" w:rsidRPr="00063489" w:rsidRDefault="00063489" w:rsidP="00063489">
      <w:pPr>
        <w:widowControl w:val="0"/>
        <w:autoSpaceDE w:val="0"/>
        <w:autoSpaceDN w:val="0"/>
        <w:adjustRightInd w:val="0"/>
        <w:spacing w:before="0" w:beforeAutospacing="0" w:after="0" w:afterAutospacing="0" w:line="276" w:lineRule="auto"/>
        <w:ind w:left="0" w:right="0" w:firstLine="567"/>
        <w:jc w:val="both"/>
        <w:rPr>
          <w:rFonts w:ascii="Times New Roman" w:eastAsia="Times New Roman" w:hAnsi="Times New Roman" w:cs="Times New Roman"/>
          <w:lang w:val="id-ID"/>
        </w:rPr>
      </w:pPr>
      <w:r w:rsidRPr="00063489">
        <w:rPr>
          <w:rFonts w:ascii="Times New Roman" w:eastAsia="Times New Roman" w:hAnsi="Times New Roman" w:cs="Times New Roman"/>
          <w:lang w:val="id-ID"/>
        </w:rPr>
        <w:t>Instrumen penelitian menggunakan tes Indeks Masa tubuh (IMT) dengan rumus penghitungan IMT yang dilakukan deng</w:t>
      </w:r>
      <w:r>
        <w:rPr>
          <w:rFonts w:ascii="Times New Roman" w:eastAsia="Times New Roman" w:hAnsi="Times New Roman" w:cs="Times New Roman"/>
          <w:lang w:val="id-ID"/>
        </w:rPr>
        <w:t>an mengambil data berat badan (kg) dibagi tinggi badan (m</w:t>
      </w:r>
      <w:r w:rsidRPr="00063489">
        <w:rPr>
          <w:rFonts w:ascii="Times New Roman" w:eastAsia="Times New Roman" w:hAnsi="Times New Roman" w:cs="Times New Roman"/>
          <w:vertAlign w:val="superscript"/>
          <w:lang w:val="id-ID"/>
        </w:rPr>
        <w:t>2</w:t>
      </w:r>
      <w:r w:rsidRPr="00063489">
        <w:rPr>
          <w:rFonts w:ascii="Times New Roman" w:eastAsia="Times New Roman" w:hAnsi="Times New Roman" w:cs="Times New Roman"/>
          <w:lang w:val="id-ID"/>
        </w:rPr>
        <w:t xml:space="preserve">) </w:t>
      </w:r>
      <w:r w:rsidR="00D84271">
        <w:rPr>
          <w:rFonts w:ascii="Times New Roman" w:eastAsia="Times New Roman" w:hAnsi="Times New Roman" w:cs="Times New Roman"/>
          <w:lang w:val="id-ID"/>
        </w:rPr>
        <w:fldChar w:fldCharType="begin" w:fldLock="1"/>
      </w:r>
      <w:r w:rsidR="00DC14FB">
        <w:rPr>
          <w:rFonts w:ascii="Times New Roman" w:eastAsia="Times New Roman" w:hAnsi="Times New Roman" w:cs="Times New Roman"/>
          <w:lang w:val="id-ID"/>
        </w:rPr>
        <w:instrText>ADDIN CSL_CITATION {"citationItems":[{"id":"ITEM-1","itemData":{"author":[{"dropping-particle":"","family":"Nurhasan","given":"","non-dropping-particle":"","parse-names":false,"suffix":""},{"dropping-particle":"","family":"Narlan","given":"Abdul","non-dropping-particle":"","parse-names":false,"suffix":""}],"id":"ITEM-1","issued":{"date-parts":[["2011"]]},"publisher":"Pendidikan Jasmani Kesehatan dan Rekreasi, Universitas Siliwangi","publisher-place":"Tasikmalaya","title":"Tes dan Pengukuran Pendidikan Olahraga","type":"book"},"uris":["http://www.mendeley.com/documents/?uuid=a7cd2656-d9a2-49d8-ab4b-d53edbe019c5"]}],"mendeley":{"formattedCitation":"(Nurhasan &amp; Narlan, 2011)","plainTextFormattedCitation":"(Nurhasan &amp; Narlan, 2011)","previouslyFormattedCitation":"(Nurhasan &amp; Narlan, 2011)"},"properties":{"noteIndex":0},"schema":"https://github.com/citation-style-language/schema/raw/master/csl-citation.json"}</w:instrText>
      </w:r>
      <w:r w:rsidR="00D84271">
        <w:rPr>
          <w:rFonts w:ascii="Times New Roman" w:eastAsia="Times New Roman" w:hAnsi="Times New Roman" w:cs="Times New Roman"/>
          <w:lang w:val="id-ID"/>
        </w:rPr>
        <w:fldChar w:fldCharType="separate"/>
      </w:r>
      <w:r w:rsidR="00D84271" w:rsidRPr="00D84271">
        <w:rPr>
          <w:rFonts w:ascii="Times New Roman" w:eastAsia="Times New Roman" w:hAnsi="Times New Roman" w:cs="Times New Roman"/>
          <w:noProof/>
          <w:lang w:val="id-ID"/>
        </w:rPr>
        <w:t>(Nurhasan &amp; Narlan, 2011)</w:t>
      </w:r>
      <w:r w:rsidR="00D84271">
        <w:rPr>
          <w:rFonts w:ascii="Times New Roman" w:eastAsia="Times New Roman" w:hAnsi="Times New Roman" w:cs="Times New Roman"/>
          <w:lang w:val="id-ID"/>
        </w:rPr>
        <w:fldChar w:fldCharType="end"/>
      </w:r>
      <w:r w:rsidRPr="00063489">
        <w:rPr>
          <w:rFonts w:ascii="Times New Roman" w:eastAsia="Times New Roman" w:hAnsi="Times New Roman" w:cs="Times New Roman"/>
          <w:lang w:val="id-ID"/>
        </w:rPr>
        <w:t xml:space="preserve">. </w:t>
      </w:r>
    </w:p>
    <w:tbl>
      <w:tblPr>
        <w:tblStyle w:val="TableGrid"/>
        <w:tblW w:w="2835" w:type="dxa"/>
        <w:jc w:val="center"/>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970"/>
        <w:gridCol w:w="1865"/>
      </w:tblGrid>
      <w:tr w:rsidR="00063489" w:rsidRPr="00063489" w14:paraId="4ABF7DDA" w14:textId="77777777" w:rsidTr="00063489">
        <w:trPr>
          <w:jc w:val="center"/>
        </w:trPr>
        <w:tc>
          <w:tcPr>
            <w:tcW w:w="970" w:type="dxa"/>
            <w:vMerge w:val="restart"/>
            <w:vAlign w:val="center"/>
          </w:tcPr>
          <w:p w14:paraId="0C7909CD" w14:textId="77777777" w:rsidR="00063489" w:rsidRPr="00063489" w:rsidRDefault="00063489" w:rsidP="00063489">
            <w:pPr>
              <w:widowControl w:val="0"/>
              <w:tabs>
                <w:tab w:val="left" w:pos="1440"/>
                <w:tab w:val="left" w:pos="3090"/>
                <w:tab w:val="left" w:pos="4500"/>
              </w:tabs>
              <w:autoSpaceDE w:val="0"/>
              <w:autoSpaceDN w:val="0"/>
              <w:adjustRightInd w:val="0"/>
              <w:spacing w:beforeAutospacing="0" w:afterAutospacing="0" w:line="276" w:lineRule="auto"/>
              <w:ind w:left="0" w:right="0"/>
              <w:jc w:val="both"/>
              <w:rPr>
                <w:rFonts w:ascii="Times New Roman" w:eastAsia="Times New Roman" w:hAnsi="Times New Roman" w:cs="Times New Roman"/>
                <w:lang w:val="id-ID"/>
              </w:rPr>
            </w:pPr>
            <w:r w:rsidRPr="00063489">
              <w:rPr>
                <w:rFonts w:ascii="Times New Roman" w:eastAsia="Times New Roman" w:hAnsi="Times New Roman" w:cs="Times New Roman"/>
                <w:lang w:val="id-ID"/>
              </w:rPr>
              <w:t>IMT =</w:t>
            </w:r>
          </w:p>
        </w:tc>
        <w:tc>
          <w:tcPr>
            <w:tcW w:w="1865" w:type="dxa"/>
          </w:tcPr>
          <w:p w14:paraId="1A79B91E" w14:textId="77777777" w:rsidR="00063489" w:rsidRPr="00063489" w:rsidRDefault="00063489" w:rsidP="00063489">
            <w:pPr>
              <w:widowControl w:val="0"/>
              <w:tabs>
                <w:tab w:val="left" w:pos="1440"/>
                <w:tab w:val="left" w:pos="3090"/>
                <w:tab w:val="left" w:pos="4500"/>
              </w:tabs>
              <w:autoSpaceDE w:val="0"/>
              <w:autoSpaceDN w:val="0"/>
              <w:adjustRightInd w:val="0"/>
              <w:spacing w:beforeAutospacing="0" w:afterAutospacing="0" w:line="276" w:lineRule="auto"/>
              <w:ind w:left="0" w:right="0"/>
              <w:jc w:val="both"/>
              <w:rPr>
                <w:rFonts w:ascii="Times New Roman" w:eastAsia="Times New Roman" w:hAnsi="Times New Roman" w:cs="Times New Roman"/>
                <w:lang w:val="id-ID"/>
              </w:rPr>
            </w:pPr>
            <w:r w:rsidRPr="00063489">
              <w:rPr>
                <w:rFonts w:ascii="Times New Roman" w:eastAsia="Times New Roman" w:hAnsi="Times New Roman" w:cs="Times New Roman"/>
                <w:lang w:val="id-ID"/>
              </w:rPr>
              <w:t>BB (Kg)</w:t>
            </w:r>
          </w:p>
        </w:tc>
      </w:tr>
      <w:tr w:rsidR="00063489" w:rsidRPr="00063489" w14:paraId="663B3D4E" w14:textId="77777777" w:rsidTr="00063489">
        <w:trPr>
          <w:jc w:val="center"/>
        </w:trPr>
        <w:tc>
          <w:tcPr>
            <w:tcW w:w="970" w:type="dxa"/>
            <w:vMerge/>
          </w:tcPr>
          <w:p w14:paraId="2F4BF8C0" w14:textId="77777777" w:rsidR="00063489" w:rsidRPr="00063489" w:rsidRDefault="00063489" w:rsidP="00063489">
            <w:pPr>
              <w:widowControl w:val="0"/>
              <w:tabs>
                <w:tab w:val="left" w:pos="1440"/>
                <w:tab w:val="left" w:pos="3090"/>
                <w:tab w:val="left" w:pos="4500"/>
              </w:tabs>
              <w:autoSpaceDE w:val="0"/>
              <w:autoSpaceDN w:val="0"/>
              <w:adjustRightInd w:val="0"/>
              <w:spacing w:beforeAutospacing="0" w:afterAutospacing="0" w:line="276" w:lineRule="auto"/>
              <w:ind w:left="0" w:right="0"/>
              <w:jc w:val="both"/>
              <w:rPr>
                <w:rFonts w:ascii="Times New Roman" w:eastAsia="Times New Roman" w:hAnsi="Times New Roman" w:cs="Times New Roman"/>
                <w:lang w:val="id-ID"/>
              </w:rPr>
            </w:pPr>
          </w:p>
        </w:tc>
        <w:tc>
          <w:tcPr>
            <w:tcW w:w="1865" w:type="dxa"/>
          </w:tcPr>
          <w:p w14:paraId="1092AE73" w14:textId="77777777" w:rsidR="00063489" w:rsidRPr="00063489" w:rsidRDefault="00063489" w:rsidP="00063489">
            <w:pPr>
              <w:widowControl w:val="0"/>
              <w:tabs>
                <w:tab w:val="left" w:pos="1440"/>
                <w:tab w:val="left" w:pos="3090"/>
                <w:tab w:val="left" w:pos="4500"/>
              </w:tabs>
              <w:autoSpaceDE w:val="0"/>
              <w:autoSpaceDN w:val="0"/>
              <w:adjustRightInd w:val="0"/>
              <w:spacing w:beforeAutospacing="0" w:afterAutospacing="0" w:line="276" w:lineRule="auto"/>
              <w:ind w:left="0" w:right="0"/>
              <w:jc w:val="both"/>
              <w:rPr>
                <w:rFonts w:ascii="Times New Roman" w:eastAsia="Times New Roman" w:hAnsi="Times New Roman" w:cs="Times New Roman"/>
                <w:lang w:val="id-ID"/>
              </w:rPr>
            </w:pPr>
            <w:r w:rsidRPr="00063489">
              <w:rPr>
                <w:rFonts w:ascii="Times New Roman" w:eastAsia="Times New Roman" w:hAnsi="Times New Roman" w:cs="Times New Roman"/>
                <w:lang w:val="id-ID"/>
              </w:rPr>
              <w:t>TB (m) x TB (m)</w:t>
            </w:r>
          </w:p>
        </w:tc>
      </w:tr>
    </w:tbl>
    <w:p w14:paraId="09ABB6C6" w14:textId="77777777" w:rsidR="00063489" w:rsidRPr="00063489" w:rsidRDefault="00063489" w:rsidP="00063489">
      <w:pPr>
        <w:widowControl w:val="0"/>
        <w:tabs>
          <w:tab w:val="left" w:pos="1440"/>
          <w:tab w:val="left" w:pos="3090"/>
          <w:tab w:val="left" w:pos="4500"/>
        </w:tabs>
        <w:autoSpaceDE w:val="0"/>
        <w:autoSpaceDN w:val="0"/>
        <w:adjustRightInd w:val="0"/>
        <w:spacing w:before="0" w:beforeAutospacing="0" w:after="0" w:afterAutospacing="0" w:line="276" w:lineRule="auto"/>
        <w:ind w:left="0" w:right="0"/>
        <w:rPr>
          <w:rFonts w:ascii="Times New Roman" w:eastAsia="Times New Roman" w:hAnsi="Times New Roman" w:cs="Times New Roman"/>
          <w:lang w:val="id-ID"/>
        </w:rPr>
      </w:pPr>
      <w:r w:rsidRPr="00063489">
        <w:rPr>
          <w:rFonts w:ascii="Times New Roman" w:eastAsia="Times New Roman" w:hAnsi="Times New Roman" w:cs="Times New Roman"/>
          <w:lang w:val="id-ID"/>
        </w:rPr>
        <w:t>Gambar 1. Rumus IMT</w:t>
      </w:r>
    </w:p>
    <w:p w14:paraId="1B8F90D0" w14:textId="55C35B0D" w:rsidR="00063489" w:rsidRPr="00063489" w:rsidRDefault="00063489" w:rsidP="00063489">
      <w:pPr>
        <w:widowControl w:val="0"/>
        <w:autoSpaceDE w:val="0"/>
        <w:autoSpaceDN w:val="0"/>
        <w:adjustRightInd w:val="0"/>
        <w:spacing w:before="0" w:beforeAutospacing="0" w:after="0" w:afterAutospacing="0" w:line="276" w:lineRule="auto"/>
        <w:ind w:left="0" w:right="0" w:firstLine="567"/>
        <w:jc w:val="both"/>
        <w:rPr>
          <w:rFonts w:ascii="Times New Roman" w:eastAsia="Times New Roman" w:hAnsi="Times New Roman" w:cs="Times New Roman"/>
          <w:lang w:val="id-ID"/>
        </w:rPr>
      </w:pPr>
      <w:r w:rsidRPr="00063489">
        <w:rPr>
          <w:rFonts w:ascii="Times New Roman" w:eastAsia="Times New Roman" w:hAnsi="Times New Roman" w:cs="Times New Roman"/>
          <w:lang w:val="id-ID"/>
        </w:rPr>
        <w:t>Keterangan:</w:t>
      </w:r>
    </w:p>
    <w:p w14:paraId="4E5CF666" w14:textId="77777777" w:rsidR="00063489" w:rsidRDefault="00063489" w:rsidP="00063489">
      <w:pPr>
        <w:widowControl w:val="0"/>
        <w:autoSpaceDE w:val="0"/>
        <w:autoSpaceDN w:val="0"/>
        <w:adjustRightInd w:val="0"/>
        <w:spacing w:before="0" w:beforeAutospacing="0" w:after="0" w:afterAutospacing="0" w:line="276" w:lineRule="auto"/>
        <w:ind w:left="567" w:right="0"/>
        <w:jc w:val="both"/>
        <w:rPr>
          <w:rFonts w:ascii="Times New Roman" w:eastAsia="Times New Roman" w:hAnsi="Times New Roman" w:cs="Times New Roman"/>
          <w:lang w:val="id-ID"/>
        </w:rPr>
      </w:pPr>
      <w:r w:rsidRPr="00063489">
        <w:rPr>
          <w:rFonts w:ascii="Times New Roman" w:eastAsia="Times New Roman" w:hAnsi="Times New Roman" w:cs="Times New Roman"/>
          <w:lang w:val="id-ID"/>
        </w:rPr>
        <w:t>IMT</w:t>
      </w:r>
      <w:r w:rsidRPr="00063489">
        <w:rPr>
          <w:rFonts w:ascii="Times New Roman" w:eastAsia="Times New Roman" w:hAnsi="Times New Roman" w:cs="Times New Roman"/>
          <w:lang w:val="id-ID"/>
        </w:rPr>
        <w:tab/>
        <w:t>: Indeks Masa Tubuh</w:t>
      </w:r>
    </w:p>
    <w:p w14:paraId="048B7912" w14:textId="77777777" w:rsidR="00063489" w:rsidRDefault="00063489" w:rsidP="00063489">
      <w:pPr>
        <w:widowControl w:val="0"/>
        <w:autoSpaceDE w:val="0"/>
        <w:autoSpaceDN w:val="0"/>
        <w:adjustRightInd w:val="0"/>
        <w:spacing w:before="0" w:beforeAutospacing="0" w:after="0" w:afterAutospacing="0" w:line="276" w:lineRule="auto"/>
        <w:ind w:left="567" w:right="0"/>
        <w:jc w:val="both"/>
        <w:rPr>
          <w:rFonts w:ascii="Times New Roman" w:eastAsia="Times New Roman" w:hAnsi="Times New Roman" w:cs="Times New Roman"/>
          <w:lang w:val="id-ID"/>
        </w:rPr>
      </w:pPr>
      <w:r w:rsidRPr="00063489">
        <w:rPr>
          <w:rFonts w:ascii="Times New Roman" w:eastAsia="Times New Roman" w:hAnsi="Times New Roman" w:cs="Times New Roman"/>
          <w:lang w:val="id-ID"/>
        </w:rPr>
        <w:t>BB</w:t>
      </w:r>
      <w:r w:rsidRPr="00063489">
        <w:rPr>
          <w:rFonts w:ascii="Times New Roman" w:eastAsia="Times New Roman" w:hAnsi="Times New Roman" w:cs="Times New Roman"/>
          <w:lang w:val="id-ID"/>
        </w:rPr>
        <w:tab/>
        <w:t>: Berat Badan (Kg)</w:t>
      </w:r>
    </w:p>
    <w:p w14:paraId="0CE11327" w14:textId="75B06B59" w:rsidR="00063489" w:rsidRPr="00063489" w:rsidRDefault="00063489" w:rsidP="00063489">
      <w:pPr>
        <w:widowControl w:val="0"/>
        <w:autoSpaceDE w:val="0"/>
        <w:autoSpaceDN w:val="0"/>
        <w:adjustRightInd w:val="0"/>
        <w:spacing w:before="0" w:beforeAutospacing="0" w:after="0" w:afterAutospacing="0" w:line="276" w:lineRule="auto"/>
        <w:ind w:left="567" w:right="0"/>
        <w:jc w:val="both"/>
        <w:rPr>
          <w:rFonts w:ascii="Times New Roman" w:eastAsia="Times New Roman" w:hAnsi="Times New Roman" w:cs="Times New Roman"/>
          <w:lang w:val="id-ID"/>
        </w:rPr>
      </w:pPr>
      <w:r w:rsidRPr="00063489">
        <w:rPr>
          <w:rFonts w:ascii="Times New Roman" w:eastAsia="Times New Roman" w:hAnsi="Times New Roman" w:cs="Times New Roman"/>
          <w:lang w:val="id-ID"/>
        </w:rPr>
        <w:t>TB</w:t>
      </w:r>
      <w:r w:rsidRPr="00063489">
        <w:rPr>
          <w:rFonts w:ascii="Times New Roman" w:eastAsia="Times New Roman" w:hAnsi="Times New Roman" w:cs="Times New Roman"/>
          <w:lang w:val="id-ID"/>
        </w:rPr>
        <w:tab/>
        <w:t>: Tingi Badan (m)</w:t>
      </w:r>
    </w:p>
    <w:p w14:paraId="31A86D2D" w14:textId="024298D0" w:rsidR="00063489" w:rsidRPr="00063489" w:rsidRDefault="00063489" w:rsidP="00063489">
      <w:pPr>
        <w:widowControl w:val="0"/>
        <w:autoSpaceDE w:val="0"/>
        <w:autoSpaceDN w:val="0"/>
        <w:adjustRightInd w:val="0"/>
        <w:spacing w:before="0" w:beforeAutospacing="0" w:after="0" w:afterAutospacing="0" w:line="276" w:lineRule="auto"/>
        <w:ind w:left="0" w:right="0" w:firstLine="567"/>
        <w:jc w:val="both"/>
        <w:rPr>
          <w:rFonts w:ascii="Times New Roman" w:eastAsia="Times New Roman" w:hAnsi="Times New Roman" w:cs="Times New Roman"/>
          <w:lang w:val="id-ID"/>
        </w:rPr>
      </w:pPr>
      <w:r w:rsidRPr="00063489">
        <w:rPr>
          <w:rFonts w:ascii="Times New Roman" w:eastAsia="Times New Roman" w:hAnsi="Times New Roman" w:cs="Times New Roman"/>
          <w:lang w:val="id-ID"/>
        </w:rPr>
        <w:t>Teknik pen</w:t>
      </w:r>
      <w:r w:rsidR="00031407">
        <w:rPr>
          <w:rFonts w:ascii="Times New Roman" w:eastAsia="Times New Roman" w:hAnsi="Times New Roman" w:cs="Times New Roman"/>
          <w:lang w:val="id-ID"/>
        </w:rPr>
        <w:t>gumpulan data yang dilakukan yaitu dengan cara tes</w:t>
      </w:r>
      <w:r w:rsidRPr="00063489">
        <w:rPr>
          <w:rFonts w:ascii="Times New Roman" w:eastAsia="Times New Roman" w:hAnsi="Times New Roman" w:cs="Times New Roman"/>
          <w:lang w:val="id-ID"/>
        </w:rPr>
        <w:t xml:space="preserve"> pengukuran tinggi dan berat bad</w:t>
      </w:r>
      <w:r w:rsidR="00031407">
        <w:rPr>
          <w:rFonts w:ascii="Times New Roman" w:eastAsia="Times New Roman" w:hAnsi="Times New Roman" w:cs="Times New Roman"/>
          <w:lang w:val="id-ID"/>
        </w:rPr>
        <w:t>an pada sampel. Prosedur tes</w:t>
      </w:r>
      <w:r w:rsidRPr="00063489">
        <w:rPr>
          <w:rFonts w:ascii="Times New Roman" w:eastAsia="Times New Roman" w:hAnsi="Times New Roman" w:cs="Times New Roman"/>
          <w:lang w:val="id-ID"/>
        </w:rPr>
        <w:t xml:space="preserve"> pengukuran berat dan tinggi badan mengadopsi dari </w:t>
      </w:r>
      <w:r w:rsidR="00DC14FB">
        <w:rPr>
          <w:rFonts w:ascii="Times New Roman" w:eastAsia="Times New Roman" w:hAnsi="Times New Roman" w:cs="Times New Roman"/>
          <w:lang w:val="id-ID"/>
        </w:rPr>
        <w:fldChar w:fldCharType="begin" w:fldLock="1"/>
      </w:r>
      <w:r w:rsidR="00DC14FB">
        <w:rPr>
          <w:rFonts w:ascii="Times New Roman" w:eastAsia="Times New Roman" w:hAnsi="Times New Roman" w:cs="Times New Roman"/>
          <w:lang w:val="id-ID"/>
        </w:rPr>
        <w:instrText>ADDIN CSL_CITATION {"citationItems":[{"id":"ITEM-1","itemData":{"author":[{"dropping-particle":"","family":"Nurhasan","given":"","non-dropping-particle":"","parse-names":false,"suffix":""},{"dropping-particle":"","family":"Narlan","given":"Abdul","non-dropping-particle":"","parse-names":false,"suffix":""}],"id":"ITEM-1","issued":{"date-parts":[["2011"]]},"publisher":"Pendidikan Jasmani Kesehatan dan Rekreasi, Universitas Siliwangi","publisher-place":"Tasikmalaya","title":"Tes dan Pengukuran Pendidikan Olahraga","type":"book"},"uris":["http://www.mendeley.com/documents/?uuid=a7cd2656-d9a2-49d8-ab4b-d53edbe019c5"]}],"mendeley":{"formattedCitation":"(Nurhasan &amp; Narlan, 2011)","plainTextFormattedCitation":"(Nurhasan &amp; Narlan, 2011)","previouslyFormattedCitation":"(Nurhasan &amp; Narlan, 2011)"},"properties":{"noteIndex":0},"schema":"https://github.com/citation-style-language/schema/raw/master/csl-citation.json"}</w:instrText>
      </w:r>
      <w:r w:rsidR="00DC14FB">
        <w:rPr>
          <w:rFonts w:ascii="Times New Roman" w:eastAsia="Times New Roman" w:hAnsi="Times New Roman" w:cs="Times New Roman"/>
          <w:lang w:val="id-ID"/>
        </w:rPr>
        <w:fldChar w:fldCharType="separate"/>
      </w:r>
      <w:r w:rsidR="00DC14FB" w:rsidRPr="00DC14FB">
        <w:rPr>
          <w:rFonts w:ascii="Times New Roman" w:eastAsia="Times New Roman" w:hAnsi="Times New Roman" w:cs="Times New Roman"/>
          <w:noProof/>
          <w:lang w:val="id-ID"/>
        </w:rPr>
        <w:t>(Nurhasan &amp; Narlan, 2011)</w:t>
      </w:r>
      <w:r w:rsidR="00DC14FB">
        <w:rPr>
          <w:rFonts w:ascii="Times New Roman" w:eastAsia="Times New Roman" w:hAnsi="Times New Roman" w:cs="Times New Roman"/>
          <w:lang w:val="id-ID"/>
        </w:rPr>
        <w:fldChar w:fldCharType="end"/>
      </w:r>
      <w:r w:rsidRPr="00063489">
        <w:rPr>
          <w:rFonts w:ascii="Times New Roman" w:eastAsia="Times New Roman" w:hAnsi="Times New Roman" w:cs="Times New Roman"/>
          <w:lang w:val="id-ID"/>
        </w:rPr>
        <w:t xml:space="preserve"> dengan tingkat valisditas dan reliabilitas sebesar 0,98, adapun prosedur pelaksanaan pengukuran indeks masa tubuh pada anak usia sekolah adalah sebagai berikut:</w:t>
      </w:r>
    </w:p>
    <w:p w14:paraId="218B6212" w14:textId="77777777" w:rsidR="00063489" w:rsidRDefault="00063489" w:rsidP="00063489">
      <w:pPr>
        <w:widowControl w:val="0"/>
        <w:numPr>
          <w:ilvl w:val="0"/>
          <w:numId w:val="17"/>
        </w:numPr>
        <w:autoSpaceDE w:val="0"/>
        <w:autoSpaceDN w:val="0"/>
        <w:adjustRightInd w:val="0"/>
        <w:spacing w:before="0" w:beforeAutospacing="0" w:after="0" w:afterAutospacing="0" w:line="276" w:lineRule="auto"/>
        <w:ind w:left="567" w:right="0"/>
        <w:jc w:val="both"/>
        <w:rPr>
          <w:rFonts w:ascii="Times New Roman" w:eastAsia="Times New Roman" w:hAnsi="Times New Roman" w:cs="Times New Roman"/>
          <w:lang w:val="id-ID"/>
        </w:rPr>
      </w:pPr>
      <w:r w:rsidRPr="00063489">
        <w:rPr>
          <w:rFonts w:ascii="Times New Roman" w:eastAsia="Times New Roman" w:hAnsi="Times New Roman" w:cs="Times New Roman"/>
          <w:lang w:val="id-ID"/>
        </w:rPr>
        <w:t>Alat yang digunakan yaitu pengukur tinggi dan berat badan yang standar.</w:t>
      </w:r>
    </w:p>
    <w:p w14:paraId="3F6B725C" w14:textId="77777777" w:rsidR="00063489" w:rsidRDefault="00063489" w:rsidP="00063489">
      <w:pPr>
        <w:widowControl w:val="0"/>
        <w:numPr>
          <w:ilvl w:val="0"/>
          <w:numId w:val="17"/>
        </w:numPr>
        <w:autoSpaceDE w:val="0"/>
        <w:autoSpaceDN w:val="0"/>
        <w:adjustRightInd w:val="0"/>
        <w:spacing w:before="0" w:beforeAutospacing="0" w:after="0" w:afterAutospacing="0" w:line="276" w:lineRule="auto"/>
        <w:ind w:left="567" w:right="0"/>
        <w:jc w:val="both"/>
        <w:rPr>
          <w:rFonts w:ascii="Times New Roman" w:eastAsia="Times New Roman" w:hAnsi="Times New Roman" w:cs="Times New Roman"/>
          <w:lang w:val="id-ID"/>
        </w:rPr>
      </w:pPr>
      <w:r w:rsidRPr="00063489">
        <w:rPr>
          <w:rFonts w:ascii="Times New Roman" w:eastAsia="Times New Roman" w:hAnsi="Times New Roman" w:cs="Times New Roman"/>
          <w:lang w:val="id-ID"/>
        </w:rPr>
        <w:t xml:space="preserve">Mengukur tinggi badan, dilakukan dengan cara peserta tes berdiri tegak, dengan posisi kepala menghadap ke </w:t>
      </w:r>
      <w:r w:rsidRPr="00063489">
        <w:rPr>
          <w:rFonts w:ascii="Times New Roman" w:eastAsia="Times New Roman" w:hAnsi="Times New Roman" w:cs="Times New Roman"/>
          <w:lang w:val="id-ID"/>
        </w:rPr>
        <w:lastRenderedPageBreak/>
        <w:t>depan, bahu tegak dan tidak ditarik ke belakang. Posisi kepala, bahu, siku, pinggul dan tumit menempel pada dinding.</w:t>
      </w:r>
    </w:p>
    <w:p w14:paraId="1721FE72" w14:textId="7202CFD8" w:rsidR="00063489" w:rsidRDefault="00614B64" w:rsidP="00063489">
      <w:pPr>
        <w:widowControl w:val="0"/>
        <w:numPr>
          <w:ilvl w:val="0"/>
          <w:numId w:val="17"/>
        </w:numPr>
        <w:autoSpaceDE w:val="0"/>
        <w:autoSpaceDN w:val="0"/>
        <w:adjustRightInd w:val="0"/>
        <w:spacing w:before="0" w:beforeAutospacing="0" w:after="0" w:afterAutospacing="0" w:line="276" w:lineRule="auto"/>
        <w:ind w:left="567" w:right="0"/>
        <w:jc w:val="both"/>
        <w:rPr>
          <w:rFonts w:ascii="Times New Roman" w:eastAsia="Times New Roman" w:hAnsi="Times New Roman" w:cs="Times New Roman"/>
          <w:lang w:val="id-ID"/>
        </w:rPr>
      </w:pPr>
      <w:r>
        <w:rPr>
          <w:noProof/>
        </w:rPr>
        <w:drawing>
          <wp:anchor distT="0" distB="0" distL="114300" distR="114300" simplePos="0" relativeHeight="251658240" behindDoc="0" locked="0" layoutInCell="1" allowOverlap="1" wp14:anchorId="53877408" wp14:editId="70EC74D3">
            <wp:simplePos x="0" y="0"/>
            <wp:positionH relativeFrom="column">
              <wp:posOffset>2790825</wp:posOffset>
            </wp:positionH>
            <wp:positionV relativeFrom="paragraph">
              <wp:posOffset>914400</wp:posOffset>
            </wp:positionV>
            <wp:extent cx="2717165" cy="2136140"/>
            <wp:effectExtent l="0" t="0" r="26035" b="1651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063489" w:rsidRPr="00063489">
        <w:rPr>
          <w:rFonts w:ascii="Times New Roman" w:eastAsia="Times New Roman" w:hAnsi="Times New Roman" w:cs="Times New Roman"/>
          <w:lang w:val="id-ID"/>
        </w:rPr>
        <w:t>Pengukuran berat badan, dilakukan dengan cara peserta berdiri tegak di atas timbangan dan tanpa menggunakan alas kaki. Berat badan diukur dengan alat timbang yang standar.</w:t>
      </w:r>
    </w:p>
    <w:p w14:paraId="2C3CE08B" w14:textId="0E2B065A" w:rsidR="00063489" w:rsidRPr="00063489" w:rsidRDefault="00063489" w:rsidP="00063489">
      <w:pPr>
        <w:widowControl w:val="0"/>
        <w:numPr>
          <w:ilvl w:val="0"/>
          <w:numId w:val="17"/>
        </w:numPr>
        <w:autoSpaceDE w:val="0"/>
        <w:autoSpaceDN w:val="0"/>
        <w:adjustRightInd w:val="0"/>
        <w:spacing w:before="0" w:beforeAutospacing="0" w:after="0" w:afterAutospacing="0" w:line="276" w:lineRule="auto"/>
        <w:ind w:left="567" w:right="0"/>
        <w:jc w:val="both"/>
        <w:rPr>
          <w:rFonts w:ascii="Times New Roman" w:eastAsia="Times New Roman" w:hAnsi="Times New Roman" w:cs="Times New Roman"/>
          <w:lang w:val="id-ID"/>
        </w:rPr>
      </w:pPr>
      <w:r w:rsidRPr="00063489">
        <w:rPr>
          <w:rFonts w:ascii="Times New Roman" w:eastAsia="Times New Roman" w:hAnsi="Times New Roman" w:cs="Times New Roman"/>
          <w:lang w:val="id-ID"/>
        </w:rPr>
        <w:t>Penilaian dilakukan dengan cara skor tinggi badan dicatat dalam satuan meter (m) dan skor berat badan dicatat dalam satuan kilogram (kg)</w:t>
      </w:r>
    </w:p>
    <w:p w14:paraId="3761E3E1" w14:textId="77777777" w:rsidR="00063489" w:rsidRDefault="00063489" w:rsidP="00332F9F">
      <w:pPr>
        <w:widowControl w:val="0"/>
        <w:tabs>
          <w:tab w:val="left" w:pos="1440"/>
          <w:tab w:val="left" w:pos="3090"/>
          <w:tab w:val="left" w:pos="4500"/>
        </w:tabs>
        <w:autoSpaceDE w:val="0"/>
        <w:autoSpaceDN w:val="0"/>
        <w:adjustRightInd w:val="0"/>
        <w:spacing w:before="0" w:beforeAutospacing="0" w:after="0" w:afterAutospacing="0" w:line="276" w:lineRule="auto"/>
        <w:ind w:left="0" w:right="0"/>
        <w:jc w:val="both"/>
        <w:rPr>
          <w:rFonts w:ascii="Times New Roman" w:eastAsia="Times New Roman" w:hAnsi="Times New Roman" w:cs="Times New Roman"/>
          <w:b/>
          <w:bCs/>
          <w:lang w:val="id-ID"/>
        </w:rPr>
      </w:pPr>
    </w:p>
    <w:p w14:paraId="70A4CFE3" w14:textId="77777777" w:rsidR="00332F9F" w:rsidRPr="00332F9F" w:rsidRDefault="00332F9F" w:rsidP="00332F9F">
      <w:pPr>
        <w:widowControl w:val="0"/>
        <w:tabs>
          <w:tab w:val="left" w:pos="1440"/>
          <w:tab w:val="left" w:pos="3090"/>
          <w:tab w:val="left" w:pos="4500"/>
        </w:tabs>
        <w:autoSpaceDE w:val="0"/>
        <w:autoSpaceDN w:val="0"/>
        <w:adjustRightInd w:val="0"/>
        <w:spacing w:before="0" w:beforeAutospacing="0" w:after="0" w:afterAutospacing="0" w:line="276" w:lineRule="auto"/>
        <w:ind w:left="0" w:right="0"/>
        <w:jc w:val="both"/>
        <w:rPr>
          <w:rFonts w:ascii="Times New Roman" w:eastAsia="Times New Roman" w:hAnsi="Times New Roman" w:cs="Times New Roman"/>
          <w:b/>
          <w:bCs/>
        </w:rPr>
      </w:pPr>
      <w:proofErr w:type="spellStart"/>
      <w:r w:rsidRPr="00332F9F">
        <w:rPr>
          <w:rFonts w:ascii="Times New Roman" w:eastAsia="Times New Roman" w:hAnsi="Times New Roman" w:cs="Times New Roman"/>
          <w:b/>
          <w:bCs/>
        </w:rPr>
        <w:t>Analiisa</w:t>
      </w:r>
      <w:proofErr w:type="spellEnd"/>
      <w:r w:rsidRPr="00332F9F">
        <w:rPr>
          <w:rFonts w:ascii="Times New Roman" w:eastAsia="Times New Roman" w:hAnsi="Times New Roman" w:cs="Times New Roman"/>
          <w:b/>
          <w:bCs/>
        </w:rPr>
        <w:t xml:space="preserve"> data</w:t>
      </w:r>
    </w:p>
    <w:p w14:paraId="52B44687" w14:textId="0CC6CEDC" w:rsidR="00063489" w:rsidRPr="00063489" w:rsidRDefault="00063489" w:rsidP="00063489">
      <w:pPr>
        <w:spacing w:before="0" w:beforeAutospacing="0" w:after="0" w:afterAutospacing="0" w:line="276" w:lineRule="auto"/>
        <w:ind w:left="0" w:right="0" w:firstLine="567"/>
        <w:jc w:val="both"/>
        <w:rPr>
          <w:rFonts w:ascii="Times New Roman" w:eastAsia="Calibri" w:hAnsi="Times New Roman" w:cs="Times New Roman"/>
          <w:lang w:val="id-ID"/>
        </w:rPr>
      </w:pPr>
      <w:r w:rsidRPr="00063489">
        <w:rPr>
          <w:rFonts w:ascii="Times New Roman" w:eastAsia="Calibri" w:hAnsi="Times New Roman" w:cs="Times New Roman"/>
          <w:lang w:val="id-ID"/>
        </w:rPr>
        <w:t>Analisi data menggunakan Penilaian Acuan Patokan (PAP) untuk mengukur kriter</w:t>
      </w:r>
      <w:r w:rsidR="00031407">
        <w:rPr>
          <w:rFonts w:ascii="Times New Roman" w:eastAsia="Calibri" w:hAnsi="Times New Roman" w:cs="Times New Roman"/>
          <w:lang w:val="id-ID"/>
        </w:rPr>
        <w:t>ia Indeks Masa Tubuh (IMT)</w:t>
      </w:r>
      <w:r w:rsidRPr="00063489">
        <w:rPr>
          <w:rFonts w:ascii="Times New Roman" w:eastAsia="Calibri" w:hAnsi="Times New Roman" w:cs="Times New Roman"/>
          <w:lang w:val="id-ID"/>
        </w:rPr>
        <w:t xml:space="preserve"> anak usia 5-18 berdasarkan data dari </w:t>
      </w:r>
      <w:r w:rsidR="002124E8">
        <w:rPr>
          <w:rFonts w:ascii="Times New Roman" w:eastAsia="Calibri" w:hAnsi="Times New Roman" w:cs="Times New Roman"/>
          <w:lang w:val="id-ID"/>
        </w:rPr>
        <w:fldChar w:fldCharType="begin" w:fldLock="1"/>
      </w:r>
      <w:r w:rsidR="00311683">
        <w:rPr>
          <w:rFonts w:ascii="Times New Roman" w:eastAsia="Calibri" w:hAnsi="Times New Roman" w:cs="Times New Roman"/>
          <w:lang w:val="id-ID"/>
        </w:rPr>
        <w:instrText>ADDIN CSL_CITATION {"citationItems":[{"id":"ITEM-1","itemData":{"author":[{"dropping-particle":"","family":"Kemenkes","given":"","non-dropping-particle":"","parse-names":false,"suffix":""}],"id":"ITEM-1","issued":{"date-parts":[["2013"]]},"publisher":"Bina Gizi dan KIA","publisher-place":"Jakarta","title":"Pedoman gizi olahraga prestasi","type":"article"},"uris":["http://www.mendeley.com/documents/?uuid=b5b99ebd-11c9-407e-ac9d-f002c50b47e7"]}],"mendeley":{"formattedCitation":"(Kemenkes, 2013)","plainTextFormattedCitation":"(Kemenkes, 2013)","previouslyFormattedCitation":"(Kemenkes, 2013)"},"properties":{"noteIndex":0},"schema":"https://github.com/citation-style-language/schema/raw/master/csl-citation.json"}</w:instrText>
      </w:r>
      <w:r w:rsidR="002124E8">
        <w:rPr>
          <w:rFonts w:ascii="Times New Roman" w:eastAsia="Calibri" w:hAnsi="Times New Roman" w:cs="Times New Roman"/>
          <w:lang w:val="id-ID"/>
        </w:rPr>
        <w:fldChar w:fldCharType="separate"/>
      </w:r>
      <w:r w:rsidR="002124E8" w:rsidRPr="002124E8">
        <w:rPr>
          <w:rFonts w:ascii="Times New Roman" w:eastAsia="Calibri" w:hAnsi="Times New Roman" w:cs="Times New Roman"/>
          <w:noProof/>
          <w:lang w:val="id-ID"/>
        </w:rPr>
        <w:t>(Kemenkes, 2013)</w:t>
      </w:r>
      <w:r w:rsidR="002124E8">
        <w:rPr>
          <w:rFonts w:ascii="Times New Roman" w:eastAsia="Calibri" w:hAnsi="Times New Roman" w:cs="Times New Roman"/>
          <w:lang w:val="id-ID"/>
        </w:rPr>
        <w:fldChar w:fldCharType="end"/>
      </w:r>
      <w:r w:rsidRPr="00063489">
        <w:rPr>
          <w:rFonts w:ascii="Times New Roman" w:eastAsia="Calibri" w:hAnsi="Times New Roman" w:cs="Times New Roman"/>
          <w:lang w:val="id-ID"/>
        </w:rPr>
        <w:t xml:space="preserve"> </w:t>
      </w:r>
      <w:r w:rsidR="00031407">
        <w:rPr>
          <w:rFonts w:ascii="Times New Roman" w:eastAsia="Calibri" w:hAnsi="Times New Roman" w:cs="Times New Roman"/>
          <w:lang w:val="id-ID"/>
        </w:rPr>
        <w:t>yang dapat di lihat pada tabel 1. d</w:t>
      </w:r>
      <w:r w:rsidRPr="00063489">
        <w:rPr>
          <w:rFonts w:ascii="Times New Roman" w:eastAsia="Calibri" w:hAnsi="Times New Roman" w:cs="Times New Roman"/>
          <w:lang w:val="id-ID"/>
        </w:rPr>
        <w:t>i bawah ini.</w:t>
      </w:r>
    </w:p>
    <w:p w14:paraId="69028C2C" w14:textId="41FA79D4" w:rsidR="00063489" w:rsidRPr="00063489" w:rsidRDefault="00063489" w:rsidP="00031407">
      <w:pPr>
        <w:spacing w:before="0" w:beforeAutospacing="0" w:after="0" w:afterAutospacing="0" w:line="276" w:lineRule="auto"/>
        <w:ind w:left="0" w:right="0"/>
        <w:rPr>
          <w:rFonts w:ascii="Times New Roman" w:eastAsia="Calibri" w:hAnsi="Times New Roman" w:cs="Times New Roman"/>
          <w:lang w:val="id-ID"/>
        </w:rPr>
      </w:pPr>
      <w:r w:rsidRPr="00063489">
        <w:rPr>
          <w:rFonts w:ascii="Times New Roman" w:eastAsia="Calibri" w:hAnsi="Times New Roman" w:cs="Times New Roman"/>
          <w:lang w:val="id-ID"/>
        </w:rPr>
        <w:t xml:space="preserve">Tabel 1. Klasifikasi IMT </w:t>
      </w:r>
    </w:p>
    <w:tbl>
      <w:tblPr>
        <w:tblW w:w="4593"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956"/>
        <w:gridCol w:w="2637"/>
      </w:tblGrid>
      <w:tr w:rsidR="00063489" w:rsidRPr="00063489" w14:paraId="6AB73328" w14:textId="77777777" w:rsidTr="00063489">
        <w:trPr>
          <w:trHeight w:val="315"/>
          <w:jc w:val="center"/>
        </w:trPr>
        <w:tc>
          <w:tcPr>
            <w:tcW w:w="1956" w:type="dxa"/>
            <w:shd w:val="clear" w:color="auto" w:fill="auto"/>
            <w:noWrap/>
            <w:vAlign w:val="bottom"/>
            <w:hideMark/>
          </w:tcPr>
          <w:p w14:paraId="21C859BD" w14:textId="77777777" w:rsidR="00063489" w:rsidRPr="00063489" w:rsidRDefault="00063489" w:rsidP="00063489">
            <w:pPr>
              <w:spacing w:before="0" w:beforeAutospacing="0" w:after="0" w:afterAutospacing="0" w:line="276" w:lineRule="auto"/>
              <w:ind w:left="0" w:right="0"/>
              <w:jc w:val="left"/>
              <w:rPr>
                <w:rFonts w:ascii="Times New Roman" w:eastAsia="Times New Roman" w:hAnsi="Times New Roman" w:cs="Times New Roman"/>
                <w:b/>
                <w:bCs/>
                <w:color w:val="000000"/>
              </w:rPr>
            </w:pPr>
            <w:proofErr w:type="spellStart"/>
            <w:r w:rsidRPr="00063489">
              <w:rPr>
                <w:rFonts w:ascii="Times New Roman" w:eastAsia="Times New Roman" w:hAnsi="Times New Roman" w:cs="Times New Roman"/>
                <w:b/>
                <w:bCs/>
                <w:color w:val="000000"/>
              </w:rPr>
              <w:t>Klasifikasi</w:t>
            </w:r>
            <w:proofErr w:type="spellEnd"/>
          </w:p>
        </w:tc>
        <w:tc>
          <w:tcPr>
            <w:tcW w:w="2637" w:type="dxa"/>
            <w:shd w:val="clear" w:color="auto" w:fill="auto"/>
            <w:noWrap/>
            <w:vAlign w:val="bottom"/>
            <w:hideMark/>
          </w:tcPr>
          <w:p w14:paraId="1E2774C4" w14:textId="77777777" w:rsidR="00063489" w:rsidRPr="00063489" w:rsidRDefault="00063489" w:rsidP="00063489">
            <w:pPr>
              <w:spacing w:before="0" w:beforeAutospacing="0" w:after="0" w:afterAutospacing="0" w:line="276" w:lineRule="auto"/>
              <w:ind w:left="0" w:right="0"/>
              <w:jc w:val="left"/>
              <w:rPr>
                <w:rFonts w:ascii="Times New Roman" w:eastAsia="Times New Roman" w:hAnsi="Times New Roman" w:cs="Times New Roman"/>
                <w:b/>
                <w:bCs/>
                <w:color w:val="000000"/>
              </w:rPr>
            </w:pPr>
            <w:proofErr w:type="spellStart"/>
            <w:r w:rsidRPr="00063489">
              <w:rPr>
                <w:rFonts w:ascii="Times New Roman" w:eastAsia="Times New Roman" w:hAnsi="Times New Roman" w:cs="Times New Roman"/>
                <w:b/>
                <w:bCs/>
                <w:color w:val="000000"/>
              </w:rPr>
              <w:t>Indeks</w:t>
            </w:r>
            <w:proofErr w:type="spellEnd"/>
            <w:r w:rsidRPr="00063489">
              <w:rPr>
                <w:rFonts w:ascii="Times New Roman" w:eastAsia="Times New Roman" w:hAnsi="Times New Roman" w:cs="Times New Roman"/>
                <w:b/>
                <w:bCs/>
                <w:color w:val="000000"/>
              </w:rPr>
              <w:t xml:space="preserve"> </w:t>
            </w:r>
            <w:proofErr w:type="spellStart"/>
            <w:r w:rsidRPr="00063489">
              <w:rPr>
                <w:rFonts w:ascii="Times New Roman" w:eastAsia="Times New Roman" w:hAnsi="Times New Roman" w:cs="Times New Roman"/>
                <w:b/>
                <w:bCs/>
                <w:color w:val="000000"/>
              </w:rPr>
              <w:t>Masa</w:t>
            </w:r>
            <w:proofErr w:type="spellEnd"/>
            <w:r w:rsidRPr="00063489">
              <w:rPr>
                <w:rFonts w:ascii="Times New Roman" w:eastAsia="Times New Roman" w:hAnsi="Times New Roman" w:cs="Times New Roman"/>
                <w:b/>
                <w:bCs/>
                <w:color w:val="000000"/>
              </w:rPr>
              <w:t xml:space="preserve"> </w:t>
            </w:r>
            <w:proofErr w:type="spellStart"/>
            <w:r w:rsidRPr="00063489">
              <w:rPr>
                <w:rFonts w:ascii="Times New Roman" w:eastAsia="Times New Roman" w:hAnsi="Times New Roman" w:cs="Times New Roman"/>
                <w:b/>
                <w:bCs/>
                <w:color w:val="000000"/>
              </w:rPr>
              <w:t>Tubuh</w:t>
            </w:r>
            <w:proofErr w:type="spellEnd"/>
            <w:r w:rsidRPr="00063489">
              <w:rPr>
                <w:rFonts w:ascii="Times New Roman" w:eastAsia="Times New Roman" w:hAnsi="Times New Roman" w:cs="Times New Roman"/>
                <w:b/>
                <w:bCs/>
                <w:color w:val="000000"/>
              </w:rPr>
              <w:t xml:space="preserve"> (IMT) (</w:t>
            </w:r>
            <w:r w:rsidRPr="00063489">
              <w:rPr>
                <w:rFonts w:ascii="Times New Roman" w:eastAsia="Times New Roman" w:hAnsi="Times New Roman" w:cs="Times New Roman"/>
                <w:b/>
                <w:bCs/>
                <w:color w:val="000000"/>
                <w:lang w:val="id-ID"/>
              </w:rPr>
              <w:t>k</w:t>
            </w:r>
            <w:r w:rsidRPr="00063489">
              <w:rPr>
                <w:rFonts w:ascii="Times New Roman" w:eastAsia="Times New Roman" w:hAnsi="Times New Roman" w:cs="Times New Roman"/>
                <w:b/>
                <w:bCs/>
                <w:color w:val="000000"/>
              </w:rPr>
              <w:t>g/</w:t>
            </w:r>
            <w:r w:rsidRPr="00063489">
              <w:rPr>
                <w:rFonts w:ascii="Times New Roman" w:eastAsia="Times New Roman" w:hAnsi="Times New Roman" w:cs="Times New Roman"/>
                <w:b/>
                <w:bCs/>
                <w:color w:val="000000"/>
                <w:lang w:val="id-ID"/>
              </w:rPr>
              <w:t>m</w:t>
            </w:r>
            <w:r w:rsidRPr="00063489">
              <w:rPr>
                <w:rFonts w:ascii="Times New Roman" w:eastAsia="Times New Roman" w:hAnsi="Times New Roman" w:cs="Times New Roman"/>
                <w:b/>
                <w:bCs/>
                <w:color w:val="000000"/>
                <w:vertAlign w:val="superscript"/>
              </w:rPr>
              <w:t>2</w:t>
            </w:r>
            <w:r w:rsidRPr="00063489">
              <w:rPr>
                <w:rFonts w:ascii="Times New Roman" w:eastAsia="Times New Roman" w:hAnsi="Times New Roman" w:cs="Times New Roman"/>
                <w:b/>
                <w:bCs/>
                <w:color w:val="000000"/>
              </w:rPr>
              <w:t>)</w:t>
            </w:r>
          </w:p>
        </w:tc>
      </w:tr>
      <w:tr w:rsidR="00063489" w:rsidRPr="00063489" w14:paraId="2CE08378" w14:textId="77777777" w:rsidTr="00063489">
        <w:trPr>
          <w:trHeight w:val="300"/>
          <w:jc w:val="center"/>
        </w:trPr>
        <w:tc>
          <w:tcPr>
            <w:tcW w:w="1956" w:type="dxa"/>
            <w:shd w:val="clear" w:color="auto" w:fill="auto"/>
            <w:noWrap/>
            <w:vAlign w:val="bottom"/>
            <w:hideMark/>
          </w:tcPr>
          <w:p w14:paraId="113268F7" w14:textId="77777777" w:rsidR="00063489" w:rsidRPr="00063489" w:rsidRDefault="00063489" w:rsidP="00063489">
            <w:pPr>
              <w:spacing w:before="0" w:beforeAutospacing="0" w:after="0" w:afterAutospacing="0" w:line="276" w:lineRule="auto"/>
              <w:ind w:left="0" w:right="0"/>
              <w:jc w:val="left"/>
              <w:rPr>
                <w:rFonts w:ascii="Times New Roman" w:eastAsia="Times New Roman" w:hAnsi="Times New Roman" w:cs="Times New Roman"/>
                <w:color w:val="000000"/>
              </w:rPr>
            </w:pPr>
            <w:proofErr w:type="spellStart"/>
            <w:r w:rsidRPr="00063489">
              <w:rPr>
                <w:rFonts w:ascii="Times New Roman" w:eastAsia="Times New Roman" w:hAnsi="Times New Roman" w:cs="Times New Roman"/>
                <w:color w:val="000000"/>
              </w:rPr>
              <w:t>Kurus</w:t>
            </w:r>
            <w:proofErr w:type="spellEnd"/>
          </w:p>
        </w:tc>
        <w:tc>
          <w:tcPr>
            <w:tcW w:w="2637" w:type="dxa"/>
            <w:shd w:val="clear" w:color="auto" w:fill="auto"/>
            <w:noWrap/>
            <w:vAlign w:val="bottom"/>
            <w:hideMark/>
          </w:tcPr>
          <w:p w14:paraId="55F180A1" w14:textId="77777777" w:rsidR="00063489" w:rsidRPr="00063489" w:rsidRDefault="00063489" w:rsidP="00063489">
            <w:pPr>
              <w:spacing w:before="0" w:beforeAutospacing="0" w:after="0" w:afterAutospacing="0" w:line="276" w:lineRule="auto"/>
              <w:ind w:left="0" w:right="0"/>
              <w:jc w:val="left"/>
              <w:rPr>
                <w:rFonts w:ascii="Times New Roman" w:eastAsia="Times New Roman" w:hAnsi="Times New Roman" w:cs="Times New Roman"/>
                <w:color w:val="000000"/>
              </w:rPr>
            </w:pPr>
            <w:r w:rsidRPr="00063489">
              <w:rPr>
                <w:rFonts w:ascii="Times New Roman" w:eastAsia="Times New Roman" w:hAnsi="Times New Roman" w:cs="Times New Roman"/>
                <w:color w:val="000000"/>
              </w:rPr>
              <w:t>IMT &lt; 18,5</w:t>
            </w:r>
          </w:p>
        </w:tc>
      </w:tr>
      <w:tr w:rsidR="00063489" w:rsidRPr="00063489" w14:paraId="6BBB77FA" w14:textId="77777777" w:rsidTr="00063489">
        <w:trPr>
          <w:trHeight w:val="300"/>
          <w:jc w:val="center"/>
        </w:trPr>
        <w:tc>
          <w:tcPr>
            <w:tcW w:w="1956" w:type="dxa"/>
            <w:shd w:val="clear" w:color="auto" w:fill="auto"/>
            <w:noWrap/>
            <w:vAlign w:val="bottom"/>
            <w:hideMark/>
          </w:tcPr>
          <w:p w14:paraId="3C206A69" w14:textId="77777777" w:rsidR="00063489" w:rsidRPr="00063489" w:rsidRDefault="00063489" w:rsidP="00063489">
            <w:pPr>
              <w:spacing w:before="0" w:beforeAutospacing="0" w:after="0" w:afterAutospacing="0" w:line="276" w:lineRule="auto"/>
              <w:ind w:left="0" w:right="0"/>
              <w:jc w:val="left"/>
              <w:rPr>
                <w:rFonts w:ascii="Times New Roman" w:eastAsia="Times New Roman" w:hAnsi="Times New Roman" w:cs="Times New Roman"/>
                <w:color w:val="000000"/>
              </w:rPr>
            </w:pPr>
            <w:r w:rsidRPr="00063489">
              <w:rPr>
                <w:rFonts w:ascii="Times New Roman" w:eastAsia="Times New Roman" w:hAnsi="Times New Roman" w:cs="Times New Roman"/>
                <w:color w:val="000000"/>
              </w:rPr>
              <w:t>Normal</w:t>
            </w:r>
          </w:p>
        </w:tc>
        <w:tc>
          <w:tcPr>
            <w:tcW w:w="2637" w:type="dxa"/>
            <w:shd w:val="clear" w:color="auto" w:fill="auto"/>
            <w:noWrap/>
            <w:vAlign w:val="bottom"/>
            <w:hideMark/>
          </w:tcPr>
          <w:p w14:paraId="429F137D" w14:textId="77777777" w:rsidR="00063489" w:rsidRPr="00063489" w:rsidRDefault="00063489" w:rsidP="00063489">
            <w:pPr>
              <w:spacing w:before="0" w:beforeAutospacing="0" w:after="0" w:afterAutospacing="0" w:line="276" w:lineRule="auto"/>
              <w:ind w:left="0" w:right="0"/>
              <w:jc w:val="left"/>
              <w:rPr>
                <w:rFonts w:ascii="Times New Roman" w:eastAsia="Times New Roman" w:hAnsi="Times New Roman" w:cs="Times New Roman"/>
                <w:color w:val="000000"/>
              </w:rPr>
            </w:pPr>
            <w:r w:rsidRPr="00063489">
              <w:rPr>
                <w:rFonts w:ascii="Times New Roman" w:eastAsia="Times New Roman" w:hAnsi="Times New Roman" w:cs="Times New Roman"/>
                <w:color w:val="000000"/>
              </w:rPr>
              <w:t>IMT 18,5 - 25,89</w:t>
            </w:r>
          </w:p>
        </w:tc>
      </w:tr>
      <w:tr w:rsidR="00063489" w:rsidRPr="00063489" w14:paraId="16ADAD2A" w14:textId="77777777" w:rsidTr="00063489">
        <w:trPr>
          <w:trHeight w:val="300"/>
          <w:jc w:val="center"/>
        </w:trPr>
        <w:tc>
          <w:tcPr>
            <w:tcW w:w="1956" w:type="dxa"/>
            <w:shd w:val="clear" w:color="auto" w:fill="auto"/>
            <w:noWrap/>
            <w:vAlign w:val="bottom"/>
            <w:hideMark/>
          </w:tcPr>
          <w:p w14:paraId="11F69C4C" w14:textId="77777777" w:rsidR="00063489" w:rsidRPr="00063489" w:rsidRDefault="00063489" w:rsidP="00063489">
            <w:pPr>
              <w:spacing w:before="0" w:beforeAutospacing="0" w:after="0" w:afterAutospacing="0" w:line="276" w:lineRule="auto"/>
              <w:ind w:left="0" w:right="0"/>
              <w:jc w:val="left"/>
              <w:rPr>
                <w:rFonts w:ascii="Times New Roman" w:eastAsia="Times New Roman" w:hAnsi="Times New Roman" w:cs="Times New Roman"/>
                <w:color w:val="000000"/>
              </w:rPr>
            </w:pPr>
            <w:proofErr w:type="spellStart"/>
            <w:r w:rsidRPr="00063489">
              <w:rPr>
                <w:rFonts w:ascii="Times New Roman" w:eastAsia="Times New Roman" w:hAnsi="Times New Roman" w:cs="Times New Roman"/>
                <w:color w:val="000000"/>
              </w:rPr>
              <w:t>Berat</w:t>
            </w:r>
            <w:proofErr w:type="spellEnd"/>
            <w:r w:rsidRPr="00063489">
              <w:rPr>
                <w:rFonts w:ascii="Times New Roman" w:eastAsia="Times New Roman" w:hAnsi="Times New Roman" w:cs="Times New Roman"/>
                <w:color w:val="000000"/>
              </w:rPr>
              <w:t xml:space="preserve"> </w:t>
            </w:r>
            <w:proofErr w:type="spellStart"/>
            <w:r w:rsidRPr="00063489">
              <w:rPr>
                <w:rFonts w:ascii="Times New Roman" w:eastAsia="Times New Roman" w:hAnsi="Times New Roman" w:cs="Times New Roman"/>
                <w:color w:val="000000"/>
              </w:rPr>
              <w:t>Badan</w:t>
            </w:r>
            <w:proofErr w:type="spellEnd"/>
            <w:r w:rsidRPr="00063489">
              <w:rPr>
                <w:rFonts w:ascii="Times New Roman" w:eastAsia="Times New Roman" w:hAnsi="Times New Roman" w:cs="Times New Roman"/>
                <w:color w:val="000000"/>
              </w:rPr>
              <w:t xml:space="preserve"> </w:t>
            </w:r>
            <w:proofErr w:type="spellStart"/>
            <w:r w:rsidRPr="00063489">
              <w:rPr>
                <w:rFonts w:ascii="Times New Roman" w:eastAsia="Times New Roman" w:hAnsi="Times New Roman" w:cs="Times New Roman"/>
                <w:color w:val="000000"/>
              </w:rPr>
              <w:t>Lebih</w:t>
            </w:r>
            <w:proofErr w:type="spellEnd"/>
          </w:p>
        </w:tc>
        <w:tc>
          <w:tcPr>
            <w:tcW w:w="2637" w:type="dxa"/>
            <w:shd w:val="clear" w:color="auto" w:fill="auto"/>
            <w:noWrap/>
            <w:vAlign w:val="bottom"/>
            <w:hideMark/>
          </w:tcPr>
          <w:p w14:paraId="3CD6C76E" w14:textId="77777777" w:rsidR="00063489" w:rsidRPr="00063489" w:rsidRDefault="00063489" w:rsidP="00063489">
            <w:pPr>
              <w:spacing w:before="0" w:beforeAutospacing="0" w:after="0" w:afterAutospacing="0" w:line="276" w:lineRule="auto"/>
              <w:ind w:left="0" w:right="0"/>
              <w:jc w:val="left"/>
              <w:rPr>
                <w:rFonts w:ascii="Times New Roman" w:eastAsia="Times New Roman" w:hAnsi="Times New Roman" w:cs="Times New Roman"/>
                <w:color w:val="000000"/>
              </w:rPr>
            </w:pPr>
            <w:r w:rsidRPr="00063489">
              <w:rPr>
                <w:rFonts w:ascii="Times New Roman" w:eastAsia="Times New Roman" w:hAnsi="Times New Roman" w:cs="Times New Roman"/>
                <w:color w:val="000000"/>
              </w:rPr>
              <w:t>IMT 25,90 - 26,99</w:t>
            </w:r>
          </w:p>
        </w:tc>
      </w:tr>
      <w:tr w:rsidR="00063489" w:rsidRPr="00063489" w14:paraId="32583910" w14:textId="77777777" w:rsidTr="00063489">
        <w:trPr>
          <w:trHeight w:val="300"/>
          <w:jc w:val="center"/>
        </w:trPr>
        <w:tc>
          <w:tcPr>
            <w:tcW w:w="1956" w:type="dxa"/>
            <w:shd w:val="clear" w:color="auto" w:fill="auto"/>
            <w:noWrap/>
            <w:vAlign w:val="bottom"/>
            <w:hideMark/>
          </w:tcPr>
          <w:p w14:paraId="1FD8F4CF" w14:textId="77777777" w:rsidR="00063489" w:rsidRPr="00063489" w:rsidRDefault="00063489" w:rsidP="00063489">
            <w:pPr>
              <w:spacing w:before="0" w:beforeAutospacing="0" w:after="0" w:afterAutospacing="0" w:line="276" w:lineRule="auto"/>
              <w:ind w:left="0" w:right="0"/>
              <w:jc w:val="left"/>
              <w:rPr>
                <w:rFonts w:ascii="Times New Roman" w:eastAsia="Times New Roman" w:hAnsi="Times New Roman" w:cs="Times New Roman"/>
                <w:color w:val="000000"/>
              </w:rPr>
            </w:pPr>
            <w:proofErr w:type="spellStart"/>
            <w:r w:rsidRPr="00063489">
              <w:rPr>
                <w:rFonts w:ascii="Times New Roman" w:eastAsia="Times New Roman" w:hAnsi="Times New Roman" w:cs="Times New Roman"/>
                <w:color w:val="000000"/>
              </w:rPr>
              <w:t>Obesitas</w:t>
            </w:r>
            <w:proofErr w:type="spellEnd"/>
          </w:p>
        </w:tc>
        <w:tc>
          <w:tcPr>
            <w:tcW w:w="2637" w:type="dxa"/>
            <w:shd w:val="clear" w:color="auto" w:fill="auto"/>
            <w:noWrap/>
            <w:vAlign w:val="bottom"/>
            <w:hideMark/>
          </w:tcPr>
          <w:p w14:paraId="613466CA" w14:textId="77777777" w:rsidR="00063489" w:rsidRPr="00063489" w:rsidRDefault="00063489" w:rsidP="00063489">
            <w:pPr>
              <w:spacing w:before="0" w:beforeAutospacing="0" w:after="0" w:afterAutospacing="0" w:line="276" w:lineRule="auto"/>
              <w:ind w:left="0" w:right="0"/>
              <w:jc w:val="left"/>
              <w:rPr>
                <w:rFonts w:ascii="Times New Roman" w:eastAsia="Times New Roman" w:hAnsi="Times New Roman" w:cs="Times New Roman"/>
                <w:color w:val="000000"/>
              </w:rPr>
            </w:pPr>
            <w:r w:rsidRPr="00063489">
              <w:rPr>
                <w:rFonts w:ascii="Times New Roman" w:eastAsia="Times New Roman" w:hAnsi="Times New Roman" w:cs="Times New Roman"/>
                <w:color w:val="000000"/>
              </w:rPr>
              <w:t xml:space="preserve">IMT 27 </w:t>
            </w:r>
            <w:proofErr w:type="spellStart"/>
            <w:r w:rsidRPr="00063489">
              <w:rPr>
                <w:rFonts w:ascii="Times New Roman" w:eastAsia="Times New Roman" w:hAnsi="Times New Roman" w:cs="Times New Roman"/>
                <w:color w:val="000000"/>
              </w:rPr>
              <w:t>Ke</w:t>
            </w:r>
            <w:proofErr w:type="spellEnd"/>
            <w:r w:rsidRPr="00063489">
              <w:rPr>
                <w:rFonts w:ascii="Times New Roman" w:eastAsia="Times New Roman" w:hAnsi="Times New Roman" w:cs="Times New Roman"/>
                <w:color w:val="000000"/>
              </w:rPr>
              <w:t xml:space="preserve"> </w:t>
            </w:r>
            <w:proofErr w:type="spellStart"/>
            <w:r w:rsidRPr="00063489">
              <w:rPr>
                <w:rFonts w:ascii="Times New Roman" w:eastAsia="Times New Roman" w:hAnsi="Times New Roman" w:cs="Times New Roman"/>
                <w:color w:val="000000"/>
              </w:rPr>
              <w:t>atas</w:t>
            </w:r>
            <w:proofErr w:type="spellEnd"/>
          </w:p>
        </w:tc>
      </w:tr>
    </w:tbl>
    <w:p w14:paraId="7D91E0F1" w14:textId="77777777" w:rsidR="00063489" w:rsidRPr="00063489" w:rsidRDefault="00063489" w:rsidP="00063489">
      <w:pPr>
        <w:spacing w:before="0" w:beforeAutospacing="0" w:after="0" w:afterAutospacing="0" w:line="276" w:lineRule="auto"/>
        <w:ind w:left="0" w:right="0" w:firstLine="709"/>
        <w:jc w:val="both"/>
        <w:rPr>
          <w:rFonts w:ascii="Times New Roman" w:eastAsia="Calibri" w:hAnsi="Times New Roman" w:cs="Times New Roman"/>
          <w:lang w:val="id-ID"/>
        </w:rPr>
      </w:pPr>
    </w:p>
    <w:p w14:paraId="606F7E5A" w14:textId="4E6E6777" w:rsidR="00063489" w:rsidRPr="00063489" w:rsidRDefault="00063489" w:rsidP="00031407">
      <w:pPr>
        <w:spacing w:before="0" w:beforeAutospacing="0" w:after="0" w:afterAutospacing="0" w:line="276" w:lineRule="auto"/>
        <w:ind w:left="0" w:right="0" w:firstLine="567"/>
        <w:jc w:val="both"/>
        <w:rPr>
          <w:rFonts w:ascii="Times New Roman" w:eastAsia="Calibri" w:hAnsi="Times New Roman" w:cs="Times New Roman"/>
          <w:lang w:val="id-ID"/>
        </w:rPr>
      </w:pPr>
      <w:r w:rsidRPr="00063489">
        <w:rPr>
          <w:rFonts w:ascii="Times New Roman" w:eastAsia="Calibri" w:hAnsi="Times New Roman" w:cs="Times New Roman"/>
          <w:lang w:val="id-ID"/>
        </w:rPr>
        <w:t>Data hasil pengukuran Indeks Masa Tubuh kemudian akan dianalisis dengan m</w:t>
      </w:r>
      <w:r w:rsidR="00031407">
        <w:rPr>
          <w:rFonts w:ascii="Times New Roman" w:eastAsia="Calibri" w:hAnsi="Times New Roman" w:cs="Times New Roman"/>
          <w:lang w:val="id-ID"/>
        </w:rPr>
        <w:t xml:space="preserve">enggunakan bantuan aplikasi ms. </w:t>
      </w:r>
      <w:r w:rsidRPr="00063489">
        <w:rPr>
          <w:rFonts w:ascii="Times New Roman" w:eastAsia="Calibri" w:hAnsi="Times New Roman" w:cs="Times New Roman"/>
          <w:lang w:val="id-ID"/>
        </w:rPr>
        <w:t>Excel sehingga dari data tersebut dapat diketahui jumlah anak yang termasuk dalam kategori IMT Kurus, Normal, Berat Badan Lebih maupun Obesitas.</w:t>
      </w:r>
    </w:p>
    <w:p w14:paraId="4C2320EB" w14:textId="77777777" w:rsidR="00063489" w:rsidRDefault="00063489" w:rsidP="00332F9F">
      <w:pPr>
        <w:pStyle w:val="Heading2"/>
        <w:rPr>
          <w:lang w:val="id-ID"/>
        </w:rPr>
      </w:pPr>
    </w:p>
    <w:p w14:paraId="045B5DCC" w14:textId="5D9289DD" w:rsidR="00332F9F" w:rsidRPr="00D12676" w:rsidRDefault="00332F9F" w:rsidP="00332F9F">
      <w:pPr>
        <w:pStyle w:val="Heading2"/>
        <w:rPr>
          <w:i/>
        </w:rPr>
      </w:pPr>
      <w:r>
        <w:t>HASIL DAN PEMBAHASAN</w:t>
      </w:r>
      <w:r w:rsidR="00D12676">
        <w:t xml:space="preserve"> </w:t>
      </w:r>
      <w:r w:rsidR="00D12676" w:rsidRPr="00D12676">
        <w:rPr>
          <w:i/>
        </w:rPr>
        <w:t>(RESULT &amp; DISCUSSION)</w:t>
      </w:r>
    </w:p>
    <w:p w14:paraId="6A83D967" w14:textId="77777777" w:rsidR="00063489" w:rsidRDefault="00063489" w:rsidP="00063489">
      <w:pPr>
        <w:pStyle w:val="Heading4"/>
      </w:pPr>
    </w:p>
    <w:p w14:paraId="5485D15A" w14:textId="76356329" w:rsidR="00063489" w:rsidRPr="002124E8" w:rsidRDefault="00063489" w:rsidP="00063489">
      <w:pPr>
        <w:pStyle w:val="Heading4"/>
        <w:spacing w:line="276" w:lineRule="auto"/>
        <w:rPr>
          <w:rFonts w:ascii="Times New Roman" w:hAnsi="Times New Roman" w:cs="Times New Roman"/>
          <w:sz w:val="22"/>
          <w:szCs w:val="22"/>
        </w:rPr>
      </w:pPr>
      <w:r w:rsidRPr="002124E8">
        <w:rPr>
          <w:rFonts w:ascii="Times New Roman" w:hAnsi="Times New Roman" w:cs="Times New Roman"/>
          <w:sz w:val="22"/>
          <w:szCs w:val="22"/>
        </w:rPr>
        <w:t>Data hasil penelitian menge</w:t>
      </w:r>
      <w:r w:rsidR="00031407">
        <w:rPr>
          <w:rFonts w:ascii="Times New Roman" w:hAnsi="Times New Roman" w:cs="Times New Roman"/>
          <w:sz w:val="22"/>
          <w:szCs w:val="22"/>
        </w:rPr>
        <w:t>nai Indeks Masa Tubuh (IMT)</w:t>
      </w:r>
      <w:r w:rsidRPr="002124E8">
        <w:rPr>
          <w:rFonts w:ascii="Times New Roman" w:hAnsi="Times New Roman" w:cs="Times New Roman"/>
          <w:sz w:val="22"/>
          <w:szCs w:val="22"/>
        </w:rPr>
        <w:t xml:space="preserve"> atlet renang junior putri usia sekolah dasar pada klub renang Tirta Kembar Purwokerto mengguna</w:t>
      </w:r>
      <w:r w:rsidR="00614B64">
        <w:rPr>
          <w:rFonts w:ascii="Times New Roman" w:hAnsi="Times New Roman" w:cs="Times New Roman"/>
          <w:sz w:val="22"/>
          <w:szCs w:val="22"/>
        </w:rPr>
        <w:t>kan Penilaian Acuan Patokan (PAP</w:t>
      </w:r>
      <w:r w:rsidRPr="002124E8">
        <w:rPr>
          <w:rFonts w:ascii="Times New Roman" w:hAnsi="Times New Roman" w:cs="Times New Roman"/>
          <w:sz w:val="22"/>
          <w:szCs w:val="22"/>
        </w:rPr>
        <w:t>), dapat dilihat pada tabel</w:t>
      </w:r>
      <w:r w:rsidRPr="00063489">
        <w:t xml:space="preserve"> </w:t>
      </w:r>
      <w:r w:rsidR="00031407">
        <w:rPr>
          <w:rFonts w:ascii="Times New Roman" w:hAnsi="Times New Roman" w:cs="Times New Roman"/>
          <w:sz w:val="22"/>
          <w:szCs w:val="22"/>
        </w:rPr>
        <w:t>2 dan gambar 2 berikut</w:t>
      </w:r>
      <w:r w:rsidRPr="002124E8">
        <w:rPr>
          <w:rFonts w:ascii="Times New Roman" w:hAnsi="Times New Roman" w:cs="Times New Roman"/>
          <w:sz w:val="22"/>
          <w:szCs w:val="22"/>
        </w:rPr>
        <w:t xml:space="preserve"> ini. </w:t>
      </w:r>
    </w:p>
    <w:p w14:paraId="23F85CFB" w14:textId="77777777" w:rsidR="00063489" w:rsidRPr="00063489" w:rsidRDefault="00063489" w:rsidP="00063489">
      <w:pPr>
        <w:spacing w:before="0" w:beforeAutospacing="0" w:after="0" w:afterAutospacing="0" w:line="276" w:lineRule="auto"/>
        <w:rPr>
          <w:rFonts w:asciiTheme="majorBidi" w:hAnsiTheme="majorBidi" w:cstheme="majorBidi"/>
          <w:lang w:val="id-ID"/>
        </w:rPr>
      </w:pPr>
      <w:r w:rsidRPr="00063489">
        <w:rPr>
          <w:rFonts w:asciiTheme="majorBidi" w:hAnsiTheme="majorBidi" w:cstheme="majorBidi"/>
          <w:lang w:val="id-ID"/>
        </w:rPr>
        <w:lastRenderedPageBreak/>
        <w:t>Tabel 2. Indeks Masa Tubuh Atlet Renang Junior Putri</w:t>
      </w:r>
    </w:p>
    <w:tbl>
      <w:tblPr>
        <w:tblW w:w="423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542"/>
        <w:gridCol w:w="1696"/>
      </w:tblGrid>
      <w:tr w:rsidR="00063489" w:rsidRPr="00063489" w14:paraId="3B1B2812" w14:textId="77777777" w:rsidTr="004009FF">
        <w:trPr>
          <w:trHeight w:val="300"/>
          <w:jc w:val="center"/>
        </w:trPr>
        <w:tc>
          <w:tcPr>
            <w:tcW w:w="2542" w:type="dxa"/>
            <w:shd w:val="clear" w:color="auto" w:fill="auto"/>
            <w:noWrap/>
            <w:vAlign w:val="bottom"/>
            <w:hideMark/>
          </w:tcPr>
          <w:p w14:paraId="0A13C3DB" w14:textId="77777777" w:rsidR="00063489" w:rsidRPr="00063489" w:rsidRDefault="00063489" w:rsidP="00063489">
            <w:pPr>
              <w:spacing w:before="0" w:beforeAutospacing="0" w:after="0" w:afterAutospacing="0" w:line="276" w:lineRule="auto"/>
              <w:jc w:val="left"/>
              <w:rPr>
                <w:rFonts w:asciiTheme="majorBidi" w:hAnsiTheme="majorBidi" w:cstheme="majorBidi"/>
                <w:b/>
                <w:bCs/>
              </w:rPr>
            </w:pPr>
            <w:proofErr w:type="spellStart"/>
            <w:r w:rsidRPr="00063489">
              <w:rPr>
                <w:rFonts w:asciiTheme="majorBidi" w:hAnsiTheme="majorBidi" w:cstheme="majorBidi"/>
                <w:b/>
                <w:bCs/>
              </w:rPr>
              <w:t>Klasifikasi</w:t>
            </w:r>
            <w:proofErr w:type="spellEnd"/>
          </w:p>
        </w:tc>
        <w:tc>
          <w:tcPr>
            <w:tcW w:w="1696" w:type="dxa"/>
            <w:shd w:val="clear" w:color="auto" w:fill="auto"/>
            <w:noWrap/>
            <w:vAlign w:val="bottom"/>
            <w:hideMark/>
          </w:tcPr>
          <w:p w14:paraId="334D64A7" w14:textId="77777777" w:rsidR="00063489" w:rsidRPr="00063489" w:rsidRDefault="00063489" w:rsidP="00063489">
            <w:pPr>
              <w:spacing w:before="0" w:beforeAutospacing="0" w:after="0" w:afterAutospacing="0" w:line="276" w:lineRule="auto"/>
              <w:jc w:val="left"/>
              <w:rPr>
                <w:rFonts w:asciiTheme="majorBidi" w:hAnsiTheme="majorBidi" w:cstheme="majorBidi"/>
                <w:b/>
                <w:bCs/>
              </w:rPr>
            </w:pPr>
            <w:proofErr w:type="spellStart"/>
            <w:r w:rsidRPr="00063489">
              <w:rPr>
                <w:rFonts w:asciiTheme="majorBidi" w:hAnsiTheme="majorBidi" w:cstheme="majorBidi"/>
                <w:b/>
                <w:bCs/>
              </w:rPr>
              <w:t>Jumlah</w:t>
            </w:r>
            <w:proofErr w:type="spellEnd"/>
            <w:r w:rsidRPr="00063489">
              <w:rPr>
                <w:rFonts w:asciiTheme="majorBidi" w:hAnsiTheme="majorBidi" w:cstheme="majorBidi"/>
                <w:b/>
                <w:bCs/>
              </w:rPr>
              <w:t xml:space="preserve"> (IMT)</w:t>
            </w:r>
          </w:p>
        </w:tc>
      </w:tr>
      <w:tr w:rsidR="00063489" w:rsidRPr="00063489" w14:paraId="7A64D07A" w14:textId="77777777" w:rsidTr="004009FF">
        <w:trPr>
          <w:trHeight w:val="300"/>
          <w:jc w:val="center"/>
        </w:trPr>
        <w:tc>
          <w:tcPr>
            <w:tcW w:w="2542" w:type="dxa"/>
            <w:shd w:val="clear" w:color="auto" w:fill="auto"/>
            <w:noWrap/>
            <w:vAlign w:val="bottom"/>
            <w:hideMark/>
          </w:tcPr>
          <w:p w14:paraId="1BDD065E" w14:textId="77777777" w:rsidR="00063489" w:rsidRPr="00063489" w:rsidRDefault="00063489" w:rsidP="00063489">
            <w:pPr>
              <w:spacing w:before="0" w:beforeAutospacing="0" w:after="0" w:afterAutospacing="0" w:line="276" w:lineRule="auto"/>
              <w:jc w:val="left"/>
              <w:rPr>
                <w:rFonts w:asciiTheme="majorBidi" w:hAnsiTheme="majorBidi" w:cstheme="majorBidi"/>
              </w:rPr>
            </w:pPr>
            <w:proofErr w:type="spellStart"/>
            <w:r w:rsidRPr="00063489">
              <w:rPr>
                <w:rFonts w:asciiTheme="majorBidi" w:hAnsiTheme="majorBidi" w:cstheme="majorBidi"/>
              </w:rPr>
              <w:t>Kurus</w:t>
            </w:r>
            <w:proofErr w:type="spellEnd"/>
          </w:p>
        </w:tc>
        <w:tc>
          <w:tcPr>
            <w:tcW w:w="1696" w:type="dxa"/>
            <w:shd w:val="clear" w:color="auto" w:fill="auto"/>
            <w:noWrap/>
            <w:vAlign w:val="bottom"/>
            <w:hideMark/>
          </w:tcPr>
          <w:p w14:paraId="094A1719" w14:textId="77777777" w:rsidR="00063489" w:rsidRPr="00063489" w:rsidRDefault="00063489" w:rsidP="00063489">
            <w:pPr>
              <w:spacing w:before="0" w:beforeAutospacing="0" w:after="0" w:afterAutospacing="0" w:line="276" w:lineRule="auto"/>
              <w:jc w:val="left"/>
              <w:rPr>
                <w:rFonts w:asciiTheme="majorBidi" w:hAnsiTheme="majorBidi" w:cstheme="majorBidi"/>
              </w:rPr>
            </w:pPr>
            <w:r w:rsidRPr="00063489">
              <w:rPr>
                <w:rFonts w:asciiTheme="majorBidi" w:hAnsiTheme="majorBidi" w:cstheme="majorBidi"/>
              </w:rPr>
              <w:t>9</w:t>
            </w:r>
          </w:p>
        </w:tc>
      </w:tr>
      <w:tr w:rsidR="00063489" w:rsidRPr="00063489" w14:paraId="1C3D0F2D" w14:textId="77777777" w:rsidTr="004009FF">
        <w:trPr>
          <w:trHeight w:val="300"/>
          <w:jc w:val="center"/>
        </w:trPr>
        <w:tc>
          <w:tcPr>
            <w:tcW w:w="2542" w:type="dxa"/>
            <w:shd w:val="clear" w:color="auto" w:fill="auto"/>
            <w:noWrap/>
            <w:vAlign w:val="bottom"/>
            <w:hideMark/>
          </w:tcPr>
          <w:p w14:paraId="089ED395" w14:textId="77777777" w:rsidR="00063489" w:rsidRPr="00063489" w:rsidRDefault="00063489" w:rsidP="00063489">
            <w:pPr>
              <w:spacing w:before="0" w:beforeAutospacing="0" w:after="0" w:afterAutospacing="0" w:line="276" w:lineRule="auto"/>
              <w:jc w:val="left"/>
              <w:rPr>
                <w:rFonts w:asciiTheme="majorBidi" w:hAnsiTheme="majorBidi" w:cstheme="majorBidi"/>
              </w:rPr>
            </w:pPr>
            <w:r w:rsidRPr="00063489">
              <w:rPr>
                <w:rFonts w:asciiTheme="majorBidi" w:hAnsiTheme="majorBidi" w:cstheme="majorBidi"/>
              </w:rPr>
              <w:t>Normal</w:t>
            </w:r>
          </w:p>
        </w:tc>
        <w:tc>
          <w:tcPr>
            <w:tcW w:w="1696" w:type="dxa"/>
            <w:shd w:val="clear" w:color="auto" w:fill="auto"/>
            <w:noWrap/>
            <w:vAlign w:val="bottom"/>
            <w:hideMark/>
          </w:tcPr>
          <w:p w14:paraId="5027A6F6" w14:textId="77777777" w:rsidR="00063489" w:rsidRPr="00063489" w:rsidRDefault="00063489" w:rsidP="00063489">
            <w:pPr>
              <w:spacing w:before="0" w:beforeAutospacing="0" w:after="0" w:afterAutospacing="0" w:line="276" w:lineRule="auto"/>
              <w:jc w:val="left"/>
              <w:rPr>
                <w:rFonts w:asciiTheme="majorBidi" w:hAnsiTheme="majorBidi" w:cstheme="majorBidi"/>
              </w:rPr>
            </w:pPr>
            <w:r w:rsidRPr="00063489">
              <w:rPr>
                <w:rFonts w:asciiTheme="majorBidi" w:hAnsiTheme="majorBidi" w:cstheme="majorBidi"/>
              </w:rPr>
              <w:t>3</w:t>
            </w:r>
          </w:p>
        </w:tc>
      </w:tr>
      <w:tr w:rsidR="00063489" w:rsidRPr="00063489" w14:paraId="0CC4689B" w14:textId="77777777" w:rsidTr="004009FF">
        <w:trPr>
          <w:trHeight w:val="300"/>
          <w:jc w:val="center"/>
        </w:trPr>
        <w:tc>
          <w:tcPr>
            <w:tcW w:w="2542" w:type="dxa"/>
            <w:shd w:val="clear" w:color="auto" w:fill="auto"/>
            <w:noWrap/>
            <w:vAlign w:val="bottom"/>
            <w:hideMark/>
          </w:tcPr>
          <w:p w14:paraId="6D7BE2B9" w14:textId="77777777" w:rsidR="00063489" w:rsidRPr="00063489" w:rsidRDefault="00063489" w:rsidP="00063489">
            <w:pPr>
              <w:spacing w:before="0" w:beforeAutospacing="0" w:after="0" w:afterAutospacing="0" w:line="276" w:lineRule="auto"/>
              <w:jc w:val="left"/>
              <w:rPr>
                <w:rFonts w:asciiTheme="majorBidi" w:hAnsiTheme="majorBidi" w:cstheme="majorBidi"/>
              </w:rPr>
            </w:pPr>
            <w:proofErr w:type="spellStart"/>
            <w:r w:rsidRPr="00063489">
              <w:rPr>
                <w:rFonts w:asciiTheme="majorBidi" w:hAnsiTheme="majorBidi" w:cstheme="majorBidi"/>
              </w:rPr>
              <w:t>Berat</w:t>
            </w:r>
            <w:proofErr w:type="spellEnd"/>
            <w:r w:rsidRPr="00063489">
              <w:rPr>
                <w:rFonts w:asciiTheme="majorBidi" w:hAnsiTheme="majorBidi" w:cstheme="majorBidi"/>
              </w:rPr>
              <w:t xml:space="preserve"> </w:t>
            </w:r>
            <w:proofErr w:type="spellStart"/>
            <w:r w:rsidRPr="00063489">
              <w:rPr>
                <w:rFonts w:asciiTheme="majorBidi" w:hAnsiTheme="majorBidi" w:cstheme="majorBidi"/>
              </w:rPr>
              <w:t>Badan</w:t>
            </w:r>
            <w:proofErr w:type="spellEnd"/>
            <w:r w:rsidRPr="00063489">
              <w:rPr>
                <w:rFonts w:asciiTheme="majorBidi" w:hAnsiTheme="majorBidi" w:cstheme="majorBidi"/>
              </w:rPr>
              <w:t xml:space="preserve"> </w:t>
            </w:r>
            <w:proofErr w:type="spellStart"/>
            <w:r w:rsidRPr="00063489">
              <w:rPr>
                <w:rFonts w:asciiTheme="majorBidi" w:hAnsiTheme="majorBidi" w:cstheme="majorBidi"/>
              </w:rPr>
              <w:t>Lebih</w:t>
            </w:r>
            <w:proofErr w:type="spellEnd"/>
          </w:p>
        </w:tc>
        <w:tc>
          <w:tcPr>
            <w:tcW w:w="1696" w:type="dxa"/>
            <w:shd w:val="clear" w:color="auto" w:fill="auto"/>
            <w:noWrap/>
            <w:vAlign w:val="bottom"/>
            <w:hideMark/>
          </w:tcPr>
          <w:p w14:paraId="44B5C7F2" w14:textId="77777777" w:rsidR="00063489" w:rsidRPr="00063489" w:rsidRDefault="00063489" w:rsidP="00063489">
            <w:pPr>
              <w:spacing w:before="0" w:beforeAutospacing="0" w:after="0" w:afterAutospacing="0" w:line="276" w:lineRule="auto"/>
              <w:jc w:val="left"/>
              <w:rPr>
                <w:rFonts w:asciiTheme="majorBidi" w:hAnsiTheme="majorBidi" w:cstheme="majorBidi"/>
              </w:rPr>
            </w:pPr>
            <w:r w:rsidRPr="00063489">
              <w:rPr>
                <w:rFonts w:asciiTheme="majorBidi" w:hAnsiTheme="majorBidi" w:cstheme="majorBidi"/>
              </w:rPr>
              <w:t>2</w:t>
            </w:r>
          </w:p>
        </w:tc>
      </w:tr>
      <w:tr w:rsidR="00063489" w:rsidRPr="00063489" w14:paraId="64546EF6" w14:textId="77777777" w:rsidTr="004009FF">
        <w:trPr>
          <w:trHeight w:val="300"/>
          <w:jc w:val="center"/>
        </w:trPr>
        <w:tc>
          <w:tcPr>
            <w:tcW w:w="2542" w:type="dxa"/>
            <w:shd w:val="clear" w:color="auto" w:fill="auto"/>
            <w:noWrap/>
            <w:vAlign w:val="bottom"/>
            <w:hideMark/>
          </w:tcPr>
          <w:p w14:paraId="65EDC60B" w14:textId="77777777" w:rsidR="00063489" w:rsidRPr="00063489" w:rsidRDefault="00063489" w:rsidP="00063489">
            <w:pPr>
              <w:spacing w:before="0" w:beforeAutospacing="0" w:after="0" w:afterAutospacing="0" w:line="276" w:lineRule="auto"/>
              <w:jc w:val="left"/>
              <w:rPr>
                <w:rFonts w:asciiTheme="majorBidi" w:hAnsiTheme="majorBidi" w:cstheme="majorBidi"/>
              </w:rPr>
            </w:pPr>
            <w:proofErr w:type="spellStart"/>
            <w:r w:rsidRPr="00063489">
              <w:rPr>
                <w:rFonts w:asciiTheme="majorBidi" w:hAnsiTheme="majorBidi" w:cstheme="majorBidi"/>
              </w:rPr>
              <w:t>Obesitas</w:t>
            </w:r>
            <w:proofErr w:type="spellEnd"/>
          </w:p>
        </w:tc>
        <w:tc>
          <w:tcPr>
            <w:tcW w:w="1696" w:type="dxa"/>
            <w:shd w:val="clear" w:color="auto" w:fill="auto"/>
            <w:noWrap/>
            <w:vAlign w:val="bottom"/>
            <w:hideMark/>
          </w:tcPr>
          <w:p w14:paraId="6DD375A0" w14:textId="77777777" w:rsidR="00063489" w:rsidRPr="00063489" w:rsidRDefault="00063489" w:rsidP="00063489">
            <w:pPr>
              <w:spacing w:before="0" w:beforeAutospacing="0" w:after="0" w:afterAutospacing="0" w:line="276" w:lineRule="auto"/>
              <w:jc w:val="left"/>
              <w:rPr>
                <w:rFonts w:asciiTheme="majorBidi" w:hAnsiTheme="majorBidi" w:cstheme="majorBidi"/>
              </w:rPr>
            </w:pPr>
            <w:r w:rsidRPr="00063489">
              <w:rPr>
                <w:rFonts w:asciiTheme="majorBidi" w:hAnsiTheme="majorBidi" w:cstheme="majorBidi"/>
              </w:rPr>
              <w:t>0</w:t>
            </w:r>
          </w:p>
        </w:tc>
      </w:tr>
      <w:tr w:rsidR="00063489" w:rsidRPr="00063489" w14:paraId="423992C9" w14:textId="77777777" w:rsidTr="004009FF">
        <w:trPr>
          <w:trHeight w:val="300"/>
          <w:jc w:val="center"/>
        </w:trPr>
        <w:tc>
          <w:tcPr>
            <w:tcW w:w="2542" w:type="dxa"/>
            <w:shd w:val="clear" w:color="auto" w:fill="auto"/>
            <w:noWrap/>
            <w:vAlign w:val="bottom"/>
            <w:hideMark/>
          </w:tcPr>
          <w:p w14:paraId="1631CC87" w14:textId="77777777" w:rsidR="00063489" w:rsidRPr="00063489" w:rsidRDefault="00063489" w:rsidP="00063489">
            <w:pPr>
              <w:spacing w:before="0" w:beforeAutospacing="0" w:after="0" w:afterAutospacing="0" w:line="276" w:lineRule="auto"/>
              <w:jc w:val="left"/>
              <w:rPr>
                <w:rFonts w:asciiTheme="majorBidi" w:hAnsiTheme="majorBidi" w:cstheme="majorBidi"/>
                <w:b/>
                <w:bCs/>
              </w:rPr>
            </w:pPr>
            <w:proofErr w:type="spellStart"/>
            <w:r w:rsidRPr="00063489">
              <w:rPr>
                <w:rFonts w:asciiTheme="majorBidi" w:hAnsiTheme="majorBidi" w:cstheme="majorBidi"/>
                <w:b/>
                <w:bCs/>
              </w:rPr>
              <w:t>Jumlah</w:t>
            </w:r>
            <w:proofErr w:type="spellEnd"/>
          </w:p>
        </w:tc>
        <w:tc>
          <w:tcPr>
            <w:tcW w:w="1696" w:type="dxa"/>
            <w:shd w:val="clear" w:color="auto" w:fill="auto"/>
            <w:noWrap/>
            <w:vAlign w:val="bottom"/>
            <w:hideMark/>
          </w:tcPr>
          <w:p w14:paraId="0F8025DF" w14:textId="77777777" w:rsidR="00063489" w:rsidRPr="00063489" w:rsidRDefault="00063489" w:rsidP="00063489">
            <w:pPr>
              <w:spacing w:before="0" w:beforeAutospacing="0" w:after="0" w:afterAutospacing="0" w:line="276" w:lineRule="auto"/>
              <w:jc w:val="left"/>
              <w:rPr>
                <w:rFonts w:asciiTheme="majorBidi" w:hAnsiTheme="majorBidi" w:cstheme="majorBidi"/>
                <w:b/>
                <w:bCs/>
              </w:rPr>
            </w:pPr>
            <w:r w:rsidRPr="00063489">
              <w:rPr>
                <w:rFonts w:asciiTheme="majorBidi" w:hAnsiTheme="majorBidi" w:cstheme="majorBidi"/>
                <w:b/>
                <w:bCs/>
              </w:rPr>
              <w:t>14</w:t>
            </w:r>
          </w:p>
        </w:tc>
      </w:tr>
    </w:tbl>
    <w:p w14:paraId="360152A3" w14:textId="77777777" w:rsidR="006A0F45" w:rsidRPr="006A0F45" w:rsidRDefault="006A0F45" w:rsidP="006A0F45">
      <w:pPr>
        <w:spacing w:before="0" w:beforeAutospacing="0" w:after="0" w:afterAutospacing="0" w:line="276" w:lineRule="auto"/>
        <w:rPr>
          <w:rFonts w:asciiTheme="majorBidi" w:hAnsiTheme="majorBidi" w:cstheme="majorBidi"/>
          <w:lang w:val="id-ID"/>
        </w:rPr>
      </w:pPr>
      <w:r w:rsidRPr="006A0F45">
        <w:rPr>
          <w:rFonts w:asciiTheme="majorBidi" w:hAnsiTheme="majorBidi" w:cstheme="majorBidi"/>
          <w:lang w:val="id-ID"/>
        </w:rPr>
        <w:t>Gambar 2. Diagram Kriteria IMT Atlet Renang Junior Putri</w:t>
      </w:r>
    </w:p>
    <w:p w14:paraId="453CF316" w14:textId="32628E56" w:rsidR="006A0F45" w:rsidRDefault="006A0F45" w:rsidP="006A0F45">
      <w:pPr>
        <w:spacing w:before="0" w:beforeAutospacing="0" w:after="0" w:afterAutospacing="0" w:line="276" w:lineRule="auto"/>
        <w:ind w:firstLine="624"/>
        <w:jc w:val="both"/>
        <w:rPr>
          <w:rFonts w:asciiTheme="majorBidi" w:hAnsiTheme="majorBidi" w:cstheme="majorBidi"/>
          <w:lang w:val="id-ID"/>
        </w:rPr>
      </w:pPr>
      <w:r w:rsidRPr="006A0F45">
        <w:rPr>
          <w:rFonts w:asciiTheme="majorBidi" w:hAnsiTheme="majorBidi" w:cstheme="majorBidi"/>
          <w:lang w:val="id-ID"/>
        </w:rPr>
        <w:t xml:space="preserve">Berdasarkan tabel 2 dan gambar 2 di atas dapat </w:t>
      </w:r>
      <w:r w:rsidR="00614B64">
        <w:rPr>
          <w:rFonts w:asciiTheme="majorBidi" w:hAnsiTheme="majorBidi" w:cstheme="majorBidi"/>
          <w:lang w:val="id-ID"/>
        </w:rPr>
        <w:t>di</w:t>
      </w:r>
      <w:r w:rsidRPr="006A0F45">
        <w:rPr>
          <w:rFonts w:asciiTheme="majorBidi" w:hAnsiTheme="majorBidi" w:cstheme="majorBidi"/>
          <w:lang w:val="id-ID"/>
        </w:rPr>
        <w:t>ketahui bahwa Indeks Masa Tubuh (IMT) yang dimiliki oleh atlet junior renang berjenis kelamin putri menunjukan 9 anak atau 64,29% berada pada kategori Kurus, 3 anak atau 21,43% berada pada kategori normal, 2 anak atau 14,29% berada pada kategori berat badan lebih dan tidak ada anak yang memiliki IMT kategori obesitas. Hal ini menunjuka</w:t>
      </w:r>
      <w:r w:rsidR="00614B64">
        <w:rPr>
          <w:rFonts w:asciiTheme="majorBidi" w:hAnsiTheme="majorBidi" w:cstheme="majorBidi"/>
          <w:lang w:val="id-ID"/>
        </w:rPr>
        <w:t>n</w:t>
      </w:r>
      <w:r w:rsidRPr="006A0F45">
        <w:rPr>
          <w:rFonts w:asciiTheme="majorBidi" w:hAnsiTheme="majorBidi" w:cstheme="majorBidi"/>
          <w:lang w:val="id-ID"/>
        </w:rPr>
        <w:t xml:space="preserve"> bahwa rata-rata Indek Masa Tubuh (IMT) pada atlet renang junior putri usia sekolah dasar memiliki rata-rata IMT dengan kategori kurus.</w:t>
      </w:r>
    </w:p>
    <w:p w14:paraId="0AA0C6D6" w14:textId="3FF4CBBB" w:rsidR="006A0F45" w:rsidRPr="006A0F45" w:rsidRDefault="006A0F45" w:rsidP="006A0F45">
      <w:pPr>
        <w:spacing w:before="0" w:beforeAutospacing="0" w:after="0" w:afterAutospacing="0" w:line="276" w:lineRule="auto"/>
        <w:ind w:firstLine="624"/>
        <w:jc w:val="both"/>
        <w:rPr>
          <w:rFonts w:asciiTheme="majorBidi" w:hAnsiTheme="majorBidi" w:cstheme="majorBidi"/>
          <w:lang w:val="id-ID"/>
        </w:rPr>
      </w:pPr>
      <w:r w:rsidRPr="006A0F45">
        <w:rPr>
          <w:rFonts w:asciiTheme="majorBidi" w:hAnsiTheme="majorBidi" w:cstheme="majorBidi"/>
          <w:lang w:val="id-ID"/>
        </w:rPr>
        <w:t>Berikutnya data Indeks Masa Tubuh (IMT) pada atlet renang junior putra usia sekolah dasar pada klub renang Tirta Kembar Purwokerto berdasarkan Penilaian Acuan Pat</w:t>
      </w:r>
      <w:r w:rsidR="00614B64">
        <w:rPr>
          <w:rFonts w:asciiTheme="majorBidi" w:hAnsiTheme="majorBidi" w:cstheme="majorBidi"/>
          <w:lang w:val="id-ID"/>
        </w:rPr>
        <w:t>okan (PAP</w:t>
      </w:r>
      <w:r w:rsidRPr="006A0F45">
        <w:rPr>
          <w:rFonts w:asciiTheme="majorBidi" w:hAnsiTheme="majorBidi" w:cstheme="majorBidi"/>
          <w:lang w:val="id-ID"/>
        </w:rPr>
        <w:t>), dapat di lihat pada tabel 3 dan gambar 3 di bawah ini.</w:t>
      </w:r>
    </w:p>
    <w:p w14:paraId="2B4D120B" w14:textId="77777777" w:rsidR="006A0F45" w:rsidRPr="006A0F45" w:rsidRDefault="006A0F45" w:rsidP="008A3110">
      <w:pPr>
        <w:spacing w:before="0" w:beforeAutospacing="0" w:after="0" w:afterAutospacing="0" w:line="276" w:lineRule="auto"/>
        <w:rPr>
          <w:rFonts w:asciiTheme="majorBidi" w:hAnsiTheme="majorBidi" w:cstheme="majorBidi"/>
          <w:lang w:val="id-ID"/>
        </w:rPr>
      </w:pPr>
      <w:r w:rsidRPr="006A0F45">
        <w:rPr>
          <w:rFonts w:asciiTheme="majorBidi" w:hAnsiTheme="majorBidi" w:cstheme="majorBidi"/>
          <w:lang w:val="id-ID"/>
        </w:rPr>
        <w:t>Tabel 3. Indeks Masa Tubuh Atlet Renang Junior Putra</w:t>
      </w:r>
    </w:p>
    <w:tbl>
      <w:tblPr>
        <w:tblW w:w="423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542"/>
        <w:gridCol w:w="1696"/>
      </w:tblGrid>
      <w:tr w:rsidR="006A0F45" w:rsidRPr="006A0F45" w14:paraId="5FE201A6" w14:textId="77777777" w:rsidTr="004009FF">
        <w:trPr>
          <w:trHeight w:val="300"/>
          <w:jc w:val="center"/>
        </w:trPr>
        <w:tc>
          <w:tcPr>
            <w:tcW w:w="2542" w:type="dxa"/>
            <w:shd w:val="clear" w:color="auto" w:fill="auto"/>
            <w:noWrap/>
            <w:vAlign w:val="bottom"/>
            <w:hideMark/>
          </w:tcPr>
          <w:p w14:paraId="46B9F155" w14:textId="77777777" w:rsidR="006A0F45" w:rsidRPr="006A0F45" w:rsidRDefault="006A0F45" w:rsidP="008A3110">
            <w:pPr>
              <w:spacing w:before="0" w:beforeAutospacing="0" w:after="0" w:afterAutospacing="0" w:line="276" w:lineRule="auto"/>
              <w:jc w:val="left"/>
              <w:rPr>
                <w:rFonts w:asciiTheme="majorBidi" w:hAnsiTheme="majorBidi" w:cstheme="majorBidi"/>
                <w:b/>
                <w:bCs/>
              </w:rPr>
            </w:pPr>
            <w:proofErr w:type="spellStart"/>
            <w:r w:rsidRPr="006A0F45">
              <w:rPr>
                <w:rFonts w:asciiTheme="majorBidi" w:hAnsiTheme="majorBidi" w:cstheme="majorBidi"/>
                <w:b/>
                <w:bCs/>
              </w:rPr>
              <w:t>Klasifikasi</w:t>
            </w:r>
            <w:proofErr w:type="spellEnd"/>
          </w:p>
        </w:tc>
        <w:tc>
          <w:tcPr>
            <w:tcW w:w="1696" w:type="dxa"/>
            <w:shd w:val="clear" w:color="auto" w:fill="auto"/>
            <w:noWrap/>
            <w:vAlign w:val="bottom"/>
            <w:hideMark/>
          </w:tcPr>
          <w:p w14:paraId="666C32B4" w14:textId="77777777" w:rsidR="006A0F45" w:rsidRPr="006A0F45" w:rsidRDefault="006A0F45" w:rsidP="008A3110">
            <w:pPr>
              <w:spacing w:before="0" w:beforeAutospacing="0" w:after="0" w:afterAutospacing="0" w:line="276" w:lineRule="auto"/>
              <w:jc w:val="left"/>
              <w:rPr>
                <w:rFonts w:asciiTheme="majorBidi" w:hAnsiTheme="majorBidi" w:cstheme="majorBidi"/>
                <w:b/>
                <w:bCs/>
              </w:rPr>
            </w:pPr>
            <w:proofErr w:type="spellStart"/>
            <w:r w:rsidRPr="006A0F45">
              <w:rPr>
                <w:rFonts w:asciiTheme="majorBidi" w:hAnsiTheme="majorBidi" w:cstheme="majorBidi"/>
                <w:b/>
                <w:bCs/>
              </w:rPr>
              <w:t>Jumlah</w:t>
            </w:r>
            <w:proofErr w:type="spellEnd"/>
            <w:r w:rsidRPr="006A0F45">
              <w:rPr>
                <w:rFonts w:asciiTheme="majorBidi" w:hAnsiTheme="majorBidi" w:cstheme="majorBidi"/>
                <w:b/>
                <w:bCs/>
              </w:rPr>
              <w:t xml:space="preserve"> (IMT)</w:t>
            </w:r>
          </w:p>
        </w:tc>
      </w:tr>
      <w:tr w:rsidR="006A0F45" w:rsidRPr="006A0F45" w14:paraId="01A4C1B8" w14:textId="77777777" w:rsidTr="004009FF">
        <w:trPr>
          <w:trHeight w:val="300"/>
          <w:jc w:val="center"/>
        </w:trPr>
        <w:tc>
          <w:tcPr>
            <w:tcW w:w="2542" w:type="dxa"/>
            <w:shd w:val="clear" w:color="auto" w:fill="auto"/>
            <w:noWrap/>
            <w:vAlign w:val="bottom"/>
            <w:hideMark/>
          </w:tcPr>
          <w:p w14:paraId="7C662A79" w14:textId="77777777" w:rsidR="006A0F45" w:rsidRPr="006A0F45" w:rsidRDefault="006A0F45" w:rsidP="008A3110">
            <w:pPr>
              <w:spacing w:before="0" w:beforeAutospacing="0" w:after="0" w:afterAutospacing="0" w:line="276" w:lineRule="auto"/>
              <w:jc w:val="left"/>
              <w:rPr>
                <w:rFonts w:asciiTheme="majorBidi" w:hAnsiTheme="majorBidi" w:cstheme="majorBidi"/>
              </w:rPr>
            </w:pPr>
            <w:proofErr w:type="spellStart"/>
            <w:r w:rsidRPr="006A0F45">
              <w:rPr>
                <w:rFonts w:asciiTheme="majorBidi" w:hAnsiTheme="majorBidi" w:cstheme="majorBidi"/>
              </w:rPr>
              <w:t>Kurus</w:t>
            </w:r>
            <w:proofErr w:type="spellEnd"/>
          </w:p>
        </w:tc>
        <w:tc>
          <w:tcPr>
            <w:tcW w:w="1696" w:type="dxa"/>
            <w:shd w:val="clear" w:color="auto" w:fill="auto"/>
            <w:noWrap/>
            <w:vAlign w:val="bottom"/>
            <w:hideMark/>
          </w:tcPr>
          <w:p w14:paraId="767856BF" w14:textId="77777777" w:rsidR="006A0F45" w:rsidRPr="006A0F45" w:rsidRDefault="006A0F45" w:rsidP="008A3110">
            <w:pPr>
              <w:spacing w:before="0" w:beforeAutospacing="0" w:after="0" w:afterAutospacing="0" w:line="276" w:lineRule="auto"/>
              <w:jc w:val="left"/>
              <w:rPr>
                <w:rFonts w:asciiTheme="majorBidi" w:hAnsiTheme="majorBidi" w:cstheme="majorBidi"/>
                <w:lang w:val="id-ID"/>
              </w:rPr>
            </w:pPr>
            <w:r w:rsidRPr="006A0F45">
              <w:rPr>
                <w:rFonts w:asciiTheme="majorBidi" w:hAnsiTheme="majorBidi" w:cstheme="majorBidi"/>
                <w:lang w:val="id-ID"/>
              </w:rPr>
              <w:t>4</w:t>
            </w:r>
          </w:p>
        </w:tc>
      </w:tr>
      <w:tr w:rsidR="006A0F45" w:rsidRPr="006A0F45" w14:paraId="065A7184" w14:textId="77777777" w:rsidTr="004009FF">
        <w:trPr>
          <w:trHeight w:val="300"/>
          <w:jc w:val="center"/>
        </w:trPr>
        <w:tc>
          <w:tcPr>
            <w:tcW w:w="2542" w:type="dxa"/>
            <w:shd w:val="clear" w:color="auto" w:fill="auto"/>
            <w:noWrap/>
            <w:vAlign w:val="bottom"/>
            <w:hideMark/>
          </w:tcPr>
          <w:p w14:paraId="28A86BB7" w14:textId="77777777" w:rsidR="006A0F45" w:rsidRPr="006A0F45" w:rsidRDefault="006A0F45" w:rsidP="006A0F45">
            <w:pPr>
              <w:jc w:val="left"/>
              <w:rPr>
                <w:rFonts w:asciiTheme="majorBidi" w:hAnsiTheme="majorBidi" w:cstheme="majorBidi"/>
              </w:rPr>
            </w:pPr>
            <w:r w:rsidRPr="006A0F45">
              <w:rPr>
                <w:rFonts w:asciiTheme="majorBidi" w:hAnsiTheme="majorBidi" w:cstheme="majorBidi"/>
              </w:rPr>
              <w:lastRenderedPageBreak/>
              <w:t>Normal</w:t>
            </w:r>
          </w:p>
        </w:tc>
        <w:tc>
          <w:tcPr>
            <w:tcW w:w="1696" w:type="dxa"/>
            <w:shd w:val="clear" w:color="auto" w:fill="auto"/>
            <w:noWrap/>
            <w:vAlign w:val="bottom"/>
            <w:hideMark/>
          </w:tcPr>
          <w:p w14:paraId="603903FA" w14:textId="77777777" w:rsidR="006A0F45" w:rsidRPr="006A0F45" w:rsidRDefault="006A0F45" w:rsidP="006A0F45">
            <w:pPr>
              <w:jc w:val="left"/>
              <w:rPr>
                <w:rFonts w:asciiTheme="majorBidi" w:hAnsiTheme="majorBidi" w:cstheme="majorBidi"/>
                <w:lang w:val="id-ID"/>
              </w:rPr>
            </w:pPr>
            <w:r w:rsidRPr="006A0F45">
              <w:rPr>
                <w:rFonts w:asciiTheme="majorBidi" w:hAnsiTheme="majorBidi" w:cstheme="majorBidi"/>
                <w:lang w:val="id-ID"/>
              </w:rPr>
              <w:t>2</w:t>
            </w:r>
          </w:p>
        </w:tc>
      </w:tr>
      <w:tr w:rsidR="006A0F45" w:rsidRPr="006A0F45" w14:paraId="1C0EB183" w14:textId="77777777" w:rsidTr="004009FF">
        <w:trPr>
          <w:trHeight w:val="300"/>
          <w:jc w:val="center"/>
        </w:trPr>
        <w:tc>
          <w:tcPr>
            <w:tcW w:w="2542" w:type="dxa"/>
            <w:shd w:val="clear" w:color="auto" w:fill="auto"/>
            <w:noWrap/>
            <w:vAlign w:val="bottom"/>
            <w:hideMark/>
          </w:tcPr>
          <w:p w14:paraId="56C18F19" w14:textId="77777777" w:rsidR="006A0F45" w:rsidRPr="006A0F45" w:rsidRDefault="006A0F45" w:rsidP="006A0F45">
            <w:pPr>
              <w:jc w:val="left"/>
              <w:rPr>
                <w:rFonts w:asciiTheme="majorBidi" w:hAnsiTheme="majorBidi" w:cstheme="majorBidi"/>
              </w:rPr>
            </w:pPr>
            <w:proofErr w:type="spellStart"/>
            <w:r w:rsidRPr="006A0F45">
              <w:rPr>
                <w:rFonts w:asciiTheme="majorBidi" w:hAnsiTheme="majorBidi" w:cstheme="majorBidi"/>
              </w:rPr>
              <w:t>Berat</w:t>
            </w:r>
            <w:proofErr w:type="spellEnd"/>
            <w:r w:rsidRPr="006A0F45">
              <w:rPr>
                <w:rFonts w:asciiTheme="majorBidi" w:hAnsiTheme="majorBidi" w:cstheme="majorBidi"/>
              </w:rPr>
              <w:t xml:space="preserve"> </w:t>
            </w:r>
            <w:proofErr w:type="spellStart"/>
            <w:r w:rsidRPr="006A0F45">
              <w:rPr>
                <w:rFonts w:asciiTheme="majorBidi" w:hAnsiTheme="majorBidi" w:cstheme="majorBidi"/>
              </w:rPr>
              <w:t>Badan</w:t>
            </w:r>
            <w:proofErr w:type="spellEnd"/>
            <w:r w:rsidRPr="006A0F45">
              <w:rPr>
                <w:rFonts w:asciiTheme="majorBidi" w:hAnsiTheme="majorBidi" w:cstheme="majorBidi"/>
              </w:rPr>
              <w:t xml:space="preserve"> </w:t>
            </w:r>
            <w:proofErr w:type="spellStart"/>
            <w:r w:rsidRPr="006A0F45">
              <w:rPr>
                <w:rFonts w:asciiTheme="majorBidi" w:hAnsiTheme="majorBidi" w:cstheme="majorBidi"/>
              </w:rPr>
              <w:t>Lebih</w:t>
            </w:r>
            <w:proofErr w:type="spellEnd"/>
          </w:p>
        </w:tc>
        <w:tc>
          <w:tcPr>
            <w:tcW w:w="1696" w:type="dxa"/>
            <w:shd w:val="clear" w:color="auto" w:fill="auto"/>
            <w:noWrap/>
            <w:vAlign w:val="bottom"/>
            <w:hideMark/>
          </w:tcPr>
          <w:p w14:paraId="5A9B8A1F" w14:textId="77777777" w:rsidR="006A0F45" w:rsidRPr="006A0F45" w:rsidRDefault="006A0F45" w:rsidP="006A0F45">
            <w:pPr>
              <w:jc w:val="left"/>
              <w:rPr>
                <w:rFonts w:asciiTheme="majorBidi" w:hAnsiTheme="majorBidi" w:cstheme="majorBidi"/>
                <w:lang w:val="id-ID"/>
              </w:rPr>
            </w:pPr>
            <w:r w:rsidRPr="006A0F45">
              <w:rPr>
                <w:rFonts w:asciiTheme="majorBidi" w:hAnsiTheme="majorBidi" w:cstheme="majorBidi"/>
                <w:lang w:val="id-ID"/>
              </w:rPr>
              <w:t>0</w:t>
            </w:r>
          </w:p>
        </w:tc>
      </w:tr>
      <w:tr w:rsidR="006A0F45" w:rsidRPr="006A0F45" w14:paraId="23094D84" w14:textId="77777777" w:rsidTr="004009FF">
        <w:trPr>
          <w:trHeight w:val="300"/>
          <w:jc w:val="center"/>
        </w:trPr>
        <w:tc>
          <w:tcPr>
            <w:tcW w:w="2542" w:type="dxa"/>
            <w:shd w:val="clear" w:color="auto" w:fill="auto"/>
            <w:noWrap/>
            <w:vAlign w:val="bottom"/>
            <w:hideMark/>
          </w:tcPr>
          <w:p w14:paraId="7ABCB7CB" w14:textId="77777777" w:rsidR="006A0F45" w:rsidRPr="006A0F45" w:rsidRDefault="006A0F45" w:rsidP="006A0F45">
            <w:pPr>
              <w:jc w:val="left"/>
              <w:rPr>
                <w:rFonts w:asciiTheme="majorBidi" w:hAnsiTheme="majorBidi" w:cstheme="majorBidi"/>
              </w:rPr>
            </w:pPr>
            <w:proofErr w:type="spellStart"/>
            <w:r w:rsidRPr="006A0F45">
              <w:rPr>
                <w:rFonts w:asciiTheme="majorBidi" w:hAnsiTheme="majorBidi" w:cstheme="majorBidi"/>
              </w:rPr>
              <w:t>Obesitas</w:t>
            </w:r>
            <w:proofErr w:type="spellEnd"/>
          </w:p>
        </w:tc>
        <w:tc>
          <w:tcPr>
            <w:tcW w:w="1696" w:type="dxa"/>
            <w:shd w:val="clear" w:color="auto" w:fill="auto"/>
            <w:noWrap/>
            <w:vAlign w:val="bottom"/>
            <w:hideMark/>
          </w:tcPr>
          <w:p w14:paraId="34E3D258" w14:textId="77777777" w:rsidR="006A0F45" w:rsidRPr="006A0F45" w:rsidRDefault="006A0F45" w:rsidP="006A0F45">
            <w:pPr>
              <w:jc w:val="left"/>
              <w:rPr>
                <w:rFonts w:asciiTheme="majorBidi" w:hAnsiTheme="majorBidi" w:cstheme="majorBidi"/>
              </w:rPr>
            </w:pPr>
            <w:r w:rsidRPr="006A0F45">
              <w:rPr>
                <w:rFonts w:asciiTheme="majorBidi" w:hAnsiTheme="majorBidi" w:cstheme="majorBidi"/>
              </w:rPr>
              <w:t>0</w:t>
            </w:r>
          </w:p>
        </w:tc>
      </w:tr>
      <w:tr w:rsidR="006A0F45" w:rsidRPr="006A0F45" w14:paraId="0168459D" w14:textId="77777777" w:rsidTr="004009FF">
        <w:trPr>
          <w:trHeight w:val="300"/>
          <w:jc w:val="center"/>
        </w:trPr>
        <w:tc>
          <w:tcPr>
            <w:tcW w:w="2542" w:type="dxa"/>
            <w:shd w:val="clear" w:color="auto" w:fill="auto"/>
            <w:noWrap/>
            <w:vAlign w:val="bottom"/>
            <w:hideMark/>
          </w:tcPr>
          <w:p w14:paraId="36EF88BC" w14:textId="77777777" w:rsidR="006A0F45" w:rsidRPr="006A0F45" w:rsidRDefault="006A0F45" w:rsidP="006A0F45">
            <w:pPr>
              <w:jc w:val="left"/>
              <w:rPr>
                <w:rFonts w:asciiTheme="majorBidi" w:hAnsiTheme="majorBidi" w:cstheme="majorBidi"/>
                <w:b/>
                <w:bCs/>
              </w:rPr>
            </w:pPr>
            <w:proofErr w:type="spellStart"/>
            <w:r w:rsidRPr="006A0F45">
              <w:rPr>
                <w:rFonts w:asciiTheme="majorBidi" w:hAnsiTheme="majorBidi" w:cstheme="majorBidi"/>
                <w:b/>
                <w:bCs/>
              </w:rPr>
              <w:t>Jumlah</w:t>
            </w:r>
            <w:proofErr w:type="spellEnd"/>
          </w:p>
        </w:tc>
        <w:tc>
          <w:tcPr>
            <w:tcW w:w="1696" w:type="dxa"/>
            <w:shd w:val="clear" w:color="auto" w:fill="auto"/>
            <w:noWrap/>
            <w:vAlign w:val="bottom"/>
            <w:hideMark/>
          </w:tcPr>
          <w:p w14:paraId="1E5D6E96" w14:textId="77777777" w:rsidR="006A0F45" w:rsidRPr="006A0F45" w:rsidRDefault="006A0F45" w:rsidP="006A0F45">
            <w:pPr>
              <w:jc w:val="left"/>
              <w:rPr>
                <w:rFonts w:asciiTheme="majorBidi" w:hAnsiTheme="majorBidi" w:cstheme="majorBidi"/>
                <w:b/>
                <w:bCs/>
                <w:lang w:val="id-ID"/>
              </w:rPr>
            </w:pPr>
            <w:r w:rsidRPr="006A0F45">
              <w:rPr>
                <w:rFonts w:asciiTheme="majorBidi" w:hAnsiTheme="majorBidi" w:cstheme="majorBidi"/>
                <w:b/>
                <w:bCs/>
                <w:lang w:val="id-ID"/>
              </w:rPr>
              <w:t>6</w:t>
            </w:r>
          </w:p>
        </w:tc>
      </w:tr>
    </w:tbl>
    <w:p w14:paraId="6E0F0FDF" w14:textId="04BBA722" w:rsidR="006A0F45" w:rsidRPr="006A0F45" w:rsidRDefault="006A0F45" w:rsidP="00614B64">
      <w:pPr>
        <w:spacing w:before="0" w:beforeAutospacing="0" w:after="0" w:afterAutospacing="0" w:line="276" w:lineRule="auto"/>
        <w:rPr>
          <w:rFonts w:asciiTheme="majorBidi" w:hAnsiTheme="majorBidi" w:cstheme="majorBidi"/>
          <w:lang w:val="id-ID"/>
        </w:rPr>
      </w:pPr>
      <w:r>
        <w:rPr>
          <w:noProof/>
        </w:rPr>
        <w:drawing>
          <wp:anchor distT="0" distB="0" distL="114300" distR="114300" simplePos="0" relativeHeight="251659264" behindDoc="0" locked="0" layoutInCell="1" allowOverlap="1" wp14:anchorId="6C0E2BB2" wp14:editId="4BE63EE5">
            <wp:simplePos x="0" y="0"/>
            <wp:positionH relativeFrom="column">
              <wp:posOffset>-38100</wp:posOffset>
            </wp:positionH>
            <wp:positionV relativeFrom="paragraph">
              <wp:posOffset>176530</wp:posOffset>
            </wp:positionV>
            <wp:extent cx="2647950" cy="1952625"/>
            <wp:effectExtent l="0" t="0" r="19050" b="952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Pr="006A0F45">
        <w:rPr>
          <w:rFonts w:asciiTheme="majorBidi" w:hAnsiTheme="majorBidi" w:cstheme="majorBidi"/>
          <w:lang w:val="id-ID"/>
        </w:rPr>
        <w:t>Gambar 3. Diagram Kriteria IMT Atlet Renang Junior Putra</w:t>
      </w:r>
    </w:p>
    <w:p w14:paraId="0B2D59B2" w14:textId="77777777" w:rsidR="006A0F45" w:rsidRDefault="006A0F45" w:rsidP="00614B64">
      <w:pPr>
        <w:spacing w:before="0" w:beforeAutospacing="0" w:after="0" w:afterAutospacing="0" w:line="276" w:lineRule="auto"/>
        <w:ind w:firstLine="624"/>
        <w:jc w:val="both"/>
        <w:rPr>
          <w:rFonts w:asciiTheme="majorBidi" w:hAnsiTheme="majorBidi" w:cstheme="majorBidi"/>
          <w:lang w:val="id-ID"/>
        </w:rPr>
      </w:pPr>
      <w:r w:rsidRPr="006A0F45">
        <w:rPr>
          <w:rFonts w:asciiTheme="majorBidi" w:hAnsiTheme="majorBidi" w:cstheme="majorBidi"/>
          <w:lang w:val="id-ID"/>
        </w:rPr>
        <w:t>Berdasarkan tabel 3 dan gambar 3 di atas dapat ketahui bahwa Indeks Masa Tubuh (IMT) yang dimiliki oleh atlet junior renang berjenis kelamin putra menunjukan 4 anak atau 66,67% berada pada kategori Kurus, 2 anak atau 33,33% berada pada kategori normal, serta tidak ada anak yang memiliki IMT kategori berat badan lebih dan obesitas. Hal ini menunjuka bahwa rata-rata Indek Masa Tubuh (IMT) pada atlet renang junior putra usia sekolah dasar memiliki rata-rata IMT dengan kategori kurus.</w:t>
      </w:r>
    </w:p>
    <w:p w14:paraId="15722FE9" w14:textId="65D6B7FC" w:rsidR="006A0F45" w:rsidRPr="006A0F45" w:rsidRDefault="006A0F45" w:rsidP="006A0F45">
      <w:pPr>
        <w:spacing w:before="0" w:beforeAutospacing="0" w:after="0" w:afterAutospacing="0" w:line="276" w:lineRule="auto"/>
        <w:ind w:firstLine="624"/>
        <w:jc w:val="both"/>
        <w:rPr>
          <w:rFonts w:asciiTheme="majorBidi" w:hAnsiTheme="majorBidi" w:cstheme="majorBidi"/>
          <w:lang w:val="id-ID"/>
        </w:rPr>
      </w:pPr>
      <w:r w:rsidRPr="006A0F45">
        <w:rPr>
          <w:rFonts w:asciiTheme="majorBidi" w:hAnsiTheme="majorBidi" w:cstheme="majorBidi"/>
          <w:lang w:val="id-ID"/>
        </w:rPr>
        <w:t>Selanjutnya data Indeks Masa Tubuh (IMT) pada atlet renang junior putri dan putra usia sekolah dasar pada klub renang Tirta Kembar Purwokerto, dapat di lihat pada tabel 4 dan gambar 4 di bawah ini.</w:t>
      </w:r>
    </w:p>
    <w:p w14:paraId="15E7B15A" w14:textId="77777777" w:rsidR="006A0F45" w:rsidRPr="008A3110" w:rsidRDefault="006A0F45" w:rsidP="008A3110">
      <w:pPr>
        <w:spacing w:before="0" w:beforeAutospacing="0" w:after="0" w:afterAutospacing="0" w:line="276" w:lineRule="auto"/>
        <w:rPr>
          <w:rFonts w:asciiTheme="majorBidi" w:hAnsiTheme="majorBidi" w:cstheme="majorBidi"/>
          <w:lang w:val="id-ID"/>
        </w:rPr>
      </w:pPr>
      <w:r w:rsidRPr="008A3110">
        <w:rPr>
          <w:rFonts w:asciiTheme="majorBidi" w:hAnsiTheme="majorBidi" w:cstheme="majorBidi"/>
          <w:lang w:val="id-ID"/>
        </w:rPr>
        <w:t>Tabel 4. Indeks Masa Tubuh Atlet Renang Junior Putri dan Putra</w:t>
      </w:r>
    </w:p>
    <w:tbl>
      <w:tblPr>
        <w:tblW w:w="423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542"/>
        <w:gridCol w:w="1696"/>
      </w:tblGrid>
      <w:tr w:rsidR="006A0F45" w:rsidRPr="008A3110" w14:paraId="0CA46A05" w14:textId="77777777" w:rsidTr="004009FF">
        <w:trPr>
          <w:trHeight w:val="300"/>
          <w:jc w:val="center"/>
        </w:trPr>
        <w:tc>
          <w:tcPr>
            <w:tcW w:w="2542" w:type="dxa"/>
            <w:shd w:val="clear" w:color="auto" w:fill="auto"/>
            <w:noWrap/>
            <w:vAlign w:val="bottom"/>
            <w:hideMark/>
          </w:tcPr>
          <w:p w14:paraId="748B7ED1" w14:textId="77777777" w:rsidR="006A0F45" w:rsidRPr="008A3110" w:rsidRDefault="006A0F45" w:rsidP="008A3110">
            <w:pPr>
              <w:spacing w:after="0" w:afterAutospacing="0" w:line="276" w:lineRule="auto"/>
              <w:jc w:val="left"/>
              <w:rPr>
                <w:rFonts w:asciiTheme="majorBidi" w:hAnsiTheme="majorBidi" w:cstheme="majorBidi"/>
                <w:b/>
                <w:bCs/>
              </w:rPr>
            </w:pPr>
            <w:proofErr w:type="spellStart"/>
            <w:r w:rsidRPr="008A3110">
              <w:rPr>
                <w:rFonts w:asciiTheme="majorBidi" w:hAnsiTheme="majorBidi" w:cstheme="majorBidi"/>
                <w:b/>
                <w:bCs/>
              </w:rPr>
              <w:t>Klasifikasi</w:t>
            </w:r>
            <w:proofErr w:type="spellEnd"/>
          </w:p>
        </w:tc>
        <w:tc>
          <w:tcPr>
            <w:tcW w:w="1696" w:type="dxa"/>
            <w:shd w:val="clear" w:color="auto" w:fill="auto"/>
            <w:noWrap/>
            <w:vAlign w:val="bottom"/>
            <w:hideMark/>
          </w:tcPr>
          <w:p w14:paraId="268D0FD0" w14:textId="77777777" w:rsidR="006A0F45" w:rsidRPr="008A3110" w:rsidRDefault="006A0F45" w:rsidP="008A3110">
            <w:pPr>
              <w:spacing w:after="0" w:afterAutospacing="0" w:line="276" w:lineRule="auto"/>
              <w:jc w:val="left"/>
              <w:rPr>
                <w:rFonts w:asciiTheme="majorBidi" w:hAnsiTheme="majorBidi" w:cstheme="majorBidi"/>
                <w:b/>
                <w:bCs/>
              </w:rPr>
            </w:pPr>
            <w:proofErr w:type="spellStart"/>
            <w:r w:rsidRPr="008A3110">
              <w:rPr>
                <w:rFonts w:asciiTheme="majorBidi" w:hAnsiTheme="majorBidi" w:cstheme="majorBidi"/>
                <w:b/>
                <w:bCs/>
              </w:rPr>
              <w:t>Jumlah</w:t>
            </w:r>
            <w:proofErr w:type="spellEnd"/>
            <w:r w:rsidRPr="008A3110">
              <w:rPr>
                <w:rFonts w:asciiTheme="majorBidi" w:hAnsiTheme="majorBidi" w:cstheme="majorBidi"/>
                <w:b/>
                <w:bCs/>
              </w:rPr>
              <w:t xml:space="preserve"> (IMT)</w:t>
            </w:r>
          </w:p>
        </w:tc>
      </w:tr>
      <w:tr w:rsidR="006A0F45" w:rsidRPr="008A3110" w14:paraId="2B1CE6AF" w14:textId="77777777" w:rsidTr="004009FF">
        <w:trPr>
          <w:trHeight w:val="300"/>
          <w:jc w:val="center"/>
        </w:trPr>
        <w:tc>
          <w:tcPr>
            <w:tcW w:w="2542" w:type="dxa"/>
            <w:shd w:val="clear" w:color="auto" w:fill="auto"/>
            <w:noWrap/>
            <w:vAlign w:val="bottom"/>
            <w:hideMark/>
          </w:tcPr>
          <w:p w14:paraId="1A83F1EC" w14:textId="77777777" w:rsidR="006A0F45" w:rsidRPr="008A3110" w:rsidRDefault="006A0F45" w:rsidP="008A3110">
            <w:pPr>
              <w:spacing w:after="0" w:afterAutospacing="0" w:line="276" w:lineRule="auto"/>
              <w:jc w:val="left"/>
              <w:rPr>
                <w:rFonts w:asciiTheme="majorBidi" w:hAnsiTheme="majorBidi" w:cstheme="majorBidi"/>
              </w:rPr>
            </w:pPr>
            <w:proofErr w:type="spellStart"/>
            <w:r w:rsidRPr="008A3110">
              <w:rPr>
                <w:rFonts w:asciiTheme="majorBidi" w:hAnsiTheme="majorBidi" w:cstheme="majorBidi"/>
              </w:rPr>
              <w:t>Kurus</w:t>
            </w:r>
            <w:proofErr w:type="spellEnd"/>
          </w:p>
        </w:tc>
        <w:tc>
          <w:tcPr>
            <w:tcW w:w="1696" w:type="dxa"/>
            <w:shd w:val="clear" w:color="auto" w:fill="auto"/>
            <w:noWrap/>
            <w:vAlign w:val="bottom"/>
            <w:hideMark/>
          </w:tcPr>
          <w:p w14:paraId="52E4B5BD" w14:textId="77777777" w:rsidR="006A0F45" w:rsidRPr="008A3110" w:rsidRDefault="006A0F45" w:rsidP="008A3110">
            <w:pPr>
              <w:spacing w:after="0" w:afterAutospacing="0" w:line="276" w:lineRule="auto"/>
              <w:jc w:val="left"/>
              <w:rPr>
                <w:rFonts w:asciiTheme="majorBidi" w:hAnsiTheme="majorBidi" w:cstheme="majorBidi"/>
                <w:lang w:val="id-ID"/>
              </w:rPr>
            </w:pPr>
            <w:r w:rsidRPr="008A3110">
              <w:rPr>
                <w:rFonts w:asciiTheme="majorBidi" w:hAnsiTheme="majorBidi" w:cstheme="majorBidi"/>
                <w:lang w:val="id-ID"/>
              </w:rPr>
              <w:t>13</w:t>
            </w:r>
          </w:p>
        </w:tc>
      </w:tr>
      <w:tr w:rsidR="006A0F45" w:rsidRPr="008A3110" w14:paraId="5BA95CA6" w14:textId="77777777" w:rsidTr="004009FF">
        <w:trPr>
          <w:trHeight w:val="300"/>
          <w:jc w:val="center"/>
        </w:trPr>
        <w:tc>
          <w:tcPr>
            <w:tcW w:w="2542" w:type="dxa"/>
            <w:shd w:val="clear" w:color="auto" w:fill="auto"/>
            <w:noWrap/>
            <w:vAlign w:val="bottom"/>
            <w:hideMark/>
          </w:tcPr>
          <w:p w14:paraId="0ECA84F2" w14:textId="77777777" w:rsidR="006A0F45" w:rsidRPr="008A3110" w:rsidRDefault="006A0F45" w:rsidP="008A3110">
            <w:pPr>
              <w:jc w:val="left"/>
              <w:rPr>
                <w:rFonts w:asciiTheme="majorBidi" w:hAnsiTheme="majorBidi" w:cstheme="majorBidi"/>
              </w:rPr>
            </w:pPr>
            <w:r w:rsidRPr="008A3110">
              <w:rPr>
                <w:rFonts w:asciiTheme="majorBidi" w:hAnsiTheme="majorBidi" w:cstheme="majorBidi"/>
              </w:rPr>
              <w:t>Normal</w:t>
            </w:r>
          </w:p>
        </w:tc>
        <w:tc>
          <w:tcPr>
            <w:tcW w:w="1696" w:type="dxa"/>
            <w:shd w:val="clear" w:color="auto" w:fill="auto"/>
            <w:noWrap/>
            <w:vAlign w:val="bottom"/>
            <w:hideMark/>
          </w:tcPr>
          <w:p w14:paraId="0A5AE254" w14:textId="77777777" w:rsidR="006A0F45" w:rsidRPr="008A3110" w:rsidRDefault="006A0F45" w:rsidP="008A3110">
            <w:pPr>
              <w:jc w:val="left"/>
              <w:rPr>
                <w:rFonts w:asciiTheme="majorBidi" w:hAnsiTheme="majorBidi" w:cstheme="majorBidi"/>
                <w:lang w:val="id-ID"/>
              </w:rPr>
            </w:pPr>
            <w:r w:rsidRPr="008A3110">
              <w:rPr>
                <w:rFonts w:asciiTheme="majorBidi" w:hAnsiTheme="majorBidi" w:cstheme="majorBidi"/>
                <w:lang w:val="id-ID"/>
              </w:rPr>
              <w:t>5</w:t>
            </w:r>
          </w:p>
        </w:tc>
      </w:tr>
      <w:tr w:rsidR="006A0F45" w:rsidRPr="008A3110" w14:paraId="05BDEBB2" w14:textId="77777777" w:rsidTr="004009FF">
        <w:trPr>
          <w:trHeight w:val="300"/>
          <w:jc w:val="center"/>
        </w:trPr>
        <w:tc>
          <w:tcPr>
            <w:tcW w:w="2542" w:type="dxa"/>
            <w:shd w:val="clear" w:color="auto" w:fill="auto"/>
            <w:noWrap/>
            <w:vAlign w:val="bottom"/>
            <w:hideMark/>
          </w:tcPr>
          <w:p w14:paraId="0B54259F" w14:textId="77777777" w:rsidR="006A0F45" w:rsidRPr="008A3110" w:rsidRDefault="006A0F45" w:rsidP="008A3110">
            <w:pPr>
              <w:jc w:val="left"/>
              <w:rPr>
                <w:rFonts w:asciiTheme="majorBidi" w:hAnsiTheme="majorBidi" w:cstheme="majorBidi"/>
              </w:rPr>
            </w:pPr>
            <w:proofErr w:type="spellStart"/>
            <w:r w:rsidRPr="008A3110">
              <w:rPr>
                <w:rFonts w:asciiTheme="majorBidi" w:hAnsiTheme="majorBidi" w:cstheme="majorBidi"/>
              </w:rPr>
              <w:t>Berat</w:t>
            </w:r>
            <w:proofErr w:type="spellEnd"/>
            <w:r w:rsidRPr="008A3110">
              <w:rPr>
                <w:rFonts w:asciiTheme="majorBidi" w:hAnsiTheme="majorBidi" w:cstheme="majorBidi"/>
              </w:rPr>
              <w:t xml:space="preserve"> </w:t>
            </w:r>
            <w:proofErr w:type="spellStart"/>
            <w:r w:rsidRPr="008A3110">
              <w:rPr>
                <w:rFonts w:asciiTheme="majorBidi" w:hAnsiTheme="majorBidi" w:cstheme="majorBidi"/>
              </w:rPr>
              <w:t>Badan</w:t>
            </w:r>
            <w:proofErr w:type="spellEnd"/>
            <w:r w:rsidRPr="008A3110">
              <w:rPr>
                <w:rFonts w:asciiTheme="majorBidi" w:hAnsiTheme="majorBidi" w:cstheme="majorBidi"/>
              </w:rPr>
              <w:t xml:space="preserve"> </w:t>
            </w:r>
            <w:proofErr w:type="spellStart"/>
            <w:r w:rsidRPr="008A3110">
              <w:rPr>
                <w:rFonts w:asciiTheme="majorBidi" w:hAnsiTheme="majorBidi" w:cstheme="majorBidi"/>
              </w:rPr>
              <w:t>Lebih</w:t>
            </w:r>
            <w:proofErr w:type="spellEnd"/>
          </w:p>
        </w:tc>
        <w:tc>
          <w:tcPr>
            <w:tcW w:w="1696" w:type="dxa"/>
            <w:shd w:val="clear" w:color="auto" w:fill="auto"/>
            <w:noWrap/>
            <w:vAlign w:val="bottom"/>
            <w:hideMark/>
          </w:tcPr>
          <w:p w14:paraId="36340C05" w14:textId="77777777" w:rsidR="006A0F45" w:rsidRPr="008A3110" w:rsidRDefault="006A0F45" w:rsidP="008A3110">
            <w:pPr>
              <w:jc w:val="left"/>
              <w:rPr>
                <w:rFonts w:asciiTheme="majorBidi" w:hAnsiTheme="majorBidi" w:cstheme="majorBidi"/>
                <w:lang w:val="id-ID"/>
              </w:rPr>
            </w:pPr>
            <w:r w:rsidRPr="008A3110">
              <w:rPr>
                <w:rFonts w:asciiTheme="majorBidi" w:hAnsiTheme="majorBidi" w:cstheme="majorBidi"/>
                <w:lang w:val="id-ID"/>
              </w:rPr>
              <w:t>2</w:t>
            </w:r>
          </w:p>
        </w:tc>
      </w:tr>
      <w:tr w:rsidR="006A0F45" w:rsidRPr="008A3110" w14:paraId="7DA09CE9" w14:textId="77777777" w:rsidTr="004009FF">
        <w:trPr>
          <w:trHeight w:val="300"/>
          <w:jc w:val="center"/>
        </w:trPr>
        <w:tc>
          <w:tcPr>
            <w:tcW w:w="2542" w:type="dxa"/>
            <w:shd w:val="clear" w:color="auto" w:fill="auto"/>
            <w:noWrap/>
            <w:vAlign w:val="bottom"/>
            <w:hideMark/>
          </w:tcPr>
          <w:p w14:paraId="6207B0E7" w14:textId="77777777" w:rsidR="006A0F45" w:rsidRPr="008A3110" w:rsidRDefault="006A0F45" w:rsidP="008A3110">
            <w:pPr>
              <w:jc w:val="left"/>
              <w:rPr>
                <w:rFonts w:asciiTheme="majorBidi" w:hAnsiTheme="majorBidi" w:cstheme="majorBidi"/>
              </w:rPr>
            </w:pPr>
            <w:proofErr w:type="spellStart"/>
            <w:r w:rsidRPr="008A3110">
              <w:rPr>
                <w:rFonts w:asciiTheme="majorBidi" w:hAnsiTheme="majorBidi" w:cstheme="majorBidi"/>
              </w:rPr>
              <w:t>Obesitas</w:t>
            </w:r>
            <w:proofErr w:type="spellEnd"/>
          </w:p>
        </w:tc>
        <w:tc>
          <w:tcPr>
            <w:tcW w:w="1696" w:type="dxa"/>
            <w:shd w:val="clear" w:color="auto" w:fill="auto"/>
            <w:noWrap/>
            <w:vAlign w:val="bottom"/>
            <w:hideMark/>
          </w:tcPr>
          <w:p w14:paraId="5C1A7252" w14:textId="77777777" w:rsidR="006A0F45" w:rsidRPr="008A3110" w:rsidRDefault="006A0F45" w:rsidP="008A3110">
            <w:pPr>
              <w:jc w:val="left"/>
              <w:rPr>
                <w:rFonts w:asciiTheme="majorBidi" w:hAnsiTheme="majorBidi" w:cstheme="majorBidi"/>
              </w:rPr>
            </w:pPr>
            <w:r w:rsidRPr="008A3110">
              <w:rPr>
                <w:rFonts w:asciiTheme="majorBidi" w:hAnsiTheme="majorBidi" w:cstheme="majorBidi"/>
              </w:rPr>
              <w:t>0</w:t>
            </w:r>
          </w:p>
        </w:tc>
      </w:tr>
      <w:tr w:rsidR="006A0F45" w:rsidRPr="008A3110" w14:paraId="2178B11C" w14:textId="77777777" w:rsidTr="004009FF">
        <w:trPr>
          <w:trHeight w:val="300"/>
          <w:jc w:val="center"/>
        </w:trPr>
        <w:tc>
          <w:tcPr>
            <w:tcW w:w="2542" w:type="dxa"/>
            <w:shd w:val="clear" w:color="auto" w:fill="auto"/>
            <w:noWrap/>
            <w:vAlign w:val="bottom"/>
            <w:hideMark/>
          </w:tcPr>
          <w:p w14:paraId="15B090C8" w14:textId="77777777" w:rsidR="006A0F45" w:rsidRPr="008A3110" w:rsidRDefault="006A0F45" w:rsidP="008A3110">
            <w:pPr>
              <w:jc w:val="left"/>
              <w:rPr>
                <w:rFonts w:asciiTheme="majorBidi" w:hAnsiTheme="majorBidi" w:cstheme="majorBidi"/>
                <w:b/>
                <w:bCs/>
              </w:rPr>
            </w:pPr>
            <w:proofErr w:type="spellStart"/>
            <w:r w:rsidRPr="008A3110">
              <w:rPr>
                <w:rFonts w:asciiTheme="majorBidi" w:hAnsiTheme="majorBidi" w:cstheme="majorBidi"/>
                <w:b/>
                <w:bCs/>
              </w:rPr>
              <w:t>Jumlah</w:t>
            </w:r>
            <w:proofErr w:type="spellEnd"/>
          </w:p>
        </w:tc>
        <w:tc>
          <w:tcPr>
            <w:tcW w:w="1696" w:type="dxa"/>
            <w:shd w:val="clear" w:color="auto" w:fill="auto"/>
            <w:noWrap/>
            <w:vAlign w:val="bottom"/>
            <w:hideMark/>
          </w:tcPr>
          <w:p w14:paraId="31AEFEFB" w14:textId="77777777" w:rsidR="006A0F45" w:rsidRPr="008A3110" w:rsidRDefault="006A0F45" w:rsidP="008A3110">
            <w:pPr>
              <w:jc w:val="left"/>
              <w:rPr>
                <w:rFonts w:asciiTheme="majorBidi" w:hAnsiTheme="majorBidi" w:cstheme="majorBidi"/>
                <w:b/>
                <w:bCs/>
                <w:lang w:val="id-ID"/>
              </w:rPr>
            </w:pPr>
            <w:r w:rsidRPr="008A3110">
              <w:rPr>
                <w:rFonts w:asciiTheme="majorBidi" w:hAnsiTheme="majorBidi" w:cstheme="majorBidi"/>
                <w:b/>
                <w:bCs/>
                <w:lang w:val="id-ID"/>
              </w:rPr>
              <w:t>20</w:t>
            </w:r>
          </w:p>
        </w:tc>
      </w:tr>
    </w:tbl>
    <w:p w14:paraId="344643EB" w14:textId="42D50B3B" w:rsidR="00063489" w:rsidRDefault="008A3110" w:rsidP="00063489">
      <w:pPr>
        <w:rPr>
          <w:lang w:val="id-ID"/>
        </w:rPr>
      </w:pPr>
      <w:r>
        <w:rPr>
          <w:noProof/>
        </w:rPr>
        <w:drawing>
          <wp:anchor distT="0" distB="0" distL="114300" distR="114300" simplePos="0" relativeHeight="251660288" behindDoc="0" locked="0" layoutInCell="1" allowOverlap="1" wp14:anchorId="65A2E7EA" wp14:editId="06EB47A8">
            <wp:simplePos x="0" y="0"/>
            <wp:positionH relativeFrom="column">
              <wp:posOffset>2816225</wp:posOffset>
            </wp:positionH>
            <wp:positionV relativeFrom="paragraph">
              <wp:posOffset>-8002905</wp:posOffset>
            </wp:positionV>
            <wp:extent cx="2581275" cy="1971675"/>
            <wp:effectExtent l="0" t="0" r="9525" b="952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445B458D" w14:textId="77777777" w:rsidR="008A3110" w:rsidRPr="008A3110" w:rsidRDefault="008A3110" w:rsidP="008A3110">
      <w:pPr>
        <w:spacing w:before="0" w:beforeAutospacing="0" w:after="0" w:afterAutospacing="0" w:line="276" w:lineRule="auto"/>
        <w:rPr>
          <w:rFonts w:asciiTheme="majorBidi" w:hAnsiTheme="majorBidi" w:cstheme="majorBidi"/>
          <w:lang w:val="id-ID"/>
        </w:rPr>
      </w:pPr>
      <w:r w:rsidRPr="008A3110">
        <w:rPr>
          <w:rFonts w:asciiTheme="majorBidi" w:hAnsiTheme="majorBidi" w:cstheme="majorBidi"/>
          <w:lang w:val="id-ID"/>
        </w:rPr>
        <w:t>Gambar 4. Diagram Kriteria IMT Keseluruhan Atlet Renang Junior Usia Sekolah Dasar</w:t>
      </w:r>
    </w:p>
    <w:p w14:paraId="5372885C" w14:textId="4831E590" w:rsidR="008A3110" w:rsidRPr="008A3110" w:rsidRDefault="008A3110" w:rsidP="008A3110">
      <w:pPr>
        <w:spacing w:before="0" w:beforeAutospacing="0" w:after="0" w:afterAutospacing="0" w:line="276" w:lineRule="auto"/>
        <w:ind w:firstLine="624"/>
        <w:jc w:val="both"/>
        <w:rPr>
          <w:rFonts w:asciiTheme="majorBidi" w:hAnsiTheme="majorBidi" w:cstheme="majorBidi"/>
          <w:lang w:val="id-ID"/>
        </w:rPr>
      </w:pPr>
      <w:r w:rsidRPr="008A3110">
        <w:rPr>
          <w:rFonts w:asciiTheme="majorBidi" w:hAnsiTheme="majorBidi" w:cstheme="majorBidi"/>
          <w:lang w:val="id-ID"/>
        </w:rPr>
        <w:t>Data hasil pada tabel 4 dan gambar 4 di atas dapat ketahui bahwa Indeks Masa Tubuh (IMT) yang dimiliki oleh atlet junior renang secara keseluruhan menunjukan 13 anak</w:t>
      </w:r>
      <w:r w:rsidR="00C37682">
        <w:rPr>
          <w:rFonts w:asciiTheme="majorBidi" w:hAnsiTheme="majorBidi" w:cstheme="majorBidi"/>
          <w:lang w:val="id-ID"/>
        </w:rPr>
        <w:t xml:space="preserve"> atau 65% berada pada kategori k</w:t>
      </w:r>
      <w:r w:rsidRPr="008A3110">
        <w:rPr>
          <w:rFonts w:asciiTheme="majorBidi" w:hAnsiTheme="majorBidi" w:cstheme="majorBidi"/>
          <w:lang w:val="id-ID"/>
        </w:rPr>
        <w:t>urus, 5 anak atau 25% berada pada kategori normal, 2 anak atau 10% berada pada kategori kelebihan berat badan, serta tidak ada anak yang memiliki IMT kategori obesitas. Hal ini menunjuka</w:t>
      </w:r>
      <w:r w:rsidR="00C37682">
        <w:rPr>
          <w:rFonts w:asciiTheme="majorBidi" w:hAnsiTheme="majorBidi" w:cstheme="majorBidi"/>
          <w:lang w:val="id-ID"/>
        </w:rPr>
        <w:t xml:space="preserve">n bahwa </w:t>
      </w:r>
      <w:r w:rsidRPr="008A3110">
        <w:rPr>
          <w:rFonts w:asciiTheme="majorBidi" w:hAnsiTheme="majorBidi" w:cstheme="majorBidi"/>
          <w:lang w:val="id-ID"/>
        </w:rPr>
        <w:t>Indek Masa Tubuh (IMT) pada atlet renang junior usia sekolah dasar memiliki rata-rata IMT dengan kategori kurus.</w:t>
      </w:r>
    </w:p>
    <w:p w14:paraId="23051596" w14:textId="4B8D9B28" w:rsidR="008A3110" w:rsidRPr="008A3110" w:rsidRDefault="00C37682" w:rsidP="008A3110">
      <w:pPr>
        <w:spacing w:before="0" w:beforeAutospacing="0" w:after="0" w:afterAutospacing="0" w:line="276" w:lineRule="auto"/>
        <w:ind w:firstLine="624"/>
        <w:jc w:val="both"/>
        <w:rPr>
          <w:rFonts w:asciiTheme="majorBidi" w:hAnsiTheme="majorBidi" w:cstheme="majorBidi"/>
          <w:lang w:val="id-ID"/>
        </w:rPr>
      </w:pPr>
      <w:r>
        <w:rPr>
          <w:rFonts w:asciiTheme="majorBidi" w:hAnsiTheme="majorBidi" w:cstheme="majorBidi"/>
          <w:lang w:val="id-ID"/>
        </w:rPr>
        <w:t>Hasil peneltiian diketahui</w:t>
      </w:r>
      <w:r w:rsidR="008A3110" w:rsidRPr="008A3110">
        <w:rPr>
          <w:rFonts w:asciiTheme="majorBidi" w:hAnsiTheme="majorBidi" w:cstheme="majorBidi"/>
          <w:lang w:val="id-ID"/>
        </w:rPr>
        <w:t xml:space="preserve"> bahwa pada kelompok atlet renang junior usia sekolah dasar memiliki rata-rata Indeks Masa Tubuh (IMT) dengan kriteria kurus. Hal ini menunjukan bahawa atllet renang junior di klub renang Tirta Kembar Purwokerto harus meningkatkan porsi makan dengan gizi yang baik sehingga dapat meningkatkan Indeks Masa Tubuh (IMT) ke level Normal, karena dengan pola latihan yang sudah terprogram apabila tidak diimbangi dengan pola makan yang baik maka pertumbuhan anak dalam hal ini Indeks Masa Tubuh (IMT) dapat terganggu perkembangannya. Hasil penelitian terdahulu menunjukan Aktivitas fisik siswa SD yang lebih tinggi dibandingkan total asupan energi mempengaruhi indeks massa tubuh (IMT) yang dimiliki siswa </w:t>
      </w:r>
      <w:r w:rsidR="00311683">
        <w:rPr>
          <w:rFonts w:asciiTheme="majorBidi" w:hAnsiTheme="majorBidi" w:cstheme="majorBidi"/>
          <w:lang w:val="id-ID"/>
        </w:rPr>
        <w:fldChar w:fldCharType="begin" w:fldLock="1"/>
      </w:r>
      <w:r w:rsidR="00311683">
        <w:rPr>
          <w:rFonts w:asciiTheme="majorBidi" w:hAnsiTheme="majorBidi" w:cstheme="majorBidi"/>
          <w:lang w:val="id-ID"/>
        </w:rPr>
        <w:instrText>ADDIN CSL_CITATION {"citationItems":[{"id":"ITEM-1","itemData":{"DOI":"10.33366/cr.v5i3.712","ISSN":"2089-4503","abstract":"Obesitas menjadi permasalahan kesehatan global dengan peningkatan rerata mobiditas dan mortalitas. Anak dengan obesitas cenderung menjadi dewasa obesitas dan hal ini harus dicegah. Penelitian ini bertujuan untuk mengetahui keterkaitan antara asupan gizi dan aktivitas fisik dengan Indeks Massa Tubuh (IMT) di SD Sriwedari Malang dan SDN Klojen Malang. Penelitian ini adalah penelitian analitik observasional dengan pendekatan cross sectional. Pengambilan sampel menggunakan total sampel sebanyak 76 siswa kelas 4-6 SD yang memiliki kadar glukosa normal. Pengukuran antropometri dilakukan pada tahap awal untuk kemudian siswa diminta mengingat kembali makanan yang dimakan selama 2x24 jam dengan hari yang tidak berurutan. Aktivitas fisik diukur dengan mengingat kembali kegiatan yang siswa lakukan pada hari libur, hari biasa tanpa pelajaran olahraga dan hari biasa dengan pelajaran olahraga. Data dianalisis menggunakan analisis korelasi Pearson Product Moment. Hasil penelitian menunjukkan sebagian besar siswa memiliki aktivitas fisik lebih tinggi dibandingkan asupan energinya.Uji statistik menunjukkan tidak ada hubungan antara asupan gizi dengan IMT sedangkan ada hubungan cukup kuat antara aktivitas fisik dengan IMT","author":[{"dropping-particle":"","family":"Ariani","given":"Nia Lukita","non-dropping-particle":"","parse-names":false,"suffix":""},{"dropping-particle":"","family":"AF","given":"Swaidatul Masluhiya","non-dropping-particle":"","parse-names":false,"suffix":""}],"container-title":"Care : Jurnal Ilmiah Ilmu Kesehatan","id":"ITEM-1","issue":"3","issued":{"date-parts":[["2017","11","10"]]},"page":"457","publisher":"Unitri Press","title":"Keterkaitan Aktivitas Fisik Dengan Indeks Massa Tubuh (IMT) Siswa SD Kota Malang","type":"article-journal","volume":"5"},"uris":["http://www.mendeley.com/documents/?uuid=e0c98803-3bcd-3d18-89a7-7ee1191882dd"]}],"mendeley":{"formattedCitation":"(Ariani &amp; AF, 2017)","plainTextFormattedCitation":"(Ariani &amp; AF, 2017)","previouslyFormattedCitation":"(Ariani &amp; AF, 2017)"},"properties":{"noteIndex":0},"schema":"https://github.com/citation-style-language/schema/raw/master/csl-citation.json"}</w:instrText>
      </w:r>
      <w:r w:rsidR="00311683">
        <w:rPr>
          <w:rFonts w:asciiTheme="majorBidi" w:hAnsiTheme="majorBidi" w:cstheme="majorBidi"/>
          <w:lang w:val="id-ID"/>
        </w:rPr>
        <w:fldChar w:fldCharType="separate"/>
      </w:r>
      <w:r w:rsidR="00311683" w:rsidRPr="00311683">
        <w:rPr>
          <w:rFonts w:asciiTheme="majorBidi" w:hAnsiTheme="majorBidi" w:cstheme="majorBidi"/>
          <w:noProof/>
          <w:lang w:val="id-ID"/>
        </w:rPr>
        <w:t>(Ariani &amp; AF, 2017)</w:t>
      </w:r>
      <w:r w:rsidR="00311683">
        <w:rPr>
          <w:rFonts w:asciiTheme="majorBidi" w:hAnsiTheme="majorBidi" w:cstheme="majorBidi"/>
          <w:lang w:val="id-ID"/>
        </w:rPr>
        <w:fldChar w:fldCharType="end"/>
      </w:r>
      <w:r w:rsidR="008A3110" w:rsidRPr="008A3110">
        <w:rPr>
          <w:rFonts w:asciiTheme="majorBidi" w:hAnsiTheme="majorBidi" w:cstheme="majorBidi"/>
          <w:lang w:val="id-ID"/>
        </w:rPr>
        <w:t xml:space="preserve">. Lebih lanjut untuk dapat mencapai performa olahraga yang maksimal, atlet juga harus memperhatikan pola latihan yang disiplin dan </w:t>
      </w:r>
      <w:r w:rsidR="008A3110" w:rsidRPr="008A3110">
        <w:rPr>
          <w:rFonts w:asciiTheme="majorBidi" w:hAnsiTheme="majorBidi" w:cstheme="majorBidi"/>
          <w:lang w:val="id-ID"/>
        </w:rPr>
        <w:lastRenderedPageBreak/>
        <w:t xml:space="preserve">juga mencukupi kebutuhan energinya </w:t>
      </w:r>
      <w:proofErr w:type="spellStart"/>
      <w:r w:rsidR="00311683">
        <w:rPr>
          <w:rFonts w:asciiTheme="majorBidi" w:hAnsiTheme="majorBidi" w:cstheme="majorBidi"/>
        </w:rPr>
        <w:t>menurut</w:t>
      </w:r>
      <w:proofErr w:type="spellEnd"/>
      <w:r w:rsidR="00311683">
        <w:rPr>
          <w:rFonts w:asciiTheme="majorBidi" w:hAnsiTheme="majorBidi" w:cstheme="majorBidi"/>
        </w:rPr>
        <w:t xml:space="preserve"> </w:t>
      </w:r>
      <w:r w:rsidR="008A3110" w:rsidRPr="008A3110">
        <w:rPr>
          <w:rFonts w:asciiTheme="majorBidi" w:hAnsiTheme="majorBidi" w:cstheme="majorBidi"/>
          <w:lang w:val="id-ID"/>
        </w:rPr>
        <w:t>Williams</w:t>
      </w:r>
      <w:r w:rsidR="00311683">
        <w:rPr>
          <w:rFonts w:asciiTheme="majorBidi" w:hAnsiTheme="majorBidi" w:cstheme="majorBidi"/>
        </w:rPr>
        <w:t xml:space="preserve"> </w:t>
      </w:r>
      <w:r w:rsidR="003D7FC5">
        <w:rPr>
          <w:rFonts w:asciiTheme="majorBidi" w:hAnsiTheme="majorBidi" w:cstheme="majorBidi"/>
        </w:rPr>
        <w:t>(</w:t>
      </w:r>
      <w:r w:rsidR="008A3110" w:rsidRPr="008A3110">
        <w:rPr>
          <w:rFonts w:asciiTheme="majorBidi" w:hAnsiTheme="majorBidi" w:cstheme="majorBidi"/>
          <w:lang w:val="id-ID"/>
        </w:rPr>
        <w:t xml:space="preserve">dalam </w:t>
      </w:r>
      <w:r w:rsidR="00311683">
        <w:rPr>
          <w:rFonts w:asciiTheme="majorBidi" w:hAnsiTheme="majorBidi" w:cstheme="majorBidi"/>
          <w:lang w:val="id-ID"/>
        </w:rPr>
        <w:fldChar w:fldCharType="begin" w:fldLock="1"/>
      </w:r>
      <w:r w:rsidR="005657EF">
        <w:rPr>
          <w:rFonts w:asciiTheme="majorBidi" w:hAnsiTheme="majorBidi" w:cstheme="majorBidi"/>
          <w:lang w:val="id-ID"/>
        </w:rPr>
        <w:instrText>ADDIN CSL_CITATION {"citationItems":[{"id":"ITEM-1","itemData":{"DOI":"10.20473/MGI.V10I2.117-122","ISSN":"2540-8410","abstract":"Teenagers swimming athlete has higher nutrient requirement than most teenagers with the same age to support their growth and their sport activity. Swimming athletes are required to have good body composition for maximum performance. The aim of this research was to measure macronutrient consumption, percent body fat, and aerobic endurance of teenager swimming athlete. This research was an observational descriptive using cross-sectional study design with 23 swimming athletes who have minimum age of 10 years and having minimum one regency-stage competition attended. The data collected by interviewer, include characteristics, food consumption by 2x24 hours food recall, body fat percentage by Bioelectrical Impedance Analysis, and aerobic endurance by Critical Swim Speed Test. The result showed that energy intake was 2394.8 ± 780 kcal in male athlete and 2125.9 ± 336.6 kcal in female athlete, protein consumption was 108.4 ± 38.5 gram in male athlete and 85.1 ± 23.9 gram in female athlete. Body fat was 17.8 ± 6.7% in male athlete and 24.1 ± 7.3% in female athlete and critical swim speed was 1.05 ± 0.17 m/s in male athlete and 1.06 ± 0.12 m/s in female athlete. It is concluded that energy intake and protein consumption had fulﬁ lled standard of swimmers need. Body fat level was higher than swimmers standard. The mean of CSS was 1,05 ± 0,15 m/s. Therefore, athlete should maintain their diet and increase their exercise. Keywords: aerobic endurance, swimming athlete, energy intake, protein intake, body fat","author":[{"dropping-particle":"Al","family":"Faruq","given":"Muhammad Mukhdor","non-dropping-particle":"","parse-names":false,"suffix":""},{"dropping-particle":"","family":"Adiningsih","given":"Sri","non-dropping-particle":"","parse-names":false,"suffix":""}],"container-title":"Media Gizi Indonesia","id":"ITEM-1","issue":"2","issued":{"date-parts":[["2017"]]},"page":"117-122","title":"Pola Konsumsi Energi, Protein, Persen Lemak Tubuh dan Aerobic Endurance Atlet Renang Remaja","type":"article-journal","volume":"10"},"uris":["http://www.mendeley.com/documents/?uuid=748ed798-3761-3cef-8508-c14b90a6774a"]}],"mendeley":{"formattedCitation":"(Faruq &amp; Adiningsih, 2017)","manualFormatting":"Faruq &amp; Adiningsih, 2017)","plainTextFormattedCitation":"(Faruq &amp; Adiningsih, 2017)","previouslyFormattedCitation":"(Faruq &amp; Adiningsih, 2017)"},"properties":{"noteIndex":0},"schema":"https://github.com/citation-style-language/schema/raw/master/csl-citation.json"}</w:instrText>
      </w:r>
      <w:r w:rsidR="00311683">
        <w:rPr>
          <w:rFonts w:asciiTheme="majorBidi" w:hAnsiTheme="majorBidi" w:cstheme="majorBidi"/>
          <w:lang w:val="id-ID"/>
        </w:rPr>
        <w:fldChar w:fldCharType="separate"/>
      </w:r>
      <w:r w:rsidR="00311683" w:rsidRPr="00311683">
        <w:rPr>
          <w:rFonts w:asciiTheme="majorBidi" w:hAnsiTheme="majorBidi" w:cstheme="majorBidi"/>
          <w:noProof/>
          <w:lang w:val="id-ID"/>
        </w:rPr>
        <w:t>Faruq &amp; Adiningsih, 2017)</w:t>
      </w:r>
      <w:r w:rsidR="00311683">
        <w:rPr>
          <w:rFonts w:asciiTheme="majorBidi" w:hAnsiTheme="majorBidi" w:cstheme="majorBidi"/>
          <w:lang w:val="id-ID"/>
        </w:rPr>
        <w:fldChar w:fldCharType="end"/>
      </w:r>
      <w:r w:rsidR="008A3110" w:rsidRPr="008A3110">
        <w:rPr>
          <w:rFonts w:asciiTheme="majorBidi" w:hAnsiTheme="majorBidi" w:cstheme="majorBidi"/>
          <w:lang w:val="id-ID"/>
        </w:rPr>
        <w:t>. Sehingga untuk dapat memperoleh Indeks Masa Tubuh yang normal atau ideal, orang tua dan pelatih harus meperhatikan pola makan pada atlet junior.</w:t>
      </w:r>
    </w:p>
    <w:p w14:paraId="6FA28C26" w14:textId="6BC794CD" w:rsidR="008A3110" w:rsidRDefault="008A3110" w:rsidP="008A3110">
      <w:pPr>
        <w:spacing w:before="0" w:beforeAutospacing="0" w:after="0" w:afterAutospacing="0" w:line="276" w:lineRule="auto"/>
        <w:ind w:firstLine="624"/>
        <w:jc w:val="both"/>
        <w:rPr>
          <w:rFonts w:asciiTheme="majorBidi" w:hAnsiTheme="majorBidi" w:cstheme="majorBidi"/>
          <w:lang w:val="id-ID"/>
        </w:rPr>
      </w:pPr>
      <w:r w:rsidRPr="008A3110">
        <w:rPr>
          <w:rFonts w:asciiTheme="majorBidi" w:hAnsiTheme="majorBidi" w:cstheme="majorBidi"/>
          <w:lang w:val="id-ID"/>
        </w:rPr>
        <w:t xml:space="preserve">Selain itu, data juga menunjukan terdapat dua atlet putri yang berada pada kondisi Indeks Masa Tubuh (IMT) di level kelebihan berat badan. Kecenderungan kelebihan berat badan secara umum sering terjadi kepada anak-anak putri sekolah dasar, hasil penelitian terdahulu menunjukan bahwa terdapat 10,3% siswa putri sekolah dasar yang mengalami kelebihan berat badan atau obesitas </w:t>
      </w:r>
      <w:r w:rsidR="002B65AC">
        <w:rPr>
          <w:rFonts w:asciiTheme="majorBidi" w:hAnsiTheme="majorBidi" w:cstheme="majorBidi"/>
          <w:lang w:val="id-ID"/>
        </w:rPr>
        <w:fldChar w:fldCharType="begin" w:fldLock="1"/>
      </w:r>
      <w:r w:rsidR="002B65AC">
        <w:rPr>
          <w:rFonts w:asciiTheme="majorBidi" w:hAnsiTheme="majorBidi" w:cstheme="majorBidi"/>
          <w:lang w:val="id-ID"/>
        </w:rPr>
        <w:instrText>ADDIN CSL_CITATION {"citationItems":[{"id":"ITEM-1","itemData":{"abstract":"Gizi merupakan salah satu kebutuhan yang mempengaruhi sumber daya manusia, dimana gizi yang cukup berkaitan erat dengan perkembangan kecerdasan, kesehatan, keterampilan dan pertumbuhan anak. Asupan gizi yang cukup dapat mendukung pertumbuhan anak secara normal sesuai usianya. Untuk memantau pertumbuhan anak dapat dilihat melalui pengukuran status gizinya. Pemantauan status gizi pada anak sangat penting dilakukan pada saat anak baru masuk sekolah dasar. Dengan adanya pemantauan pada anak pada saat masuk sekolah dasar dapat menjadi deteksi awal mengenai gangguan gizi pada anak usia sekolah. Tujuan dari penelitian ini adalah untuk mengetahui gambaran tingkat status gizi berdasarkan TB/U dan IMT/U pada siswa kelas 1 (satu) SD se-Kecamatan Pacitan. Jenis penelitiannya adalah survei dengan pendekatan kuantitatif. Jumlah populasi penelitian sebanyak 155 siswa dari 6 SD di kecamatan Pacitan. Instrumen yang digunakan adalah IMT/U, dengan mengukur tinggi badan, berat badan dan umur. Teknik analisa data menggunakan persentase. Hasil analisis data menunjukkan rata- rata usia siswa kelas 1 (satu) SD Se-Kecamatan Pacitan 7 tahun, tinggi badan 120 cm, dan berat badan 23 Kg. Kategori status gizi kelas 1 (satu) SD se-kecamatan Pacitan berdasarkan TB/U rata-rata memiliki kategori normal sebesar (89,0%), sangat pendek (0,6%), pendek (9,0%), tinggi (1,3%). Sedangkan berdasarkan IMT/U rata-rata memiliki kategori normal sebesar (61,3%), sangat kurus (11,0%), kurus sebesar (8,4%), gemuk (9,1%), dan obesitas (10,3%).","author":[{"dropping-particle":"","family":"Prihatmoko","given":"Agung Dwi","non-dropping-particle":"","parse-names":false,"suffix":""},{"dropping-particle":"","family":"Nurhayati","given":"Faridha","non-dropping-particle":"","parse-names":false,"suffix":""}],"container-title":"Jurnal Pendidikan Olahraga dan Kesehatan","id":"ITEM-1","issue":"2","issued":{"date-parts":[["2019"]]},"page":"287-291","title":"Survei Status Gizi Berdasarkan TB/U Dan IMT/U Pada Siswa Kelas I (Satu) SD Se-Kecamatan Pacitan","type":"article-journal","volume":"7"},"uris":["http://www.mendeley.com/documents/?uuid=a6ee3173-5ab9-4e9c-bb45-48d9baa868c8"]}],"mendeley":{"formattedCitation":"(Prihatmoko &amp; Nurhayati, 2019)","plainTextFormattedCitation":"(Prihatmoko &amp; Nurhayati, 2019)","previouslyFormattedCitation":"(Prihatmoko &amp; Nurhayati, 2019)"},"properties":{"noteIndex":0},"schema":"https://github.com/citation-style-language/schema/raw/master/csl-citation.json"}</w:instrText>
      </w:r>
      <w:r w:rsidR="002B65AC">
        <w:rPr>
          <w:rFonts w:asciiTheme="majorBidi" w:hAnsiTheme="majorBidi" w:cstheme="majorBidi"/>
          <w:lang w:val="id-ID"/>
        </w:rPr>
        <w:fldChar w:fldCharType="separate"/>
      </w:r>
      <w:r w:rsidR="002B65AC" w:rsidRPr="002B65AC">
        <w:rPr>
          <w:rFonts w:asciiTheme="majorBidi" w:hAnsiTheme="majorBidi" w:cstheme="majorBidi"/>
          <w:noProof/>
          <w:lang w:val="id-ID"/>
        </w:rPr>
        <w:t>(Prihatmoko &amp; Nurhayati, 2019)</w:t>
      </w:r>
      <w:r w:rsidR="002B65AC">
        <w:rPr>
          <w:rFonts w:asciiTheme="majorBidi" w:hAnsiTheme="majorBidi" w:cstheme="majorBidi"/>
          <w:lang w:val="id-ID"/>
        </w:rPr>
        <w:fldChar w:fldCharType="end"/>
      </w:r>
      <w:r w:rsidRPr="008A3110">
        <w:rPr>
          <w:rFonts w:asciiTheme="majorBidi" w:hAnsiTheme="majorBidi" w:cstheme="majorBidi"/>
          <w:lang w:val="id-ID"/>
        </w:rPr>
        <w:t xml:space="preserve">. Terjadinnya kelebihan berat badan pada atlet renang putri junior menunjukan bahwa program latihan yang dilakukan belum dapat secara signifikan untuk membantu anak berada pada level IMT normal atau ideal sesuai dengan umur anak. Selain program latihan, tentu faktor makanan dan istirahat yang dilakukan juga dapat mempengaruhi terjadinya kelebihan berat badan pada atlet. Kelebihan lemak tubuh akan meningkatkan massa tubuh sehingga menurunkan kecepatan, berat badan dengan komposisi lemak yang berlebih dapat menyebabkan kelelahan yang lebih cepat pada saat melakukan aktivitas berenang </w:t>
      </w:r>
      <w:r w:rsidR="002B65AC">
        <w:rPr>
          <w:rFonts w:asciiTheme="majorBidi" w:hAnsiTheme="majorBidi" w:cstheme="majorBidi"/>
          <w:lang w:val="id-ID"/>
        </w:rPr>
        <w:fldChar w:fldCharType="begin" w:fldLock="1"/>
      </w:r>
      <w:r w:rsidR="00D04262">
        <w:rPr>
          <w:rFonts w:asciiTheme="majorBidi" w:hAnsiTheme="majorBidi" w:cstheme="majorBidi"/>
          <w:lang w:val="id-ID"/>
        </w:rPr>
        <w:instrText>ADDIN CSL_CITATION {"citationItems":[{"id":"ITEM-1","itemData":{"abstract":"Physical fitness is the ability to do daily activities effectively and efficiently. Nutritional requirements are important for athletes since their energy requirements are higher than non athletes, especially in children athletes whose their nutritional needs also used in their growth. Athletes's physical activity requires more energy intake to create optimal physical fitness. The purpose of this research was to determine the correlation of nutritional intake, body fat percentage and physical activity with physical fitness in swimming athlete. The type of this research was explanatory research approach with cross sectional design. The population were all the swimming athletes who are 13-18 years old in PPLOP and TCS Swimming Club. The sample were taken by using purposive sampling technique. Data was analyzed using Pearson Product Moment and Rank Spearman. The result showed that level of energy consumption was classified as adequate (50%). Level of fat consumption was good (53,3%). Body fat percentage was normal (66,7%). Physical activity was heavy (40%). Physical fitness moderate (60%). The result of this research showed that there were no correlation between level of energy consumption (p = 0,269) and level of fat consumption (p = 0,054) with physical fitness in swimming athletes. There was correlation between physical activity (p = 0,006) with physical fitness in swimming athletes, but no correlation between body fat percentage (p = 0,066) with physical fitness in swimming athletes. This research recommended athletes to increase their energy consumption in order to fulfill their nutritional needs, moreover athletes's physical fitness should also be improved to increase athletes's performance during excercise and competition.","author":[{"dropping-particle":"","family":"Setiaputri","given":"Karinta Ariani","non-dropping-particle":"","parse-names":false,"suffix":""},{"dropping-particle":"","family":"Rahfiludin","given":"M. Zen","non-dropping-particle":"","parse-names":false,"suffix":""},{"dropping-particle":"","family":"Suroto","given":"Suroto","non-dropping-particle":"","parse-names":false,"suffix":""}],"container-title":"Jurnal Kesehatan Masyarakat (e-Journal)","id":"ITEM-1","issue":"3","issued":{"date-parts":[["2017"]]},"page":"166-174","title":"Hubungan Konsumsi Zat Gizi, Persentase Lemak Tubuh Dan Aktivitas Fisik Dengan Kebugaran Jasmani Pada Atlet Renang","type":"article-journal","volume":"5"},"uris":["http://www.mendeley.com/documents/?uuid=c7e77c0f-fa58-3671-bf39-b7b08a166058"]}],"mendeley":{"formattedCitation":"(Setiaputri et al., 2017)","plainTextFormattedCitation":"(Setiaputri et al., 2017)","previouslyFormattedCitation":"(Setiaputri et al., 2017)"},"properties":{"noteIndex":0},"schema":"https://github.com/citation-style-language/schema/raw/master/csl-citation.json"}</w:instrText>
      </w:r>
      <w:r w:rsidR="002B65AC">
        <w:rPr>
          <w:rFonts w:asciiTheme="majorBidi" w:hAnsiTheme="majorBidi" w:cstheme="majorBidi"/>
          <w:lang w:val="id-ID"/>
        </w:rPr>
        <w:fldChar w:fldCharType="separate"/>
      </w:r>
      <w:r w:rsidR="002B65AC" w:rsidRPr="002B65AC">
        <w:rPr>
          <w:rFonts w:asciiTheme="majorBidi" w:hAnsiTheme="majorBidi" w:cstheme="majorBidi"/>
          <w:noProof/>
          <w:lang w:val="id-ID"/>
        </w:rPr>
        <w:t>(Setiaputri et al., 2017)</w:t>
      </w:r>
      <w:r w:rsidR="002B65AC">
        <w:rPr>
          <w:rFonts w:asciiTheme="majorBidi" w:hAnsiTheme="majorBidi" w:cstheme="majorBidi"/>
          <w:lang w:val="id-ID"/>
        </w:rPr>
        <w:fldChar w:fldCharType="end"/>
      </w:r>
      <w:r w:rsidRPr="008A3110">
        <w:rPr>
          <w:rFonts w:asciiTheme="majorBidi" w:hAnsiTheme="majorBidi" w:cstheme="majorBidi"/>
          <w:lang w:val="id-ID"/>
        </w:rPr>
        <w:t xml:space="preserve">. Oleh sebab itu atlet junior putri perlu memiliki berat bada idela untuk dapat melakukan latihan gerakan renang dengan lebih maksimal. </w:t>
      </w:r>
    </w:p>
    <w:p w14:paraId="5090134D" w14:textId="0E091012" w:rsidR="008A3110" w:rsidRDefault="008A3110" w:rsidP="008A3110">
      <w:pPr>
        <w:spacing w:before="0" w:beforeAutospacing="0" w:after="0" w:afterAutospacing="0" w:line="276" w:lineRule="auto"/>
        <w:ind w:firstLine="624"/>
        <w:jc w:val="both"/>
        <w:rPr>
          <w:rFonts w:asciiTheme="majorBidi" w:hAnsiTheme="majorBidi" w:cstheme="majorBidi"/>
          <w:lang w:val="id-ID"/>
        </w:rPr>
      </w:pPr>
      <w:r w:rsidRPr="008A3110">
        <w:rPr>
          <w:rFonts w:asciiTheme="majorBidi" w:hAnsiTheme="majorBidi" w:cstheme="majorBidi"/>
          <w:lang w:val="id-ID"/>
        </w:rPr>
        <w:t xml:space="preserve">Kondisi Indeks Masa Tubuh (IMT) pada atlet renang junior putra pada klub renang Tirta Kembar Purwokerto memiliki karakter yang hampir sama dengan atlet junior putri, yaitu memiliki rata-rata Indek Masa Tubuh (IMT) dengan kategori kurus, dan hanya dua anak yang memiliki IMT Normal atau ideal. Perbedaan yang terdapat antar atlet junior putri dan putra yaitu, pada atlet junior putra tidak terdapat anak dengan kondisi IMT kelebihan berat badan. Hasil ini menunjukan bahwa atlet junior putra memiliki mobilitas gerak yang </w:t>
      </w:r>
      <w:r w:rsidRPr="008A3110">
        <w:rPr>
          <w:rFonts w:asciiTheme="majorBidi" w:hAnsiTheme="majorBidi" w:cstheme="majorBidi"/>
          <w:lang w:val="id-ID"/>
        </w:rPr>
        <w:lastRenderedPageBreak/>
        <w:t xml:space="preserve">lebih tinggi daripada atlet putri, dan memiliki pola asupan gizi sedikit lebih baik. Hasil penelitian terdahulu menunjukan kelebihan berat badan dan BMI memiliki hubungan yang signifikan terhadap keterampilan renang pada atlet putri, dan tidak terlalu berpengaruh pada atlet putra </w:t>
      </w:r>
      <w:r w:rsidR="00D04262">
        <w:rPr>
          <w:rFonts w:asciiTheme="majorBidi" w:hAnsiTheme="majorBidi" w:cstheme="majorBidi"/>
          <w:lang w:val="id-ID"/>
        </w:rPr>
        <w:fldChar w:fldCharType="begin" w:fldLock="1"/>
      </w:r>
      <w:r w:rsidR="006B4D4F">
        <w:rPr>
          <w:rFonts w:asciiTheme="majorBidi" w:hAnsiTheme="majorBidi" w:cstheme="majorBidi"/>
          <w:lang w:val="id-ID"/>
        </w:rPr>
        <w:instrText>ADDIN CSL_CITATION {"citationItems":[{"id":"ITEM-1","itemData":{"DOI":"10.15406/aowmc.2016.04.00109","abstract":"Rates of sulfate reduction (SR) and anaerobic oxidation of methane (AOM) in hydrothermal deep-sea sediments from Guaymas Basin were measured at temperatures of 5 to 200degreesC and pressures of I X 10(5), 2.2 X 10(7), and 4.5 X 10(7) Pa. A maximum SR of several micromoles per cubic centimeter per day was found at between 60 and 95degreesC and 2.2 X 10(7) and 4.5 X 10(7) Pa. Maximal AOM was observed at 35 to 90degreesC but generally accounted for less than 5% of SR.","author":[{"dropping-particle":"","family":"Dassanayake","given":"Suranga","non-dropping-particle":"","parse-names":false,"suffix":""}],"container-title":"Advances in Obesity, Weight Management &amp; Control","id":"ITEM-1","issue":"6","issued":{"date-parts":[["2016","5","31"]]},"publisher":"MedCrave Group, LLC","title":"Comparison of BMI and Body Fat Percentages between National Level Teenage Swimmers and Controls","type":"article-journal","volume":"4"},"uris":["http://www.mendeley.com/documents/?uuid=ca8b2a9b-dc9c-371c-8f95-121c4670767b"]}],"mendeley":{"formattedCitation":"(Dassanayake, 2016)","plainTextFormattedCitation":"(Dassanayake, 2016)","previouslyFormattedCitation":"(Dassanayake, 2016)"},"properties":{"noteIndex":0},"schema":"https://github.com/citation-style-language/schema/raw/master/csl-citation.json"}</w:instrText>
      </w:r>
      <w:r w:rsidR="00D04262">
        <w:rPr>
          <w:rFonts w:asciiTheme="majorBidi" w:hAnsiTheme="majorBidi" w:cstheme="majorBidi"/>
          <w:lang w:val="id-ID"/>
        </w:rPr>
        <w:fldChar w:fldCharType="separate"/>
      </w:r>
      <w:r w:rsidR="00D04262" w:rsidRPr="00D04262">
        <w:rPr>
          <w:rFonts w:asciiTheme="majorBidi" w:hAnsiTheme="majorBidi" w:cstheme="majorBidi"/>
          <w:noProof/>
          <w:lang w:val="id-ID"/>
        </w:rPr>
        <w:t>(Dassanayake, 2016)</w:t>
      </w:r>
      <w:r w:rsidR="00D04262">
        <w:rPr>
          <w:rFonts w:asciiTheme="majorBidi" w:hAnsiTheme="majorBidi" w:cstheme="majorBidi"/>
          <w:lang w:val="id-ID"/>
        </w:rPr>
        <w:fldChar w:fldCharType="end"/>
      </w:r>
      <w:r w:rsidRPr="008A3110">
        <w:rPr>
          <w:rFonts w:asciiTheme="majorBidi" w:hAnsiTheme="majorBidi" w:cstheme="majorBidi"/>
          <w:lang w:val="id-ID"/>
        </w:rPr>
        <w:t>.</w:t>
      </w:r>
    </w:p>
    <w:p w14:paraId="295F4789" w14:textId="47C539D7" w:rsidR="008A3110" w:rsidRDefault="008A3110" w:rsidP="008A3110">
      <w:pPr>
        <w:spacing w:before="0" w:beforeAutospacing="0" w:after="0" w:afterAutospacing="0" w:line="276" w:lineRule="auto"/>
        <w:ind w:firstLine="624"/>
        <w:jc w:val="both"/>
        <w:rPr>
          <w:rFonts w:asciiTheme="majorBidi" w:hAnsiTheme="majorBidi" w:cstheme="majorBidi"/>
          <w:lang w:val="id-ID"/>
        </w:rPr>
      </w:pPr>
      <w:r w:rsidRPr="008A3110">
        <w:rPr>
          <w:rFonts w:asciiTheme="majorBidi" w:hAnsiTheme="majorBidi" w:cstheme="majorBidi"/>
          <w:lang w:val="id-ID"/>
        </w:rPr>
        <w:t>Se</w:t>
      </w:r>
      <w:r w:rsidR="00CB252A">
        <w:rPr>
          <w:rFonts w:asciiTheme="majorBidi" w:hAnsiTheme="majorBidi" w:cstheme="majorBidi"/>
        </w:rPr>
        <w:t>c</w:t>
      </w:r>
      <w:r w:rsidRPr="008A3110">
        <w:rPr>
          <w:rFonts w:asciiTheme="majorBidi" w:hAnsiTheme="majorBidi" w:cstheme="majorBidi"/>
          <w:lang w:val="id-ID"/>
        </w:rPr>
        <w:t xml:space="preserve">ara keseluruhan atlet renang junior usia sekolah dasar, baik putri maupun putra memiliki rata-rata Indeks Masa Tubuhn (IMT) pada kategori kurus. Berdasarkan hasil tersebut maka perlu adanya perhatian khusus oleh pelatih dan orang tua untuk dapat meningkatkan Indeks Masa Tubuh (IMT) anak ke dalam kondisi normal, sehinga dapat menunjang gerakan renang dengan lebih optimal. Hasil penelitian terdahulu menunjukan bahwa </w:t>
      </w:r>
      <w:r w:rsidRPr="008A3110">
        <w:rPr>
          <w:rFonts w:asciiTheme="majorBidi" w:eastAsia="Times New Roman" w:hAnsiTheme="majorBidi" w:cstheme="majorBidi"/>
          <w:color w:val="222222"/>
          <w:lang w:val="id-ID"/>
        </w:rPr>
        <w:t xml:space="preserve">pada anak laki-laki berusia 7-18 tahun dan anak perempuan usia 10-14 tahun,  dengan BMI normal memiliki aktivitas fisik yang lebih tinggi dari pada kelompok BMI rendah maupun berat badan lebih/obesitas </w:t>
      </w:r>
      <w:r w:rsidR="006B4D4F">
        <w:rPr>
          <w:rFonts w:asciiTheme="majorBidi" w:eastAsia="Times New Roman" w:hAnsiTheme="majorBidi" w:cstheme="majorBidi"/>
          <w:color w:val="222222"/>
          <w:lang w:val="id-ID"/>
        </w:rPr>
        <w:fldChar w:fldCharType="begin" w:fldLock="1"/>
      </w:r>
      <w:r w:rsidR="006B4D4F">
        <w:rPr>
          <w:rFonts w:asciiTheme="majorBidi" w:eastAsia="Times New Roman" w:hAnsiTheme="majorBidi" w:cstheme="majorBidi"/>
          <w:color w:val="222222"/>
          <w:lang w:val="id-ID"/>
        </w:rPr>
        <w:instrText>ADDIN CSL_CITATION {"citationItems":[{"id":"ITEM-1","itemData":{"DOI":"10.1371/journal.pone.0220863","ISSN":"19326203","PMID":"31415603","abstract":"Objective To assess the association between body mass index (BMI) and physical fitness index (PFI) among children and adolescents in Xinjiang Uyghur Autonomous Region, China. Methods In total, 17,618 children and adolescents aged 7–18 years from the selected region were enrolled in this cross-sectional study (8,800 boys and 8,818 girls). Participants were stratified by age and sex and divided into five groups by BMI percentiles: very low (BMI &lt;5th percentile); low, (5th BMI &lt; 15th percentile); normal (15th BMI &lt; 85th percentile); high (85th BMI &lt; 95th percentile); and very high (BMI 95th percentile). PFI was assessed by height, weight, and five health-related fitness indicators (grip strength, standing long jump, sit and reach, 50 m dash, and endurance run). Results BMI was significantly associated with PFI during adolescence (13–18 years) in boys and pre-adolescence (7–12 years) in girls. Between the ages of 13 and 18 years, an increase in BMI had a greater impact on PFI in boys than girls. PFI showed a parabolic curvilinear relationship with BMI. Conclusion Children and adolescents in China’s Xinjiang Uyghur Autonomous Region with a normal BMI demonstrated good physical fitness. A BMI below or above the normal range may contribute to poor physical fitness. The relationship between BMI and PFI shows an inverted U-shaped curve.","author":[{"dropping-particle":"","family":"Bi","given":"Cunjian","non-dropping-particle":"","parse-names":false,"suffix":""},{"dropping-particle":"","family":"Yang","given":"Junmin","non-dropping-particle":"","parse-names":false,"suffix":""},{"dropping-particle":"","family":"Sun","given":"Jian","non-dropping-particle":"","parse-names":false,"suffix":""},{"dropping-particle":"","family":"Song","given":"Yi","non-dropping-particle":"","parse-names":false,"suffix":""},{"dropping-particle":"","family":"Wu","given":"Xiaoyan","non-dropping-particle":"","parse-names":false,"suffix":""},{"dropping-particle":"","family":"Zhang","given":"Feng","non-dropping-particle":"","parse-names":false,"suffix":""}],"container-title":"PLoS ONE","id":"ITEM-1","issue":"8","issued":{"date-parts":[["2019"]]},"publisher":"Public Library of Science","title":"Benefits of normal body mass index on physical fitness: A cross-sectional study among children and adolescents in Xinjiang Uyghur Autonomous Region, China","type":"article-journal","volume":"14"},"uris":["http://www.mendeley.com/documents/?uuid=86501694-c9c7-3411-8205-87407b6991f9"]}],"mendeley":{"formattedCitation":"(Bi et al., 2019)","plainTextFormattedCitation":"(Bi et al., 2019)","previouslyFormattedCitation":"(Bi et al., 2019)"},"properties":{"noteIndex":0},"schema":"https://github.com/citation-style-language/schema/raw/master/csl-citation.json"}</w:instrText>
      </w:r>
      <w:r w:rsidR="006B4D4F">
        <w:rPr>
          <w:rFonts w:asciiTheme="majorBidi" w:eastAsia="Times New Roman" w:hAnsiTheme="majorBidi" w:cstheme="majorBidi"/>
          <w:color w:val="222222"/>
          <w:lang w:val="id-ID"/>
        </w:rPr>
        <w:fldChar w:fldCharType="separate"/>
      </w:r>
      <w:r w:rsidR="006B4D4F" w:rsidRPr="006B4D4F">
        <w:rPr>
          <w:rFonts w:asciiTheme="majorBidi" w:eastAsia="Times New Roman" w:hAnsiTheme="majorBidi" w:cstheme="majorBidi"/>
          <w:noProof/>
          <w:color w:val="222222"/>
          <w:lang w:val="id-ID"/>
        </w:rPr>
        <w:t>(Bi et al., 2019)</w:t>
      </w:r>
      <w:r w:rsidR="006B4D4F">
        <w:rPr>
          <w:rFonts w:asciiTheme="majorBidi" w:eastAsia="Times New Roman" w:hAnsiTheme="majorBidi" w:cstheme="majorBidi"/>
          <w:color w:val="222222"/>
          <w:lang w:val="id-ID"/>
        </w:rPr>
        <w:fldChar w:fldCharType="end"/>
      </w:r>
      <w:r w:rsidRPr="008A3110">
        <w:rPr>
          <w:rFonts w:asciiTheme="majorBidi" w:eastAsia="Times New Roman" w:hAnsiTheme="majorBidi" w:cstheme="majorBidi"/>
          <w:color w:val="222222"/>
          <w:lang w:val="id-ID"/>
        </w:rPr>
        <w:t xml:space="preserve">. Kemudian lemak tubuh dalam komposisi normal dan tinggi badan berkorelasi positif dan signifikan dengan kekuatan pendorong lengan pada saat berenang </w:t>
      </w:r>
      <w:r w:rsidR="006B4D4F">
        <w:rPr>
          <w:rFonts w:asciiTheme="majorBidi" w:hAnsiTheme="majorBidi" w:cstheme="majorBidi"/>
          <w:lang w:val="id-ID"/>
        </w:rPr>
        <w:fldChar w:fldCharType="begin" w:fldLock="1"/>
      </w:r>
      <w:r w:rsidR="006B4D4F">
        <w:rPr>
          <w:rFonts w:asciiTheme="majorBidi" w:hAnsiTheme="majorBidi" w:cstheme="majorBidi"/>
          <w:lang w:val="id-ID"/>
        </w:rPr>
        <w:instrText>ADDIN CSL_CITATION {"citationItems":[{"id":"ITEM-1","itemData":{"DOI":"10.2478/hukin-2014-0081","ISSN":"18997562","abstract":"The aim of this study was to examine the relationship between anthropometric variables, body composition and propulsive force in swimmers aged 9-17 years. Anthropometric characteristics (body height and mass, sitting height, arm span, arm muscle area and body composition) and the propulsive force of the arm (tethered swimming test) were evaluated in 56 competitive male swimmers. Tanner's stages of genital maturation (P1-5) were used. The data analysis included correlations and multiple linear regression. The propulsive force of the arm was correlated with body height (r = 0.34; p =0.013), arm span (r = 0.29; p =0.042), sitting height (r = 0.36; p =0.009), % body fat (r = 0.33; p =0.016), lean body mass (r = 0.34; p =0.015) and arm muscle area (r = 0.31; p =0.026). Using multiple linear regression models, the percent body fat and height were identified as significant predictors of the propulsive force of the arm after controlling for the maturation stage. This model explained 22% (R2 = 0.22) of associations. In conclusion, the propulsive force of swimmers was related to body height and percent body fat.","author":[{"dropping-particle":"","family":"Moura","given":"Tatiane","non-dropping-particle":"","parse-names":false,"suffix":""},{"dropping-particle":"","family":"Costa","given":"Manoel","non-dropping-particle":"","parse-names":false,"suffix":""},{"dropping-particle":"","family":"Oliveira","given":"Saulo","non-dropping-particle":"","parse-names":false,"suffix":""},{"dropping-particle":"","family":"Júnior","given":"Marcos Barbosa","non-dropping-particle":"","parse-names":false,"suffix":""},{"dropping-particle":"","family":"Ritti-Dias","given":"Raphael","non-dropping-particle":"","parse-names":false,"suffix":""},{"dropping-particle":"","family":"Santos","given":"Marcos","non-dropping-particle":"","parse-names":false,"suffix":""}],"container-title":"Journal of Human Kinetics","id":"ITEM-1","issue":"1","issued":{"date-parts":[["2014","10","1"]]},"page":"277-284","publisher":"Polish Academy of Science, Committee of Physical Culture","title":"Height and Body Composition Determine Arm Propulsive Force in Youth Swimmers Independent of a Maturation Stage","type":"article-journal","volume":"42"},"uris":["http://www.mendeley.com/documents/?uuid=f69e94c0-9114-3e53-aed8-e99b00b9bb73"]}],"mendeley":{"formattedCitation":"(Moura et al., 2014)","plainTextFormattedCitation":"(Moura et al., 2014)","previouslyFormattedCitation":"(Moura et al., 2014)"},"properties":{"noteIndex":0},"schema":"https://github.com/citation-style-language/schema/raw/master/csl-citation.json"}</w:instrText>
      </w:r>
      <w:r w:rsidR="006B4D4F">
        <w:rPr>
          <w:rFonts w:asciiTheme="majorBidi" w:hAnsiTheme="majorBidi" w:cstheme="majorBidi"/>
          <w:lang w:val="id-ID"/>
        </w:rPr>
        <w:fldChar w:fldCharType="separate"/>
      </w:r>
      <w:r w:rsidR="006B4D4F" w:rsidRPr="006B4D4F">
        <w:rPr>
          <w:rFonts w:asciiTheme="majorBidi" w:hAnsiTheme="majorBidi" w:cstheme="majorBidi"/>
          <w:noProof/>
          <w:lang w:val="id-ID"/>
        </w:rPr>
        <w:t>(Moura et al., 2014)</w:t>
      </w:r>
      <w:r w:rsidR="006B4D4F">
        <w:rPr>
          <w:rFonts w:asciiTheme="majorBidi" w:hAnsiTheme="majorBidi" w:cstheme="majorBidi"/>
          <w:lang w:val="id-ID"/>
        </w:rPr>
        <w:fldChar w:fldCharType="end"/>
      </w:r>
      <w:r w:rsidRPr="008A3110">
        <w:rPr>
          <w:rFonts w:asciiTheme="majorBidi" w:hAnsiTheme="majorBidi" w:cstheme="majorBidi"/>
          <w:lang w:val="id-ID"/>
        </w:rPr>
        <w:t>.</w:t>
      </w:r>
    </w:p>
    <w:p w14:paraId="23D1E0D8" w14:textId="1038FE0A" w:rsidR="008A3110" w:rsidRDefault="008A3110" w:rsidP="008A3110">
      <w:pPr>
        <w:spacing w:before="0" w:beforeAutospacing="0" w:after="0" w:afterAutospacing="0" w:line="276" w:lineRule="auto"/>
        <w:ind w:firstLine="624"/>
        <w:jc w:val="both"/>
        <w:rPr>
          <w:rFonts w:asciiTheme="majorBidi" w:hAnsiTheme="majorBidi" w:cstheme="majorBidi"/>
          <w:lang w:val="id-ID"/>
        </w:rPr>
      </w:pPr>
      <w:r w:rsidRPr="008A3110">
        <w:rPr>
          <w:rFonts w:asciiTheme="majorBidi" w:hAnsiTheme="majorBidi" w:cstheme="majorBidi"/>
          <w:lang w:val="id-ID"/>
        </w:rPr>
        <w:t>Lebih lanjut hasil penelitian</w:t>
      </w:r>
      <w:r w:rsidR="00C37682">
        <w:rPr>
          <w:rFonts w:asciiTheme="majorBidi" w:hAnsiTheme="majorBidi" w:cstheme="majorBidi"/>
          <w:lang w:val="id-ID"/>
        </w:rPr>
        <w:t xml:space="preserve"> juga memperkuat bahwa komposisi</w:t>
      </w:r>
      <w:r w:rsidRPr="008A3110">
        <w:rPr>
          <w:rFonts w:asciiTheme="majorBidi" w:hAnsiTheme="majorBidi" w:cstheme="majorBidi"/>
          <w:lang w:val="id-ID"/>
        </w:rPr>
        <w:t xml:space="preserve"> Indeks Masa Tubuh (IMT) normal memberikan pengaruh yang signifikan dalam aktivitas berenang. Landaeta-Jiménez et al</w:t>
      </w:r>
      <w:r w:rsidR="006B4D4F">
        <w:rPr>
          <w:rFonts w:asciiTheme="majorBidi" w:hAnsiTheme="majorBidi" w:cstheme="majorBidi"/>
        </w:rPr>
        <w:t xml:space="preserve"> (</w:t>
      </w:r>
      <w:r w:rsidRPr="008A3110">
        <w:rPr>
          <w:rFonts w:asciiTheme="majorBidi" w:hAnsiTheme="majorBidi" w:cstheme="majorBidi"/>
          <w:lang w:val="id-ID"/>
        </w:rPr>
        <w:t>dalam</w:t>
      </w:r>
      <w:r w:rsidR="006B4D4F">
        <w:rPr>
          <w:rFonts w:asciiTheme="majorBidi" w:hAnsiTheme="majorBidi" w:cstheme="majorBidi"/>
        </w:rPr>
        <w:t xml:space="preserve"> </w:t>
      </w:r>
      <w:r w:rsidR="006B4D4F">
        <w:rPr>
          <w:rFonts w:asciiTheme="majorBidi" w:hAnsiTheme="majorBidi" w:cstheme="majorBidi"/>
          <w:lang w:val="id-ID"/>
        </w:rPr>
        <w:fldChar w:fldCharType="begin" w:fldLock="1"/>
      </w:r>
      <w:r w:rsidR="006B4D4F">
        <w:rPr>
          <w:rFonts w:asciiTheme="majorBidi" w:hAnsiTheme="majorBidi" w:cstheme="majorBidi"/>
          <w:lang w:val="id-ID"/>
        </w:rPr>
        <w:instrText>ADDIN CSL_CITATION {"citationItems":[{"id":"ITEM-1","itemData":{"DOI":"10.2478/hukin-2014-0081","ISSN":"18997562","abstract":"The aim of this study was to examine the relationship between anthropometric variables, body composition and propulsive force in swimmers aged 9-17 years. Anthropometric characteristics (body height and mass, sitting height, arm span, arm muscle area and body composition) and the propulsive force of the arm (tethered swimming test) were evaluated in 56 competitive male swimmers. Tanner's stages of genital maturation (P1-5) were used. The data analysis included correlations and multiple linear regression. The propulsive force of the arm was correlated with body height (r = 0.34; p =0.013), arm span (r = 0.29; p =0.042), sitting height (r = 0.36; p =0.009), % body fat (r = 0.33; p =0.016), lean body mass (r = 0.34; p =0.015) and arm muscle area (r = 0.31; p =0.026). Using multiple linear regression models, the percent body fat and height were identified as significant predictors of the propulsive force of the arm after controlling for the maturation stage. This model explained 22% (R2 = 0.22) of associations. In conclusion, the propulsive force of swimmers was related to body height and percent body fat.","author":[{"dropping-particle":"","family":"Moura","given":"Tatiane","non-dropping-particle":"","parse-names":false,"suffix":""},{"dropping-particle":"","family":"Costa","given":"Manoel","non-dropping-particle":"","parse-names":false,"suffix":""},{"dropping-particle":"","family":"Oliveira","given":"Saulo","non-dropping-particle":"","parse-names":false,"suffix":""},{"dropping-particle":"","family":"Júnior","given":"Marcos Barbosa","non-dropping-particle":"","parse-names":false,"suffix":""},{"dropping-particle":"","family":"Ritti-Dias","given":"Raphael","non-dropping-particle":"","parse-names":false,"suffix":""},{"dropping-particle":"","family":"Santos","given":"Marcos","non-dropping-particle":"","parse-names":false,"suffix":""}],"container-title":"Journal of Human Kinetics","id":"ITEM-1","issue":"1","issued":{"date-parts":[["2014","10","1"]]},"page":"277-284","publisher":"Polish Academy of Science, Committee of Physical Culture","title":"Height and Body Composition Determine Arm Propulsive Force in Youth Swimmers Independent of a Maturation Stage","type":"article-journal","volume":"42"},"uris":["http://www.mendeley.com/documents/?uuid=f69e94c0-9114-3e53-aed8-e99b00b9bb73"]}],"mendeley":{"formattedCitation":"(Moura et al., 2014)","manualFormatting":"Moura et al., 2014)","plainTextFormattedCitation":"(Moura et al., 2014)","previouslyFormattedCitation":"(Moura et al., 2014)"},"properties":{"noteIndex":0},"schema":"https://github.com/citation-style-language/schema/raw/master/csl-citation.json"}</w:instrText>
      </w:r>
      <w:r w:rsidR="006B4D4F">
        <w:rPr>
          <w:rFonts w:asciiTheme="majorBidi" w:hAnsiTheme="majorBidi" w:cstheme="majorBidi"/>
          <w:lang w:val="id-ID"/>
        </w:rPr>
        <w:fldChar w:fldCharType="separate"/>
      </w:r>
      <w:r w:rsidR="006B4D4F" w:rsidRPr="006B4D4F">
        <w:rPr>
          <w:rFonts w:asciiTheme="majorBidi" w:hAnsiTheme="majorBidi" w:cstheme="majorBidi"/>
          <w:noProof/>
          <w:lang w:val="id-ID"/>
        </w:rPr>
        <w:t>Moura et al., 2014)</w:t>
      </w:r>
      <w:r w:rsidR="006B4D4F">
        <w:rPr>
          <w:rFonts w:asciiTheme="majorBidi" w:hAnsiTheme="majorBidi" w:cstheme="majorBidi"/>
          <w:lang w:val="id-ID"/>
        </w:rPr>
        <w:fldChar w:fldCharType="end"/>
      </w:r>
      <w:r w:rsidRPr="008A3110">
        <w:rPr>
          <w:rFonts w:asciiTheme="majorBidi" w:hAnsiTheme="majorBidi" w:cstheme="majorBidi"/>
          <w:lang w:val="id-ID"/>
        </w:rPr>
        <w:t xml:space="preserve"> menganalisis pertumbuhan fisik dan komposisi tubuh dari 178 perenang (114 pria dan 64 wanita) berusia antara 7 dan 18 tahun menunjukan bahwa perenang memiliki ukuran tubuh yang lebih besar tetapi memiliki kandungan lemak yang lebih sedikit. Berdasarkan hasil penelitian tersebut maka komposisi tubuh dengan IBM normal sangat diperlukan oleh atlet junior renang baik laki-laki maupun permepuan. Hasil penelitian </w:t>
      </w:r>
      <w:r w:rsidR="006B4D4F">
        <w:rPr>
          <w:rFonts w:asciiTheme="majorBidi" w:hAnsiTheme="majorBidi" w:cstheme="majorBidi"/>
          <w:lang w:val="id-ID"/>
        </w:rPr>
        <w:fldChar w:fldCharType="begin" w:fldLock="1"/>
      </w:r>
      <w:r w:rsidR="002C524A">
        <w:rPr>
          <w:rFonts w:asciiTheme="majorBidi" w:hAnsiTheme="majorBidi" w:cstheme="majorBidi"/>
          <w:lang w:val="id-ID"/>
        </w:rPr>
        <w:instrText>ADDIN CSL_CITATION {"citationItems":[{"id":"ITEM-1","itemData":{"DOI":"10.20473/MGI.V10I2.117-122","ISSN":"2540-8410","abstract":"Teenagers swimming athlete has higher nutrient requirement than most teenagers with the same age to support their growth and their sport activity. Swimming athletes are required to have good body composition for maximum performance. The aim of this research was to measure macronutrient consumption, percent body fat, and aerobic endurance of teenager swimming athlete. This research was an observational descriptive using cross-sectional study design with 23 swimming athletes who have minimum age of 10 years and having minimum one regency-stage competition attended. The data collected by interviewer, include characteristics, food consumption by 2x24 hours food recall, body fat percentage by Bioelectrical Impedance Analysis, and aerobic endurance by Critical Swim Speed Test. The result showed that energy intake was 2394.8 ± 780 kcal in male athlete and 2125.9 ± 336.6 kcal in female athlete, protein consumption was 108.4 ± 38.5 gram in male athlete and 85.1 ± 23.9 gram in female athlete. Body fat was 17.8 ± 6.7% in male athlete and 24.1 ± 7.3% in female athlete and critical swim speed was 1.05 ± 0.17 m/s in male athlete and 1.06 ± 0.12 m/s in female athlete. It is concluded that energy intake and protein consumption had fulﬁ lled standard of swimmers need. Body fat level was higher than swimmers standard. The mean of CSS was 1,05 ± 0,15 m/s. Therefore, athlete should maintain their diet and increase their exercise. Keywords: aerobic endurance, swimming athlete, energy intake, protein intake, body fat","author":[{"dropping-particle":"Al","family":"Faruq","given":"Muhammad Mukhdor","non-dropping-particle":"","parse-names":false,"suffix":""},{"dropping-particle":"","family":"Adiningsih","given":"Sri","non-dropping-particle":"","parse-names":false,"suffix":""}],"container-title":"Media Gizi Indonesia","id":"ITEM-1","issue":"2","issued":{"date-parts":[["2017"]]},"page":"117-122","title":"Pola Konsumsi Energi, Protein, Persen Lemak Tubuh dan Aerobic Endurance Atlet Renang Remaja","type":"article-journal","volume":"10"},"uris":["http://www.mendeley.com/documents/?uuid=748ed798-3761-3cef-8508-c14b90a6774a"]}],"mendeley":{"formattedCitation":"(Faruq &amp; Adiningsih, 2017)","plainTextFormattedCitation":"(Faruq &amp; Adiningsih, 2017)","previouslyFormattedCitation":"(Faruq &amp; Adiningsih, 2017)"},"properties":{"noteIndex":0},"schema":"https://github.com/citation-style-language/schema/raw/master/csl-citation.json"}</w:instrText>
      </w:r>
      <w:r w:rsidR="006B4D4F">
        <w:rPr>
          <w:rFonts w:asciiTheme="majorBidi" w:hAnsiTheme="majorBidi" w:cstheme="majorBidi"/>
          <w:lang w:val="id-ID"/>
        </w:rPr>
        <w:fldChar w:fldCharType="separate"/>
      </w:r>
      <w:r w:rsidR="006B4D4F" w:rsidRPr="006B4D4F">
        <w:rPr>
          <w:rFonts w:asciiTheme="majorBidi" w:hAnsiTheme="majorBidi" w:cstheme="majorBidi"/>
          <w:noProof/>
          <w:lang w:val="id-ID"/>
        </w:rPr>
        <w:t>(Faruq &amp; Adiningsih, 2017)</w:t>
      </w:r>
      <w:r w:rsidR="006B4D4F">
        <w:rPr>
          <w:rFonts w:asciiTheme="majorBidi" w:hAnsiTheme="majorBidi" w:cstheme="majorBidi"/>
          <w:lang w:val="id-ID"/>
        </w:rPr>
        <w:fldChar w:fldCharType="end"/>
      </w:r>
      <w:r w:rsidRPr="008A3110">
        <w:rPr>
          <w:rFonts w:asciiTheme="majorBidi" w:hAnsiTheme="majorBidi" w:cstheme="majorBidi"/>
          <w:lang w:val="id-ID"/>
        </w:rPr>
        <w:t xml:space="preserve"> menunjukan atlet renang dalam status gizi normal sesuai dengan indikator Indeks Massa Tubuh sangat </w:t>
      </w:r>
      <w:r w:rsidRPr="008A3110">
        <w:rPr>
          <w:rFonts w:asciiTheme="majorBidi" w:hAnsiTheme="majorBidi" w:cstheme="majorBidi"/>
          <w:lang w:val="id-ID"/>
        </w:rPr>
        <w:lastRenderedPageBreak/>
        <w:t>mendukung kecepatan pergerakan pada saat berenang.</w:t>
      </w:r>
    </w:p>
    <w:p w14:paraId="064AE56D" w14:textId="126614E3" w:rsidR="008A3110" w:rsidRDefault="008A3110" w:rsidP="008A3110">
      <w:pPr>
        <w:spacing w:before="0" w:beforeAutospacing="0" w:after="0" w:afterAutospacing="0" w:line="276" w:lineRule="auto"/>
        <w:ind w:firstLine="624"/>
        <w:jc w:val="both"/>
        <w:rPr>
          <w:rFonts w:asciiTheme="majorBidi" w:hAnsiTheme="majorBidi" w:cstheme="majorBidi"/>
          <w:lang w:val="id-ID"/>
        </w:rPr>
      </w:pPr>
      <w:r w:rsidRPr="008A3110">
        <w:rPr>
          <w:rFonts w:asciiTheme="majorBidi" w:hAnsiTheme="majorBidi" w:cstheme="majorBidi"/>
          <w:lang w:val="id-ID"/>
        </w:rPr>
        <w:t xml:space="preserve">Dengan IMT normal sesuai dengan usia pertumbuhan dan perkembangan, maka anak daiharapkan tidak terhambat proses pertumbuhan dan perkembangan, khusunya pada aspek antopometri, karena untuk atlet renang, komposisi antopometri memilki kontribusi yang penting untuk memperoleh kecepatan berenang. Hasil penelitian terdahulu menunjukan bahwa aspek antropometrik menyumbang 45,8% pengaruh dalam kecepatan renang pada jarak 100 meter </w:t>
      </w:r>
      <w:r w:rsidR="005657EF">
        <w:rPr>
          <w:rFonts w:asciiTheme="majorBidi" w:hAnsiTheme="majorBidi" w:cstheme="majorBidi"/>
          <w:lang w:val="id-ID"/>
        </w:rPr>
        <w:fldChar w:fldCharType="begin" w:fldLock="1"/>
      </w:r>
      <w:r w:rsidR="005657EF">
        <w:rPr>
          <w:rFonts w:asciiTheme="majorBidi" w:hAnsiTheme="majorBidi" w:cstheme="majorBidi"/>
          <w:lang w:val="id-ID"/>
        </w:rPr>
        <w:instrText>ADDIN CSL_CITATION {"citationItems":[{"id":"ITEM-1","itemData":{"ISSN":"13032968","PMID":"24149633","abstract":"The purpose of this study was to analyze the relationships between 100-m front crawl swimming performance and relevant biomechanical, anthropometrical and physiological parameters in male adolescent swimmers. Twenty five male swimmers (mean ± SD: age 15.2 ± 1.9 years; height 1.76 ± 0.09 m; body mass 63.3 ± 10.9 kg) performed an all-out 100-m front crawl swimming test in a 25-m pool. A respiratory snorkel and valve system with low hydrodynamic resistance was used to collect expired air. Oxygen uptake was measured breath-by-breath by a portable metabolic cart. Swimming velocity, stroke rate (SR), stroke length and stroke index (SI) were assessed during the test by time video analysis. Blood samples for lactate measurement were taken from the fingertip pre exercise and at the third and fifth minute of recovery to estimate net blood lactate accumulation (ΔLa). The energy cost of swimming was estimated from oxygen uptake and blood lactate energy equivalent values. Basic anthropometry included body height, body mass and arm span. Body composition parameters were measured using dual-energy X-ray absorptiometry (DXA). Results indicate that biomechanical factors (90.3%) explained most of 100-m front crawl swimming performance variability in these adolescent male swimmers, followed by anthropometrical (45.8%) and physiological (45.2%) parameters. SI was the best single predictor of performance, while arm span and ΔLa were the best anthropometrical and physiological indicators, respectively. SI and SR alone explained 92.6% of the variance in competitive performance. These results confirm the importance of considering specific stroke technical parameters when predicting success in young swimmers. © Journal of Sports Science and Medicine.","author":[{"dropping-particle":"","family":"Lätt","given":"Evelin","non-dropping-particle":"","parse-names":false,"suffix":""},{"dropping-particle":"","family":"Jürimäe","given":"Jaak","non-dropping-particle":"","parse-names":false,"suffix":""},{"dropping-particle":"","family":"Mäestu","given":"Jarek","non-dropping-particle":"","parse-names":false,"suffix":""},{"dropping-particle":"","family":"Purge","given":"Priit","non-dropping-particle":"","parse-names":false,"suffix":""},{"dropping-particle":"","family":"Rämson","given":"Raul","non-dropping-particle":"","parse-names":false,"suffix":""},{"dropping-particle":"","family":"Haljaste","given":"Kaja","non-dropping-particle":"","parse-names":false,"suffix":""},{"dropping-particle":"","family":"Keskinen","given":"Kari L.","non-dropping-particle":"","parse-names":false,"suffix":""},{"dropping-particle":"","family":"Rodriguez","given":"Ferran A.","non-dropping-particle":"","parse-names":false,"suffix":""},{"dropping-particle":"","family":"Jürimäe","given":"Toivo","non-dropping-particle":"","parse-names":false,"suffix":""}],"container-title":"Journal of Sports Science and Medicine","id":"ITEM-1","issue":"3","issued":{"date-parts":[["2010","9"]]},"page":"398-404","publisher":"Dept. of Sports Medicine, Medical Faculty of Uludag University","title":"Physiological, biomechanical and anthropometrical predictors of sprint swimming performance in adolescent swimmers","type":"article-journal","volume":"9"},"uris":["http://www.mendeley.com/documents/?uuid=48bc421a-077a-3f32-aac3-64d97f11c0f7"]}],"mendeley":{"formattedCitation":"(Lätt et al., 2010)","plainTextFormattedCitation":"(Lätt et al., 2010)"},"properties":{"noteIndex":0},"schema":"https://github.com/citation-style-language/schema/raw/master/csl-citation.json"}</w:instrText>
      </w:r>
      <w:r w:rsidR="005657EF">
        <w:rPr>
          <w:rFonts w:asciiTheme="majorBidi" w:hAnsiTheme="majorBidi" w:cstheme="majorBidi"/>
          <w:lang w:val="id-ID"/>
        </w:rPr>
        <w:fldChar w:fldCharType="separate"/>
      </w:r>
      <w:r w:rsidR="005657EF" w:rsidRPr="005657EF">
        <w:rPr>
          <w:rFonts w:asciiTheme="majorBidi" w:hAnsiTheme="majorBidi" w:cstheme="majorBidi"/>
          <w:noProof/>
          <w:lang w:val="id-ID"/>
        </w:rPr>
        <w:t>(Lätt et al., 2010)</w:t>
      </w:r>
      <w:r w:rsidR="005657EF">
        <w:rPr>
          <w:rFonts w:asciiTheme="majorBidi" w:hAnsiTheme="majorBidi" w:cstheme="majorBidi"/>
          <w:lang w:val="id-ID"/>
        </w:rPr>
        <w:fldChar w:fldCharType="end"/>
      </w:r>
      <w:r w:rsidRPr="008A3110">
        <w:rPr>
          <w:rFonts w:asciiTheme="majorBidi" w:hAnsiTheme="majorBidi" w:cstheme="majorBidi"/>
          <w:lang w:val="id-ID"/>
        </w:rPr>
        <w:t xml:space="preserve">. </w:t>
      </w:r>
    </w:p>
    <w:p w14:paraId="46F17BA7" w14:textId="77777777" w:rsidR="008A3110" w:rsidRPr="008A3110" w:rsidRDefault="008A3110" w:rsidP="008A3110">
      <w:pPr>
        <w:spacing w:before="0" w:beforeAutospacing="0" w:after="0" w:afterAutospacing="0" w:line="276" w:lineRule="auto"/>
        <w:ind w:firstLine="624"/>
        <w:jc w:val="both"/>
        <w:rPr>
          <w:lang w:val="id-ID"/>
        </w:rPr>
      </w:pPr>
    </w:p>
    <w:p w14:paraId="0D5A8F72" w14:textId="59BFCFB5" w:rsidR="00332F9F" w:rsidRPr="0075447F" w:rsidRDefault="00CE4E85" w:rsidP="00332F9F">
      <w:pPr>
        <w:pStyle w:val="Heading2"/>
      </w:pPr>
      <w:r>
        <w:t>KESIMPULAN</w:t>
      </w:r>
      <w:r w:rsidR="00D12676">
        <w:t xml:space="preserve"> </w:t>
      </w:r>
      <w:r w:rsidR="00D12676" w:rsidRPr="00D12676">
        <w:rPr>
          <w:i/>
        </w:rPr>
        <w:t>(CONCLUSION)</w:t>
      </w:r>
    </w:p>
    <w:p w14:paraId="6D852309" w14:textId="77777777" w:rsidR="00147F41" w:rsidRDefault="00147F41" w:rsidP="00147F41">
      <w:pPr>
        <w:pStyle w:val="Heading2"/>
        <w:spacing w:line="276" w:lineRule="auto"/>
        <w:rPr>
          <w:rFonts w:asciiTheme="majorBidi" w:hAnsiTheme="majorBidi" w:cstheme="majorBidi"/>
          <w:b w:val="0"/>
          <w:bCs w:val="0"/>
          <w:caps w:val="0"/>
          <w:color w:val="auto"/>
          <w:sz w:val="22"/>
          <w:szCs w:val="22"/>
          <w:lang w:val="id-ID"/>
        </w:rPr>
      </w:pPr>
    </w:p>
    <w:p w14:paraId="716737B1" w14:textId="75766CF8" w:rsidR="00147F41" w:rsidRDefault="00147F41" w:rsidP="00C37682">
      <w:pPr>
        <w:pStyle w:val="Heading2"/>
        <w:spacing w:line="276" w:lineRule="auto"/>
        <w:ind w:firstLine="567"/>
        <w:rPr>
          <w:rFonts w:asciiTheme="majorBidi" w:hAnsiTheme="majorBidi" w:cstheme="majorBidi"/>
          <w:b w:val="0"/>
          <w:bCs w:val="0"/>
          <w:caps w:val="0"/>
          <w:color w:val="auto"/>
          <w:sz w:val="22"/>
          <w:szCs w:val="22"/>
          <w:lang w:val="id-ID"/>
        </w:rPr>
      </w:pPr>
      <w:r w:rsidRPr="00147F41">
        <w:rPr>
          <w:rFonts w:asciiTheme="majorBidi" w:hAnsiTheme="majorBidi" w:cstheme="majorBidi"/>
          <w:b w:val="0"/>
          <w:bCs w:val="0"/>
          <w:caps w:val="0"/>
          <w:color w:val="auto"/>
          <w:sz w:val="22"/>
          <w:szCs w:val="22"/>
        </w:rPr>
        <w:t>Berdasarkan hasil dan pembahasan penelitian diketahui bahwa rata-rata atlet renang junior usia sekolah dasar yang berlatih di klub Tirta Kembar memiliki rata-rata Indeks Masa Tubuh (IMT) pada kategori kurus, selain itu pada hasil penelitian juga teridentifikasi bahwa terdapat dua orang atlet putri yang memiliki Indeks Masa Tubuh (IMT) pada kategori kelebihan berat badan. Sehingga perlu adanya perhatian khusus kepada para atlet junior tersebut untuk dapat meningkatkan Indeks Masa Tubuh (IMT) yang dimiliki ke level IMT Normal, karena dengan memiliki IMT yang normal sesuai dengan umur anak, maka diharapkan dapat menunjang dalam peningkatan keterampilan gaya renang yang dapat meningkatkan prestasi pada usia selanjutnya.</w:t>
      </w:r>
    </w:p>
    <w:p w14:paraId="5CDFA20A" w14:textId="4440EBA8" w:rsidR="00D12676" w:rsidRPr="00147F41" w:rsidRDefault="00147F41" w:rsidP="00147F41">
      <w:pPr>
        <w:pStyle w:val="Heading2"/>
        <w:spacing w:line="276" w:lineRule="auto"/>
        <w:ind w:firstLine="567"/>
        <w:rPr>
          <w:rFonts w:asciiTheme="majorBidi" w:hAnsiTheme="majorBidi" w:cstheme="majorBidi"/>
          <w:b w:val="0"/>
          <w:bCs w:val="0"/>
          <w:caps w:val="0"/>
          <w:color w:val="auto"/>
          <w:sz w:val="22"/>
          <w:szCs w:val="22"/>
        </w:rPr>
      </w:pPr>
      <w:r w:rsidRPr="00147F41">
        <w:rPr>
          <w:rFonts w:asciiTheme="majorBidi" w:hAnsiTheme="majorBidi" w:cstheme="majorBidi"/>
          <w:b w:val="0"/>
          <w:bCs w:val="0"/>
          <w:caps w:val="0"/>
          <w:color w:val="auto"/>
          <w:sz w:val="22"/>
          <w:szCs w:val="22"/>
          <w:lang w:val="id-ID"/>
        </w:rPr>
        <w:t>Saran bagi penelitian selanjutnya dapat mengkaji mengenai Indeks Masa Tubuh (IM</w:t>
      </w:r>
      <w:r w:rsidR="00C37682">
        <w:rPr>
          <w:rFonts w:asciiTheme="majorBidi" w:hAnsiTheme="majorBidi" w:cstheme="majorBidi"/>
          <w:b w:val="0"/>
          <w:bCs w:val="0"/>
          <w:caps w:val="0"/>
          <w:color w:val="auto"/>
          <w:sz w:val="22"/>
          <w:szCs w:val="22"/>
          <w:lang w:val="id-ID"/>
        </w:rPr>
        <w:t>T) paada anak sekolah dasar yan</w:t>
      </w:r>
      <w:r w:rsidRPr="00147F41">
        <w:rPr>
          <w:rFonts w:asciiTheme="majorBidi" w:hAnsiTheme="majorBidi" w:cstheme="majorBidi"/>
          <w:b w:val="0"/>
          <w:bCs w:val="0"/>
          <w:caps w:val="0"/>
          <w:color w:val="auto"/>
          <w:sz w:val="22"/>
          <w:szCs w:val="22"/>
          <w:lang w:val="id-ID"/>
        </w:rPr>
        <w:t>g ditinjau dari pola makan, pola tidur dan aktivitas fisik yang dilakukan, selain itu juga dapat mengidentifikasi mengenai program latihan yang dilakukan oleh atle</w:t>
      </w:r>
      <w:r w:rsidR="005A1BE4">
        <w:rPr>
          <w:rFonts w:asciiTheme="majorBidi" w:hAnsiTheme="majorBidi" w:cstheme="majorBidi"/>
          <w:b w:val="0"/>
          <w:bCs w:val="0"/>
          <w:caps w:val="0"/>
          <w:color w:val="auto"/>
          <w:sz w:val="22"/>
          <w:szCs w:val="22"/>
          <w:lang w:val="id-ID"/>
        </w:rPr>
        <w:t>t junior usia sekolah dasar dan</w:t>
      </w:r>
      <w:r w:rsidRPr="00147F41">
        <w:rPr>
          <w:rFonts w:asciiTheme="majorBidi" w:hAnsiTheme="majorBidi" w:cstheme="majorBidi"/>
          <w:b w:val="0"/>
          <w:bCs w:val="0"/>
          <w:caps w:val="0"/>
          <w:color w:val="auto"/>
          <w:sz w:val="22"/>
          <w:szCs w:val="22"/>
          <w:lang w:val="id-ID"/>
        </w:rPr>
        <w:t xml:space="preserve"> dikaitkan dengan IMT pada anak.</w:t>
      </w:r>
    </w:p>
    <w:p w14:paraId="2AC63956" w14:textId="77777777" w:rsidR="00D12676" w:rsidRDefault="00D12676" w:rsidP="00CE4E85">
      <w:pPr>
        <w:pStyle w:val="Heading2"/>
      </w:pPr>
    </w:p>
    <w:p w14:paraId="32DC0353" w14:textId="75FA9F82" w:rsidR="00CE4E85" w:rsidRPr="00D12676" w:rsidRDefault="00CE4E85" w:rsidP="00CE4E85">
      <w:pPr>
        <w:pStyle w:val="Heading2"/>
        <w:rPr>
          <w:i/>
        </w:rPr>
      </w:pPr>
      <w:r>
        <w:t>DaFTAR PUSTAKA</w:t>
      </w:r>
      <w:r w:rsidR="00D12676">
        <w:t xml:space="preserve"> </w:t>
      </w:r>
      <w:r w:rsidR="00D12676" w:rsidRPr="00D12676">
        <w:rPr>
          <w:i/>
        </w:rPr>
        <w:t>(REFERENCE)</w:t>
      </w:r>
    </w:p>
    <w:p w14:paraId="3EF7031A" w14:textId="14C46792" w:rsidR="005657EF" w:rsidRPr="005657EF" w:rsidRDefault="002C524A" w:rsidP="005657EF">
      <w:pPr>
        <w:widowControl w:val="0"/>
        <w:autoSpaceDE w:val="0"/>
        <w:autoSpaceDN w:val="0"/>
        <w:adjustRightInd w:val="0"/>
        <w:ind w:left="480" w:hanging="480"/>
        <w:jc w:val="both"/>
        <w:rPr>
          <w:rFonts w:ascii="Calisto MT" w:hAnsi="Calisto MT" w:cs="Times New Roman"/>
          <w:noProof/>
          <w:sz w:val="20"/>
        </w:rPr>
      </w:pPr>
      <w:r>
        <w:rPr>
          <w:rFonts w:ascii="Calisto MT" w:hAnsi="Calisto MT"/>
          <w:sz w:val="20"/>
          <w:szCs w:val="20"/>
        </w:rPr>
        <w:lastRenderedPageBreak/>
        <w:fldChar w:fldCharType="begin" w:fldLock="1"/>
      </w:r>
      <w:r>
        <w:rPr>
          <w:rFonts w:ascii="Calisto MT" w:hAnsi="Calisto MT"/>
          <w:sz w:val="20"/>
          <w:szCs w:val="20"/>
        </w:rPr>
        <w:instrText xml:space="preserve">ADDIN Mendeley Bibliography CSL_BIBLIOGRAPHY </w:instrText>
      </w:r>
      <w:r>
        <w:rPr>
          <w:rFonts w:ascii="Calisto MT" w:hAnsi="Calisto MT"/>
          <w:sz w:val="20"/>
          <w:szCs w:val="20"/>
        </w:rPr>
        <w:fldChar w:fldCharType="separate"/>
      </w:r>
      <w:r w:rsidR="005657EF" w:rsidRPr="005657EF">
        <w:rPr>
          <w:rFonts w:ascii="Calisto MT" w:hAnsi="Calisto MT" w:cs="Times New Roman"/>
          <w:noProof/>
          <w:sz w:val="20"/>
        </w:rPr>
        <w:t xml:space="preserve">Ariani, N. L., &amp; AF, S. M. (2017). Keterkaitan Aktivitas Fisik Dengan Indeks Massa Tubuh (IMT) Siswa SD Kota Malang. </w:t>
      </w:r>
      <w:r w:rsidR="005657EF" w:rsidRPr="005657EF">
        <w:rPr>
          <w:rFonts w:ascii="Calisto MT" w:hAnsi="Calisto MT" w:cs="Times New Roman"/>
          <w:i/>
          <w:iCs/>
          <w:noProof/>
          <w:sz w:val="20"/>
        </w:rPr>
        <w:t>Care : Jurnal Ilmiah Ilmu Kesehatan</w:t>
      </w:r>
      <w:r w:rsidR="005657EF" w:rsidRPr="005657EF">
        <w:rPr>
          <w:rFonts w:ascii="Calisto MT" w:hAnsi="Calisto MT" w:cs="Times New Roman"/>
          <w:noProof/>
          <w:sz w:val="20"/>
        </w:rPr>
        <w:t xml:space="preserve">, </w:t>
      </w:r>
      <w:r w:rsidR="005657EF" w:rsidRPr="005657EF">
        <w:rPr>
          <w:rFonts w:ascii="Calisto MT" w:hAnsi="Calisto MT" w:cs="Times New Roman"/>
          <w:i/>
          <w:iCs/>
          <w:noProof/>
          <w:sz w:val="20"/>
        </w:rPr>
        <w:t>5</w:t>
      </w:r>
      <w:r w:rsidR="005657EF" w:rsidRPr="005657EF">
        <w:rPr>
          <w:rFonts w:ascii="Calisto MT" w:hAnsi="Calisto MT" w:cs="Times New Roman"/>
          <w:noProof/>
          <w:sz w:val="20"/>
        </w:rPr>
        <w:t>(3), 457. https://doi.org/10.33366/cr.v5i3.712</w:t>
      </w:r>
    </w:p>
    <w:p w14:paraId="253EC73A" w14:textId="77777777" w:rsidR="005657EF" w:rsidRPr="005657EF" w:rsidRDefault="005657EF" w:rsidP="005657EF">
      <w:pPr>
        <w:widowControl w:val="0"/>
        <w:autoSpaceDE w:val="0"/>
        <w:autoSpaceDN w:val="0"/>
        <w:adjustRightInd w:val="0"/>
        <w:ind w:left="480" w:hanging="480"/>
        <w:jc w:val="both"/>
        <w:rPr>
          <w:rFonts w:ascii="Calisto MT" w:hAnsi="Calisto MT" w:cs="Times New Roman"/>
          <w:noProof/>
          <w:sz w:val="20"/>
        </w:rPr>
      </w:pPr>
      <w:r w:rsidRPr="005657EF">
        <w:rPr>
          <w:rFonts w:ascii="Calisto MT" w:hAnsi="Calisto MT" w:cs="Times New Roman"/>
          <w:noProof/>
          <w:sz w:val="20"/>
        </w:rPr>
        <w:t xml:space="preserve">Barghamadi, M., Behboodi, Z., &amp; Toor, S. D. (2012). Biomechanical Factors in 200m Freestyle Swimming and Their Relationships with Anthropometric Characteristics. Iranian Journal of Health and Physical Activity. </w:t>
      </w:r>
      <w:r w:rsidRPr="005657EF">
        <w:rPr>
          <w:rFonts w:ascii="Calisto MT" w:hAnsi="Calisto MT" w:cs="Times New Roman"/>
          <w:i/>
          <w:iCs/>
          <w:noProof/>
          <w:sz w:val="20"/>
        </w:rPr>
        <w:t>Iranian Journal of Health and Physical Activity</w:t>
      </w:r>
      <w:r w:rsidRPr="005657EF">
        <w:rPr>
          <w:rFonts w:ascii="Calisto MT" w:hAnsi="Calisto MT" w:cs="Times New Roman"/>
          <w:noProof/>
          <w:sz w:val="20"/>
        </w:rPr>
        <w:t xml:space="preserve">, </w:t>
      </w:r>
      <w:r w:rsidRPr="005657EF">
        <w:rPr>
          <w:rFonts w:ascii="Calisto MT" w:hAnsi="Calisto MT" w:cs="Times New Roman"/>
          <w:i/>
          <w:iCs/>
          <w:noProof/>
          <w:sz w:val="20"/>
        </w:rPr>
        <w:t>3</w:t>
      </w:r>
      <w:r w:rsidRPr="005657EF">
        <w:rPr>
          <w:rFonts w:ascii="Calisto MT" w:hAnsi="Calisto MT" w:cs="Times New Roman"/>
          <w:noProof/>
          <w:sz w:val="20"/>
        </w:rPr>
        <w:t>(2), 49–54. https://doi.org/https://doi.org/10.22067/ijhpa.v3i2.16314</w:t>
      </w:r>
    </w:p>
    <w:p w14:paraId="746DBA2F" w14:textId="77777777" w:rsidR="005657EF" w:rsidRPr="005657EF" w:rsidRDefault="005657EF" w:rsidP="005657EF">
      <w:pPr>
        <w:widowControl w:val="0"/>
        <w:autoSpaceDE w:val="0"/>
        <w:autoSpaceDN w:val="0"/>
        <w:adjustRightInd w:val="0"/>
        <w:ind w:left="480" w:hanging="480"/>
        <w:jc w:val="both"/>
        <w:rPr>
          <w:rFonts w:ascii="Calisto MT" w:hAnsi="Calisto MT" w:cs="Times New Roman"/>
          <w:noProof/>
          <w:sz w:val="20"/>
        </w:rPr>
      </w:pPr>
      <w:r w:rsidRPr="005657EF">
        <w:rPr>
          <w:rFonts w:ascii="Calisto MT" w:hAnsi="Calisto MT" w:cs="Times New Roman"/>
          <w:noProof/>
          <w:sz w:val="20"/>
        </w:rPr>
        <w:t xml:space="preserve">Bi, C., Yang, J., Sun, J., Song, Y., Wu, X., &amp; Zhang, F. (2019). Benefits of normal body mass index on physical fitness: A cross-sectional study among children and adolescents in Xinjiang Uyghur Autonomous Region, China. </w:t>
      </w:r>
      <w:r w:rsidRPr="005657EF">
        <w:rPr>
          <w:rFonts w:ascii="Calisto MT" w:hAnsi="Calisto MT" w:cs="Times New Roman"/>
          <w:i/>
          <w:iCs/>
          <w:noProof/>
          <w:sz w:val="20"/>
        </w:rPr>
        <w:t>PLoS ONE</w:t>
      </w:r>
      <w:r w:rsidRPr="005657EF">
        <w:rPr>
          <w:rFonts w:ascii="Calisto MT" w:hAnsi="Calisto MT" w:cs="Times New Roman"/>
          <w:noProof/>
          <w:sz w:val="20"/>
        </w:rPr>
        <w:t xml:space="preserve">, </w:t>
      </w:r>
      <w:r w:rsidRPr="005657EF">
        <w:rPr>
          <w:rFonts w:ascii="Calisto MT" w:hAnsi="Calisto MT" w:cs="Times New Roman"/>
          <w:i/>
          <w:iCs/>
          <w:noProof/>
          <w:sz w:val="20"/>
        </w:rPr>
        <w:t>14</w:t>
      </w:r>
      <w:r w:rsidRPr="005657EF">
        <w:rPr>
          <w:rFonts w:ascii="Calisto MT" w:hAnsi="Calisto MT" w:cs="Times New Roman"/>
          <w:noProof/>
          <w:sz w:val="20"/>
        </w:rPr>
        <w:t>(8). https://doi.org/10.1371/journal.pone.0220863</w:t>
      </w:r>
    </w:p>
    <w:p w14:paraId="308C8D2B" w14:textId="77777777" w:rsidR="005657EF" w:rsidRPr="005657EF" w:rsidRDefault="005657EF" w:rsidP="005657EF">
      <w:pPr>
        <w:widowControl w:val="0"/>
        <w:autoSpaceDE w:val="0"/>
        <w:autoSpaceDN w:val="0"/>
        <w:adjustRightInd w:val="0"/>
        <w:ind w:left="480" w:hanging="480"/>
        <w:jc w:val="both"/>
        <w:rPr>
          <w:rFonts w:ascii="Calisto MT" w:hAnsi="Calisto MT" w:cs="Times New Roman"/>
          <w:noProof/>
          <w:sz w:val="20"/>
        </w:rPr>
      </w:pPr>
      <w:r w:rsidRPr="005657EF">
        <w:rPr>
          <w:rFonts w:ascii="Calisto MT" w:hAnsi="Calisto MT" w:cs="Times New Roman"/>
          <w:noProof/>
          <w:sz w:val="20"/>
        </w:rPr>
        <w:t xml:space="preserve">Budi, D. R., Kusuma, M. N. H., Syafei, M., &amp; Stephani, M. R. (2019). </w:t>
      </w:r>
      <w:r w:rsidRPr="005657EF">
        <w:rPr>
          <w:rFonts w:ascii="Calisto MT" w:hAnsi="Calisto MT" w:cs="Times New Roman"/>
          <w:i/>
          <w:iCs/>
          <w:noProof/>
          <w:sz w:val="20"/>
        </w:rPr>
        <w:t>The Analysis of Fundamental Movement Skill in Primary School Student in Mountain Range</w:t>
      </w:r>
      <w:r w:rsidRPr="005657EF">
        <w:rPr>
          <w:rFonts w:ascii="Calisto MT" w:hAnsi="Calisto MT" w:cs="Times New Roman"/>
          <w:noProof/>
          <w:sz w:val="20"/>
        </w:rPr>
        <w:t>. 195–198. https://doi.org/10.2991/icsshpe-18.2019.56</w:t>
      </w:r>
    </w:p>
    <w:p w14:paraId="1B107A46" w14:textId="77777777" w:rsidR="005657EF" w:rsidRPr="005657EF" w:rsidRDefault="005657EF" w:rsidP="005657EF">
      <w:pPr>
        <w:widowControl w:val="0"/>
        <w:autoSpaceDE w:val="0"/>
        <w:autoSpaceDN w:val="0"/>
        <w:adjustRightInd w:val="0"/>
        <w:ind w:left="480" w:hanging="480"/>
        <w:jc w:val="both"/>
        <w:rPr>
          <w:rFonts w:ascii="Calisto MT" w:hAnsi="Calisto MT" w:cs="Times New Roman"/>
          <w:noProof/>
          <w:sz w:val="20"/>
        </w:rPr>
      </w:pPr>
      <w:r w:rsidRPr="005657EF">
        <w:rPr>
          <w:rFonts w:ascii="Calisto MT" w:hAnsi="Calisto MT" w:cs="Times New Roman"/>
          <w:noProof/>
          <w:sz w:val="20"/>
        </w:rPr>
        <w:t xml:space="preserve">D’Hondt, E., Deforche, B., De Bourdeaudhuij, I., &amp; Lenoir, M. (2009). Relationship between motor skill and body mass index in 5- to 10-year-old children. </w:t>
      </w:r>
      <w:r w:rsidRPr="005657EF">
        <w:rPr>
          <w:rFonts w:ascii="Calisto MT" w:hAnsi="Calisto MT" w:cs="Times New Roman"/>
          <w:i/>
          <w:iCs/>
          <w:noProof/>
          <w:sz w:val="20"/>
        </w:rPr>
        <w:t>Adapted Physical Activity Quarterly</w:t>
      </w:r>
      <w:r w:rsidRPr="005657EF">
        <w:rPr>
          <w:rFonts w:ascii="Calisto MT" w:hAnsi="Calisto MT" w:cs="Times New Roman"/>
          <w:noProof/>
          <w:sz w:val="20"/>
        </w:rPr>
        <w:t xml:space="preserve">, </w:t>
      </w:r>
      <w:r w:rsidRPr="005657EF">
        <w:rPr>
          <w:rFonts w:ascii="Calisto MT" w:hAnsi="Calisto MT" w:cs="Times New Roman"/>
          <w:i/>
          <w:iCs/>
          <w:noProof/>
          <w:sz w:val="20"/>
        </w:rPr>
        <w:t>26</w:t>
      </w:r>
      <w:r w:rsidRPr="005657EF">
        <w:rPr>
          <w:rFonts w:ascii="Calisto MT" w:hAnsi="Calisto MT" w:cs="Times New Roman"/>
          <w:noProof/>
          <w:sz w:val="20"/>
        </w:rPr>
        <w:t>(1), 21–37. https://doi.org/10.1123/apaq.26.1.21</w:t>
      </w:r>
    </w:p>
    <w:p w14:paraId="622F8620" w14:textId="77777777" w:rsidR="005657EF" w:rsidRPr="005657EF" w:rsidRDefault="005657EF" w:rsidP="005657EF">
      <w:pPr>
        <w:widowControl w:val="0"/>
        <w:autoSpaceDE w:val="0"/>
        <w:autoSpaceDN w:val="0"/>
        <w:adjustRightInd w:val="0"/>
        <w:ind w:left="480" w:hanging="480"/>
        <w:jc w:val="both"/>
        <w:rPr>
          <w:rFonts w:ascii="Calisto MT" w:hAnsi="Calisto MT" w:cs="Times New Roman"/>
          <w:noProof/>
          <w:sz w:val="20"/>
        </w:rPr>
      </w:pPr>
      <w:r w:rsidRPr="005657EF">
        <w:rPr>
          <w:rFonts w:ascii="Calisto MT" w:hAnsi="Calisto MT" w:cs="Times New Roman"/>
          <w:noProof/>
          <w:sz w:val="20"/>
        </w:rPr>
        <w:t xml:space="preserve">Dassanayake, S. (2016). Comparison of BMI and Body Fat Percentages between National Level Teenage Swimmers and Controls. </w:t>
      </w:r>
      <w:r w:rsidRPr="005657EF">
        <w:rPr>
          <w:rFonts w:ascii="Calisto MT" w:hAnsi="Calisto MT" w:cs="Times New Roman"/>
          <w:i/>
          <w:iCs/>
          <w:noProof/>
          <w:sz w:val="20"/>
        </w:rPr>
        <w:t>Advances in Obesity, Weight Management &amp; Control</w:t>
      </w:r>
      <w:r w:rsidRPr="005657EF">
        <w:rPr>
          <w:rFonts w:ascii="Calisto MT" w:hAnsi="Calisto MT" w:cs="Times New Roman"/>
          <w:noProof/>
          <w:sz w:val="20"/>
        </w:rPr>
        <w:t xml:space="preserve">, </w:t>
      </w:r>
      <w:r w:rsidRPr="005657EF">
        <w:rPr>
          <w:rFonts w:ascii="Calisto MT" w:hAnsi="Calisto MT" w:cs="Times New Roman"/>
          <w:i/>
          <w:iCs/>
          <w:noProof/>
          <w:sz w:val="20"/>
        </w:rPr>
        <w:t>4</w:t>
      </w:r>
      <w:r w:rsidRPr="005657EF">
        <w:rPr>
          <w:rFonts w:ascii="Calisto MT" w:hAnsi="Calisto MT" w:cs="Times New Roman"/>
          <w:noProof/>
          <w:sz w:val="20"/>
        </w:rPr>
        <w:t>(6). https://doi.org/10.15406/aowmc.2016.04.00109</w:t>
      </w:r>
    </w:p>
    <w:p w14:paraId="54396A64" w14:textId="77777777" w:rsidR="005657EF" w:rsidRPr="005657EF" w:rsidRDefault="005657EF" w:rsidP="005657EF">
      <w:pPr>
        <w:widowControl w:val="0"/>
        <w:autoSpaceDE w:val="0"/>
        <w:autoSpaceDN w:val="0"/>
        <w:adjustRightInd w:val="0"/>
        <w:ind w:left="480" w:hanging="480"/>
        <w:jc w:val="both"/>
        <w:rPr>
          <w:rFonts w:ascii="Calisto MT" w:hAnsi="Calisto MT" w:cs="Times New Roman"/>
          <w:noProof/>
          <w:sz w:val="20"/>
        </w:rPr>
      </w:pPr>
      <w:r w:rsidRPr="005657EF">
        <w:rPr>
          <w:rFonts w:ascii="Calisto MT" w:hAnsi="Calisto MT" w:cs="Times New Roman"/>
          <w:noProof/>
          <w:sz w:val="20"/>
        </w:rPr>
        <w:t xml:space="preserve">Faruq, M. M. Al, &amp; Adiningsih, S. (2017). Pola Konsumsi Energi, Protein, Persen Lemak Tubuh dan Aerobic Endurance Atlet Renang Remaja. </w:t>
      </w:r>
      <w:r w:rsidRPr="005657EF">
        <w:rPr>
          <w:rFonts w:ascii="Calisto MT" w:hAnsi="Calisto MT" w:cs="Times New Roman"/>
          <w:i/>
          <w:iCs/>
          <w:noProof/>
          <w:sz w:val="20"/>
        </w:rPr>
        <w:t>Media Gizi Indonesia</w:t>
      </w:r>
      <w:r w:rsidRPr="005657EF">
        <w:rPr>
          <w:rFonts w:ascii="Calisto MT" w:hAnsi="Calisto MT" w:cs="Times New Roman"/>
          <w:noProof/>
          <w:sz w:val="20"/>
        </w:rPr>
        <w:t xml:space="preserve">, </w:t>
      </w:r>
      <w:r w:rsidRPr="005657EF">
        <w:rPr>
          <w:rFonts w:ascii="Calisto MT" w:hAnsi="Calisto MT" w:cs="Times New Roman"/>
          <w:i/>
          <w:iCs/>
          <w:noProof/>
          <w:sz w:val="20"/>
        </w:rPr>
        <w:t>10</w:t>
      </w:r>
      <w:r w:rsidRPr="005657EF">
        <w:rPr>
          <w:rFonts w:ascii="Calisto MT" w:hAnsi="Calisto MT" w:cs="Times New Roman"/>
          <w:noProof/>
          <w:sz w:val="20"/>
        </w:rPr>
        <w:t>(2), 117–122. https://doi.org/10.20473/MGI.V10I2.117-122</w:t>
      </w:r>
    </w:p>
    <w:p w14:paraId="39B36654" w14:textId="77777777" w:rsidR="005657EF" w:rsidRPr="005657EF" w:rsidRDefault="005657EF" w:rsidP="005657EF">
      <w:pPr>
        <w:widowControl w:val="0"/>
        <w:autoSpaceDE w:val="0"/>
        <w:autoSpaceDN w:val="0"/>
        <w:adjustRightInd w:val="0"/>
        <w:ind w:left="480" w:hanging="480"/>
        <w:jc w:val="both"/>
        <w:rPr>
          <w:rFonts w:ascii="Calisto MT" w:hAnsi="Calisto MT" w:cs="Times New Roman"/>
          <w:noProof/>
          <w:sz w:val="20"/>
        </w:rPr>
      </w:pPr>
      <w:r w:rsidRPr="005657EF">
        <w:rPr>
          <w:rFonts w:ascii="Calisto MT" w:hAnsi="Calisto MT" w:cs="Times New Roman"/>
          <w:noProof/>
          <w:sz w:val="20"/>
        </w:rPr>
        <w:lastRenderedPageBreak/>
        <w:t xml:space="preserve">Kemenkes. (2013). </w:t>
      </w:r>
      <w:r w:rsidRPr="005657EF">
        <w:rPr>
          <w:rFonts w:ascii="Calisto MT" w:hAnsi="Calisto MT" w:cs="Times New Roman"/>
          <w:i/>
          <w:iCs/>
          <w:noProof/>
          <w:sz w:val="20"/>
        </w:rPr>
        <w:t>Pedoman gizi olahraga prestasi</w:t>
      </w:r>
      <w:r w:rsidRPr="005657EF">
        <w:rPr>
          <w:rFonts w:ascii="Calisto MT" w:hAnsi="Calisto MT" w:cs="Times New Roman"/>
          <w:noProof/>
          <w:sz w:val="20"/>
        </w:rPr>
        <w:t>. Bina Gizi dan KIA.</w:t>
      </w:r>
    </w:p>
    <w:p w14:paraId="326982DA" w14:textId="77777777" w:rsidR="005657EF" w:rsidRPr="005657EF" w:rsidRDefault="005657EF" w:rsidP="005657EF">
      <w:pPr>
        <w:widowControl w:val="0"/>
        <w:autoSpaceDE w:val="0"/>
        <w:autoSpaceDN w:val="0"/>
        <w:adjustRightInd w:val="0"/>
        <w:ind w:left="480" w:hanging="480"/>
        <w:jc w:val="both"/>
        <w:rPr>
          <w:rFonts w:ascii="Calisto MT" w:hAnsi="Calisto MT" w:cs="Times New Roman"/>
          <w:noProof/>
          <w:sz w:val="20"/>
        </w:rPr>
      </w:pPr>
      <w:r w:rsidRPr="005657EF">
        <w:rPr>
          <w:rFonts w:ascii="Calisto MT" w:hAnsi="Calisto MT" w:cs="Times New Roman"/>
          <w:noProof/>
          <w:sz w:val="20"/>
        </w:rPr>
        <w:t xml:space="preserve">Kusuma, M. N. H., Syafei, M., &amp; Rilastiyo, D. (2019). The Effect of Nutritional Status, Level of Physical Activity and Hemoglobins on Physical Endurance. </w:t>
      </w:r>
      <w:r w:rsidRPr="005657EF">
        <w:rPr>
          <w:rFonts w:ascii="Calisto MT" w:hAnsi="Calisto MT" w:cs="Times New Roman"/>
          <w:i/>
          <w:iCs/>
          <w:noProof/>
          <w:sz w:val="20"/>
        </w:rPr>
        <w:t>JUARA : Jurnal Olahraga</w:t>
      </w:r>
      <w:r w:rsidRPr="005657EF">
        <w:rPr>
          <w:rFonts w:ascii="Calisto MT" w:hAnsi="Calisto MT" w:cs="Times New Roman"/>
          <w:noProof/>
          <w:sz w:val="20"/>
        </w:rPr>
        <w:t xml:space="preserve">, </w:t>
      </w:r>
      <w:r w:rsidRPr="005657EF">
        <w:rPr>
          <w:rFonts w:ascii="Calisto MT" w:hAnsi="Calisto MT" w:cs="Times New Roman"/>
          <w:i/>
          <w:iCs/>
          <w:noProof/>
          <w:sz w:val="20"/>
        </w:rPr>
        <w:t>4</w:t>
      </w:r>
      <w:r w:rsidRPr="005657EF">
        <w:rPr>
          <w:rFonts w:ascii="Calisto MT" w:hAnsi="Calisto MT" w:cs="Times New Roman"/>
          <w:noProof/>
          <w:sz w:val="20"/>
        </w:rPr>
        <w:t>(2), 186–195. https://doi.org/10.33222/juara.v4i2.607</w:t>
      </w:r>
    </w:p>
    <w:p w14:paraId="14CDB2F9" w14:textId="77777777" w:rsidR="005657EF" w:rsidRPr="005657EF" w:rsidRDefault="005657EF" w:rsidP="005657EF">
      <w:pPr>
        <w:widowControl w:val="0"/>
        <w:autoSpaceDE w:val="0"/>
        <w:autoSpaceDN w:val="0"/>
        <w:adjustRightInd w:val="0"/>
        <w:ind w:left="480" w:hanging="480"/>
        <w:jc w:val="both"/>
        <w:rPr>
          <w:rFonts w:ascii="Calisto MT" w:hAnsi="Calisto MT" w:cs="Times New Roman"/>
          <w:noProof/>
          <w:sz w:val="20"/>
        </w:rPr>
      </w:pPr>
      <w:r w:rsidRPr="005657EF">
        <w:rPr>
          <w:rFonts w:ascii="Calisto MT" w:hAnsi="Calisto MT" w:cs="Times New Roman"/>
          <w:noProof/>
          <w:sz w:val="20"/>
        </w:rPr>
        <w:t xml:space="preserve">Lätt, E., Jürimäe, J., Mäestu, J., Purge, P., Rämson, R., Haljaste, K., Keskinen, K. L., Rodriguez, F. A., &amp; Jürimäe, T. (2010). Physiological, biomechanical and anthropometrical predictors of sprint swimming performance in adolescent swimmers. </w:t>
      </w:r>
      <w:r w:rsidRPr="005657EF">
        <w:rPr>
          <w:rFonts w:ascii="Calisto MT" w:hAnsi="Calisto MT" w:cs="Times New Roman"/>
          <w:i/>
          <w:iCs/>
          <w:noProof/>
          <w:sz w:val="20"/>
        </w:rPr>
        <w:t>Journal of Sports Science and Medicine</w:t>
      </w:r>
      <w:r w:rsidRPr="005657EF">
        <w:rPr>
          <w:rFonts w:ascii="Calisto MT" w:hAnsi="Calisto MT" w:cs="Times New Roman"/>
          <w:noProof/>
          <w:sz w:val="20"/>
        </w:rPr>
        <w:t xml:space="preserve">, </w:t>
      </w:r>
      <w:r w:rsidRPr="005657EF">
        <w:rPr>
          <w:rFonts w:ascii="Calisto MT" w:hAnsi="Calisto MT" w:cs="Times New Roman"/>
          <w:i/>
          <w:iCs/>
          <w:noProof/>
          <w:sz w:val="20"/>
        </w:rPr>
        <w:t>9</w:t>
      </w:r>
      <w:r w:rsidRPr="005657EF">
        <w:rPr>
          <w:rFonts w:ascii="Calisto MT" w:hAnsi="Calisto MT" w:cs="Times New Roman"/>
          <w:noProof/>
          <w:sz w:val="20"/>
        </w:rPr>
        <w:t>(3), 398–404.</w:t>
      </w:r>
    </w:p>
    <w:p w14:paraId="3257C2C4" w14:textId="77777777" w:rsidR="005657EF" w:rsidRPr="005657EF" w:rsidRDefault="005657EF" w:rsidP="005657EF">
      <w:pPr>
        <w:widowControl w:val="0"/>
        <w:autoSpaceDE w:val="0"/>
        <w:autoSpaceDN w:val="0"/>
        <w:adjustRightInd w:val="0"/>
        <w:ind w:left="480" w:hanging="480"/>
        <w:jc w:val="both"/>
        <w:rPr>
          <w:rFonts w:ascii="Calisto MT" w:hAnsi="Calisto MT" w:cs="Times New Roman"/>
          <w:noProof/>
          <w:sz w:val="20"/>
        </w:rPr>
      </w:pPr>
      <w:r w:rsidRPr="005657EF">
        <w:rPr>
          <w:rFonts w:ascii="Calisto MT" w:hAnsi="Calisto MT" w:cs="Times New Roman"/>
          <w:noProof/>
          <w:sz w:val="20"/>
        </w:rPr>
        <w:t xml:space="preserve">Moura, T., Costa, M., Oliveira, S., Júnior, M. B., Ritti-Dias, R., &amp; Santos, M. (2014). Height and Body Composition Determine Arm Propulsive Force in Youth Swimmers Independent of a Maturation Stage. </w:t>
      </w:r>
      <w:r w:rsidRPr="005657EF">
        <w:rPr>
          <w:rFonts w:ascii="Calisto MT" w:hAnsi="Calisto MT" w:cs="Times New Roman"/>
          <w:i/>
          <w:iCs/>
          <w:noProof/>
          <w:sz w:val="20"/>
        </w:rPr>
        <w:t>Journal of Human Kinetics</w:t>
      </w:r>
      <w:r w:rsidRPr="005657EF">
        <w:rPr>
          <w:rFonts w:ascii="Calisto MT" w:hAnsi="Calisto MT" w:cs="Times New Roman"/>
          <w:noProof/>
          <w:sz w:val="20"/>
        </w:rPr>
        <w:t xml:space="preserve">, </w:t>
      </w:r>
      <w:r w:rsidRPr="005657EF">
        <w:rPr>
          <w:rFonts w:ascii="Calisto MT" w:hAnsi="Calisto MT" w:cs="Times New Roman"/>
          <w:i/>
          <w:iCs/>
          <w:noProof/>
          <w:sz w:val="20"/>
        </w:rPr>
        <w:t>42</w:t>
      </w:r>
      <w:r w:rsidRPr="005657EF">
        <w:rPr>
          <w:rFonts w:ascii="Calisto MT" w:hAnsi="Calisto MT" w:cs="Times New Roman"/>
          <w:noProof/>
          <w:sz w:val="20"/>
        </w:rPr>
        <w:t>(1), 277–284. https://doi.org/10.2478/hukin-2014-0081</w:t>
      </w:r>
    </w:p>
    <w:p w14:paraId="6BD7978B" w14:textId="77777777" w:rsidR="005657EF" w:rsidRPr="005657EF" w:rsidRDefault="005657EF" w:rsidP="005657EF">
      <w:pPr>
        <w:widowControl w:val="0"/>
        <w:autoSpaceDE w:val="0"/>
        <w:autoSpaceDN w:val="0"/>
        <w:adjustRightInd w:val="0"/>
        <w:ind w:left="480" w:hanging="480"/>
        <w:jc w:val="both"/>
        <w:rPr>
          <w:rFonts w:ascii="Calisto MT" w:hAnsi="Calisto MT" w:cs="Times New Roman"/>
          <w:noProof/>
          <w:sz w:val="20"/>
        </w:rPr>
      </w:pPr>
      <w:r w:rsidRPr="005657EF">
        <w:rPr>
          <w:rFonts w:ascii="Calisto MT" w:hAnsi="Calisto MT" w:cs="Times New Roman"/>
          <w:noProof/>
          <w:sz w:val="20"/>
        </w:rPr>
        <w:t xml:space="preserve">Nurhasan, &amp; Narlan, A. (2011). </w:t>
      </w:r>
      <w:r w:rsidRPr="005657EF">
        <w:rPr>
          <w:rFonts w:ascii="Calisto MT" w:hAnsi="Calisto MT" w:cs="Times New Roman"/>
          <w:i/>
          <w:iCs/>
          <w:noProof/>
          <w:sz w:val="20"/>
        </w:rPr>
        <w:t>Tes dan Pengukuran Pendidikan Olahraga</w:t>
      </w:r>
      <w:r w:rsidRPr="005657EF">
        <w:rPr>
          <w:rFonts w:ascii="Calisto MT" w:hAnsi="Calisto MT" w:cs="Times New Roman"/>
          <w:noProof/>
          <w:sz w:val="20"/>
        </w:rPr>
        <w:t>. Pendidikan Jasmani Kesehatan dan Rekreasi, Universitas Siliwangi.</w:t>
      </w:r>
    </w:p>
    <w:p w14:paraId="48DD8E21" w14:textId="77777777" w:rsidR="005657EF" w:rsidRPr="005657EF" w:rsidRDefault="005657EF" w:rsidP="005657EF">
      <w:pPr>
        <w:widowControl w:val="0"/>
        <w:autoSpaceDE w:val="0"/>
        <w:autoSpaceDN w:val="0"/>
        <w:adjustRightInd w:val="0"/>
        <w:ind w:left="480" w:hanging="480"/>
        <w:jc w:val="both"/>
        <w:rPr>
          <w:rFonts w:ascii="Calisto MT" w:hAnsi="Calisto MT" w:cs="Times New Roman"/>
          <w:noProof/>
          <w:sz w:val="20"/>
        </w:rPr>
      </w:pPr>
      <w:r w:rsidRPr="005657EF">
        <w:rPr>
          <w:rFonts w:ascii="Calisto MT" w:hAnsi="Calisto MT" w:cs="Times New Roman"/>
          <w:noProof/>
          <w:sz w:val="20"/>
        </w:rPr>
        <w:t xml:space="preserve">Popkin, B. M., Adair, L. S., &amp; Ng, S. W. (2012). Global nutrition transition and the pandemic of obesity in developing countries. </w:t>
      </w:r>
      <w:r w:rsidRPr="005657EF">
        <w:rPr>
          <w:rFonts w:ascii="Calisto MT" w:hAnsi="Calisto MT" w:cs="Times New Roman"/>
          <w:i/>
          <w:iCs/>
          <w:noProof/>
          <w:sz w:val="20"/>
        </w:rPr>
        <w:t>Nutrition Reviews</w:t>
      </w:r>
      <w:r w:rsidRPr="005657EF">
        <w:rPr>
          <w:rFonts w:ascii="Calisto MT" w:hAnsi="Calisto MT" w:cs="Times New Roman"/>
          <w:noProof/>
          <w:sz w:val="20"/>
        </w:rPr>
        <w:t xml:space="preserve">, </w:t>
      </w:r>
      <w:r w:rsidRPr="005657EF">
        <w:rPr>
          <w:rFonts w:ascii="Calisto MT" w:hAnsi="Calisto MT" w:cs="Times New Roman"/>
          <w:i/>
          <w:iCs/>
          <w:noProof/>
          <w:sz w:val="20"/>
        </w:rPr>
        <w:t>70</w:t>
      </w:r>
      <w:r w:rsidRPr="005657EF">
        <w:rPr>
          <w:rFonts w:ascii="Calisto MT" w:hAnsi="Calisto MT" w:cs="Times New Roman"/>
          <w:noProof/>
          <w:sz w:val="20"/>
        </w:rPr>
        <w:t>(1), 3–21. https://doi.org/10.1111/j.1753-4887.2011.00456.x</w:t>
      </w:r>
    </w:p>
    <w:p w14:paraId="76A271B6" w14:textId="77777777" w:rsidR="005657EF" w:rsidRPr="005657EF" w:rsidRDefault="005657EF" w:rsidP="005657EF">
      <w:pPr>
        <w:widowControl w:val="0"/>
        <w:autoSpaceDE w:val="0"/>
        <w:autoSpaceDN w:val="0"/>
        <w:adjustRightInd w:val="0"/>
        <w:ind w:left="480" w:hanging="480"/>
        <w:jc w:val="both"/>
        <w:rPr>
          <w:rFonts w:ascii="Calisto MT" w:hAnsi="Calisto MT" w:cs="Times New Roman"/>
          <w:noProof/>
          <w:sz w:val="20"/>
        </w:rPr>
      </w:pPr>
      <w:r w:rsidRPr="005657EF">
        <w:rPr>
          <w:rFonts w:ascii="Calisto MT" w:hAnsi="Calisto MT" w:cs="Times New Roman"/>
          <w:noProof/>
          <w:sz w:val="20"/>
        </w:rPr>
        <w:t xml:space="preserve">Prihatmoko, A. D., &amp; Nurhayati, F. (2019). Survei Status Gizi Berdasarkan TB/U Dan IMT/U Pada Siswa Kelas I (Satu) SD Se-Kecamatan Pacitan. </w:t>
      </w:r>
      <w:r w:rsidRPr="005657EF">
        <w:rPr>
          <w:rFonts w:ascii="Calisto MT" w:hAnsi="Calisto MT" w:cs="Times New Roman"/>
          <w:i/>
          <w:iCs/>
          <w:noProof/>
          <w:sz w:val="20"/>
        </w:rPr>
        <w:t>Jurnal Pendidikan Olahraga Dan Kesehatan</w:t>
      </w:r>
      <w:r w:rsidRPr="005657EF">
        <w:rPr>
          <w:rFonts w:ascii="Calisto MT" w:hAnsi="Calisto MT" w:cs="Times New Roman"/>
          <w:noProof/>
          <w:sz w:val="20"/>
        </w:rPr>
        <w:t xml:space="preserve">, </w:t>
      </w:r>
      <w:r w:rsidRPr="005657EF">
        <w:rPr>
          <w:rFonts w:ascii="Calisto MT" w:hAnsi="Calisto MT" w:cs="Times New Roman"/>
          <w:i/>
          <w:iCs/>
          <w:noProof/>
          <w:sz w:val="20"/>
        </w:rPr>
        <w:t>7</w:t>
      </w:r>
      <w:r w:rsidRPr="005657EF">
        <w:rPr>
          <w:rFonts w:ascii="Calisto MT" w:hAnsi="Calisto MT" w:cs="Times New Roman"/>
          <w:noProof/>
          <w:sz w:val="20"/>
        </w:rPr>
        <w:t>(2), 287–291.</w:t>
      </w:r>
    </w:p>
    <w:p w14:paraId="50F13845" w14:textId="77777777" w:rsidR="005657EF" w:rsidRPr="005657EF" w:rsidRDefault="005657EF" w:rsidP="005657EF">
      <w:pPr>
        <w:widowControl w:val="0"/>
        <w:autoSpaceDE w:val="0"/>
        <w:autoSpaceDN w:val="0"/>
        <w:adjustRightInd w:val="0"/>
        <w:ind w:left="480" w:hanging="480"/>
        <w:jc w:val="both"/>
        <w:rPr>
          <w:rFonts w:ascii="Calisto MT" w:hAnsi="Calisto MT" w:cs="Times New Roman"/>
          <w:noProof/>
          <w:sz w:val="20"/>
        </w:rPr>
      </w:pPr>
      <w:r w:rsidRPr="005657EF">
        <w:rPr>
          <w:rFonts w:ascii="Calisto MT" w:hAnsi="Calisto MT" w:cs="Times New Roman"/>
          <w:noProof/>
          <w:sz w:val="20"/>
        </w:rPr>
        <w:t xml:space="preserve">Purnamasari, D. U., Dardjito, E., &amp; Kusnandar, K. (2015). Analisis Status GAKY dan Aspek Kesehatan yang Berhubungan dengan Prestasi Belajar Anak Sekolah Dasar di Daerah Endemis GAKY. </w:t>
      </w:r>
      <w:r w:rsidRPr="005657EF">
        <w:rPr>
          <w:rFonts w:ascii="Calisto MT" w:hAnsi="Calisto MT" w:cs="Times New Roman"/>
          <w:i/>
          <w:iCs/>
          <w:noProof/>
          <w:sz w:val="20"/>
        </w:rPr>
        <w:t>Kesmas Indonesia: Jurnal Ilmiah Kesehatan Masyarakat</w:t>
      </w:r>
      <w:r w:rsidRPr="005657EF">
        <w:rPr>
          <w:rFonts w:ascii="Calisto MT" w:hAnsi="Calisto MT" w:cs="Times New Roman"/>
          <w:noProof/>
          <w:sz w:val="20"/>
        </w:rPr>
        <w:t xml:space="preserve">, </w:t>
      </w:r>
      <w:r w:rsidRPr="005657EF">
        <w:rPr>
          <w:rFonts w:ascii="Calisto MT" w:hAnsi="Calisto MT" w:cs="Times New Roman"/>
          <w:i/>
          <w:iCs/>
          <w:noProof/>
          <w:sz w:val="20"/>
        </w:rPr>
        <w:t>7</w:t>
      </w:r>
      <w:r w:rsidRPr="005657EF">
        <w:rPr>
          <w:rFonts w:ascii="Calisto MT" w:hAnsi="Calisto MT" w:cs="Times New Roman"/>
          <w:noProof/>
          <w:sz w:val="20"/>
        </w:rPr>
        <w:t>(2), 71–81. http://jos.unsoed.ac.id/index.php/kesmasindo/article/view/121</w:t>
      </w:r>
    </w:p>
    <w:p w14:paraId="5108914C" w14:textId="77777777" w:rsidR="005657EF" w:rsidRPr="005657EF" w:rsidRDefault="005657EF" w:rsidP="005657EF">
      <w:pPr>
        <w:widowControl w:val="0"/>
        <w:autoSpaceDE w:val="0"/>
        <w:autoSpaceDN w:val="0"/>
        <w:adjustRightInd w:val="0"/>
        <w:ind w:left="480" w:hanging="480"/>
        <w:jc w:val="both"/>
        <w:rPr>
          <w:rFonts w:ascii="Calisto MT" w:hAnsi="Calisto MT" w:cs="Times New Roman"/>
          <w:noProof/>
          <w:sz w:val="20"/>
        </w:rPr>
      </w:pPr>
      <w:r w:rsidRPr="005657EF">
        <w:rPr>
          <w:rFonts w:ascii="Calisto MT" w:hAnsi="Calisto MT" w:cs="Times New Roman"/>
          <w:noProof/>
          <w:sz w:val="20"/>
        </w:rPr>
        <w:t xml:space="preserve">Riskedas. (2013). </w:t>
      </w:r>
      <w:r w:rsidRPr="005657EF">
        <w:rPr>
          <w:rFonts w:ascii="Calisto MT" w:hAnsi="Calisto MT" w:cs="Times New Roman"/>
          <w:i/>
          <w:iCs/>
          <w:noProof/>
          <w:sz w:val="20"/>
        </w:rPr>
        <w:t>Riset Kesehatan Dasar</w:t>
      </w:r>
      <w:r w:rsidRPr="005657EF">
        <w:rPr>
          <w:rFonts w:ascii="Calisto MT" w:hAnsi="Calisto MT" w:cs="Times New Roman"/>
          <w:noProof/>
          <w:sz w:val="20"/>
        </w:rPr>
        <w:t xml:space="preserve">. Badan </w:t>
      </w:r>
      <w:r w:rsidRPr="005657EF">
        <w:rPr>
          <w:rFonts w:ascii="Calisto MT" w:hAnsi="Calisto MT" w:cs="Times New Roman"/>
          <w:noProof/>
          <w:sz w:val="20"/>
        </w:rPr>
        <w:lastRenderedPageBreak/>
        <w:t>Penelitian dan Pengembangan Kesehatan, Kementerian Kesehatan RI.</w:t>
      </w:r>
    </w:p>
    <w:p w14:paraId="50BAEF78" w14:textId="77777777" w:rsidR="005657EF" w:rsidRPr="005657EF" w:rsidRDefault="005657EF" w:rsidP="005657EF">
      <w:pPr>
        <w:widowControl w:val="0"/>
        <w:autoSpaceDE w:val="0"/>
        <w:autoSpaceDN w:val="0"/>
        <w:adjustRightInd w:val="0"/>
        <w:ind w:left="480" w:hanging="480"/>
        <w:jc w:val="both"/>
        <w:rPr>
          <w:rFonts w:ascii="Calisto MT" w:hAnsi="Calisto MT" w:cs="Times New Roman"/>
          <w:noProof/>
          <w:sz w:val="20"/>
        </w:rPr>
      </w:pPr>
      <w:r w:rsidRPr="005657EF">
        <w:rPr>
          <w:rFonts w:ascii="Calisto MT" w:hAnsi="Calisto MT" w:cs="Times New Roman"/>
          <w:noProof/>
          <w:sz w:val="20"/>
        </w:rPr>
        <w:t xml:space="preserve">Setiaputri, K. A., Rahfiludin, M. Z., &amp; Suroto, S. (2017). Hubungan Konsumsi Zat Gizi, Persentase Lemak Tubuh Dan Aktivitas Fisik Dengan Kebugaran Jasmani Pada Atlet Renang. </w:t>
      </w:r>
      <w:r w:rsidRPr="005657EF">
        <w:rPr>
          <w:rFonts w:ascii="Calisto MT" w:hAnsi="Calisto MT" w:cs="Times New Roman"/>
          <w:i/>
          <w:iCs/>
          <w:noProof/>
          <w:sz w:val="20"/>
        </w:rPr>
        <w:t>Jurnal Kesehatan Masyarakat (e-Journal)</w:t>
      </w:r>
      <w:r w:rsidRPr="005657EF">
        <w:rPr>
          <w:rFonts w:ascii="Calisto MT" w:hAnsi="Calisto MT" w:cs="Times New Roman"/>
          <w:noProof/>
          <w:sz w:val="20"/>
        </w:rPr>
        <w:t xml:space="preserve">, </w:t>
      </w:r>
      <w:r w:rsidRPr="005657EF">
        <w:rPr>
          <w:rFonts w:ascii="Calisto MT" w:hAnsi="Calisto MT" w:cs="Times New Roman"/>
          <w:i/>
          <w:iCs/>
          <w:noProof/>
          <w:sz w:val="20"/>
        </w:rPr>
        <w:t>5</w:t>
      </w:r>
      <w:r w:rsidRPr="005657EF">
        <w:rPr>
          <w:rFonts w:ascii="Calisto MT" w:hAnsi="Calisto MT" w:cs="Times New Roman"/>
          <w:noProof/>
          <w:sz w:val="20"/>
        </w:rPr>
        <w:t>(3), 166–174. https://ejournal3.undip.ac.id/index.php/jkm/article/view/17202</w:t>
      </w:r>
    </w:p>
    <w:p w14:paraId="2E81A6C9" w14:textId="77777777" w:rsidR="005657EF" w:rsidRPr="005657EF" w:rsidRDefault="005657EF" w:rsidP="005657EF">
      <w:pPr>
        <w:widowControl w:val="0"/>
        <w:autoSpaceDE w:val="0"/>
        <w:autoSpaceDN w:val="0"/>
        <w:adjustRightInd w:val="0"/>
        <w:ind w:left="480" w:hanging="480"/>
        <w:jc w:val="both"/>
        <w:rPr>
          <w:rFonts w:ascii="Calisto MT" w:hAnsi="Calisto MT" w:cs="Times New Roman"/>
          <w:noProof/>
          <w:sz w:val="20"/>
        </w:rPr>
      </w:pPr>
      <w:r w:rsidRPr="005657EF">
        <w:rPr>
          <w:rFonts w:ascii="Calisto MT" w:hAnsi="Calisto MT" w:cs="Times New Roman"/>
          <w:noProof/>
          <w:sz w:val="20"/>
        </w:rPr>
        <w:t xml:space="preserve">Sugiyono. (2016). </w:t>
      </w:r>
      <w:r w:rsidRPr="005657EF">
        <w:rPr>
          <w:rFonts w:ascii="Calisto MT" w:hAnsi="Calisto MT" w:cs="Times New Roman"/>
          <w:i/>
          <w:iCs/>
          <w:noProof/>
          <w:sz w:val="20"/>
        </w:rPr>
        <w:t>Metode Penelitian Kualitatif, Kuantitatif, dan R and D</w:t>
      </w:r>
      <w:r w:rsidRPr="005657EF">
        <w:rPr>
          <w:rFonts w:ascii="Calisto MT" w:hAnsi="Calisto MT" w:cs="Times New Roman"/>
          <w:noProof/>
          <w:sz w:val="20"/>
        </w:rPr>
        <w:t>. Alfabeta.</w:t>
      </w:r>
    </w:p>
    <w:p w14:paraId="3EE83ED7" w14:textId="77777777" w:rsidR="005657EF" w:rsidRPr="005657EF" w:rsidRDefault="005657EF" w:rsidP="005657EF">
      <w:pPr>
        <w:widowControl w:val="0"/>
        <w:autoSpaceDE w:val="0"/>
        <w:autoSpaceDN w:val="0"/>
        <w:adjustRightInd w:val="0"/>
        <w:ind w:left="480" w:hanging="480"/>
        <w:jc w:val="both"/>
        <w:rPr>
          <w:rFonts w:ascii="Calisto MT" w:hAnsi="Calisto MT" w:cs="Times New Roman"/>
          <w:noProof/>
          <w:sz w:val="20"/>
        </w:rPr>
      </w:pPr>
      <w:r w:rsidRPr="005657EF">
        <w:rPr>
          <w:rFonts w:ascii="Calisto MT" w:hAnsi="Calisto MT" w:cs="Times New Roman"/>
          <w:noProof/>
          <w:sz w:val="20"/>
        </w:rPr>
        <w:t xml:space="preserve">Syafei, M., Budi, D. R., Nanang, M., Kusuma, H., &amp; Listiandi, A. D. (2020). Identifikasi Keberbakatan Menggunakan Metode Australian Sport Search Terhadap Kesesuaian Cabang Olahraga Pada Anak Sekolah Dasar. </w:t>
      </w:r>
      <w:r w:rsidRPr="005657EF">
        <w:rPr>
          <w:rFonts w:ascii="Calisto MT" w:hAnsi="Calisto MT" w:cs="Times New Roman"/>
          <w:i/>
          <w:iCs/>
          <w:noProof/>
          <w:sz w:val="20"/>
        </w:rPr>
        <w:t>Physical Activity Journal</w:t>
      </w:r>
      <w:r w:rsidRPr="005657EF">
        <w:rPr>
          <w:rFonts w:ascii="Calisto MT" w:hAnsi="Calisto MT" w:cs="Times New Roman"/>
          <w:noProof/>
          <w:sz w:val="20"/>
        </w:rPr>
        <w:t xml:space="preserve">, </w:t>
      </w:r>
      <w:r w:rsidRPr="005657EF">
        <w:rPr>
          <w:rFonts w:ascii="Calisto MT" w:hAnsi="Calisto MT" w:cs="Times New Roman"/>
          <w:i/>
          <w:iCs/>
          <w:noProof/>
          <w:sz w:val="20"/>
        </w:rPr>
        <w:t>1</w:t>
      </w:r>
      <w:r w:rsidRPr="005657EF">
        <w:rPr>
          <w:rFonts w:ascii="Calisto MT" w:hAnsi="Calisto MT" w:cs="Times New Roman"/>
          <w:noProof/>
          <w:sz w:val="20"/>
        </w:rPr>
        <w:t>(2), 99–106. https://doi.org/https://doi.org/10.32424/1.paju.2020.2.1.2285</w:t>
      </w:r>
    </w:p>
    <w:p w14:paraId="6EBFA56E" w14:textId="77777777" w:rsidR="005657EF" w:rsidRPr="005657EF" w:rsidRDefault="005657EF" w:rsidP="005657EF">
      <w:pPr>
        <w:widowControl w:val="0"/>
        <w:autoSpaceDE w:val="0"/>
        <w:autoSpaceDN w:val="0"/>
        <w:adjustRightInd w:val="0"/>
        <w:ind w:left="480" w:hanging="480"/>
        <w:jc w:val="both"/>
        <w:rPr>
          <w:rFonts w:ascii="Calisto MT" w:hAnsi="Calisto MT"/>
          <w:noProof/>
          <w:sz w:val="20"/>
        </w:rPr>
      </w:pPr>
      <w:r w:rsidRPr="005657EF">
        <w:rPr>
          <w:rFonts w:ascii="Calisto MT" w:hAnsi="Calisto MT" w:cs="Times New Roman"/>
          <w:noProof/>
          <w:sz w:val="20"/>
        </w:rPr>
        <w:t xml:space="preserve">Wahono, B. S., Febriani, A. R., &amp; Heza, F. N. (2019). Fun Water Activity Sebagai Upaya Pencegahan Overweight Pada Anak. </w:t>
      </w:r>
      <w:r w:rsidRPr="005657EF">
        <w:rPr>
          <w:rFonts w:ascii="Calisto MT" w:hAnsi="Calisto MT" w:cs="Times New Roman"/>
          <w:i/>
          <w:iCs/>
          <w:noProof/>
          <w:sz w:val="20"/>
        </w:rPr>
        <w:t>Physical Activity Journal</w:t>
      </w:r>
      <w:r w:rsidRPr="005657EF">
        <w:rPr>
          <w:rFonts w:ascii="Calisto MT" w:hAnsi="Calisto MT" w:cs="Times New Roman"/>
          <w:noProof/>
          <w:sz w:val="20"/>
        </w:rPr>
        <w:t xml:space="preserve">, </w:t>
      </w:r>
      <w:r w:rsidRPr="005657EF">
        <w:rPr>
          <w:rFonts w:ascii="Calisto MT" w:hAnsi="Calisto MT" w:cs="Times New Roman"/>
          <w:i/>
          <w:iCs/>
          <w:noProof/>
          <w:sz w:val="20"/>
        </w:rPr>
        <w:t>1</w:t>
      </w:r>
      <w:r w:rsidRPr="005657EF">
        <w:rPr>
          <w:rFonts w:ascii="Calisto MT" w:hAnsi="Calisto MT" w:cs="Times New Roman"/>
          <w:noProof/>
          <w:sz w:val="20"/>
        </w:rPr>
        <w:t>(1), 61–68. https://doi.org/10.32424/1.paju.2019.1.1.2003</w:t>
      </w:r>
    </w:p>
    <w:p w14:paraId="3ECCAE77" w14:textId="493A594F" w:rsidR="007A1D5D" w:rsidRDefault="002C524A" w:rsidP="005657EF">
      <w:pPr>
        <w:widowControl w:val="0"/>
        <w:autoSpaceDE w:val="0"/>
        <w:autoSpaceDN w:val="0"/>
        <w:adjustRightInd w:val="0"/>
        <w:ind w:left="480" w:hanging="480"/>
        <w:jc w:val="both"/>
      </w:pPr>
      <w:r>
        <w:rPr>
          <w:rFonts w:ascii="Calisto MT" w:hAnsi="Calisto MT"/>
          <w:sz w:val="20"/>
          <w:szCs w:val="20"/>
        </w:rPr>
        <w:fldChar w:fldCharType="end"/>
      </w:r>
    </w:p>
    <w:sectPr w:rsidR="007A1D5D" w:rsidSect="00F46229">
      <w:type w:val="continuous"/>
      <w:pgSz w:w="11907" w:h="16839" w:code="9"/>
      <w:pgMar w:top="1701" w:right="1701" w:bottom="1701" w:left="1701" w:header="720" w:footer="720" w:gutter="0"/>
      <w:cols w:num="2"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998E6" w14:textId="77777777" w:rsidR="00FC512C" w:rsidRDefault="00FC512C" w:rsidP="0048529F">
      <w:pPr>
        <w:spacing w:before="0" w:after="0"/>
      </w:pPr>
      <w:r>
        <w:separator/>
      </w:r>
    </w:p>
  </w:endnote>
  <w:endnote w:type="continuationSeparator" w:id="0">
    <w:p w14:paraId="52290609" w14:textId="77777777" w:rsidR="00FC512C" w:rsidRDefault="00FC512C"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9806D" w14:textId="77777777" w:rsidR="00671EAC" w:rsidRPr="00852420" w:rsidRDefault="00FC512C">
    <w:pPr>
      <w:pStyle w:val="Footer"/>
      <w:rPr>
        <w:rFonts w:ascii="Calisto MT" w:hAnsi="Calisto MT"/>
      </w:rPr>
    </w:pPr>
    <w:sdt>
      <w:sdtPr>
        <w:rPr>
          <w:rFonts w:ascii="Calisto MT" w:hAnsi="Calisto MT"/>
        </w:rPr>
        <w:id w:val="-59170960"/>
        <w:docPartObj>
          <w:docPartGallery w:val="Page Numbers (Bottom of Page)"/>
          <w:docPartUnique/>
        </w:docPartObj>
      </w:sdtPr>
      <w:sdtEndPr>
        <w:rPr>
          <w:noProof/>
        </w:rPr>
      </w:sdtEndPr>
      <w:sdtContent>
        <w:r w:rsidR="00671EAC" w:rsidRPr="00852420">
          <w:rPr>
            <w:rFonts w:ascii="Calisto MT" w:hAnsi="Calisto MT"/>
          </w:rPr>
          <w:fldChar w:fldCharType="begin"/>
        </w:r>
        <w:r w:rsidR="00671EAC" w:rsidRPr="00852420">
          <w:rPr>
            <w:rFonts w:ascii="Calisto MT" w:hAnsi="Calisto MT"/>
          </w:rPr>
          <w:instrText xml:space="preserve"> PAGE   \* MERGEFORMAT </w:instrText>
        </w:r>
        <w:r w:rsidR="00671EAC" w:rsidRPr="00852420">
          <w:rPr>
            <w:rFonts w:ascii="Calisto MT" w:hAnsi="Calisto MT"/>
          </w:rPr>
          <w:fldChar w:fldCharType="separate"/>
        </w:r>
        <w:r w:rsidR="00CF0A0E">
          <w:rPr>
            <w:rFonts w:ascii="Calisto MT" w:hAnsi="Calisto MT"/>
            <w:noProof/>
          </w:rPr>
          <w:t>62</w:t>
        </w:r>
        <w:r w:rsidR="00671EAC"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736993"/>
      <w:docPartObj>
        <w:docPartGallery w:val="Page Numbers (Bottom of Page)"/>
        <w:docPartUnique/>
      </w:docPartObj>
    </w:sdtPr>
    <w:sdtEndPr>
      <w:rPr>
        <w:noProof/>
        <w:sz w:val="20"/>
      </w:rPr>
    </w:sdtEndPr>
    <w:sdtContent>
      <w:p w14:paraId="69A38664" w14:textId="77777777" w:rsidR="00671EAC" w:rsidRPr="00264831" w:rsidRDefault="00671EAC" w:rsidP="00B60EF7">
        <w:pPr>
          <w:pStyle w:val="Footer"/>
          <w:spacing w:before="100" w:after="100"/>
          <w:rPr>
            <w:sz w:val="20"/>
          </w:rPr>
        </w:pPr>
        <w:r w:rsidRPr="00264831">
          <w:rPr>
            <w:rFonts w:ascii="Calisto MT" w:hAnsi="Calisto MT"/>
            <w:sz w:val="20"/>
          </w:rPr>
          <w:fldChar w:fldCharType="begin"/>
        </w:r>
        <w:r w:rsidRPr="00D834CC">
          <w:rPr>
            <w:rFonts w:ascii="Calisto MT" w:hAnsi="Calisto MT"/>
            <w:sz w:val="20"/>
          </w:rPr>
          <w:instrText xml:space="preserve"> PAGE   \* MERGEFORMAT </w:instrText>
        </w:r>
        <w:r w:rsidRPr="00264831">
          <w:rPr>
            <w:rFonts w:ascii="Calisto MT" w:hAnsi="Calisto MT"/>
            <w:sz w:val="20"/>
          </w:rPr>
          <w:fldChar w:fldCharType="separate"/>
        </w:r>
        <w:r w:rsidR="00CF0A0E">
          <w:rPr>
            <w:rFonts w:ascii="Calisto MT" w:hAnsi="Calisto MT"/>
            <w:noProof/>
            <w:sz w:val="20"/>
          </w:rPr>
          <w:t>54</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2670F" w14:textId="77777777" w:rsidR="00FC512C" w:rsidRDefault="00FC512C" w:rsidP="0048529F">
      <w:pPr>
        <w:spacing w:before="0" w:after="0"/>
      </w:pPr>
      <w:r>
        <w:separator/>
      </w:r>
    </w:p>
  </w:footnote>
  <w:footnote w:type="continuationSeparator" w:id="0">
    <w:p w14:paraId="211EB62A" w14:textId="77777777" w:rsidR="00FC512C" w:rsidRDefault="00FC512C"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A743C" w14:textId="77777777" w:rsidR="00671EAC" w:rsidRDefault="00671EAC"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32DAE" w14:textId="2E9A3BDD" w:rsidR="00671EAC" w:rsidRPr="00BC084A" w:rsidRDefault="001E50AC" w:rsidP="00BC084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Pr>
        <w:rFonts w:ascii="Calisto MT" w:hAnsi="Calisto MT" w:cs="Calisto MT"/>
        <w:bCs/>
        <w:sz w:val="18"/>
        <w:szCs w:val="18"/>
        <w:lang w:val="sv-SE"/>
      </w:rPr>
      <w:t xml:space="preserve">Didik Rilastiyo Budi </w:t>
    </w:r>
    <w:r w:rsidR="00024785">
      <w:rPr>
        <w:rFonts w:ascii="Calisto MT" w:hAnsi="Calisto MT" w:cs="Calisto MT"/>
        <w:bCs/>
        <w:sz w:val="18"/>
        <w:szCs w:val="18"/>
        <w:lang w:val="sv-SE"/>
      </w:rPr>
      <w:t>dkk.</w:t>
    </w:r>
    <w:r w:rsidR="00671EAC" w:rsidRPr="00AF79B4">
      <w:rPr>
        <w:rFonts w:ascii="Calisto MT" w:hAnsi="Calisto MT" w:cs="Calisto MT"/>
        <w:bCs/>
        <w:sz w:val="18"/>
        <w:szCs w:val="18"/>
        <w:lang w:val="sv-SE"/>
      </w:rPr>
      <w:t xml:space="preserve"> </w:t>
    </w:r>
    <w:r w:rsidR="00671EAC" w:rsidRPr="005D5DE0">
      <w:rPr>
        <w:rFonts w:ascii="Calisto MT" w:hAnsi="Calisto MT" w:cs="Calisto MT"/>
        <w:color w:val="000000"/>
        <w:sz w:val="18"/>
        <w:szCs w:val="18"/>
      </w:rPr>
      <w:t xml:space="preserve">/ </w:t>
    </w:r>
    <w:r w:rsidR="00D12676" w:rsidRPr="00D12676">
      <w:rPr>
        <w:rFonts w:ascii="Calisto MT" w:hAnsi="Calisto MT" w:cs="Calisto MT"/>
        <w:color w:val="000000"/>
        <w:sz w:val="18"/>
        <w:szCs w:val="18"/>
      </w:rPr>
      <w:t xml:space="preserve">Journal of Teaching Physical </w:t>
    </w:r>
    <w:proofErr w:type="gramStart"/>
    <w:r w:rsidR="00D12676" w:rsidRPr="00D12676">
      <w:rPr>
        <w:rFonts w:ascii="Calisto MT" w:hAnsi="Calisto MT" w:cs="Calisto MT"/>
        <w:color w:val="000000"/>
        <w:sz w:val="18"/>
        <w:szCs w:val="18"/>
      </w:rPr>
      <w:t>Education  in</w:t>
    </w:r>
    <w:proofErr w:type="gramEnd"/>
    <w:r w:rsidR="00D12676" w:rsidRPr="00D12676">
      <w:rPr>
        <w:rFonts w:ascii="Calisto MT" w:hAnsi="Calisto MT" w:cs="Calisto MT"/>
        <w:color w:val="000000"/>
        <w:sz w:val="18"/>
        <w:szCs w:val="18"/>
      </w:rPr>
      <w:t xml:space="preserve"> Elementary School</w:t>
    </w:r>
    <w:r w:rsidR="00D12676">
      <w:rPr>
        <w:rFonts w:ascii="Calisto MT" w:hAnsi="Calisto MT" w:cs="Calisto MT"/>
        <w:color w:val="000000"/>
        <w:sz w:val="18"/>
        <w:szCs w:val="18"/>
      </w:rPr>
      <w:t xml:space="preserve"> 1</w:t>
    </w:r>
    <w:r w:rsidR="005A6E05">
      <w:rPr>
        <w:rFonts w:ascii="Calisto MT" w:hAnsi="Calisto MT" w:cs="Calisto MT"/>
        <w:color w:val="000000"/>
        <w:sz w:val="18"/>
        <w:szCs w:val="18"/>
      </w:rPr>
      <w:t xml:space="preserve"> (1) (2018</w:t>
    </w:r>
    <w:r w:rsidR="00671EAC" w:rsidRPr="005D5DE0">
      <w:rPr>
        <w:rFonts w:ascii="Calisto MT" w:hAnsi="Calisto MT" w:cs="Calisto MT"/>
        <w:color w:val="000000"/>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2607"/>
    <w:multiLevelType w:val="hybridMultilevel"/>
    <w:tmpl w:val="6FA0C4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6830395"/>
    <w:multiLevelType w:val="hybridMultilevel"/>
    <w:tmpl w:val="44C80B6E"/>
    <w:lvl w:ilvl="0" w:tplc="FAFAE96A">
      <w:start w:val="1"/>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F9B6E55"/>
    <w:multiLevelType w:val="hybridMultilevel"/>
    <w:tmpl w:val="9CAE6A12"/>
    <w:lvl w:ilvl="0" w:tplc="40D48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0F7475"/>
    <w:multiLevelType w:val="hybridMultilevel"/>
    <w:tmpl w:val="83F00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3C5587"/>
    <w:multiLevelType w:val="hybridMultilevel"/>
    <w:tmpl w:val="7EB8E4D4"/>
    <w:lvl w:ilvl="0" w:tplc="7B9C8C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479616B"/>
    <w:multiLevelType w:val="hybridMultilevel"/>
    <w:tmpl w:val="1B8C219C"/>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6">
    <w:nsid w:val="28C5355D"/>
    <w:multiLevelType w:val="hybridMultilevel"/>
    <w:tmpl w:val="E76A8C50"/>
    <w:lvl w:ilvl="0" w:tplc="5F70B8B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B405F2"/>
    <w:multiLevelType w:val="hybridMultilevel"/>
    <w:tmpl w:val="93E689A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nsid w:val="2E3866FA"/>
    <w:multiLevelType w:val="hybridMultilevel"/>
    <w:tmpl w:val="C7DAABD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38D21AD0"/>
    <w:multiLevelType w:val="hybridMultilevel"/>
    <w:tmpl w:val="885226F8"/>
    <w:lvl w:ilvl="0" w:tplc="0421000F">
      <w:start w:val="1"/>
      <w:numFmt w:val="decimal"/>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10">
    <w:nsid w:val="3B5D2D6E"/>
    <w:multiLevelType w:val="hybridMultilevel"/>
    <w:tmpl w:val="08CCE4AC"/>
    <w:lvl w:ilvl="0" w:tplc="04210011">
      <w:start w:val="1"/>
      <w:numFmt w:val="decimal"/>
      <w:lvlText w:val="%1)"/>
      <w:lvlJc w:val="left"/>
      <w:pPr>
        <w:ind w:left="2762" w:hanging="360"/>
      </w:pPr>
    </w:lvl>
    <w:lvl w:ilvl="1" w:tplc="04090019" w:tentative="1">
      <w:start w:val="1"/>
      <w:numFmt w:val="lowerLetter"/>
      <w:lvlText w:val="%2."/>
      <w:lvlJc w:val="left"/>
      <w:pPr>
        <w:ind w:left="3482" w:hanging="360"/>
      </w:pPr>
    </w:lvl>
    <w:lvl w:ilvl="2" w:tplc="0409001B" w:tentative="1">
      <w:start w:val="1"/>
      <w:numFmt w:val="lowerRoman"/>
      <w:lvlText w:val="%3."/>
      <w:lvlJc w:val="right"/>
      <w:pPr>
        <w:ind w:left="4202" w:hanging="180"/>
      </w:pPr>
    </w:lvl>
    <w:lvl w:ilvl="3" w:tplc="0409000F" w:tentative="1">
      <w:start w:val="1"/>
      <w:numFmt w:val="decimal"/>
      <w:lvlText w:val="%4."/>
      <w:lvlJc w:val="left"/>
      <w:pPr>
        <w:ind w:left="4922" w:hanging="360"/>
      </w:pPr>
    </w:lvl>
    <w:lvl w:ilvl="4" w:tplc="04090019" w:tentative="1">
      <w:start w:val="1"/>
      <w:numFmt w:val="lowerLetter"/>
      <w:lvlText w:val="%5."/>
      <w:lvlJc w:val="left"/>
      <w:pPr>
        <w:ind w:left="5642" w:hanging="360"/>
      </w:pPr>
    </w:lvl>
    <w:lvl w:ilvl="5" w:tplc="0409001B" w:tentative="1">
      <w:start w:val="1"/>
      <w:numFmt w:val="lowerRoman"/>
      <w:lvlText w:val="%6."/>
      <w:lvlJc w:val="right"/>
      <w:pPr>
        <w:ind w:left="6362" w:hanging="180"/>
      </w:pPr>
    </w:lvl>
    <w:lvl w:ilvl="6" w:tplc="0409000F" w:tentative="1">
      <w:start w:val="1"/>
      <w:numFmt w:val="decimal"/>
      <w:lvlText w:val="%7."/>
      <w:lvlJc w:val="left"/>
      <w:pPr>
        <w:ind w:left="7082" w:hanging="360"/>
      </w:pPr>
    </w:lvl>
    <w:lvl w:ilvl="7" w:tplc="04090019" w:tentative="1">
      <w:start w:val="1"/>
      <w:numFmt w:val="lowerLetter"/>
      <w:lvlText w:val="%8."/>
      <w:lvlJc w:val="left"/>
      <w:pPr>
        <w:ind w:left="7802" w:hanging="360"/>
      </w:pPr>
    </w:lvl>
    <w:lvl w:ilvl="8" w:tplc="0409001B" w:tentative="1">
      <w:start w:val="1"/>
      <w:numFmt w:val="lowerRoman"/>
      <w:lvlText w:val="%9."/>
      <w:lvlJc w:val="right"/>
      <w:pPr>
        <w:ind w:left="8522" w:hanging="180"/>
      </w:pPr>
    </w:lvl>
  </w:abstractNum>
  <w:abstractNum w:abstractNumId="11">
    <w:nsid w:val="56704920"/>
    <w:multiLevelType w:val="hybridMultilevel"/>
    <w:tmpl w:val="D8245676"/>
    <w:lvl w:ilvl="0" w:tplc="04210011">
      <w:start w:val="1"/>
      <w:numFmt w:val="decimal"/>
      <w:lvlText w:val="%1)"/>
      <w:lvlJc w:val="left"/>
      <w:pPr>
        <w:ind w:left="23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9606DC3"/>
    <w:multiLevelType w:val="hybridMultilevel"/>
    <w:tmpl w:val="A1129734"/>
    <w:lvl w:ilvl="0" w:tplc="3C944AC6">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62E369E0"/>
    <w:multiLevelType w:val="hybridMultilevel"/>
    <w:tmpl w:val="F0E8B34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4">
    <w:nsid w:val="64C3689E"/>
    <w:multiLevelType w:val="hybridMultilevel"/>
    <w:tmpl w:val="A2D2010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736D7E5A"/>
    <w:multiLevelType w:val="hybridMultilevel"/>
    <w:tmpl w:val="0E24C37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6">
    <w:nsid w:val="783C5501"/>
    <w:multiLevelType w:val="hybridMultilevel"/>
    <w:tmpl w:val="C242E832"/>
    <w:lvl w:ilvl="0" w:tplc="A90A5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5"/>
  </w:num>
  <w:num w:numId="4">
    <w:abstractNumId w:val="2"/>
  </w:num>
  <w:num w:numId="5">
    <w:abstractNumId w:val="0"/>
  </w:num>
  <w:num w:numId="6">
    <w:abstractNumId w:val="3"/>
  </w:num>
  <w:num w:numId="7">
    <w:abstractNumId w:val="10"/>
  </w:num>
  <w:num w:numId="8">
    <w:abstractNumId w:val="11"/>
  </w:num>
  <w:num w:numId="9">
    <w:abstractNumId w:val="14"/>
  </w:num>
  <w:num w:numId="10">
    <w:abstractNumId w:val="4"/>
  </w:num>
  <w:num w:numId="11">
    <w:abstractNumId w:val="7"/>
  </w:num>
  <w:num w:numId="12">
    <w:abstractNumId w:val="8"/>
  </w:num>
  <w:num w:numId="13">
    <w:abstractNumId w:val="15"/>
  </w:num>
  <w:num w:numId="14">
    <w:abstractNumId w:val="12"/>
  </w:num>
  <w:num w:numId="15">
    <w:abstractNumId w:val="6"/>
  </w:num>
  <w:num w:numId="16">
    <w:abstractNumId w:val="1"/>
  </w:num>
  <w:num w:numId="1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QxNTYyN7OwtDQ2MzdQ0lEKTi0uzszPAykwrwUAwfmfKSwAAAA="/>
  </w:docVars>
  <w:rsids>
    <w:rsidRoot w:val="0048529F"/>
    <w:rsid w:val="0000350D"/>
    <w:rsid w:val="00005AC9"/>
    <w:rsid w:val="000238D5"/>
    <w:rsid w:val="00024785"/>
    <w:rsid w:val="00031407"/>
    <w:rsid w:val="0004130F"/>
    <w:rsid w:val="00042B77"/>
    <w:rsid w:val="00044BFF"/>
    <w:rsid w:val="00050568"/>
    <w:rsid w:val="000601EB"/>
    <w:rsid w:val="00060A52"/>
    <w:rsid w:val="00063489"/>
    <w:rsid w:val="0007255E"/>
    <w:rsid w:val="0007797C"/>
    <w:rsid w:val="000916F2"/>
    <w:rsid w:val="00092B5E"/>
    <w:rsid w:val="000968BA"/>
    <w:rsid w:val="000A28A1"/>
    <w:rsid w:val="000A5452"/>
    <w:rsid w:val="000B0ADF"/>
    <w:rsid w:val="000C1F02"/>
    <w:rsid w:val="000C2DE8"/>
    <w:rsid w:val="000C669A"/>
    <w:rsid w:val="000D547B"/>
    <w:rsid w:val="000D5BD5"/>
    <w:rsid w:val="000E51BA"/>
    <w:rsid w:val="000F18E6"/>
    <w:rsid w:val="000F487C"/>
    <w:rsid w:val="00107E17"/>
    <w:rsid w:val="00116A3F"/>
    <w:rsid w:val="00127F79"/>
    <w:rsid w:val="00136DAD"/>
    <w:rsid w:val="00147F41"/>
    <w:rsid w:val="001847D9"/>
    <w:rsid w:val="0018596E"/>
    <w:rsid w:val="001862BA"/>
    <w:rsid w:val="00194952"/>
    <w:rsid w:val="001951E9"/>
    <w:rsid w:val="001B649C"/>
    <w:rsid w:val="001C2BB5"/>
    <w:rsid w:val="001C7422"/>
    <w:rsid w:val="001D4241"/>
    <w:rsid w:val="001E225B"/>
    <w:rsid w:val="001E50AC"/>
    <w:rsid w:val="001F07DE"/>
    <w:rsid w:val="00205256"/>
    <w:rsid w:val="002075D3"/>
    <w:rsid w:val="00207CB3"/>
    <w:rsid w:val="002124E8"/>
    <w:rsid w:val="0021341B"/>
    <w:rsid w:val="00213520"/>
    <w:rsid w:val="002160B6"/>
    <w:rsid w:val="00217948"/>
    <w:rsid w:val="0022675D"/>
    <w:rsid w:val="00230CD4"/>
    <w:rsid w:val="00234254"/>
    <w:rsid w:val="002450A9"/>
    <w:rsid w:val="0025190A"/>
    <w:rsid w:val="00251F57"/>
    <w:rsid w:val="00256ADF"/>
    <w:rsid w:val="00264831"/>
    <w:rsid w:val="00267EA3"/>
    <w:rsid w:val="0027122E"/>
    <w:rsid w:val="002722C2"/>
    <w:rsid w:val="002767AF"/>
    <w:rsid w:val="00280D91"/>
    <w:rsid w:val="00282AF6"/>
    <w:rsid w:val="00286357"/>
    <w:rsid w:val="002B5064"/>
    <w:rsid w:val="002B65AC"/>
    <w:rsid w:val="002C524A"/>
    <w:rsid w:val="002D2C8C"/>
    <w:rsid w:val="002D7995"/>
    <w:rsid w:val="002E02B8"/>
    <w:rsid w:val="002E2209"/>
    <w:rsid w:val="002F7DB2"/>
    <w:rsid w:val="00306545"/>
    <w:rsid w:val="00311683"/>
    <w:rsid w:val="00313E44"/>
    <w:rsid w:val="0031775C"/>
    <w:rsid w:val="00330126"/>
    <w:rsid w:val="00331812"/>
    <w:rsid w:val="00332F9F"/>
    <w:rsid w:val="003359A8"/>
    <w:rsid w:val="003447B2"/>
    <w:rsid w:val="00345EA9"/>
    <w:rsid w:val="003468C3"/>
    <w:rsid w:val="0036234A"/>
    <w:rsid w:val="003636F3"/>
    <w:rsid w:val="00365C88"/>
    <w:rsid w:val="0038061D"/>
    <w:rsid w:val="003A0FD4"/>
    <w:rsid w:val="003A2845"/>
    <w:rsid w:val="003B16D6"/>
    <w:rsid w:val="003B19D2"/>
    <w:rsid w:val="003B1B31"/>
    <w:rsid w:val="003B7C47"/>
    <w:rsid w:val="003C3157"/>
    <w:rsid w:val="003C5115"/>
    <w:rsid w:val="003D2217"/>
    <w:rsid w:val="003D7FC5"/>
    <w:rsid w:val="003E69E2"/>
    <w:rsid w:val="003E796D"/>
    <w:rsid w:val="003F457E"/>
    <w:rsid w:val="003F622A"/>
    <w:rsid w:val="003F743D"/>
    <w:rsid w:val="00407378"/>
    <w:rsid w:val="00423E21"/>
    <w:rsid w:val="00454A4B"/>
    <w:rsid w:val="00467DE7"/>
    <w:rsid w:val="00470C51"/>
    <w:rsid w:val="00481314"/>
    <w:rsid w:val="00484B18"/>
    <w:rsid w:val="0048529F"/>
    <w:rsid w:val="00490901"/>
    <w:rsid w:val="00493901"/>
    <w:rsid w:val="004A091C"/>
    <w:rsid w:val="004A1CE9"/>
    <w:rsid w:val="004A74D4"/>
    <w:rsid w:val="004A7746"/>
    <w:rsid w:val="004B44A8"/>
    <w:rsid w:val="005029F7"/>
    <w:rsid w:val="005056D9"/>
    <w:rsid w:val="0051077E"/>
    <w:rsid w:val="00513F82"/>
    <w:rsid w:val="00534959"/>
    <w:rsid w:val="005442AB"/>
    <w:rsid w:val="00553B19"/>
    <w:rsid w:val="00560078"/>
    <w:rsid w:val="00561A4C"/>
    <w:rsid w:val="005657EF"/>
    <w:rsid w:val="00575BBE"/>
    <w:rsid w:val="0058073D"/>
    <w:rsid w:val="0058144D"/>
    <w:rsid w:val="0059483A"/>
    <w:rsid w:val="00594B22"/>
    <w:rsid w:val="005A12B5"/>
    <w:rsid w:val="005A1BE4"/>
    <w:rsid w:val="005A2F0A"/>
    <w:rsid w:val="005A32DA"/>
    <w:rsid w:val="005A54DF"/>
    <w:rsid w:val="005A6E05"/>
    <w:rsid w:val="005B1B19"/>
    <w:rsid w:val="005B1EFF"/>
    <w:rsid w:val="005B3CCC"/>
    <w:rsid w:val="005B5BB6"/>
    <w:rsid w:val="005C4469"/>
    <w:rsid w:val="005D08F6"/>
    <w:rsid w:val="005D27A1"/>
    <w:rsid w:val="005D4C5B"/>
    <w:rsid w:val="005D5DE0"/>
    <w:rsid w:val="005E18DD"/>
    <w:rsid w:val="005F2531"/>
    <w:rsid w:val="005F7259"/>
    <w:rsid w:val="005F7BD2"/>
    <w:rsid w:val="00614B64"/>
    <w:rsid w:val="00615326"/>
    <w:rsid w:val="00620C99"/>
    <w:rsid w:val="00623BED"/>
    <w:rsid w:val="00624D21"/>
    <w:rsid w:val="00634623"/>
    <w:rsid w:val="00634941"/>
    <w:rsid w:val="0063743B"/>
    <w:rsid w:val="0064376F"/>
    <w:rsid w:val="006474BF"/>
    <w:rsid w:val="00647B49"/>
    <w:rsid w:val="00654FE2"/>
    <w:rsid w:val="00662B9B"/>
    <w:rsid w:val="0066703C"/>
    <w:rsid w:val="00671EAC"/>
    <w:rsid w:val="00672944"/>
    <w:rsid w:val="00674026"/>
    <w:rsid w:val="0067558E"/>
    <w:rsid w:val="0068673F"/>
    <w:rsid w:val="00690BA5"/>
    <w:rsid w:val="00696C94"/>
    <w:rsid w:val="006A0F45"/>
    <w:rsid w:val="006A2ADE"/>
    <w:rsid w:val="006A5882"/>
    <w:rsid w:val="006B249C"/>
    <w:rsid w:val="006B4D4F"/>
    <w:rsid w:val="006B5E0A"/>
    <w:rsid w:val="006D59B0"/>
    <w:rsid w:val="006E02AA"/>
    <w:rsid w:val="006E0DA8"/>
    <w:rsid w:val="006E3E47"/>
    <w:rsid w:val="006E51D9"/>
    <w:rsid w:val="006F0D48"/>
    <w:rsid w:val="0070475A"/>
    <w:rsid w:val="0070775C"/>
    <w:rsid w:val="00707D68"/>
    <w:rsid w:val="00715182"/>
    <w:rsid w:val="00715C3B"/>
    <w:rsid w:val="00727865"/>
    <w:rsid w:val="007354C7"/>
    <w:rsid w:val="00742A5D"/>
    <w:rsid w:val="007430DA"/>
    <w:rsid w:val="007439F3"/>
    <w:rsid w:val="00753FAA"/>
    <w:rsid w:val="0075447F"/>
    <w:rsid w:val="00754D9E"/>
    <w:rsid w:val="0076067D"/>
    <w:rsid w:val="00767011"/>
    <w:rsid w:val="00770619"/>
    <w:rsid w:val="007735C6"/>
    <w:rsid w:val="007818F1"/>
    <w:rsid w:val="00787DC6"/>
    <w:rsid w:val="007A1D5D"/>
    <w:rsid w:val="007A7A57"/>
    <w:rsid w:val="007B66D7"/>
    <w:rsid w:val="007E251B"/>
    <w:rsid w:val="007E331B"/>
    <w:rsid w:val="007E3572"/>
    <w:rsid w:val="00807560"/>
    <w:rsid w:val="0082039B"/>
    <w:rsid w:val="00826FD2"/>
    <w:rsid w:val="0083571A"/>
    <w:rsid w:val="0084370A"/>
    <w:rsid w:val="008444A7"/>
    <w:rsid w:val="00846503"/>
    <w:rsid w:val="008467EF"/>
    <w:rsid w:val="00851764"/>
    <w:rsid w:val="00852420"/>
    <w:rsid w:val="0086276B"/>
    <w:rsid w:val="008650AA"/>
    <w:rsid w:val="00867535"/>
    <w:rsid w:val="00884943"/>
    <w:rsid w:val="00896EB3"/>
    <w:rsid w:val="00897FFD"/>
    <w:rsid w:val="008A3110"/>
    <w:rsid w:val="008A5799"/>
    <w:rsid w:val="008D0467"/>
    <w:rsid w:val="008D26C8"/>
    <w:rsid w:val="008D6118"/>
    <w:rsid w:val="008D6BB9"/>
    <w:rsid w:val="00901F76"/>
    <w:rsid w:val="009043EB"/>
    <w:rsid w:val="0091309D"/>
    <w:rsid w:val="00913348"/>
    <w:rsid w:val="00931328"/>
    <w:rsid w:val="009341EB"/>
    <w:rsid w:val="00934E4D"/>
    <w:rsid w:val="00947DEE"/>
    <w:rsid w:val="00955E2F"/>
    <w:rsid w:val="00960038"/>
    <w:rsid w:val="0097147D"/>
    <w:rsid w:val="00972A2B"/>
    <w:rsid w:val="00984B25"/>
    <w:rsid w:val="009A1EA2"/>
    <w:rsid w:val="009A334C"/>
    <w:rsid w:val="009B0E1B"/>
    <w:rsid w:val="009B2522"/>
    <w:rsid w:val="009B2E1A"/>
    <w:rsid w:val="009B670C"/>
    <w:rsid w:val="009C52D2"/>
    <w:rsid w:val="009C7AB4"/>
    <w:rsid w:val="009E0D13"/>
    <w:rsid w:val="009E2531"/>
    <w:rsid w:val="009E766A"/>
    <w:rsid w:val="009F10EC"/>
    <w:rsid w:val="009F6A6E"/>
    <w:rsid w:val="00A03F04"/>
    <w:rsid w:val="00A10F88"/>
    <w:rsid w:val="00A17629"/>
    <w:rsid w:val="00A2701E"/>
    <w:rsid w:val="00A317F9"/>
    <w:rsid w:val="00A40964"/>
    <w:rsid w:val="00A517DC"/>
    <w:rsid w:val="00A60146"/>
    <w:rsid w:val="00A90BD0"/>
    <w:rsid w:val="00AB6728"/>
    <w:rsid w:val="00AD35F8"/>
    <w:rsid w:val="00AF0C75"/>
    <w:rsid w:val="00AF5F36"/>
    <w:rsid w:val="00AF79B4"/>
    <w:rsid w:val="00B0589D"/>
    <w:rsid w:val="00B226E3"/>
    <w:rsid w:val="00B27F35"/>
    <w:rsid w:val="00B316FD"/>
    <w:rsid w:val="00B33797"/>
    <w:rsid w:val="00B60EF7"/>
    <w:rsid w:val="00B65BC8"/>
    <w:rsid w:val="00B802B9"/>
    <w:rsid w:val="00B8652C"/>
    <w:rsid w:val="00BA1C0A"/>
    <w:rsid w:val="00BA2C42"/>
    <w:rsid w:val="00BA6915"/>
    <w:rsid w:val="00BB63D8"/>
    <w:rsid w:val="00BC084A"/>
    <w:rsid w:val="00BC7381"/>
    <w:rsid w:val="00BD0339"/>
    <w:rsid w:val="00BD443E"/>
    <w:rsid w:val="00BE30EA"/>
    <w:rsid w:val="00BF21D9"/>
    <w:rsid w:val="00BF3801"/>
    <w:rsid w:val="00C0142D"/>
    <w:rsid w:val="00C368FF"/>
    <w:rsid w:val="00C370A3"/>
    <w:rsid w:val="00C37682"/>
    <w:rsid w:val="00C44279"/>
    <w:rsid w:val="00C442B3"/>
    <w:rsid w:val="00C56373"/>
    <w:rsid w:val="00C61362"/>
    <w:rsid w:val="00C80AAC"/>
    <w:rsid w:val="00C87F3F"/>
    <w:rsid w:val="00C96B22"/>
    <w:rsid w:val="00C978BD"/>
    <w:rsid w:val="00CA377B"/>
    <w:rsid w:val="00CA3CFF"/>
    <w:rsid w:val="00CA406D"/>
    <w:rsid w:val="00CA5B50"/>
    <w:rsid w:val="00CA70BB"/>
    <w:rsid w:val="00CB252A"/>
    <w:rsid w:val="00CB4D18"/>
    <w:rsid w:val="00CC11F6"/>
    <w:rsid w:val="00CC4CF4"/>
    <w:rsid w:val="00CD33F3"/>
    <w:rsid w:val="00CE4E85"/>
    <w:rsid w:val="00CF0A0E"/>
    <w:rsid w:val="00CF111E"/>
    <w:rsid w:val="00CF140D"/>
    <w:rsid w:val="00CF5643"/>
    <w:rsid w:val="00CF7952"/>
    <w:rsid w:val="00D04262"/>
    <w:rsid w:val="00D063B2"/>
    <w:rsid w:val="00D1028A"/>
    <w:rsid w:val="00D117F2"/>
    <w:rsid w:val="00D12676"/>
    <w:rsid w:val="00D20AEB"/>
    <w:rsid w:val="00D25E91"/>
    <w:rsid w:val="00D30D3D"/>
    <w:rsid w:val="00D404B5"/>
    <w:rsid w:val="00D45A6B"/>
    <w:rsid w:val="00D620A6"/>
    <w:rsid w:val="00D62AEC"/>
    <w:rsid w:val="00D64A5D"/>
    <w:rsid w:val="00D75DE1"/>
    <w:rsid w:val="00D834CC"/>
    <w:rsid w:val="00D84271"/>
    <w:rsid w:val="00D8799D"/>
    <w:rsid w:val="00DA3C66"/>
    <w:rsid w:val="00DB0865"/>
    <w:rsid w:val="00DC14FB"/>
    <w:rsid w:val="00DC2D42"/>
    <w:rsid w:val="00DC3653"/>
    <w:rsid w:val="00DC7AC9"/>
    <w:rsid w:val="00DD11E2"/>
    <w:rsid w:val="00DE2B5F"/>
    <w:rsid w:val="00DE47BE"/>
    <w:rsid w:val="00DE6557"/>
    <w:rsid w:val="00DF5A5D"/>
    <w:rsid w:val="00E02520"/>
    <w:rsid w:val="00E05009"/>
    <w:rsid w:val="00E116B8"/>
    <w:rsid w:val="00E22C39"/>
    <w:rsid w:val="00E25245"/>
    <w:rsid w:val="00E315FE"/>
    <w:rsid w:val="00E32187"/>
    <w:rsid w:val="00E37822"/>
    <w:rsid w:val="00E42CA1"/>
    <w:rsid w:val="00E52DAB"/>
    <w:rsid w:val="00E537A5"/>
    <w:rsid w:val="00E54B7B"/>
    <w:rsid w:val="00E57545"/>
    <w:rsid w:val="00E57B14"/>
    <w:rsid w:val="00E60F68"/>
    <w:rsid w:val="00E71D5B"/>
    <w:rsid w:val="00E85F2F"/>
    <w:rsid w:val="00E90E99"/>
    <w:rsid w:val="00E91A93"/>
    <w:rsid w:val="00EA2562"/>
    <w:rsid w:val="00EA5075"/>
    <w:rsid w:val="00EA60EA"/>
    <w:rsid w:val="00EA67B9"/>
    <w:rsid w:val="00EB12C3"/>
    <w:rsid w:val="00EB3411"/>
    <w:rsid w:val="00EB4B55"/>
    <w:rsid w:val="00EC3BBB"/>
    <w:rsid w:val="00EC4E53"/>
    <w:rsid w:val="00EE1D64"/>
    <w:rsid w:val="00EE371D"/>
    <w:rsid w:val="00EF492D"/>
    <w:rsid w:val="00EF7C62"/>
    <w:rsid w:val="00F016FC"/>
    <w:rsid w:val="00F04F86"/>
    <w:rsid w:val="00F1415D"/>
    <w:rsid w:val="00F439D1"/>
    <w:rsid w:val="00F46229"/>
    <w:rsid w:val="00F53635"/>
    <w:rsid w:val="00F62E9B"/>
    <w:rsid w:val="00F64F43"/>
    <w:rsid w:val="00F7149E"/>
    <w:rsid w:val="00F719F1"/>
    <w:rsid w:val="00F77889"/>
    <w:rsid w:val="00F807D1"/>
    <w:rsid w:val="00F81F4B"/>
    <w:rsid w:val="00F854FC"/>
    <w:rsid w:val="00F875B1"/>
    <w:rsid w:val="00F93C92"/>
    <w:rsid w:val="00FA0F45"/>
    <w:rsid w:val="00FB4BB4"/>
    <w:rsid w:val="00FB7FF7"/>
    <w:rsid w:val="00FC0E29"/>
    <w:rsid w:val="00FC1DC0"/>
    <w:rsid w:val="00FC469A"/>
    <w:rsid w:val="00FC512C"/>
    <w:rsid w:val="00FE3413"/>
    <w:rsid w:val="00FE52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B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CD33F3"/>
    <w:pPr>
      <w:suppressAutoHyphens/>
      <w:spacing w:line="240" w:lineRule="auto"/>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CD33F3"/>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basedOn w:val="Normal"/>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rsid w:val="003F743D"/>
    <w:rPr>
      <w:vertAlign w:val="superscript"/>
    </w:rPr>
  </w:style>
  <w:style w:type="paragraph" w:styleId="BodyText">
    <w:name w:val="Body Text"/>
    <w:basedOn w:val="Normal"/>
    <w:link w:val="BodyTextChar"/>
    <w:uiPriority w:val="99"/>
    <w:semiHidden/>
    <w:unhideWhenUsed/>
    <w:rsid w:val="001D4241"/>
    <w:pPr>
      <w:spacing w:after="120"/>
    </w:pPr>
  </w:style>
  <w:style w:type="character" w:customStyle="1" w:styleId="BodyTextChar">
    <w:name w:val="Body Text Char"/>
    <w:basedOn w:val="DefaultParagraphFont"/>
    <w:link w:val="BodyText"/>
    <w:uiPriority w:val="99"/>
    <w:semiHidden/>
    <w:rsid w:val="001D4241"/>
  </w:style>
  <w:style w:type="character" w:styleId="CommentReference">
    <w:name w:val="annotation reference"/>
    <w:basedOn w:val="DefaultParagraphFont"/>
    <w:uiPriority w:val="99"/>
    <w:semiHidden/>
    <w:unhideWhenUsed/>
    <w:rsid w:val="00EE371D"/>
    <w:rPr>
      <w:sz w:val="16"/>
      <w:szCs w:val="16"/>
    </w:rPr>
  </w:style>
  <w:style w:type="paragraph" w:styleId="CommentText">
    <w:name w:val="annotation text"/>
    <w:basedOn w:val="Normal"/>
    <w:link w:val="CommentTextChar"/>
    <w:uiPriority w:val="99"/>
    <w:semiHidden/>
    <w:unhideWhenUsed/>
    <w:rsid w:val="00EE371D"/>
    <w:rPr>
      <w:sz w:val="20"/>
      <w:szCs w:val="20"/>
    </w:rPr>
  </w:style>
  <w:style w:type="character" w:customStyle="1" w:styleId="CommentTextChar">
    <w:name w:val="Comment Text Char"/>
    <w:basedOn w:val="DefaultParagraphFont"/>
    <w:link w:val="CommentText"/>
    <w:uiPriority w:val="99"/>
    <w:semiHidden/>
    <w:rsid w:val="00EE371D"/>
    <w:rPr>
      <w:sz w:val="20"/>
      <w:szCs w:val="20"/>
    </w:rPr>
  </w:style>
  <w:style w:type="paragraph" w:styleId="CommentSubject">
    <w:name w:val="annotation subject"/>
    <w:basedOn w:val="CommentText"/>
    <w:next w:val="CommentText"/>
    <w:link w:val="CommentSubjectChar"/>
    <w:uiPriority w:val="99"/>
    <w:semiHidden/>
    <w:unhideWhenUsed/>
    <w:rsid w:val="00EE371D"/>
    <w:rPr>
      <w:b/>
      <w:bCs/>
    </w:rPr>
  </w:style>
  <w:style w:type="character" w:customStyle="1" w:styleId="CommentSubjectChar">
    <w:name w:val="Comment Subject Char"/>
    <w:basedOn w:val="CommentTextChar"/>
    <w:link w:val="CommentSubject"/>
    <w:uiPriority w:val="99"/>
    <w:semiHidden/>
    <w:rsid w:val="00EE371D"/>
    <w:rPr>
      <w:b/>
      <w:bCs/>
      <w:sz w:val="20"/>
      <w:szCs w:val="20"/>
    </w:rPr>
  </w:style>
  <w:style w:type="paragraph" w:styleId="Revision">
    <w:name w:val="Revision"/>
    <w:hidden/>
    <w:uiPriority w:val="99"/>
    <w:semiHidden/>
    <w:rsid w:val="00DA3C66"/>
    <w:pPr>
      <w:spacing w:before="0" w:beforeAutospacing="0" w:after="0" w:afterAutospacing="0"/>
      <w:ind w:left="0" w:right="0"/>
      <w:jc w:val="left"/>
    </w:pPr>
  </w:style>
  <w:style w:type="table" w:customStyle="1" w:styleId="TableGrid12">
    <w:name w:val="Table Grid12"/>
    <w:basedOn w:val="TableNormal"/>
    <w:next w:val="TableGrid"/>
    <w:uiPriority w:val="59"/>
    <w:rsid w:val="00116A3F"/>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CD33F3"/>
    <w:pPr>
      <w:suppressAutoHyphens/>
      <w:spacing w:line="240" w:lineRule="auto"/>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CD33F3"/>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basedOn w:val="Normal"/>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rsid w:val="003F743D"/>
    <w:rPr>
      <w:vertAlign w:val="superscript"/>
    </w:rPr>
  </w:style>
  <w:style w:type="paragraph" w:styleId="BodyText">
    <w:name w:val="Body Text"/>
    <w:basedOn w:val="Normal"/>
    <w:link w:val="BodyTextChar"/>
    <w:uiPriority w:val="99"/>
    <w:semiHidden/>
    <w:unhideWhenUsed/>
    <w:rsid w:val="001D4241"/>
    <w:pPr>
      <w:spacing w:after="120"/>
    </w:pPr>
  </w:style>
  <w:style w:type="character" w:customStyle="1" w:styleId="BodyTextChar">
    <w:name w:val="Body Text Char"/>
    <w:basedOn w:val="DefaultParagraphFont"/>
    <w:link w:val="BodyText"/>
    <w:uiPriority w:val="99"/>
    <w:semiHidden/>
    <w:rsid w:val="001D4241"/>
  </w:style>
  <w:style w:type="character" w:styleId="CommentReference">
    <w:name w:val="annotation reference"/>
    <w:basedOn w:val="DefaultParagraphFont"/>
    <w:uiPriority w:val="99"/>
    <w:semiHidden/>
    <w:unhideWhenUsed/>
    <w:rsid w:val="00EE371D"/>
    <w:rPr>
      <w:sz w:val="16"/>
      <w:szCs w:val="16"/>
    </w:rPr>
  </w:style>
  <w:style w:type="paragraph" w:styleId="CommentText">
    <w:name w:val="annotation text"/>
    <w:basedOn w:val="Normal"/>
    <w:link w:val="CommentTextChar"/>
    <w:uiPriority w:val="99"/>
    <w:semiHidden/>
    <w:unhideWhenUsed/>
    <w:rsid w:val="00EE371D"/>
    <w:rPr>
      <w:sz w:val="20"/>
      <w:szCs w:val="20"/>
    </w:rPr>
  </w:style>
  <w:style w:type="character" w:customStyle="1" w:styleId="CommentTextChar">
    <w:name w:val="Comment Text Char"/>
    <w:basedOn w:val="DefaultParagraphFont"/>
    <w:link w:val="CommentText"/>
    <w:uiPriority w:val="99"/>
    <w:semiHidden/>
    <w:rsid w:val="00EE371D"/>
    <w:rPr>
      <w:sz w:val="20"/>
      <w:szCs w:val="20"/>
    </w:rPr>
  </w:style>
  <w:style w:type="paragraph" w:styleId="CommentSubject">
    <w:name w:val="annotation subject"/>
    <w:basedOn w:val="CommentText"/>
    <w:next w:val="CommentText"/>
    <w:link w:val="CommentSubjectChar"/>
    <w:uiPriority w:val="99"/>
    <w:semiHidden/>
    <w:unhideWhenUsed/>
    <w:rsid w:val="00EE371D"/>
    <w:rPr>
      <w:b/>
      <w:bCs/>
    </w:rPr>
  </w:style>
  <w:style w:type="character" w:customStyle="1" w:styleId="CommentSubjectChar">
    <w:name w:val="Comment Subject Char"/>
    <w:basedOn w:val="CommentTextChar"/>
    <w:link w:val="CommentSubject"/>
    <w:uiPriority w:val="99"/>
    <w:semiHidden/>
    <w:rsid w:val="00EE371D"/>
    <w:rPr>
      <w:b/>
      <w:bCs/>
      <w:sz w:val="20"/>
      <w:szCs w:val="20"/>
    </w:rPr>
  </w:style>
  <w:style w:type="paragraph" w:styleId="Revision">
    <w:name w:val="Revision"/>
    <w:hidden/>
    <w:uiPriority w:val="99"/>
    <w:semiHidden/>
    <w:rsid w:val="00DA3C66"/>
    <w:pPr>
      <w:spacing w:before="0" w:beforeAutospacing="0" w:after="0" w:afterAutospacing="0"/>
      <w:ind w:left="0" w:right="0"/>
      <w:jc w:val="left"/>
    </w:pPr>
  </w:style>
  <w:style w:type="table" w:customStyle="1" w:styleId="TableGrid12">
    <w:name w:val="Table Grid12"/>
    <w:basedOn w:val="TableNormal"/>
    <w:next w:val="TableGrid"/>
    <w:uiPriority w:val="59"/>
    <w:rsid w:val="00116A3F"/>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23957">
      <w:bodyDiv w:val="1"/>
      <w:marLeft w:val="0"/>
      <w:marRight w:val="0"/>
      <w:marTop w:val="0"/>
      <w:marBottom w:val="0"/>
      <w:divBdr>
        <w:top w:val="none" w:sz="0" w:space="0" w:color="auto"/>
        <w:left w:val="none" w:sz="0" w:space="0" w:color="auto"/>
        <w:bottom w:val="none" w:sz="0" w:space="0" w:color="auto"/>
        <w:right w:val="none" w:sz="0" w:space="0" w:color="auto"/>
      </w:divBdr>
      <w:divsChild>
        <w:div w:id="641811381">
          <w:marLeft w:val="0"/>
          <w:marRight w:val="0"/>
          <w:marTop w:val="0"/>
          <w:marBottom w:val="0"/>
          <w:divBdr>
            <w:top w:val="none" w:sz="0" w:space="0" w:color="auto"/>
            <w:left w:val="none" w:sz="0" w:space="0" w:color="auto"/>
            <w:bottom w:val="none" w:sz="0" w:space="0" w:color="auto"/>
            <w:right w:val="none" w:sz="0" w:space="0" w:color="auto"/>
          </w:divBdr>
          <w:divsChild>
            <w:div w:id="1370646573">
              <w:marLeft w:val="0"/>
              <w:marRight w:val="0"/>
              <w:marTop w:val="0"/>
              <w:marBottom w:val="0"/>
              <w:divBdr>
                <w:top w:val="none" w:sz="0" w:space="0" w:color="auto"/>
                <w:left w:val="none" w:sz="0" w:space="0" w:color="auto"/>
                <w:bottom w:val="none" w:sz="0" w:space="0" w:color="auto"/>
                <w:right w:val="none" w:sz="0" w:space="0" w:color="auto"/>
              </w:divBdr>
              <w:divsChild>
                <w:div w:id="1877891254">
                  <w:marLeft w:val="0"/>
                  <w:marRight w:val="0"/>
                  <w:marTop w:val="0"/>
                  <w:marBottom w:val="0"/>
                  <w:divBdr>
                    <w:top w:val="none" w:sz="0" w:space="0" w:color="auto"/>
                    <w:left w:val="none" w:sz="0" w:space="0" w:color="auto"/>
                    <w:bottom w:val="none" w:sz="0" w:space="0" w:color="auto"/>
                    <w:right w:val="none" w:sz="0" w:space="0" w:color="auto"/>
                  </w:divBdr>
                  <w:divsChild>
                    <w:div w:id="1871262123">
                      <w:marLeft w:val="0"/>
                      <w:marRight w:val="0"/>
                      <w:marTop w:val="0"/>
                      <w:marBottom w:val="0"/>
                      <w:divBdr>
                        <w:top w:val="none" w:sz="0" w:space="0" w:color="auto"/>
                        <w:left w:val="none" w:sz="0" w:space="0" w:color="auto"/>
                        <w:bottom w:val="none" w:sz="0" w:space="0" w:color="auto"/>
                        <w:right w:val="none" w:sz="0" w:space="0" w:color="auto"/>
                      </w:divBdr>
                      <w:divsChild>
                        <w:div w:id="400055892">
                          <w:marLeft w:val="0"/>
                          <w:marRight w:val="0"/>
                          <w:marTop w:val="0"/>
                          <w:marBottom w:val="0"/>
                          <w:divBdr>
                            <w:top w:val="none" w:sz="0" w:space="0" w:color="auto"/>
                            <w:left w:val="none" w:sz="0" w:space="0" w:color="auto"/>
                            <w:bottom w:val="none" w:sz="0" w:space="0" w:color="auto"/>
                            <w:right w:val="none" w:sz="0" w:space="0" w:color="auto"/>
                          </w:divBdr>
                          <w:divsChild>
                            <w:div w:id="1315064601">
                              <w:marLeft w:val="0"/>
                              <w:marRight w:val="0"/>
                              <w:marTop w:val="0"/>
                              <w:marBottom w:val="0"/>
                              <w:divBdr>
                                <w:top w:val="none" w:sz="0" w:space="0" w:color="auto"/>
                                <w:left w:val="none" w:sz="0" w:space="0" w:color="auto"/>
                                <w:bottom w:val="none" w:sz="0" w:space="0" w:color="auto"/>
                                <w:right w:val="none" w:sz="0" w:space="0" w:color="auto"/>
                              </w:divBdr>
                              <w:divsChild>
                                <w:div w:id="1467046974">
                                  <w:marLeft w:val="0"/>
                                  <w:marRight w:val="0"/>
                                  <w:marTop w:val="0"/>
                                  <w:marBottom w:val="0"/>
                                  <w:divBdr>
                                    <w:top w:val="none" w:sz="0" w:space="0" w:color="auto"/>
                                    <w:left w:val="none" w:sz="0" w:space="0" w:color="auto"/>
                                    <w:bottom w:val="none" w:sz="0" w:space="0" w:color="auto"/>
                                    <w:right w:val="none" w:sz="0" w:space="0" w:color="auto"/>
                                  </w:divBdr>
                                  <w:divsChild>
                                    <w:div w:id="190808008">
                                      <w:marLeft w:val="0"/>
                                      <w:marRight w:val="0"/>
                                      <w:marTop w:val="0"/>
                                      <w:marBottom w:val="0"/>
                                      <w:divBdr>
                                        <w:top w:val="none" w:sz="0" w:space="0" w:color="auto"/>
                                        <w:left w:val="none" w:sz="0" w:space="0" w:color="auto"/>
                                        <w:bottom w:val="none" w:sz="0" w:space="0" w:color="auto"/>
                                        <w:right w:val="none" w:sz="0" w:space="0" w:color="auto"/>
                                      </w:divBdr>
                                      <w:divsChild>
                                        <w:div w:id="408189407">
                                          <w:marLeft w:val="0"/>
                                          <w:marRight w:val="0"/>
                                          <w:marTop w:val="0"/>
                                          <w:marBottom w:val="0"/>
                                          <w:divBdr>
                                            <w:top w:val="none" w:sz="0" w:space="0" w:color="auto"/>
                                            <w:left w:val="none" w:sz="0" w:space="0" w:color="auto"/>
                                            <w:bottom w:val="none" w:sz="0" w:space="0" w:color="auto"/>
                                            <w:right w:val="none" w:sz="0" w:space="0" w:color="auto"/>
                                          </w:divBdr>
                                          <w:divsChild>
                                            <w:div w:id="6220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71717">
                      <w:marLeft w:val="0"/>
                      <w:marRight w:val="0"/>
                      <w:marTop w:val="0"/>
                      <w:marBottom w:val="0"/>
                      <w:divBdr>
                        <w:top w:val="none" w:sz="0" w:space="0" w:color="auto"/>
                        <w:left w:val="none" w:sz="0" w:space="0" w:color="auto"/>
                        <w:bottom w:val="none" w:sz="0" w:space="0" w:color="auto"/>
                        <w:right w:val="none" w:sz="0" w:space="0" w:color="auto"/>
                      </w:divBdr>
                      <w:divsChild>
                        <w:div w:id="220871500">
                          <w:marLeft w:val="0"/>
                          <w:marRight w:val="0"/>
                          <w:marTop w:val="0"/>
                          <w:marBottom w:val="0"/>
                          <w:divBdr>
                            <w:top w:val="none" w:sz="0" w:space="0" w:color="auto"/>
                            <w:left w:val="none" w:sz="0" w:space="0" w:color="auto"/>
                            <w:bottom w:val="none" w:sz="0" w:space="0" w:color="auto"/>
                            <w:right w:val="none" w:sz="0" w:space="0" w:color="auto"/>
                          </w:divBdr>
                          <w:divsChild>
                            <w:div w:id="328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810269">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25881698">
      <w:bodyDiv w:val="1"/>
      <w:marLeft w:val="0"/>
      <w:marRight w:val="0"/>
      <w:marTop w:val="0"/>
      <w:marBottom w:val="0"/>
      <w:divBdr>
        <w:top w:val="none" w:sz="0" w:space="0" w:color="auto"/>
        <w:left w:val="none" w:sz="0" w:space="0" w:color="auto"/>
        <w:bottom w:val="none" w:sz="0" w:space="0" w:color="auto"/>
        <w:right w:val="none" w:sz="0" w:space="0" w:color="auto"/>
      </w:divBdr>
      <w:divsChild>
        <w:div w:id="725954801">
          <w:marLeft w:val="0"/>
          <w:marRight w:val="0"/>
          <w:marTop w:val="0"/>
          <w:marBottom w:val="0"/>
          <w:divBdr>
            <w:top w:val="none" w:sz="0" w:space="0" w:color="auto"/>
            <w:left w:val="none" w:sz="0" w:space="0" w:color="auto"/>
            <w:bottom w:val="none" w:sz="0" w:space="0" w:color="auto"/>
            <w:right w:val="none" w:sz="0" w:space="0" w:color="auto"/>
          </w:divBdr>
          <w:divsChild>
            <w:div w:id="8773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9842">
      <w:bodyDiv w:val="1"/>
      <w:marLeft w:val="0"/>
      <w:marRight w:val="0"/>
      <w:marTop w:val="0"/>
      <w:marBottom w:val="0"/>
      <w:divBdr>
        <w:top w:val="none" w:sz="0" w:space="0" w:color="auto"/>
        <w:left w:val="none" w:sz="0" w:space="0" w:color="auto"/>
        <w:bottom w:val="none" w:sz="0" w:space="0" w:color="auto"/>
        <w:right w:val="none" w:sz="0" w:space="0" w:color="auto"/>
      </w:divBdr>
      <w:divsChild>
        <w:div w:id="1688218858">
          <w:marLeft w:val="0"/>
          <w:marRight w:val="0"/>
          <w:marTop w:val="0"/>
          <w:marBottom w:val="0"/>
          <w:divBdr>
            <w:top w:val="none" w:sz="0" w:space="0" w:color="auto"/>
            <w:left w:val="none" w:sz="0" w:space="0" w:color="auto"/>
            <w:bottom w:val="none" w:sz="0" w:space="0" w:color="auto"/>
            <w:right w:val="none" w:sz="0" w:space="0" w:color="auto"/>
          </w:divBdr>
          <w:divsChild>
            <w:div w:id="6014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09822">
      <w:bodyDiv w:val="1"/>
      <w:marLeft w:val="0"/>
      <w:marRight w:val="0"/>
      <w:marTop w:val="0"/>
      <w:marBottom w:val="0"/>
      <w:divBdr>
        <w:top w:val="none" w:sz="0" w:space="0" w:color="auto"/>
        <w:left w:val="none" w:sz="0" w:space="0" w:color="auto"/>
        <w:bottom w:val="none" w:sz="0" w:space="0" w:color="auto"/>
        <w:right w:val="none" w:sz="0" w:space="0" w:color="auto"/>
      </w:divBdr>
    </w:div>
    <w:div w:id="1384332230">
      <w:bodyDiv w:val="1"/>
      <w:marLeft w:val="0"/>
      <w:marRight w:val="0"/>
      <w:marTop w:val="0"/>
      <w:marBottom w:val="0"/>
      <w:divBdr>
        <w:top w:val="none" w:sz="0" w:space="0" w:color="auto"/>
        <w:left w:val="none" w:sz="0" w:space="0" w:color="auto"/>
        <w:bottom w:val="none" w:sz="0" w:space="0" w:color="auto"/>
        <w:right w:val="none" w:sz="0" w:space="0" w:color="auto"/>
      </w:divBdr>
      <w:divsChild>
        <w:div w:id="2103338373">
          <w:marLeft w:val="0"/>
          <w:marRight w:val="0"/>
          <w:marTop w:val="0"/>
          <w:marBottom w:val="0"/>
          <w:divBdr>
            <w:top w:val="none" w:sz="0" w:space="0" w:color="auto"/>
            <w:left w:val="none" w:sz="0" w:space="0" w:color="auto"/>
            <w:bottom w:val="none" w:sz="0" w:space="0" w:color="auto"/>
            <w:right w:val="none" w:sz="0" w:space="0" w:color="auto"/>
          </w:divBdr>
          <w:divsChild>
            <w:div w:id="1088191967">
              <w:marLeft w:val="0"/>
              <w:marRight w:val="0"/>
              <w:marTop w:val="0"/>
              <w:marBottom w:val="0"/>
              <w:divBdr>
                <w:top w:val="none" w:sz="0" w:space="0" w:color="auto"/>
                <w:left w:val="none" w:sz="0" w:space="0" w:color="auto"/>
                <w:bottom w:val="none" w:sz="0" w:space="0" w:color="auto"/>
                <w:right w:val="none" w:sz="0" w:space="0" w:color="auto"/>
              </w:divBdr>
              <w:divsChild>
                <w:div w:id="1500535983">
                  <w:marLeft w:val="0"/>
                  <w:marRight w:val="0"/>
                  <w:marTop w:val="0"/>
                  <w:marBottom w:val="0"/>
                  <w:divBdr>
                    <w:top w:val="none" w:sz="0" w:space="0" w:color="auto"/>
                    <w:left w:val="none" w:sz="0" w:space="0" w:color="auto"/>
                    <w:bottom w:val="none" w:sz="0" w:space="0" w:color="auto"/>
                    <w:right w:val="none" w:sz="0" w:space="0" w:color="auto"/>
                  </w:divBdr>
                  <w:divsChild>
                    <w:div w:id="269121373">
                      <w:marLeft w:val="0"/>
                      <w:marRight w:val="0"/>
                      <w:marTop w:val="0"/>
                      <w:marBottom w:val="0"/>
                      <w:divBdr>
                        <w:top w:val="none" w:sz="0" w:space="0" w:color="auto"/>
                        <w:left w:val="none" w:sz="0" w:space="0" w:color="auto"/>
                        <w:bottom w:val="none" w:sz="0" w:space="0" w:color="auto"/>
                        <w:right w:val="none" w:sz="0" w:space="0" w:color="auto"/>
                      </w:divBdr>
                      <w:divsChild>
                        <w:div w:id="599340226">
                          <w:marLeft w:val="0"/>
                          <w:marRight w:val="0"/>
                          <w:marTop w:val="0"/>
                          <w:marBottom w:val="0"/>
                          <w:divBdr>
                            <w:top w:val="none" w:sz="0" w:space="0" w:color="auto"/>
                            <w:left w:val="none" w:sz="0" w:space="0" w:color="auto"/>
                            <w:bottom w:val="none" w:sz="0" w:space="0" w:color="auto"/>
                            <w:right w:val="none" w:sz="0" w:space="0" w:color="auto"/>
                          </w:divBdr>
                          <w:divsChild>
                            <w:div w:id="406266873">
                              <w:marLeft w:val="0"/>
                              <w:marRight w:val="0"/>
                              <w:marTop w:val="0"/>
                              <w:marBottom w:val="0"/>
                              <w:divBdr>
                                <w:top w:val="none" w:sz="0" w:space="0" w:color="auto"/>
                                <w:left w:val="none" w:sz="0" w:space="0" w:color="auto"/>
                                <w:bottom w:val="none" w:sz="0" w:space="0" w:color="auto"/>
                                <w:right w:val="none" w:sz="0" w:space="0" w:color="auto"/>
                              </w:divBdr>
                              <w:divsChild>
                                <w:div w:id="1199003835">
                                  <w:marLeft w:val="0"/>
                                  <w:marRight w:val="0"/>
                                  <w:marTop w:val="0"/>
                                  <w:marBottom w:val="0"/>
                                  <w:divBdr>
                                    <w:top w:val="none" w:sz="0" w:space="0" w:color="auto"/>
                                    <w:left w:val="none" w:sz="0" w:space="0" w:color="auto"/>
                                    <w:bottom w:val="none" w:sz="0" w:space="0" w:color="auto"/>
                                    <w:right w:val="none" w:sz="0" w:space="0" w:color="auto"/>
                                  </w:divBdr>
                                  <w:divsChild>
                                    <w:div w:id="1021124332">
                                      <w:marLeft w:val="0"/>
                                      <w:marRight w:val="0"/>
                                      <w:marTop w:val="0"/>
                                      <w:marBottom w:val="0"/>
                                      <w:divBdr>
                                        <w:top w:val="none" w:sz="0" w:space="0" w:color="auto"/>
                                        <w:left w:val="none" w:sz="0" w:space="0" w:color="auto"/>
                                        <w:bottom w:val="none" w:sz="0" w:space="0" w:color="auto"/>
                                        <w:right w:val="none" w:sz="0" w:space="0" w:color="auto"/>
                                      </w:divBdr>
                                      <w:divsChild>
                                        <w:div w:id="2058428223">
                                          <w:marLeft w:val="0"/>
                                          <w:marRight w:val="0"/>
                                          <w:marTop w:val="0"/>
                                          <w:marBottom w:val="0"/>
                                          <w:divBdr>
                                            <w:top w:val="none" w:sz="0" w:space="0" w:color="auto"/>
                                            <w:left w:val="none" w:sz="0" w:space="0" w:color="auto"/>
                                            <w:bottom w:val="none" w:sz="0" w:space="0" w:color="auto"/>
                                            <w:right w:val="none" w:sz="0" w:space="0" w:color="auto"/>
                                          </w:divBdr>
                                          <w:divsChild>
                                            <w:div w:id="14146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2217">
                      <w:marLeft w:val="0"/>
                      <w:marRight w:val="0"/>
                      <w:marTop w:val="0"/>
                      <w:marBottom w:val="0"/>
                      <w:divBdr>
                        <w:top w:val="none" w:sz="0" w:space="0" w:color="auto"/>
                        <w:left w:val="none" w:sz="0" w:space="0" w:color="auto"/>
                        <w:bottom w:val="none" w:sz="0" w:space="0" w:color="auto"/>
                        <w:right w:val="none" w:sz="0" w:space="0" w:color="auto"/>
                      </w:divBdr>
                      <w:divsChild>
                        <w:div w:id="21324364">
                          <w:marLeft w:val="0"/>
                          <w:marRight w:val="0"/>
                          <w:marTop w:val="0"/>
                          <w:marBottom w:val="0"/>
                          <w:divBdr>
                            <w:top w:val="none" w:sz="0" w:space="0" w:color="auto"/>
                            <w:left w:val="none" w:sz="0" w:space="0" w:color="auto"/>
                            <w:bottom w:val="none" w:sz="0" w:space="0" w:color="auto"/>
                            <w:right w:val="none" w:sz="0" w:space="0" w:color="auto"/>
                          </w:divBdr>
                          <w:divsChild>
                            <w:div w:id="14268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79913250">
      <w:bodyDiv w:val="1"/>
      <w:marLeft w:val="0"/>
      <w:marRight w:val="0"/>
      <w:marTop w:val="0"/>
      <w:marBottom w:val="0"/>
      <w:divBdr>
        <w:top w:val="none" w:sz="0" w:space="0" w:color="auto"/>
        <w:left w:val="none" w:sz="0" w:space="0" w:color="auto"/>
        <w:bottom w:val="none" w:sz="0" w:space="0" w:color="auto"/>
        <w:right w:val="none" w:sz="0" w:space="0" w:color="auto"/>
      </w:divBdr>
    </w:div>
    <w:div w:id="180966311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8050625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1180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dik.rilastiyo.budi@unsoed.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ejournal.upi.edu/index.php/tegar/inde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DIDIK\JURNAL%20DIDIK\JURNAL%20NASIONAL\DIDIK%20PENULIS%201\2020\JURNAL%20IMT%20RENANG%20SD\data%20IMT%20S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IDIK\JURNAL%20DIDIK\JURNAL%20NASIONAL\DIDIK%20PENULIS%201\2020\JURNAL%20IMT%20RENANG%20SD\data%20IMT%20SD.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latin typeface="Times New Roman" pitchFamily="18" charset="0"/>
                <a:cs typeface="Times New Roman" pitchFamily="18" charset="0"/>
              </a:rPr>
              <a:t>IMT</a:t>
            </a:r>
            <a:r>
              <a:rPr lang="id-ID" sz="1100">
                <a:latin typeface="Times New Roman" pitchFamily="18" charset="0"/>
                <a:cs typeface="Times New Roman" pitchFamily="18" charset="0"/>
              </a:rPr>
              <a:t> Atlet</a:t>
            </a:r>
            <a:r>
              <a:rPr lang="id-ID" sz="1100" baseline="0">
                <a:latin typeface="Times New Roman" pitchFamily="18" charset="0"/>
                <a:cs typeface="Times New Roman" pitchFamily="18" charset="0"/>
              </a:rPr>
              <a:t> Renang Junior Putri </a:t>
            </a:r>
            <a:r>
              <a:rPr lang="en-US" sz="1100">
                <a:latin typeface="Times New Roman" pitchFamily="18" charset="0"/>
                <a:cs typeface="Times New Roman" pitchFamily="18" charset="0"/>
              </a:rPr>
              <a:t>(%)</a:t>
            </a:r>
          </a:p>
        </c:rich>
      </c:tx>
      <c:overlay val="0"/>
    </c:title>
    <c:autoTitleDeleted val="0"/>
    <c:plotArea>
      <c:layout/>
      <c:pieChart>
        <c:varyColors val="1"/>
        <c:ser>
          <c:idx val="0"/>
          <c:order val="0"/>
          <c:tx>
            <c:strRef>
              <c:f>Sheet1!$O$15</c:f>
              <c:strCache>
                <c:ptCount val="1"/>
                <c:pt idx="0">
                  <c:v>IMT (%)</c:v>
                </c:pt>
              </c:strCache>
            </c:strRef>
          </c:tx>
          <c:dPt>
            <c:idx val="1"/>
            <c:bubble3D val="0"/>
            <c:spPr>
              <a:solidFill>
                <a:srgbClr val="00B050"/>
              </a:solidFill>
            </c:spPr>
            <c:extLst xmlns:c16r2="http://schemas.microsoft.com/office/drawing/2015/06/chart">
              <c:ext xmlns:c16="http://schemas.microsoft.com/office/drawing/2014/chart" uri="{C3380CC4-5D6E-409C-BE32-E72D297353CC}">
                <c16:uniqueId val="{00000001-4462-C647-AC74-D9FF27408AB3}"/>
              </c:ext>
            </c:extLst>
          </c:dPt>
          <c:dPt>
            <c:idx val="2"/>
            <c:bubble3D val="0"/>
            <c:spPr>
              <a:solidFill>
                <a:srgbClr val="FFC000"/>
              </a:solidFill>
            </c:spPr>
            <c:extLst xmlns:c16r2="http://schemas.microsoft.com/office/drawing/2015/06/chart">
              <c:ext xmlns:c16="http://schemas.microsoft.com/office/drawing/2014/chart" uri="{C3380CC4-5D6E-409C-BE32-E72D297353CC}">
                <c16:uniqueId val="{00000003-4462-C647-AC74-D9FF27408AB3}"/>
              </c:ext>
            </c:extLst>
          </c:dPt>
          <c:dPt>
            <c:idx val="3"/>
            <c:bubble3D val="0"/>
            <c:spPr>
              <a:solidFill>
                <a:srgbClr val="FF0000"/>
              </a:solidFill>
            </c:spPr>
            <c:extLst xmlns:c16r2="http://schemas.microsoft.com/office/drawing/2015/06/chart">
              <c:ext xmlns:c16="http://schemas.microsoft.com/office/drawing/2014/chart" uri="{C3380CC4-5D6E-409C-BE32-E72D297353CC}">
                <c16:uniqueId val="{00000005-4462-C647-AC74-D9FF27408AB3}"/>
              </c:ext>
            </c:extLst>
          </c:dPt>
          <c:dLbls>
            <c:dLbl>
              <c:idx val="1"/>
              <c:layout>
                <c:manualLayout>
                  <c:x val="0.14260309927012549"/>
                  <c:y val="1.307985673061585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462-C647-AC74-D9FF27408AB3}"/>
                </c:ext>
              </c:extLst>
            </c:dLbl>
            <c:dLbl>
              <c:idx val="2"/>
              <c:layout>
                <c:manualLayout>
                  <c:x val="8.4905080358105928E-2"/>
                  <c:y val="0.1224210785806470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462-C647-AC74-D9FF27408AB3}"/>
                </c:ext>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Sheet1!$N$16:$N$19</c:f>
              <c:strCache>
                <c:ptCount val="4"/>
                <c:pt idx="0">
                  <c:v>Kurus</c:v>
                </c:pt>
                <c:pt idx="1">
                  <c:v>Normal</c:v>
                </c:pt>
                <c:pt idx="2">
                  <c:v>Berat Badan Lebih</c:v>
                </c:pt>
                <c:pt idx="3">
                  <c:v>Obesitas</c:v>
                </c:pt>
              </c:strCache>
            </c:strRef>
          </c:cat>
          <c:val>
            <c:numRef>
              <c:f>Sheet1!$O$16:$O$19</c:f>
              <c:numCache>
                <c:formatCode>0.00</c:formatCode>
                <c:ptCount val="4"/>
                <c:pt idx="0">
                  <c:v>64.285714285714292</c:v>
                </c:pt>
                <c:pt idx="1">
                  <c:v>21.428571428571427</c:v>
                </c:pt>
                <c:pt idx="2">
                  <c:v>14.285714285714285</c:v>
                </c:pt>
                <c:pt idx="3">
                  <c:v>0</c:v>
                </c:pt>
              </c:numCache>
            </c:numRef>
          </c:val>
          <c:extLst xmlns:c16r2="http://schemas.microsoft.com/office/drawing/2015/06/chart">
            <c:ext xmlns:c16="http://schemas.microsoft.com/office/drawing/2014/chart" uri="{C3380CC4-5D6E-409C-BE32-E72D297353CC}">
              <c16:uniqueId val="{00000006-4462-C647-AC74-D9FF27408AB3}"/>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latin typeface="Times New Roman" pitchFamily="18" charset="0"/>
                <a:cs typeface="Times New Roman" pitchFamily="18" charset="0"/>
              </a:rPr>
              <a:t>IMT</a:t>
            </a:r>
            <a:r>
              <a:rPr lang="id-ID" sz="1100">
                <a:latin typeface="Times New Roman" pitchFamily="18" charset="0"/>
                <a:cs typeface="Times New Roman" pitchFamily="18" charset="0"/>
              </a:rPr>
              <a:t> Atlet</a:t>
            </a:r>
            <a:r>
              <a:rPr lang="id-ID" sz="1100" baseline="0">
                <a:latin typeface="Times New Roman" pitchFamily="18" charset="0"/>
                <a:cs typeface="Times New Roman" pitchFamily="18" charset="0"/>
              </a:rPr>
              <a:t> Renang Junior Putra</a:t>
            </a:r>
            <a:r>
              <a:rPr lang="en-US" sz="1100">
                <a:latin typeface="Times New Roman" pitchFamily="18" charset="0"/>
                <a:cs typeface="Times New Roman" pitchFamily="18" charset="0"/>
              </a:rPr>
              <a:t> (%)</a:t>
            </a:r>
          </a:p>
        </c:rich>
      </c:tx>
      <c:overlay val="0"/>
    </c:title>
    <c:autoTitleDeleted val="0"/>
    <c:plotArea>
      <c:layout/>
      <c:pieChart>
        <c:varyColors val="1"/>
        <c:ser>
          <c:idx val="0"/>
          <c:order val="0"/>
          <c:tx>
            <c:strRef>
              <c:f>Sheet1!$O$24</c:f>
              <c:strCache>
                <c:ptCount val="1"/>
                <c:pt idx="0">
                  <c:v>IMT (%)</c:v>
                </c:pt>
              </c:strCache>
            </c:strRef>
          </c:tx>
          <c:dPt>
            <c:idx val="1"/>
            <c:bubble3D val="0"/>
            <c:spPr>
              <a:solidFill>
                <a:srgbClr val="00B050"/>
              </a:solidFill>
            </c:spPr>
            <c:extLst xmlns:c16r2="http://schemas.microsoft.com/office/drawing/2015/06/chart">
              <c:ext xmlns:c16="http://schemas.microsoft.com/office/drawing/2014/chart" uri="{C3380CC4-5D6E-409C-BE32-E72D297353CC}">
                <c16:uniqueId val="{00000001-83EA-744A-87CD-4C1EDC6C1A5A}"/>
              </c:ext>
            </c:extLst>
          </c:dPt>
          <c:dPt>
            <c:idx val="2"/>
            <c:bubble3D val="0"/>
            <c:spPr>
              <a:solidFill>
                <a:srgbClr val="FFC000"/>
              </a:solidFill>
            </c:spPr>
            <c:extLst xmlns:c16r2="http://schemas.microsoft.com/office/drawing/2015/06/chart">
              <c:ext xmlns:c16="http://schemas.microsoft.com/office/drawing/2014/chart" uri="{C3380CC4-5D6E-409C-BE32-E72D297353CC}">
                <c16:uniqueId val="{00000003-83EA-744A-87CD-4C1EDC6C1A5A}"/>
              </c:ext>
            </c:extLst>
          </c:dPt>
          <c:dPt>
            <c:idx val="3"/>
            <c:bubble3D val="0"/>
            <c:spPr>
              <a:solidFill>
                <a:srgbClr val="FF0000"/>
              </a:solidFill>
            </c:spPr>
            <c:extLst xmlns:c16r2="http://schemas.microsoft.com/office/drawing/2015/06/chart">
              <c:ext xmlns:c16="http://schemas.microsoft.com/office/drawing/2014/chart" uri="{C3380CC4-5D6E-409C-BE32-E72D297353CC}">
                <c16:uniqueId val="{00000005-83EA-744A-87CD-4C1EDC6C1A5A}"/>
              </c:ext>
            </c:extLst>
          </c:dPt>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Sheet1!$N$25:$N$28</c:f>
              <c:strCache>
                <c:ptCount val="4"/>
                <c:pt idx="0">
                  <c:v>Kurus</c:v>
                </c:pt>
                <c:pt idx="1">
                  <c:v>Normal</c:v>
                </c:pt>
                <c:pt idx="2">
                  <c:v>Berat Badan Lebih</c:v>
                </c:pt>
                <c:pt idx="3">
                  <c:v>Obesitas</c:v>
                </c:pt>
              </c:strCache>
            </c:strRef>
          </c:cat>
          <c:val>
            <c:numRef>
              <c:f>Sheet1!$O$25:$O$28</c:f>
              <c:numCache>
                <c:formatCode>0.00</c:formatCode>
                <c:ptCount val="4"/>
                <c:pt idx="0">
                  <c:v>66.666666666666657</c:v>
                </c:pt>
                <c:pt idx="1">
                  <c:v>33.333333333333329</c:v>
                </c:pt>
                <c:pt idx="2">
                  <c:v>0</c:v>
                </c:pt>
                <c:pt idx="3">
                  <c:v>0</c:v>
                </c:pt>
              </c:numCache>
            </c:numRef>
          </c:val>
          <c:extLst xmlns:c16r2="http://schemas.microsoft.com/office/drawing/2015/06/chart">
            <c:ext xmlns:c16="http://schemas.microsoft.com/office/drawing/2014/chart" uri="{C3380CC4-5D6E-409C-BE32-E72D297353CC}">
              <c16:uniqueId val="{00000006-83EA-744A-87CD-4C1EDC6C1A5A}"/>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100">
                <a:latin typeface="Times New Roman" pitchFamily="18" charset="0"/>
                <a:cs typeface="Times New Roman" pitchFamily="18" charset="0"/>
              </a:rPr>
              <a:t>IMT</a:t>
            </a:r>
            <a:r>
              <a:rPr lang="id-ID" sz="1100">
                <a:latin typeface="Times New Roman" pitchFamily="18" charset="0"/>
                <a:cs typeface="Times New Roman" pitchFamily="18" charset="0"/>
              </a:rPr>
              <a:t> Atlet Renang</a:t>
            </a:r>
            <a:r>
              <a:rPr lang="id-ID" sz="1100" baseline="0">
                <a:latin typeface="Times New Roman" pitchFamily="18" charset="0"/>
                <a:cs typeface="Times New Roman" pitchFamily="18" charset="0"/>
              </a:rPr>
              <a:t> Junior Putri dan Putra</a:t>
            </a:r>
            <a:r>
              <a:rPr lang="en-US" sz="1100">
                <a:latin typeface="Times New Roman" pitchFamily="18" charset="0"/>
                <a:cs typeface="Times New Roman" pitchFamily="18" charset="0"/>
              </a:rPr>
              <a:t> (%)</a:t>
            </a:r>
          </a:p>
        </c:rich>
      </c:tx>
      <c:overlay val="0"/>
    </c:title>
    <c:autoTitleDeleted val="0"/>
    <c:plotArea>
      <c:layout/>
      <c:pieChart>
        <c:varyColors val="1"/>
        <c:ser>
          <c:idx val="0"/>
          <c:order val="0"/>
          <c:tx>
            <c:strRef>
              <c:f>Sheet1!$O$38</c:f>
              <c:strCache>
                <c:ptCount val="1"/>
                <c:pt idx="0">
                  <c:v>IMT (%)</c:v>
                </c:pt>
              </c:strCache>
            </c:strRef>
          </c:tx>
          <c:dPt>
            <c:idx val="1"/>
            <c:bubble3D val="0"/>
            <c:spPr>
              <a:solidFill>
                <a:srgbClr val="00B050"/>
              </a:solidFill>
            </c:spPr>
            <c:extLst xmlns:c16r2="http://schemas.microsoft.com/office/drawing/2015/06/chart">
              <c:ext xmlns:c16="http://schemas.microsoft.com/office/drawing/2014/chart" uri="{C3380CC4-5D6E-409C-BE32-E72D297353CC}">
                <c16:uniqueId val="{00000001-864B-5E4C-9860-CF9E3A496BAD}"/>
              </c:ext>
            </c:extLst>
          </c:dPt>
          <c:dPt>
            <c:idx val="2"/>
            <c:bubble3D val="0"/>
            <c:spPr>
              <a:solidFill>
                <a:srgbClr val="FFC000"/>
              </a:solidFill>
            </c:spPr>
            <c:extLst xmlns:c16r2="http://schemas.microsoft.com/office/drawing/2015/06/chart">
              <c:ext xmlns:c16="http://schemas.microsoft.com/office/drawing/2014/chart" uri="{C3380CC4-5D6E-409C-BE32-E72D297353CC}">
                <c16:uniqueId val="{00000003-864B-5E4C-9860-CF9E3A496BAD}"/>
              </c:ext>
            </c:extLst>
          </c:dPt>
          <c:dPt>
            <c:idx val="3"/>
            <c:bubble3D val="0"/>
            <c:spPr>
              <a:solidFill>
                <a:srgbClr val="FF0000"/>
              </a:solidFill>
            </c:spPr>
            <c:extLst xmlns:c16r2="http://schemas.microsoft.com/office/drawing/2015/06/chart">
              <c:ext xmlns:c16="http://schemas.microsoft.com/office/drawing/2014/chart" uri="{C3380CC4-5D6E-409C-BE32-E72D297353CC}">
                <c16:uniqueId val="{00000005-864B-5E4C-9860-CF9E3A496BAD}"/>
              </c:ext>
            </c:extLst>
          </c:dPt>
          <c:dLbls>
            <c:dLbl>
              <c:idx val="2"/>
              <c:layout>
                <c:manualLayout>
                  <c:x val="8.7079447172424482E-2"/>
                  <c:y val="0.1152857342107598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64B-5E4C-9860-CF9E3A496BAD}"/>
                </c:ext>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Sheet1!$N$39:$N$42</c:f>
              <c:strCache>
                <c:ptCount val="4"/>
                <c:pt idx="0">
                  <c:v>Kurus</c:v>
                </c:pt>
                <c:pt idx="1">
                  <c:v>Normal</c:v>
                </c:pt>
                <c:pt idx="2">
                  <c:v>Berat Badan Lebih</c:v>
                </c:pt>
                <c:pt idx="3">
                  <c:v>Obesitas</c:v>
                </c:pt>
              </c:strCache>
            </c:strRef>
          </c:cat>
          <c:val>
            <c:numRef>
              <c:f>Sheet1!$O$39:$O$42</c:f>
              <c:numCache>
                <c:formatCode>0.00</c:formatCode>
                <c:ptCount val="4"/>
                <c:pt idx="0">
                  <c:v>65</c:v>
                </c:pt>
                <c:pt idx="1">
                  <c:v>25</c:v>
                </c:pt>
                <c:pt idx="2">
                  <c:v>10</c:v>
                </c:pt>
                <c:pt idx="3">
                  <c:v>0</c:v>
                </c:pt>
              </c:numCache>
            </c:numRef>
          </c:val>
          <c:extLst xmlns:c16r2="http://schemas.microsoft.com/office/drawing/2015/06/chart">
            <c:ext xmlns:c16="http://schemas.microsoft.com/office/drawing/2014/chart" uri="{C3380CC4-5D6E-409C-BE32-E72D297353CC}">
              <c16:uniqueId val="{00000006-864B-5E4C-9860-CF9E3A496BAD}"/>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966CB-32F0-4720-9676-A8CD40894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9</Pages>
  <Words>12558</Words>
  <Characters>71583</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ASUS</cp:lastModifiedBy>
  <cp:revision>28</cp:revision>
  <cp:lastPrinted>2016-11-09T00:49:00Z</cp:lastPrinted>
  <dcterms:created xsi:type="dcterms:W3CDTF">2018-05-03T07:05:00Z</dcterms:created>
  <dcterms:modified xsi:type="dcterms:W3CDTF">2020-05-04T19:17:00Z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fe37884b-03f2-37f0-9a1e-555937b94058</vt:lpwstr>
  </property>
  <property fmtid="{D5CDD505-2E9C-101B-9397-08002B2CF9AE}" pid="24" name="Mendeley Citation Style_1">
    <vt:lpwstr>http://www.zotero.org/styles/apa</vt:lpwstr>
  </property>
</Properties>
</file>