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9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1093"/>
        <w:gridCol w:w="2951"/>
        <w:gridCol w:w="2971"/>
        <w:gridCol w:w="809"/>
      </w:tblGrid>
      <w:tr w:rsidR="0048529F" w:rsidRPr="00A90BD0" w14:paraId="18351DE5" w14:textId="77777777" w:rsidTr="00024785">
        <w:tc>
          <w:tcPr>
            <w:tcW w:w="1175" w:type="dxa"/>
            <w:tcBorders>
              <w:top w:val="single" w:sz="4" w:space="0" w:color="auto"/>
              <w:bottom w:val="single" w:sz="4" w:space="0" w:color="auto"/>
            </w:tcBorders>
          </w:tcPr>
          <w:p w14:paraId="34237401" w14:textId="6CADCED6" w:rsidR="0058073D" w:rsidRDefault="00345EA9" w:rsidP="0048529F">
            <w:pPr>
              <w:pStyle w:val="BasicParagraph"/>
              <w:spacing w:line="276" w:lineRule="auto"/>
              <w:jc w:val="center"/>
              <w:rPr>
                <w:rFonts w:cs="Times New Roman"/>
                <w:b/>
                <w:bCs/>
              </w:rPr>
            </w:pPr>
            <w:r>
              <w:rPr>
                <w:rFonts w:cs="Times New Roman"/>
                <w:b/>
                <w:bCs/>
              </w:rPr>
              <w:t xml:space="preserve"> </w:t>
            </w:r>
          </w:p>
          <w:p w14:paraId="62E4E732" w14:textId="6A9F4D30" w:rsidR="0048529F" w:rsidRPr="0058073D" w:rsidRDefault="0058073D" w:rsidP="0058073D">
            <w:pPr>
              <w:rPr>
                <w:lang w:val="en-GB"/>
              </w:rPr>
            </w:pPr>
            <w:r>
              <w:rPr>
                <w:noProof/>
              </w:rPr>
              <w:drawing>
                <wp:inline distT="0" distB="0" distL="0" distR="0" wp14:anchorId="541BA59B" wp14:editId="31EE1A49">
                  <wp:extent cx="546265" cy="546265"/>
                  <wp:effectExtent l="0" t="0" r="6350" b="6350"/>
                  <wp:docPr id="14" name="Picture 14" descr="C:\Users\ricky wibowo\Desktop\logo\TEGAR\New folde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ricky wibowo\Desktop\logo\TEGAR\New folder\Untitled-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001" cy="546001"/>
                          </a:xfrm>
                          <a:prstGeom prst="rect">
                            <a:avLst/>
                          </a:prstGeom>
                          <a:noFill/>
                          <a:ln>
                            <a:noFill/>
                          </a:ln>
                        </pic:spPr>
                      </pic:pic>
                    </a:graphicData>
                  </a:graphic>
                </wp:inline>
              </w:drawing>
            </w:r>
          </w:p>
        </w:tc>
        <w:tc>
          <w:tcPr>
            <w:tcW w:w="7015" w:type="dxa"/>
            <w:gridSpan w:val="3"/>
            <w:tcBorders>
              <w:top w:val="single" w:sz="4" w:space="0" w:color="auto"/>
              <w:bottom w:val="single" w:sz="4" w:space="0" w:color="auto"/>
            </w:tcBorders>
          </w:tcPr>
          <w:p w14:paraId="6CAFB667" w14:textId="77777777" w:rsidR="00024785" w:rsidRDefault="00024785" w:rsidP="005D5DE0">
            <w:pPr>
              <w:pStyle w:val="BasicParagraph"/>
              <w:spacing w:line="276" w:lineRule="auto"/>
              <w:jc w:val="center"/>
              <w:rPr>
                <w:sz w:val="18"/>
              </w:rPr>
            </w:pPr>
          </w:p>
          <w:p w14:paraId="4F2606C1" w14:textId="7FFDAB5F" w:rsidR="005D5DE0" w:rsidRDefault="00024785" w:rsidP="005D5DE0">
            <w:pPr>
              <w:pStyle w:val="BasicParagraph"/>
              <w:spacing w:line="276" w:lineRule="auto"/>
              <w:jc w:val="center"/>
              <w:rPr>
                <w:sz w:val="18"/>
              </w:rPr>
            </w:pPr>
            <w:r>
              <w:rPr>
                <w:sz w:val="18"/>
              </w:rPr>
              <w:t>TEGAR</w:t>
            </w:r>
            <w:r w:rsidR="008D26C8">
              <w:rPr>
                <w:sz w:val="18"/>
              </w:rPr>
              <w:t xml:space="preserve"> </w:t>
            </w:r>
            <w:r w:rsidR="00FB1939">
              <w:rPr>
                <w:sz w:val="18"/>
              </w:rPr>
              <w:t>5 (2) 2022</w:t>
            </w:r>
          </w:p>
          <w:p w14:paraId="6034CEAB" w14:textId="6A5EB48B" w:rsidR="0097147D" w:rsidRPr="00024785" w:rsidRDefault="0058073D" w:rsidP="00024785">
            <w:pPr>
              <w:autoSpaceDE w:val="0"/>
              <w:autoSpaceDN w:val="0"/>
              <w:adjustRightInd w:val="0"/>
              <w:spacing w:beforeAutospacing="0" w:afterAutospacing="0" w:line="288" w:lineRule="auto"/>
              <w:ind w:left="0" w:right="0"/>
              <w:jc w:val="both"/>
              <w:textAlignment w:val="center"/>
              <w:rPr>
                <w:rFonts w:ascii="Calisto MT" w:hAnsi="Calisto MT" w:cs="Calisto MT"/>
                <w:b/>
                <w:bCs/>
                <w:color w:val="000000"/>
                <w:sz w:val="24"/>
                <w:szCs w:val="24"/>
                <w:lang w:val="en-GB"/>
              </w:rPr>
            </w:pPr>
            <w:r w:rsidRPr="00024785">
              <w:rPr>
                <w:rFonts w:ascii="Calisto MT" w:hAnsi="Calisto MT" w:cs="Calisto MT"/>
                <w:b/>
                <w:bCs/>
                <w:color w:val="000000"/>
                <w:sz w:val="24"/>
                <w:szCs w:val="24"/>
                <w:lang w:val="en-GB"/>
              </w:rPr>
              <w:t xml:space="preserve">Journal of Teaching Physical </w:t>
            </w:r>
            <w:proofErr w:type="gramStart"/>
            <w:r w:rsidRPr="00024785">
              <w:rPr>
                <w:rFonts w:ascii="Calisto MT" w:hAnsi="Calisto MT" w:cs="Calisto MT"/>
                <w:b/>
                <w:bCs/>
                <w:color w:val="000000"/>
                <w:sz w:val="24"/>
                <w:szCs w:val="24"/>
                <w:lang w:val="en-GB"/>
              </w:rPr>
              <w:t>Education  in</w:t>
            </w:r>
            <w:proofErr w:type="gramEnd"/>
            <w:r w:rsidRPr="00024785">
              <w:rPr>
                <w:rFonts w:ascii="Calisto MT" w:hAnsi="Calisto MT" w:cs="Calisto MT"/>
                <w:b/>
                <w:bCs/>
                <w:color w:val="000000"/>
                <w:sz w:val="24"/>
                <w:szCs w:val="24"/>
                <w:lang w:val="en-GB"/>
              </w:rPr>
              <w:t xml:space="preserve"> Elementary </w:t>
            </w:r>
            <w:r w:rsidR="00024785" w:rsidRPr="00024785">
              <w:rPr>
                <w:rFonts w:ascii="Calisto MT" w:hAnsi="Calisto MT" w:cs="Calisto MT"/>
                <w:b/>
                <w:bCs/>
                <w:color w:val="000000"/>
                <w:sz w:val="24"/>
                <w:szCs w:val="24"/>
                <w:lang w:val="en-GB"/>
              </w:rPr>
              <w:t>School</w:t>
            </w:r>
          </w:p>
          <w:p w14:paraId="4017AC43" w14:textId="5DE9B3A7" w:rsidR="00024785" w:rsidRPr="00024785" w:rsidRDefault="007A224E" w:rsidP="00024785">
            <w:pPr>
              <w:autoSpaceDE w:val="0"/>
              <w:autoSpaceDN w:val="0"/>
              <w:adjustRightInd w:val="0"/>
              <w:spacing w:beforeAutospacing="0" w:afterAutospacing="0" w:line="288" w:lineRule="auto"/>
              <w:ind w:left="0" w:right="0"/>
              <w:textAlignment w:val="center"/>
              <w:rPr>
                <w:rFonts w:ascii="Calisto MT" w:hAnsi="Calisto MT" w:cs="Calisto MT"/>
                <w:sz w:val="18"/>
                <w:szCs w:val="18"/>
                <w:lang w:val="en-GB"/>
              </w:rPr>
            </w:pPr>
            <w:hyperlink r:id="rId9" w:history="1">
              <w:r w:rsidR="00024785" w:rsidRPr="00024785">
                <w:rPr>
                  <w:rStyle w:val="Hyperlink"/>
                  <w:rFonts w:ascii="Calisto MT" w:hAnsi="Calisto MT" w:cs="Calisto MT"/>
                  <w:color w:val="auto"/>
                  <w:sz w:val="18"/>
                  <w:szCs w:val="18"/>
                  <w:u w:val="none"/>
                  <w:lang w:val="en-GB"/>
                </w:rPr>
                <w:t>http://ejournal.upi.edu/index.php/tegar/index</w:t>
              </w:r>
            </w:hyperlink>
          </w:p>
          <w:p w14:paraId="699DFAE9" w14:textId="77777777" w:rsidR="00024785" w:rsidRDefault="00024785" w:rsidP="00024785">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p>
          <w:p w14:paraId="6A9E3499" w14:textId="676F9E45" w:rsidR="00024785" w:rsidRPr="00A60146" w:rsidRDefault="00024785" w:rsidP="00024785">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p>
        </w:tc>
        <w:tc>
          <w:tcPr>
            <w:tcW w:w="809" w:type="dxa"/>
            <w:tcBorders>
              <w:top w:val="single" w:sz="4" w:space="0" w:color="auto"/>
              <w:bottom w:val="single" w:sz="4" w:space="0" w:color="auto"/>
            </w:tcBorders>
          </w:tcPr>
          <w:p w14:paraId="5254BF20" w14:textId="77777777" w:rsidR="0048529F" w:rsidRPr="00A90BD0" w:rsidRDefault="0048529F" w:rsidP="0048529F">
            <w:pPr>
              <w:pStyle w:val="BasicParagraph"/>
              <w:spacing w:line="276" w:lineRule="auto"/>
              <w:jc w:val="center"/>
              <w:rPr>
                <w:rFonts w:cs="Times New Roman"/>
                <w:sz w:val="18"/>
                <w:szCs w:val="18"/>
              </w:rPr>
            </w:pPr>
          </w:p>
        </w:tc>
      </w:tr>
      <w:tr w:rsidR="0048529F" w:rsidRPr="00A90BD0" w14:paraId="7BFD89A4" w14:textId="77777777" w:rsidTr="00024785">
        <w:tc>
          <w:tcPr>
            <w:tcW w:w="8999" w:type="dxa"/>
            <w:gridSpan w:val="5"/>
            <w:tcBorders>
              <w:top w:val="single" w:sz="4" w:space="0" w:color="auto"/>
              <w:bottom w:val="single" w:sz="4" w:space="0" w:color="auto"/>
            </w:tcBorders>
          </w:tcPr>
          <w:p w14:paraId="48C8A9EA" w14:textId="77777777" w:rsidR="0048529F" w:rsidRPr="00A90BD0" w:rsidRDefault="0048529F" w:rsidP="0048529F">
            <w:pPr>
              <w:pStyle w:val="Judul"/>
              <w:suppressAutoHyphens/>
              <w:spacing w:line="276" w:lineRule="auto"/>
              <w:rPr>
                <w:rFonts w:ascii="Calisto MT" w:hAnsi="Calisto MT" w:cs="Times New Roman"/>
              </w:rPr>
            </w:pPr>
          </w:p>
          <w:p w14:paraId="7B29F7EA" w14:textId="4FF1DF27" w:rsidR="00AF79B4" w:rsidRDefault="00D702E1" w:rsidP="007354C7">
            <w:pPr>
              <w:autoSpaceDE w:val="0"/>
              <w:autoSpaceDN w:val="0"/>
              <w:adjustRightInd w:val="0"/>
              <w:spacing w:beforeAutospacing="0" w:afterAutospacing="0" w:line="288" w:lineRule="auto"/>
              <w:ind w:left="0" w:right="0"/>
              <w:textAlignment w:val="center"/>
              <w:rPr>
                <w:rFonts w:ascii="Calisto MT" w:hAnsi="Calisto MT" w:cs="Calisto MT"/>
                <w:b/>
                <w:bCs/>
                <w:color w:val="000000"/>
                <w:lang w:val="id-ID"/>
              </w:rPr>
            </w:pPr>
            <w:proofErr w:type="spellStart"/>
            <w:r w:rsidRPr="00D702E1">
              <w:rPr>
                <w:rFonts w:ascii="Calisto MT" w:hAnsi="Calisto MT" w:cs="Calisto MT"/>
                <w:b/>
                <w:bCs/>
                <w:iCs/>
                <w:color w:val="000000"/>
                <w:sz w:val="24"/>
                <w:szCs w:val="24"/>
                <w:lang w:val="sv-SE"/>
              </w:rPr>
              <w:t>Analysis</w:t>
            </w:r>
            <w:proofErr w:type="spellEnd"/>
            <w:r w:rsidRPr="00D702E1">
              <w:rPr>
                <w:rFonts w:ascii="Calisto MT" w:hAnsi="Calisto MT" w:cs="Calisto MT"/>
                <w:b/>
                <w:bCs/>
                <w:iCs/>
                <w:color w:val="000000"/>
                <w:sz w:val="24"/>
                <w:szCs w:val="24"/>
                <w:lang w:val="sv-SE"/>
              </w:rPr>
              <w:t xml:space="preserve"> </w:t>
            </w:r>
            <w:proofErr w:type="spellStart"/>
            <w:r w:rsidRPr="00D702E1">
              <w:rPr>
                <w:rFonts w:ascii="Calisto MT" w:hAnsi="Calisto MT" w:cs="Calisto MT"/>
                <w:b/>
                <w:bCs/>
                <w:iCs/>
                <w:color w:val="000000"/>
                <w:sz w:val="24"/>
                <w:szCs w:val="24"/>
                <w:lang w:val="sv-SE"/>
              </w:rPr>
              <w:t>of</w:t>
            </w:r>
            <w:proofErr w:type="spellEnd"/>
            <w:r w:rsidRPr="00D702E1">
              <w:rPr>
                <w:rFonts w:ascii="Calisto MT" w:hAnsi="Calisto MT" w:cs="Calisto MT"/>
                <w:b/>
                <w:bCs/>
                <w:iCs/>
                <w:color w:val="000000"/>
                <w:sz w:val="24"/>
                <w:szCs w:val="24"/>
                <w:lang w:val="sv-SE"/>
              </w:rPr>
              <w:t xml:space="preserve"> Little League </w:t>
            </w:r>
            <w:proofErr w:type="spellStart"/>
            <w:r w:rsidRPr="00D702E1">
              <w:rPr>
                <w:rFonts w:ascii="Calisto MT" w:hAnsi="Calisto MT" w:cs="Calisto MT"/>
                <w:b/>
                <w:bCs/>
                <w:iCs/>
                <w:color w:val="000000"/>
                <w:sz w:val="24"/>
                <w:szCs w:val="24"/>
                <w:lang w:val="sv-SE"/>
              </w:rPr>
              <w:t>Baseball</w:t>
            </w:r>
            <w:proofErr w:type="spellEnd"/>
            <w:r w:rsidRPr="00D702E1">
              <w:rPr>
                <w:rFonts w:ascii="Calisto MT" w:hAnsi="Calisto MT" w:cs="Calisto MT"/>
                <w:b/>
                <w:bCs/>
                <w:iCs/>
                <w:color w:val="000000"/>
                <w:sz w:val="24"/>
                <w:szCs w:val="24"/>
                <w:lang w:val="sv-SE"/>
              </w:rPr>
              <w:t xml:space="preserve"> </w:t>
            </w:r>
            <w:proofErr w:type="spellStart"/>
            <w:r w:rsidRPr="00D702E1">
              <w:rPr>
                <w:rFonts w:ascii="Calisto MT" w:hAnsi="Calisto MT" w:cs="Calisto MT"/>
                <w:b/>
                <w:bCs/>
                <w:iCs/>
                <w:color w:val="000000"/>
                <w:sz w:val="24"/>
                <w:szCs w:val="24"/>
                <w:lang w:val="sv-SE"/>
              </w:rPr>
              <w:t>Athletes</w:t>
            </w:r>
            <w:proofErr w:type="spellEnd"/>
            <w:r w:rsidRPr="00D702E1">
              <w:rPr>
                <w:rFonts w:ascii="Calisto MT" w:hAnsi="Calisto MT" w:cs="Calisto MT"/>
                <w:b/>
                <w:bCs/>
                <w:iCs/>
                <w:color w:val="000000"/>
                <w:sz w:val="24"/>
                <w:szCs w:val="24"/>
                <w:lang w:val="sv-SE"/>
              </w:rPr>
              <w:t xml:space="preserve">' Energy </w:t>
            </w:r>
            <w:proofErr w:type="spellStart"/>
            <w:r w:rsidRPr="00D702E1">
              <w:rPr>
                <w:rFonts w:ascii="Calisto MT" w:hAnsi="Calisto MT" w:cs="Calisto MT"/>
                <w:b/>
                <w:bCs/>
                <w:iCs/>
                <w:color w:val="000000"/>
                <w:sz w:val="24"/>
                <w:szCs w:val="24"/>
                <w:lang w:val="sv-SE"/>
              </w:rPr>
              <w:t>Expenditure</w:t>
            </w:r>
            <w:proofErr w:type="spellEnd"/>
            <w:r w:rsidRPr="00D702E1">
              <w:rPr>
                <w:rFonts w:ascii="Calisto MT" w:hAnsi="Calisto MT" w:cs="Calisto MT"/>
                <w:b/>
                <w:bCs/>
                <w:iCs/>
                <w:color w:val="000000"/>
                <w:sz w:val="24"/>
                <w:szCs w:val="24"/>
                <w:lang w:val="sv-SE"/>
              </w:rPr>
              <w:t xml:space="preserve"> on </w:t>
            </w:r>
            <w:proofErr w:type="spellStart"/>
            <w:r w:rsidRPr="00D702E1">
              <w:rPr>
                <w:rFonts w:ascii="Calisto MT" w:hAnsi="Calisto MT" w:cs="Calisto MT"/>
                <w:b/>
                <w:bCs/>
                <w:iCs/>
                <w:color w:val="000000"/>
                <w:sz w:val="24"/>
                <w:szCs w:val="24"/>
                <w:lang w:val="sv-SE"/>
              </w:rPr>
              <w:t>Outfield</w:t>
            </w:r>
            <w:proofErr w:type="spellEnd"/>
            <w:r w:rsidRPr="00D702E1">
              <w:rPr>
                <w:rFonts w:ascii="Calisto MT" w:hAnsi="Calisto MT" w:cs="Calisto MT"/>
                <w:b/>
                <w:bCs/>
                <w:iCs/>
                <w:color w:val="000000"/>
                <w:sz w:val="24"/>
                <w:szCs w:val="24"/>
                <w:lang w:val="sv-SE"/>
              </w:rPr>
              <w:t xml:space="preserve"> and </w:t>
            </w:r>
            <w:proofErr w:type="spellStart"/>
            <w:r w:rsidRPr="00D702E1">
              <w:rPr>
                <w:rFonts w:ascii="Calisto MT" w:hAnsi="Calisto MT" w:cs="Calisto MT"/>
                <w:b/>
                <w:bCs/>
                <w:iCs/>
                <w:color w:val="000000"/>
                <w:sz w:val="24"/>
                <w:szCs w:val="24"/>
                <w:lang w:val="sv-SE"/>
              </w:rPr>
              <w:t>Infield</w:t>
            </w:r>
            <w:proofErr w:type="spellEnd"/>
            <w:r w:rsidRPr="00D702E1">
              <w:rPr>
                <w:rFonts w:ascii="Calisto MT" w:hAnsi="Calisto MT" w:cs="Calisto MT"/>
                <w:b/>
                <w:bCs/>
                <w:iCs/>
                <w:color w:val="000000"/>
                <w:sz w:val="24"/>
                <w:szCs w:val="24"/>
                <w:lang w:val="sv-SE"/>
              </w:rPr>
              <w:t xml:space="preserve"> Position </w:t>
            </w:r>
            <w:proofErr w:type="spellStart"/>
            <w:r w:rsidRPr="00D702E1">
              <w:rPr>
                <w:rFonts w:ascii="Calisto MT" w:hAnsi="Calisto MT" w:cs="Calisto MT"/>
                <w:b/>
                <w:bCs/>
                <w:iCs/>
                <w:color w:val="000000"/>
                <w:sz w:val="24"/>
                <w:szCs w:val="24"/>
                <w:lang w:val="sv-SE"/>
              </w:rPr>
              <w:t>Throwing</w:t>
            </w:r>
            <w:proofErr w:type="spellEnd"/>
            <w:r w:rsidRPr="00D702E1">
              <w:rPr>
                <w:rFonts w:ascii="Calisto MT" w:hAnsi="Calisto MT" w:cs="Calisto MT"/>
                <w:b/>
                <w:bCs/>
                <w:iCs/>
                <w:color w:val="000000"/>
                <w:sz w:val="24"/>
                <w:szCs w:val="24"/>
                <w:lang w:val="sv-SE"/>
              </w:rPr>
              <w:t xml:space="preserve"> </w:t>
            </w:r>
            <w:proofErr w:type="spellStart"/>
            <w:r w:rsidRPr="00D702E1">
              <w:rPr>
                <w:rFonts w:ascii="Calisto MT" w:hAnsi="Calisto MT" w:cs="Calisto MT"/>
                <w:b/>
                <w:bCs/>
                <w:iCs/>
                <w:color w:val="000000"/>
                <w:sz w:val="24"/>
                <w:szCs w:val="24"/>
                <w:lang w:val="sv-SE"/>
              </w:rPr>
              <w:t>Skills</w:t>
            </w:r>
            <w:proofErr w:type="spellEnd"/>
          </w:p>
          <w:p w14:paraId="64E612F9" w14:textId="77777777" w:rsidR="00623BED" w:rsidRDefault="00623BED" w:rsidP="003D221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sz w:val="20"/>
              </w:rPr>
            </w:pPr>
          </w:p>
          <w:p w14:paraId="12CCEE7E" w14:textId="47D66002" w:rsidR="00AF5F36" w:rsidRPr="00623BED" w:rsidRDefault="004B3312" w:rsidP="00AF5F36">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sz w:val="20"/>
              </w:rPr>
            </w:pPr>
            <w:proofErr w:type="spellStart"/>
            <w:r>
              <w:rPr>
                <w:rFonts w:ascii="Calisto MT" w:hAnsi="Calisto MT" w:cs="Calisto MT"/>
                <w:b/>
                <w:bCs/>
                <w:color w:val="000000"/>
                <w:sz w:val="20"/>
              </w:rPr>
              <w:t>Gano</w:t>
            </w:r>
            <w:proofErr w:type="spellEnd"/>
            <w:r>
              <w:rPr>
                <w:rFonts w:ascii="Calisto MT" w:hAnsi="Calisto MT" w:cs="Calisto MT"/>
                <w:b/>
                <w:bCs/>
                <w:color w:val="000000"/>
                <w:sz w:val="20"/>
              </w:rPr>
              <w:t xml:space="preserve"> </w:t>
            </w:r>
            <w:proofErr w:type="spellStart"/>
            <w:r>
              <w:rPr>
                <w:rFonts w:ascii="Calisto MT" w:hAnsi="Calisto MT" w:cs="Calisto MT"/>
                <w:b/>
                <w:bCs/>
                <w:color w:val="000000"/>
                <w:sz w:val="20"/>
              </w:rPr>
              <w:t>Sumarno</w:t>
            </w:r>
            <w:proofErr w:type="spellEnd"/>
            <w:r>
              <w:rPr>
                <w:rFonts w:ascii="Calisto MT" w:hAnsi="Calisto MT" w:cs="Calisto MT"/>
                <w:b/>
                <w:bCs/>
                <w:color w:val="000000"/>
                <w:sz w:val="20"/>
              </w:rPr>
              <w:t xml:space="preserve">, </w:t>
            </w:r>
            <w:proofErr w:type="spellStart"/>
            <w:r>
              <w:rPr>
                <w:rFonts w:ascii="Calisto MT" w:hAnsi="Calisto MT" w:cs="Calisto MT"/>
                <w:b/>
                <w:bCs/>
                <w:color w:val="000000"/>
                <w:sz w:val="20"/>
              </w:rPr>
              <w:t>Wildan</w:t>
            </w:r>
            <w:proofErr w:type="spellEnd"/>
            <w:r>
              <w:rPr>
                <w:rFonts w:ascii="Calisto MT" w:hAnsi="Calisto MT" w:cs="Calisto MT"/>
                <w:b/>
                <w:bCs/>
                <w:color w:val="000000"/>
                <w:sz w:val="20"/>
              </w:rPr>
              <w:t xml:space="preserve"> </w:t>
            </w:r>
            <w:proofErr w:type="spellStart"/>
            <w:r>
              <w:rPr>
                <w:rFonts w:ascii="Calisto MT" w:hAnsi="Calisto MT" w:cs="Calisto MT"/>
                <w:b/>
                <w:bCs/>
                <w:color w:val="000000"/>
                <w:sz w:val="20"/>
              </w:rPr>
              <w:t>Alfia</w:t>
            </w:r>
            <w:proofErr w:type="spellEnd"/>
            <w:r>
              <w:rPr>
                <w:rFonts w:ascii="Calisto MT" w:hAnsi="Calisto MT" w:cs="Calisto MT"/>
                <w:b/>
                <w:bCs/>
                <w:color w:val="000000"/>
                <w:sz w:val="20"/>
              </w:rPr>
              <w:t xml:space="preserve"> Nugroho, Mesa </w:t>
            </w:r>
            <w:proofErr w:type="spellStart"/>
            <w:r>
              <w:rPr>
                <w:rFonts w:ascii="Calisto MT" w:hAnsi="Calisto MT" w:cs="Calisto MT"/>
                <w:b/>
                <w:bCs/>
                <w:color w:val="000000"/>
                <w:sz w:val="20"/>
              </w:rPr>
              <w:t>Rahmi</w:t>
            </w:r>
            <w:proofErr w:type="spellEnd"/>
            <w:r>
              <w:rPr>
                <w:rFonts w:ascii="Calisto MT" w:hAnsi="Calisto MT" w:cs="Calisto MT"/>
                <w:b/>
                <w:bCs/>
                <w:color w:val="000000"/>
                <w:sz w:val="20"/>
              </w:rPr>
              <w:t xml:space="preserve"> Stephani</w:t>
            </w:r>
          </w:p>
          <w:p w14:paraId="48303211" w14:textId="6835583B" w:rsidR="00024785" w:rsidRPr="004B3312" w:rsidRDefault="004B3312" w:rsidP="00024785">
            <w:pPr>
              <w:autoSpaceDE w:val="0"/>
              <w:autoSpaceDN w:val="0"/>
              <w:adjustRightInd w:val="0"/>
              <w:spacing w:beforeAutospacing="0" w:afterAutospacing="0" w:line="288" w:lineRule="auto"/>
              <w:ind w:left="0" w:right="0"/>
              <w:jc w:val="left"/>
              <w:textAlignment w:val="center"/>
              <w:rPr>
                <w:rFonts w:ascii="Calisto MT" w:hAnsi="Calisto MT" w:cs="Times New Roman"/>
                <w:sz w:val="20"/>
                <w:szCs w:val="24"/>
                <w:vertAlign w:val="superscript"/>
              </w:rPr>
            </w:pPr>
            <w:r>
              <w:rPr>
                <w:rFonts w:ascii="Calisto MT" w:hAnsi="Calisto MT" w:cs="Times New Roman"/>
                <w:sz w:val="20"/>
                <w:szCs w:val="24"/>
              </w:rPr>
              <w:t>Physical Education Teacher Education for Elementary School. U</w:t>
            </w:r>
            <w:r w:rsidR="007354C7">
              <w:rPr>
                <w:rFonts w:ascii="Calisto MT" w:hAnsi="Calisto MT" w:cs="Times New Roman"/>
                <w:sz w:val="20"/>
                <w:szCs w:val="24"/>
              </w:rPr>
              <w:t>niversitas Pendidikan Indonesia</w:t>
            </w:r>
            <w:r w:rsidR="00FC0E29" w:rsidRPr="005B1EFF">
              <w:rPr>
                <w:rFonts w:ascii="Calisto MT" w:hAnsi="Calisto MT" w:cs="Times New Roman"/>
                <w:sz w:val="20"/>
                <w:szCs w:val="24"/>
              </w:rPr>
              <w:t>, Indonesia</w:t>
            </w:r>
          </w:p>
        </w:tc>
      </w:tr>
      <w:tr w:rsidR="0048529F" w:rsidRPr="00A90BD0" w14:paraId="5E9756AD" w14:textId="77777777" w:rsidTr="00024785">
        <w:trPr>
          <w:trHeight w:val="6343"/>
        </w:trPr>
        <w:tc>
          <w:tcPr>
            <w:tcW w:w="2268" w:type="dxa"/>
            <w:gridSpan w:val="2"/>
            <w:tcBorders>
              <w:top w:val="single" w:sz="4" w:space="0" w:color="auto"/>
              <w:bottom w:val="single" w:sz="4" w:space="0" w:color="auto"/>
            </w:tcBorders>
          </w:tcPr>
          <w:p w14:paraId="4896661E" w14:textId="77777777" w:rsidR="0048529F" w:rsidRPr="00A90BD0" w:rsidRDefault="0048529F" w:rsidP="00B27F35">
            <w:pPr>
              <w:pStyle w:val="BasicParagraph"/>
              <w:spacing w:line="240" w:lineRule="auto"/>
              <w:rPr>
                <w:rFonts w:cs="Times New Roman"/>
                <w:position w:val="-18"/>
              </w:rPr>
            </w:pPr>
            <w:r w:rsidRPr="00A90BD0">
              <w:rPr>
                <w:rFonts w:cs="Times New Roman"/>
                <w:b/>
                <w:bCs/>
                <w:position w:val="-20"/>
                <w:sz w:val="22"/>
                <w:szCs w:val="22"/>
              </w:rPr>
              <w:t>Info Artikel</w:t>
            </w:r>
          </w:p>
          <w:p w14:paraId="4CD86B62" w14:textId="77777777" w:rsidR="0048529F" w:rsidRPr="00A90BD0" w:rsidRDefault="0048529F" w:rsidP="0048529F">
            <w:pPr>
              <w:pStyle w:val="BasicParagraph"/>
              <w:spacing w:line="276" w:lineRule="auto"/>
              <w:rPr>
                <w:rFonts w:cs="Times New Roman"/>
              </w:rPr>
            </w:pPr>
            <w:r w:rsidRPr="00A90BD0">
              <w:rPr>
                <w:rFonts w:cs="Times New Roman"/>
              </w:rPr>
              <w:t>________________</w:t>
            </w:r>
            <w:r w:rsidR="00F46229">
              <w:rPr>
                <w:rFonts w:cs="Times New Roman"/>
              </w:rPr>
              <w:t>____</w:t>
            </w:r>
          </w:p>
          <w:p w14:paraId="259C6A51" w14:textId="77777777" w:rsidR="0048529F" w:rsidRPr="00A90BD0" w:rsidRDefault="0048529F" w:rsidP="0048529F">
            <w:pPr>
              <w:pStyle w:val="BasicParagraph"/>
              <w:spacing w:line="276" w:lineRule="auto"/>
              <w:rPr>
                <w:rFonts w:cs="Times New Roman"/>
                <w:position w:val="-6"/>
                <w:sz w:val="16"/>
                <w:szCs w:val="16"/>
              </w:rPr>
            </w:pPr>
            <w:r w:rsidRPr="00A90BD0">
              <w:rPr>
                <w:rFonts w:cs="Times New Roman"/>
                <w:i/>
                <w:iCs/>
                <w:position w:val="-6"/>
                <w:sz w:val="16"/>
                <w:szCs w:val="16"/>
              </w:rPr>
              <w:t>Sejarah Artikel:</w:t>
            </w:r>
          </w:p>
          <w:p w14:paraId="7CA7657C" w14:textId="7C528157" w:rsidR="00A60146" w:rsidRPr="00EC3409"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FF0000"/>
                <w:position w:val="-6"/>
                <w:sz w:val="16"/>
                <w:szCs w:val="16"/>
                <w:lang w:val="en-GB"/>
              </w:rPr>
            </w:pPr>
            <w:proofErr w:type="spellStart"/>
            <w:r w:rsidRPr="00EC3409">
              <w:rPr>
                <w:rFonts w:ascii="Calisto MT" w:hAnsi="Calisto MT" w:cs="Calisto MT"/>
                <w:color w:val="FF0000"/>
                <w:position w:val="-6"/>
                <w:sz w:val="16"/>
                <w:szCs w:val="16"/>
                <w:lang w:val="en-GB"/>
              </w:rPr>
              <w:t>Diterima</w:t>
            </w:r>
            <w:proofErr w:type="spellEnd"/>
            <w:r w:rsidRPr="00EC3409">
              <w:rPr>
                <w:rFonts w:ascii="Calisto MT" w:hAnsi="Calisto MT" w:cs="Calisto MT"/>
                <w:color w:val="FF0000"/>
                <w:position w:val="-6"/>
                <w:sz w:val="16"/>
                <w:szCs w:val="16"/>
                <w:lang w:val="en-GB"/>
              </w:rPr>
              <w:t xml:space="preserve"> </w:t>
            </w:r>
            <w:proofErr w:type="spellStart"/>
            <w:r w:rsidR="00623BED" w:rsidRPr="00EC3409">
              <w:rPr>
                <w:rFonts w:ascii="Calisto MT" w:hAnsi="Calisto MT" w:cs="Calisto MT"/>
                <w:color w:val="FF0000"/>
                <w:position w:val="-6"/>
                <w:sz w:val="16"/>
                <w:szCs w:val="16"/>
                <w:lang w:val="en-GB"/>
              </w:rPr>
              <w:t>Januari</w:t>
            </w:r>
            <w:proofErr w:type="spellEnd"/>
            <w:r w:rsidR="00623BED" w:rsidRPr="00EC3409">
              <w:rPr>
                <w:rFonts w:ascii="Calisto MT" w:hAnsi="Calisto MT" w:cs="Calisto MT"/>
                <w:color w:val="FF0000"/>
                <w:position w:val="-6"/>
                <w:sz w:val="16"/>
                <w:szCs w:val="16"/>
                <w:lang w:val="en-GB"/>
              </w:rPr>
              <w:t xml:space="preserve"> 2018</w:t>
            </w:r>
          </w:p>
          <w:p w14:paraId="3CED51DD" w14:textId="40C73822" w:rsidR="00A60146" w:rsidRPr="00EC3409" w:rsidRDefault="001D4241"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FF0000"/>
                <w:position w:val="-6"/>
                <w:sz w:val="16"/>
                <w:szCs w:val="16"/>
                <w:lang w:val="en-GB"/>
              </w:rPr>
            </w:pPr>
            <w:proofErr w:type="spellStart"/>
            <w:r w:rsidRPr="00EC3409">
              <w:rPr>
                <w:rFonts w:ascii="Calisto MT" w:hAnsi="Calisto MT" w:cs="Calisto MT"/>
                <w:color w:val="FF0000"/>
                <w:position w:val="-6"/>
                <w:sz w:val="16"/>
                <w:szCs w:val="16"/>
                <w:lang w:val="en-GB"/>
              </w:rPr>
              <w:t>Disetuju</w:t>
            </w:r>
            <w:r w:rsidR="000A5452" w:rsidRPr="00EC3409">
              <w:rPr>
                <w:rFonts w:ascii="Calisto MT" w:hAnsi="Calisto MT" w:cs="Calisto MT"/>
                <w:color w:val="FF0000"/>
                <w:position w:val="-6"/>
                <w:sz w:val="16"/>
                <w:szCs w:val="16"/>
                <w:lang w:val="en-GB"/>
              </w:rPr>
              <w:t>i</w:t>
            </w:r>
            <w:proofErr w:type="spellEnd"/>
            <w:r w:rsidR="000A5452" w:rsidRPr="00EC3409">
              <w:rPr>
                <w:rFonts w:ascii="Calisto MT" w:hAnsi="Calisto MT" w:cs="Calisto MT"/>
                <w:color w:val="FF0000"/>
                <w:position w:val="-6"/>
                <w:sz w:val="16"/>
                <w:szCs w:val="16"/>
                <w:lang w:val="en-GB"/>
              </w:rPr>
              <w:t xml:space="preserve"> </w:t>
            </w:r>
            <w:proofErr w:type="spellStart"/>
            <w:r w:rsidR="00623BED" w:rsidRPr="00EC3409">
              <w:rPr>
                <w:rFonts w:ascii="Calisto MT" w:hAnsi="Calisto MT" w:cs="Calisto MT"/>
                <w:color w:val="FF0000"/>
                <w:position w:val="-6"/>
                <w:sz w:val="16"/>
                <w:szCs w:val="16"/>
                <w:lang w:val="en-GB"/>
              </w:rPr>
              <w:t>Maret</w:t>
            </w:r>
            <w:proofErr w:type="spellEnd"/>
            <w:r w:rsidR="00623BED" w:rsidRPr="00EC3409">
              <w:rPr>
                <w:rFonts w:ascii="Calisto MT" w:hAnsi="Calisto MT" w:cs="Calisto MT"/>
                <w:color w:val="FF0000"/>
                <w:position w:val="-6"/>
                <w:sz w:val="16"/>
                <w:szCs w:val="16"/>
                <w:lang w:val="en-GB"/>
              </w:rPr>
              <w:t xml:space="preserve"> 2018</w:t>
            </w:r>
          </w:p>
          <w:p w14:paraId="776A6306" w14:textId="40874692" w:rsidR="00A60146" w:rsidRPr="00EC3409" w:rsidRDefault="00623BED"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FF0000"/>
                <w:position w:val="-6"/>
                <w:sz w:val="16"/>
                <w:szCs w:val="16"/>
                <w:lang w:val="en-GB"/>
              </w:rPr>
            </w:pPr>
            <w:proofErr w:type="spellStart"/>
            <w:r w:rsidRPr="00EC3409">
              <w:rPr>
                <w:rFonts w:ascii="Calisto MT" w:hAnsi="Calisto MT" w:cs="Calisto MT"/>
                <w:color w:val="FF0000"/>
                <w:position w:val="-6"/>
                <w:sz w:val="16"/>
                <w:szCs w:val="16"/>
                <w:lang w:val="en-GB"/>
              </w:rPr>
              <w:t>Dipublikasikan</w:t>
            </w:r>
            <w:proofErr w:type="spellEnd"/>
            <w:r w:rsidRPr="00EC3409">
              <w:rPr>
                <w:rFonts w:ascii="Calisto MT" w:hAnsi="Calisto MT" w:cs="Calisto MT"/>
                <w:color w:val="FF0000"/>
                <w:position w:val="-6"/>
                <w:sz w:val="16"/>
                <w:szCs w:val="16"/>
                <w:lang w:val="en-GB"/>
              </w:rPr>
              <w:t xml:space="preserve"> April  2018</w:t>
            </w:r>
          </w:p>
          <w:p w14:paraId="4765D1EB" w14:textId="77777777" w:rsidR="0048529F" w:rsidRPr="00A90BD0" w:rsidRDefault="0048529F" w:rsidP="0048529F">
            <w:pPr>
              <w:pStyle w:val="BasicParagraph"/>
              <w:spacing w:line="276" w:lineRule="auto"/>
              <w:rPr>
                <w:rFonts w:cs="Times New Roman"/>
              </w:rPr>
            </w:pPr>
            <w:r w:rsidRPr="00A90BD0">
              <w:rPr>
                <w:rFonts w:cs="Times New Roman"/>
              </w:rPr>
              <w:t>________________</w:t>
            </w:r>
            <w:r w:rsidR="00F46229">
              <w:rPr>
                <w:rFonts w:cs="Times New Roman"/>
              </w:rPr>
              <w:t>____</w:t>
            </w:r>
          </w:p>
          <w:p w14:paraId="2832FE36" w14:textId="77777777" w:rsidR="0048529F" w:rsidRPr="00A90BD0" w:rsidRDefault="0048529F" w:rsidP="005A32DA">
            <w:pPr>
              <w:pStyle w:val="BasicParagraph"/>
              <w:pBdr>
                <w:bottom w:val="single" w:sz="4" w:space="1" w:color="auto"/>
              </w:pBdr>
              <w:spacing w:line="276" w:lineRule="auto"/>
              <w:rPr>
                <w:rFonts w:cs="Times New Roman"/>
                <w:i/>
                <w:iCs/>
                <w:sz w:val="16"/>
                <w:szCs w:val="16"/>
              </w:rPr>
            </w:pPr>
            <w:r w:rsidRPr="00A90BD0">
              <w:rPr>
                <w:rFonts w:cs="Times New Roman"/>
                <w:i/>
                <w:iCs/>
                <w:sz w:val="16"/>
                <w:szCs w:val="16"/>
              </w:rPr>
              <w:t>Keywords:</w:t>
            </w:r>
          </w:p>
          <w:p w14:paraId="474F2F4A" w14:textId="7DE3B649" w:rsidR="0048529F" w:rsidRPr="00BA1C0A" w:rsidRDefault="004B3312" w:rsidP="00024785">
            <w:pPr>
              <w:pStyle w:val="BasicParagraph"/>
              <w:pBdr>
                <w:bottom w:val="single" w:sz="4" w:space="1" w:color="auto"/>
              </w:pBdr>
              <w:spacing w:line="276" w:lineRule="auto"/>
              <w:rPr>
                <w:rFonts w:cs="Times New Roman"/>
                <w:bCs/>
                <w:sz w:val="16"/>
                <w:szCs w:val="16"/>
                <w:lang w:val="en-US"/>
              </w:rPr>
            </w:pPr>
            <w:r>
              <w:rPr>
                <w:rFonts w:cs="Times New Roman"/>
                <w:bCs/>
                <w:sz w:val="16"/>
                <w:szCs w:val="16"/>
                <w:lang w:val="en-US"/>
              </w:rPr>
              <w:t xml:space="preserve">Baseball little league, energy expenditure, </w:t>
            </w:r>
            <w:proofErr w:type="spellStart"/>
            <w:r>
              <w:rPr>
                <w:rFonts w:cs="Times New Roman"/>
                <w:bCs/>
                <w:sz w:val="16"/>
                <w:szCs w:val="16"/>
                <w:lang w:val="en-US"/>
              </w:rPr>
              <w:t>thowing</w:t>
            </w:r>
            <w:proofErr w:type="spellEnd"/>
            <w:r>
              <w:rPr>
                <w:rFonts w:cs="Times New Roman"/>
                <w:bCs/>
                <w:sz w:val="16"/>
                <w:szCs w:val="16"/>
                <w:lang w:val="en-US"/>
              </w:rPr>
              <w:t xml:space="preserve"> skills.</w:t>
            </w:r>
          </w:p>
        </w:tc>
        <w:tc>
          <w:tcPr>
            <w:tcW w:w="6731" w:type="dxa"/>
            <w:gridSpan w:val="3"/>
            <w:tcBorders>
              <w:top w:val="single" w:sz="4" w:space="0" w:color="auto"/>
              <w:bottom w:val="single" w:sz="4" w:space="0" w:color="auto"/>
            </w:tcBorders>
          </w:tcPr>
          <w:p w14:paraId="43D60346" w14:textId="77777777" w:rsidR="0048529F" w:rsidRPr="00A90BD0" w:rsidRDefault="0048529F" w:rsidP="00B27F35">
            <w:pPr>
              <w:pStyle w:val="BasicParagraph"/>
              <w:suppressAutoHyphens/>
              <w:spacing w:line="276" w:lineRule="auto"/>
              <w:rPr>
                <w:rFonts w:cs="Times New Roman"/>
                <w:sz w:val="24"/>
                <w:szCs w:val="24"/>
              </w:rPr>
            </w:pPr>
            <w:proofErr w:type="spellStart"/>
            <w:r w:rsidRPr="00A90BD0">
              <w:rPr>
                <w:rFonts w:cs="Times New Roman"/>
                <w:b/>
                <w:bCs/>
                <w:position w:val="-18"/>
                <w:sz w:val="22"/>
                <w:szCs w:val="22"/>
              </w:rPr>
              <w:t>Abstrak</w:t>
            </w:r>
            <w:proofErr w:type="spellEnd"/>
          </w:p>
          <w:p w14:paraId="044862A9" w14:textId="77777777" w:rsidR="0048529F" w:rsidRPr="00A90BD0" w:rsidRDefault="0048529F" w:rsidP="0048529F">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w:t>
            </w:r>
            <w:r w:rsidR="001D4241">
              <w:rPr>
                <w:rFonts w:ascii="Calisto MT" w:hAnsi="Calisto MT" w:cs="Times New Roman"/>
              </w:rPr>
              <w:t>___________________________</w:t>
            </w:r>
          </w:p>
          <w:p w14:paraId="114C255F" w14:textId="77777777" w:rsidR="004B3312" w:rsidRPr="004B3312" w:rsidRDefault="004B3312" w:rsidP="004B3312">
            <w:pPr>
              <w:pStyle w:val="NoSpacing"/>
              <w:rPr>
                <w:lang w:val="en-US"/>
              </w:rPr>
            </w:pPr>
            <w:r w:rsidRPr="004B3312">
              <w:rPr>
                <w:lang w:val="en-US"/>
              </w:rPr>
              <w:t>Abstract</w:t>
            </w:r>
          </w:p>
          <w:p w14:paraId="05F4F500" w14:textId="31426F4D" w:rsidR="000C2DE8" w:rsidRPr="004B3312" w:rsidRDefault="004B3312" w:rsidP="004B3312">
            <w:pPr>
              <w:pStyle w:val="IsiAbstrakIndo"/>
              <w:suppressAutoHyphens/>
              <w:spacing w:line="276" w:lineRule="auto"/>
              <w:rPr>
                <w:rFonts w:cs="Times New Roman"/>
                <w:b w:val="0"/>
                <w:bCs w:val="0"/>
              </w:rPr>
            </w:pPr>
            <w:r w:rsidRPr="004B3312">
              <w:rPr>
                <w:b w:val="0"/>
                <w:bCs w:val="0"/>
                <w:lang w:val="en-US"/>
              </w:rPr>
              <w:t>This study aims to analyze the energy requirements of the throwing technique of Little League Baseball Athletes. The method used is a survey method with a cross-sectional study design. The research population is the Bandung City Little League Baseball athletes as many as 30 people with a total sampling technique. Energy expenditure of throwing technique was measured using Polar GPS Watch and Heart Rate Monitor. The results showed that the calories expended by male athletes were lower than the calories expended by female athletes in throwing skills. The conclusion of this study is that there are differences in energy expenditure in outfield and infield throwing skills. The implications of this research can be used as input for athletes, coaches, and parents in determining and carrying out training programs so that athletes can achieve optimal performance and achievement.</w:t>
            </w:r>
          </w:p>
          <w:p w14:paraId="0EAF6651" w14:textId="77777777" w:rsidR="00DF3ABE" w:rsidRDefault="00DF3ABE" w:rsidP="004B3312">
            <w:pPr>
              <w:pStyle w:val="BasicParagraph"/>
              <w:suppressAutoHyphens/>
              <w:spacing w:line="276" w:lineRule="auto"/>
              <w:jc w:val="center"/>
              <w:rPr>
                <w:rFonts w:cs="Times New Roman"/>
              </w:rPr>
            </w:pPr>
          </w:p>
          <w:p w14:paraId="455428B1" w14:textId="77777777" w:rsidR="00DF3ABE" w:rsidRDefault="00DF3ABE" w:rsidP="0048529F">
            <w:pPr>
              <w:pStyle w:val="BasicParagraph"/>
              <w:suppressAutoHyphens/>
              <w:spacing w:line="276" w:lineRule="auto"/>
              <w:jc w:val="right"/>
              <w:rPr>
                <w:rFonts w:cs="Times New Roman"/>
              </w:rPr>
            </w:pPr>
          </w:p>
          <w:p w14:paraId="4AEAD0FC" w14:textId="066C5EA5" w:rsidR="0048529F" w:rsidRPr="00A90BD0" w:rsidRDefault="0048529F" w:rsidP="0048529F">
            <w:pPr>
              <w:pStyle w:val="BasicParagraph"/>
              <w:suppressAutoHyphens/>
              <w:spacing w:line="276" w:lineRule="auto"/>
              <w:jc w:val="right"/>
              <w:rPr>
                <w:rFonts w:cs="Times New Roman"/>
              </w:rPr>
            </w:pPr>
            <w:r w:rsidRPr="00A90BD0">
              <w:rPr>
                <w:rFonts w:cs="Times New Roman"/>
              </w:rPr>
              <w:t>© 20</w:t>
            </w:r>
            <w:r w:rsidR="004B3312">
              <w:rPr>
                <w:rFonts w:cs="Times New Roman"/>
              </w:rPr>
              <w:t>22</w:t>
            </w:r>
            <w:r w:rsidR="00BA1C0A">
              <w:rPr>
                <w:rFonts w:cs="Times New Roman"/>
              </w:rPr>
              <w:t xml:space="preserve"> Universitas Pendidikan Indonesia</w:t>
            </w:r>
          </w:p>
          <w:p w14:paraId="2D603328" w14:textId="77777777" w:rsidR="0048529F" w:rsidRPr="00A90BD0" w:rsidRDefault="0048529F" w:rsidP="0048529F">
            <w:pPr>
              <w:pStyle w:val="BasicParagraph"/>
              <w:suppressAutoHyphens/>
              <w:spacing w:line="276" w:lineRule="auto"/>
              <w:jc w:val="right"/>
              <w:rPr>
                <w:rFonts w:cs="Times New Roman"/>
              </w:rPr>
            </w:pPr>
          </w:p>
        </w:tc>
      </w:tr>
      <w:tr w:rsidR="0048529F" w:rsidRPr="00A90BD0" w14:paraId="404245C9" w14:textId="77777777" w:rsidTr="00024785">
        <w:tc>
          <w:tcPr>
            <w:tcW w:w="5219" w:type="dxa"/>
            <w:gridSpan w:val="3"/>
            <w:tcBorders>
              <w:top w:val="single" w:sz="4" w:space="0" w:color="auto"/>
            </w:tcBorders>
          </w:tcPr>
          <w:p w14:paraId="6EE5202F" w14:textId="77777777"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Alamat </w:t>
            </w:r>
            <w:proofErr w:type="spellStart"/>
            <w:r w:rsidRPr="008D6BB9">
              <w:rPr>
                <w:rFonts w:ascii="Calisto MT" w:hAnsi="Calisto MT" w:cs="Calisto MT"/>
                <w:color w:val="000000"/>
                <w:sz w:val="16"/>
                <w:szCs w:val="16"/>
                <w:lang w:val="en-GB"/>
              </w:rPr>
              <w:t>korespondensi</w:t>
            </w:r>
            <w:proofErr w:type="spellEnd"/>
            <w:r w:rsidRPr="008D6BB9">
              <w:rPr>
                <w:rFonts w:ascii="Calisto MT" w:hAnsi="Calisto MT" w:cs="Calisto MT"/>
                <w:color w:val="000000"/>
                <w:sz w:val="16"/>
                <w:szCs w:val="16"/>
                <w:lang w:val="en-GB"/>
              </w:rPr>
              <w:t xml:space="preserve">: </w:t>
            </w:r>
          </w:p>
          <w:p w14:paraId="025CF904" w14:textId="25845D74" w:rsidR="00060A52" w:rsidRPr="00264831" w:rsidRDefault="008D6BB9" w:rsidP="00060A52">
            <w:pPr>
              <w:pStyle w:val="BasicParagraph"/>
              <w:rPr>
                <w:rFonts w:cs="Times New Roman"/>
                <w:sz w:val="16"/>
                <w:szCs w:val="16"/>
              </w:rPr>
            </w:pPr>
            <w:r w:rsidRPr="00FC0E29">
              <w:rPr>
                <w:sz w:val="16"/>
                <w:szCs w:val="16"/>
              </w:rPr>
              <w:t xml:space="preserve">E-mail: </w:t>
            </w:r>
            <w:r w:rsidR="004B3312">
              <w:rPr>
                <w:sz w:val="16"/>
                <w:szCs w:val="16"/>
              </w:rPr>
              <w:t>ganosumarno@upi.edu</w:t>
            </w:r>
            <w:r w:rsidR="00D12676" w:rsidRPr="00D12676">
              <w:rPr>
                <w:sz w:val="16"/>
                <w:szCs w:val="16"/>
              </w:rPr>
              <w:t xml:space="preserve"> </w:t>
            </w:r>
          </w:p>
        </w:tc>
        <w:tc>
          <w:tcPr>
            <w:tcW w:w="3780" w:type="dxa"/>
            <w:gridSpan w:val="2"/>
            <w:tcBorders>
              <w:top w:val="single" w:sz="4" w:space="0" w:color="auto"/>
            </w:tcBorders>
          </w:tcPr>
          <w:p w14:paraId="2B0B1CB4" w14:textId="689DF93D" w:rsidR="0048529F" w:rsidRDefault="000C669A" w:rsidP="003B7C47">
            <w:pPr>
              <w:pStyle w:val="BasicParagraph"/>
              <w:jc w:val="right"/>
              <w:rPr>
                <w:lang w:val="en-US"/>
              </w:rPr>
            </w:pPr>
            <w:r w:rsidRPr="000C669A">
              <w:t>ISSN</w:t>
            </w:r>
            <w:r w:rsidR="00D12676">
              <w:t xml:space="preserve"> </w:t>
            </w:r>
            <w:r w:rsidR="00D12676" w:rsidRPr="00D12676">
              <w:t xml:space="preserve">2614-5626 </w:t>
            </w:r>
          </w:p>
          <w:p w14:paraId="6458DDCF" w14:textId="77777777" w:rsidR="003B7C47" w:rsidRPr="00A90BD0" w:rsidRDefault="003B7C47" w:rsidP="003B7C47">
            <w:pPr>
              <w:pStyle w:val="BasicParagraph"/>
              <w:jc w:val="right"/>
              <w:rPr>
                <w:rFonts w:cs="Times New Roman"/>
                <w:bCs/>
                <w:position w:val="-18"/>
                <w:sz w:val="22"/>
                <w:szCs w:val="22"/>
              </w:rPr>
            </w:pPr>
          </w:p>
        </w:tc>
      </w:tr>
    </w:tbl>
    <w:p w14:paraId="5F235F76" w14:textId="77777777" w:rsidR="00C368FF" w:rsidRDefault="00FC0E29" w:rsidP="00B60EF7">
      <w:pPr>
        <w:spacing w:before="0" w:beforeAutospacing="0" w:after="0" w:afterAutospacing="0" w:line="276" w:lineRule="auto"/>
        <w:ind w:left="0"/>
        <w:jc w:val="both"/>
        <w:rPr>
          <w:rFonts w:ascii="Calisto MT" w:hAnsi="Calisto MT" w:cs="Times New Roman"/>
        </w:rPr>
      </w:pPr>
      <w:r>
        <w:rPr>
          <w:rFonts w:ascii="Calisto MT" w:hAnsi="Calisto MT" w:cs="Times New Roman"/>
        </w:rPr>
        <w:br/>
      </w:r>
      <w:r>
        <w:rPr>
          <w:rFonts w:ascii="Calisto MT" w:hAnsi="Calisto MT" w:cs="Times New Roman"/>
        </w:rPr>
        <w:br/>
      </w:r>
      <w:r>
        <w:rPr>
          <w:rFonts w:ascii="Calisto MT" w:hAnsi="Calisto MT" w:cs="Times New Roman"/>
        </w:rPr>
        <w:br/>
      </w:r>
      <w:r>
        <w:rPr>
          <w:rFonts w:ascii="Calisto MT" w:hAnsi="Calisto MT" w:cs="Times New Roman"/>
        </w:rPr>
        <w:br/>
      </w:r>
      <w:r>
        <w:rPr>
          <w:rFonts w:ascii="Calisto MT" w:hAnsi="Calisto MT" w:cs="Times New Roman"/>
        </w:rPr>
        <w:br/>
      </w:r>
    </w:p>
    <w:p w14:paraId="731FDB06" w14:textId="6B1222DB" w:rsidR="0070475A" w:rsidRDefault="00FC0E29" w:rsidP="00B60EF7">
      <w:pPr>
        <w:spacing w:before="0" w:beforeAutospacing="0" w:after="0" w:afterAutospacing="0" w:line="276" w:lineRule="auto"/>
        <w:ind w:left="0"/>
        <w:jc w:val="both"/>
        <w:rPr>
          <w:rFonts w:ascii="Calisto MT" w:hAnsi="Calisto MT" w:cs="Times New Roman"/>
        </w:rPr>
      </w:pPr>
      <w:r>
        <w:rPr>
          <w:rFonts w:ascii="Calisto MT" w:hAnsi="Calisto MT" w:cs="Times New Roman"/>
        </w:rPr>
        <w:br/>
      </w:r>
    </w:p>
    <w:p w14:paraId="1A21D486" w14:textId="77777777" w:rsidR="00B65BC8" w:rsidRDefault="00B65BC8" w:rsidP="00B60EF7">
      <w:pPr>
        <w:spacing w:before="0" w:beforeAutospacing="0" w:after="0" w:afterAutospacing="0" w:line="276" w:lineRule="auto"/>
        <w:ind w:left="0"/>
        <w:jc w:val="both"/>
        <w:rPr>
          <w:rFonts w:ascii="Calisto MT" w:hAnsi="Calisto MT" w:cs="Times New Roman"/>
        </w:rPr>
      </w:pPr>
    </w:p>
    <w:p w14:paraId="0CC3A96C" w14:textId="77777777" w:rsidR="00B65BC8" w:rsidRPr="00FC0E29" w:rsidRDefault="00B65BC8" w:rsidP="00B60EF7">
      <w:pPr>
        <w:spacing w:before="0" w:beforeAutospacing="0" w:after="0" w:afterAutospacing="0" w:line="276" w:lineRule="auto"/>
        <w:ind w:left="0"/>
        <w:jc w:val="both"/>
        <w:rPr>
          <w:rFonts w:ascii="Calisto MT" w:hAnsi="Calisto MT" w:cs="Times New Roman"/>
        </w:rPr>
        <w:sectPr w:rsidR="00B65BC8" w:rsidRPr="00FC0E29" w:rsidSect="00C978BD">
          <w:headerReference w:type="even" r:id="rId10"/>
          <w:headerReference w:type="default" r:id="rId11"/>
          <w:footerReference w:type="default" r:id="rId12"/>
          <w:footerReference w:type="first" r:id="rId13"/>
          <w:type w:val="nextColumn"/>
          <w:pgSz w:w="11907" w:h="16839" w:code="9"/>
          <w:pgMar w:top="1701" w:right="1701" w:bottom="1701" w:left="1701" w:header="720" w:footer="720" w:gutter="0"/>
          <w:pgNumType w:start="54"/>
          <w:cols w:space="720"/>
          <w:titlePg/>
          <w:docGrid w:linePitch="360"/>
        </w:sectPr>
      </w:pPr>
    </w:p>
    <w:p w14:paraId="35FD9552" w14:textId="0F6F80B7" w:rsidR="00F807D1" w:rsidRPr="00D12676" w:rsidRDefault="00EF7C62" w:rsidP="00EF7C62">
      <w:pPr>
        <w:pStyle w:val="Heading2"/>
        <w:rPr>
          <w:i/>
          <w:lang w:val="id-ID"/>
        </w:rPr>
      </w:pPr>
      <w:r w:rsidRPr="00EF7C62">
        <w:lastRenderedPageBreak/>
        <w:t>Pendahuluan</w:t>
      </w:r>
      <w:r w:rsidR="00D12676">
        <w:t xml:space="preserve"> </w:t>
      </w:r>
      <w:r w:rsidR="00D12676" w:rsidRPr="00D12676">
        <w:rPr>
          <w:i/>
        </w:rPr>
        <w:t>(INTRODUCTION)</w:t>
      </w:r>
    </w:p>
    <w:p w14:paraId="7EFD7ADB" w14:textId="77777777" w:rsidR="004B3312" w:rsidRDefault="004B3312" w:rsidP="004B3312">
      <w:pPr>
        <w:pStyle w:val="Heading4"/>
      </w:pPr>
      <w:proofErr w:type="spellStart"/>
      <w:r>
        <w:t>Achieving</w:t>
      </w:r>
      <w:proofErr w:type="spellEnd"/>
      <w:r>
        <w:t xml:space="preserve"> </w:t>
      </w:r>
      <w:proofErr w:type="spellStart"/>
      <w:r>
        <w:t>achievements</w:t>
      </w:r>
      <w:proofErr w:type="spellEnd"/>
      <w:r>
        <w:t xml:space="preserve"> </w:t>
      </w:r>
      <w:proofErr w:type="spellStart"/>
      <w:r>
        <w:t>requires</w:t>
      </w:r>
      <w:proofErr w:type="spellEnd"/>
      <w:r>
        <w:t xml:space="preserve"> a </w:t>
      </w:r>
      <w:proofErr w:type="spellStart"/>
      <w:r>
        <w:t>process</w:t>
      </w:r>
      <w:proofErr w:type="spellEnd"/>
      <w:r>
        <w:t xml:space="preserve"> </w:t>
      </w:r>
      <w:proofErr w:type="spellStart"/>
      <w:r>
        <w:t>that</w:t>
      </w:r>
      <w:proofErr w:type="spellEnd"/>
      <w:r>
        <w:t xml:space="preserve"> </w:t>
      </w:r>
      <w:proofErr w:type="spellStart"/>
      <w:r>
        <w:t>is</w:t>
      </w:r>
      <w:proofErr w:type="spellEnd"/>
      <w:r>
        <w:t xml:space="preserve"> not </w:t>
      </w:r>
      <w:proofErr w:type="spellStart"/>
      <w:r>
        <w:t>easy</w:t>
      </w:r>
      <w:proofErr w:type="spellEnd"/>
      <w:r>
        <w:t xml:space="preserve">. One </w:t>
      </w:r>
      <w:proofErr w:type="spellStart"/>
      <w:r>
        <w:t>of</w:t>
      </w:r>
      <w:proofErr w:type="spellEnd"/>
      <w:r>
        <w:t xml:space="preserve"> </w:t>
      </w:r>
      <w:proofErr w:type="spellStart"/>
      <w:r>
        <w:t>the</w:t>
      </w:r>
      <w:proofErr w:type="spellEnd"/>
      <w:r>
        <w:t xml:space="preserve"> </w:t>
      </w:r>
      <w:proofErr w:type="spellStart"/>
      <w:r>
        <w:t>processes</w:t>
      </w:r>
      <w:proofErr w:type="spellEnd"/>
      <w:r>
        <w:t xml:space="preserve"> </w:t>
      </w:r>
      <w:proofErr w:type="spellStart"/>
      <w:r>
        <w:t>that</w:t>
      </w:r>
      <w:proofErr w:type="spellEnd"/>
      <w:r>
        <w:t xml:space="preserve"> </w:t>
      </w:r>
      <w:proofErr w:type="spellStart"/>
      <w:r>
        <w:t>must</w:t>
      </w:r>
      <w:proofErr w:type="spellEnd"/>
      <w:r>
        <w:t xml:space="preserve"> </w:t>
      </w:r>
      <w:proofErr w:type="spellStart"/>
      <w:r>
        <w:t>be</w:t>
      </w:r>
      <w:proofErr w:type="spellEnd"/>
      <w:r>
        <w:t xml:space="preserve"> </w:t>
      </w:r>
      <w:proofErr w:type="spellStart"/>
      <w:r>
        <w:t>done</w:t>
      </w:r>
      <w:proofErr w:type="spellEnd"/>
      <w:r>
        <w:t xml:space="preserve"> </w:t>
      </w:r>
      <w:proofErr w:type="spellStart"/>
      <w:r>
        <w:t>is</w:t>
      </w:r>
      <w:proofErr w:type="spellEnd"/>
      <w:r>
        <w:t xml:space="preserve"> </w:t>
      </w:r>
      <w:proofErr w:type="spellStart"/>
      <w:r>
        <w:t>practice</w:t>
      </w:r>
      <w:proofErr w:type="spellEnd"/>
      <w:r>
        <w:t xml:space="preserve">. </w:t>
      </w:r>
      <w:proofErr w:type="spellStart"/>
      <w:r>
        <w:t>This</w:t>
      </w:r>
      <w:proofErr w:type="spellEnd"/>
      <w:r>
        <w:t xml:space="preserve"> </w:t>
      </w:r>
      <w:proofErr w:type="spellStart"/>
      <w:r>
        <w:t>exercise</w:t>
      </w:r>
      <w:proofErr w:type="spellEnd"/>
      <w:r>
        <w:t xml:space="preserve"> </w:t>
      </w:r>
      <w:proofErr w:type="spellStart"/>
      <w:r>
        <w:t>is</w:t>
      </w:r>
      <w:proofErr w:type="spellEnd"/>
      <w:r>
        <w:t xml:space="preserve"> </w:t>
      </w:r>
      <w:proofErr w:type="spellStart"/>
      <w:r>
        <w:t>absolutely</w:t>
      </w:r>
      <w:proofErr w:type="spellEnd"/>
      <w:r>
        <w:t xml:space="preserve"> </w:t>
      </w:r>
      <w:proofErr w:type="spellStart"/>
      <w:r>
        <w:t>carried</w:t>
      </w:r>
      <w:proofErr w:type="spellEnd"/>
      <w:r>
        <w:t xml:space="preserve"> </w:t>
      </w:r>
      <w:proofErr w:type="spellStart"/>
      <w:r>
        <w:t>out</w:t>
      </w:r>
      <w:proofErr w:type="spellEnd"/>
      <w:r>
        <w:t xml:space="preserve"> </w:t>
      </w:r>
      <w:proofErr w:type="spellStart"/>
      <w:r>
        <w:t>regularly</w:t>
      </w:r>
      <w:proofErr w:type="spellEnd"/>
      <w:r>
        <w:t xml:space="preserve">, </w:t>
      </w:r>
      <w:proofErr w:type="spellStart"/>
      <w:r>
        <w:t>systematically</w:t>
      </w:r>
      <w:proofErr w:type="spellEnd"/>
      <w:r>
        <w:t xml:space="preserve"> </w:t>
      </w:r>
      <w:proofErr w:type="spellStart"/>
      <w:r>
        <w:t>and</w:t>
      </w:r>
      <w:proofErr w:type="spellEnd"/>
      <w:r>
        <w:t xml:space="preserve"> </w:t>
      </w:r>
      <w:proofErr w:type="spellStart"/>
      <w:r>
        <w:t>programmed</w:t>
      </w:r>
      <w:proofErr w:type="spellEnd"/>
      <w:r>
        <w:t xml:space="preserve">. </w:t>
      </w:r>
      <w:proofErr w:type="spellStart"/>
      <w:r>
        <w:t>Athletes</w:t>
      </w:r>
      <w:proofErr w:type="spellEnd"/>
      <w:r>
        <w:t xml:space="preserve">' </w:t>
      </w:r>
      <w:proofErr w:type="spellStart"/>
      <w:r>
        <w:t>performance</w:t>
      </w:r>
      <w:proofErr w:type="spellEnd"/>
      <w:r>
        <w:t xml:space="preserve"> </w:t>
      </w:r>
      <w:proofErr w:type="spellStart"/>
      <w:r>
        <w:t>components</w:t>
      </w:r>
      <w:proofErr w:type="spellEnd"/>
      <w:r>
        <w:t xml:space="preserve"> </w:t>
      </w:r>
      <w:proofErr w:type="spellStart"/>
      <w:r>
        <w:t>to</w:t>
      </w:r>
      <w:proofErr w:type="spellEnd"/>
      <w:r>
        <w:t xml:space="preserve"> </w:t>
      </w:r>
      <w:proofErr w:type="spellStart"/>
      <w:r>
        <w:t>improve</w:t>
      </w:r>
      <w:proofErr w:type="spellEnd"/>
      <w:r>
        <w:t xml:space="preserve"> </w:t>
      </w:r>
      <w:proofErr w:type="spellStart"/>
      <w:r>
        <w:t>skills</w:t>
      </w:r>
      <w:proofErr w:type="spellEnd"/>
      <w:r>
        <w:t xml:space="preserve"> </w:t>
      </w:r>
      <w:proofErr w:type="spellStart"/>
      <w:r>
        <w:t>and</w:t>
      </w:r>
      <w:proofErr w:type="spellEnd"/>
      <w:r>
        <w:t xml:space="preserve"> </w:t>
      </w:r>
      <w:proofErr w:type="spellStart"/>
      <w:r>
        <w:t>performance</w:t>
      </w:r>
      <w:proofErr w:type="spellEnd"/>
      <w:r>
        <w:t xml:space="preserve"> in </w:t>
      </w:r>
      <w:proofErr w:type="spellStart"/>
      <w:r>
        <w:t>competition</w:t>
      </w:r>
      <w:proofErr w:type="spellEnd"/>
      <w:r>
        <w:t xml:space="preserve"> </w:t>
      </w:r>
      <w:proofErr w:type="spellStart"/>
      <w:r>
        <w:t>must</w:t>
      </w:r>
      <w:proofErr w:type="spellEnd"/>
      <w:r>
        <w:t xml:space="preserve"> </w:t>
      </w:r>
      <w:proofErr w:type="spellStart"/>
      <w:r>
        <w:t>be</w:t>
      </w:r>
      <w:proofErr w:type="spellEnd"/>
      <w:r>
        <w:t xml:space="preserve"> </w:t>
      </w:r>
      <w:proofErr w:type="spellStart"/>
      <w:r>
        <w:t>prepared</w:t>
      </w:r>
      <w:proofErr w:type="spellEnd"/>
      <w:r>
        <w:t xml:space="preserve"> </w:t>
      </w:r>
      <w:proofErr w:type="spellStart"/>
      <w:r>
        <w:t>by</w:t>
      </w:r>
      <w:proofErr w:type="spellEnd"/>
      <w:r>
        <w:t xml:space="preserve"> </w:t>
      </w:r>
      <w:proofErr w:type="spellStart"/>
      <w:r>
        <w:t>the</w:t>
      </w:r>
      <w:proofErr w:type="spellEnd"/>
      <w:r>
        <w:t xml:space="preserve"> </w:t>
      </w:r>
      <w:proofErr w:type="spellStart"/>
      <w:r>
        <w:t>athletes</w:t>
      </w:r>
      <w:proofErr w:type="spellEnd"/>
      <w:r>
        <w:t xml:space="preserve"> </w:t>
      </w:r>
      <w:proofErr w:type="spellStart"/>
      <w:r>
        <w:t>themselves</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training</w:t>
      </w:r>
      <w:proofErr w:type="spellEnd"/>
      <w:r>
        <w:t xml:space="preserve"> </w:t>
      </w:r>
      <w:proofErr w:type="spellStart"/>
      <w:r>
        <w:t>process</w:t>
      </w:r>
      <w:proofErr w:type="spellEnd"/>
      <w:r>
        <w:t xml:space="preserve"> </w:t>
      </w:r>
      <w:proofErr w:type="spellStart"/>
      <w:r>
        <w:t>to</w:t>
      </w:r>
      <w:proofErr w:type="spellEnd"/>
      <w:r>
        <w:t xml:space="preserve"> </w:t>
      </w:r>
      <w:proofErr w:type="spellStart"/>
      <w:r>
        <w:t>improve</w:t>
      </w:r>
      <w:proofErr w:type="spellEnd"/>
      <w:r>
        <w:t xml:space="preserve"> </w:t>
      </w:r>
      <w:proofErr w:type="spellStart"/>
      <w:r>
        <w:t>the</w:t>
      </w:r>
      <w:proofErr w:type="spellEnd"/>
      <w:r>
        <w:t xml:space="preserve"> </w:t>
      </w:r>
      <w:proofErr w:type="spellStart"/>
      <w:r>
        <w:t>body's</w:t>
      </w:r>
      <w:proofErr w:type="spellEnd"/>
      <w:r>
        <w:t xml:space="preserve"> </w:t>
      </w:r>
      <w:proofErr w:type="spellStart"/>
      <w:r>
        <w:t>physiological</w:t>
      </w:r>
      <w:proofErr w:type="spellEnd"/>
      <w:r>
        <w:t xml:space="preserve"> </w:t>
      </w:r>
      <w:proofErr w:type="spellStart"/>
      <w:r>
        <w:t>functions</w:t>
      </w:r>
      <w:proofErr w:type="spellEnd"/>
      <w:r>
        <w:t xml:space="preserve"> in </w:t>
      </w:r>
      <w:proofErr w:type="spellStart"/>
      <w:r>
        <w:t>an</w:t>
      </w:r>
      <w:proofErr w:type="spellEnd"/>
      <w:r>
        <w:t xml:space="preserve"> </w:t>
      </w:r>
      <w:proofErr w:type="spellStart"/>
      <w:r>
        <w:t>effort</w:t>
      </w:r>
      <w:proofErr w:type="spellEnd"/>
      <w:r>
        <w:t xml:space="preserve"> </w:t>
      </w:r>
      <w:proofErr w:type="spellStart"/>
      <w:r>
        <w:t>to</w:t>
      </w:r>
      <w:proofErr w:type="spellEnd"/>
      <w:r>
        <w:t xml:space="preserve"> </w:t>
      </w:r>
      <w:proofErr w:type="spellStart"/>
      <w:r>
        <w:t>improve</w:t>
      </w:r>
      <w:proofErr w:type="spellEnd"/>
      <w:r>
        <w:t xml:space="preserve"> </w:t>
      </w:r>
      <w:proofErr w:type="spellStart"/>
      <w:r>
        <w:t>competitive</w:t>
      </w:r>
      <w:proofErr w:type="spellEnd"/>
      <w:r>
        <w:t xml:space="preserve"> </w:t>
      </w:r>
      <w:proofErr w:type="spellStart"/>
      <w:r>
        <w:t>performance</w:t>
      </w:r>
      <w:proofErr w:type="spellEnd"/>
      <w:r>
        <w:t xml:space="preserve"> (Smith, 2003). </w:t>
      </w:r>
      <w:proofErr w:type="spellStart"/>
      <w:r>
        <w:t>Skill</w:t>
      </w:r>
      <w:proofErr w:type="spellEnd"/>
      <w:r>
        <w:t xml:space="preserve"> </w:t>
      </w:r>
      <w:proofErr w:type="spellStart"/>
      <w:r>
        <w:t>acquisition</w:t>
      </w:r>
      <w:proofErr w:type="spellEnd"/>
      <w:r>
        <w:t xml:space="preserve"> </w:t>
      </w:r>
      <w:proofErr w:type="spellStart"/>
      <w:r>
        <w:t>can</w:t>
      </w:r>
      <w:proofErr w:type="spellEnd"/>
      <w:r>
        <w:t xml:space="preserve"> </w:t>
      </w:r>
      <w:proofErr w:type="spellStart"/>
      <w:r>
        <w:t>also</w:t>
      </w:r>
      <w:proofErr w:type="spellEnd"/>
      <w:r>
        <w:t xml:space="preserve"> </w:t>
      </w:r>
      <w:proofErr w:type="spellStart"/>
      <w:r>
        <w:t>be</w:t>
      </w:r>
      <w:proofErr w:type="spellEnd"/>
      <w:r>
        <w:t xml:space="preserve"> </w:t>
      </w:r>
      <w:proofErr w:type="spellStart"/>
      <w:r>
        <w:t>integrated</w:t>
      </w:r>
      <w:proofErr w:type="spellEnd"/>
      <w:r>
        <w:t xml:space="preserve"> </w:t>
      </w:r>
      <w:proofErr w:type="spellStart"/>
      <w:r>
        <w:t>into</w:t>
      </w:r>
      <w:proofErr w:type="spellEnd"/>
      <w:r>
        <w:t xml:space="preserve"> </w:t>
      </w:r>
      <w:proofErr w:type="spellStart"/>
      <w:r>
        <w:t>the</w:t>
      </w:r>
      <w:proofErr w:type="spellEnd"/>
      <w:r>
        <w:t xml:space="preserve"> </w:t>
      </w:r>
      <w:proofErr w:type="spellStart"/>
      <w:r>
        <w:t>athlete's</w:t>
      </w:r>
      <w:proofErr w:type="spellEnd"/>
      <w:r>
        <w:t xml:space="preserve"> </w:t>
      </w:r>
      <w:proofErr w:type="spellStart"/>
      <w:r>
        <w:t>periodic</w:t>
      </w:r>
      <w:proofErr w:type="spellEnd"/>
      <w:r>
        <w:t xml:space="preserve"> </w:t>
      </w:r>
      <w:proofErr w:type="spellStart"/>
      <w:r>
        <w:t>training</w:t>
      </w:r>
      <w:proofErr w:type="spellEnd"/>
      <w:r>
        <w:t xml:space="preserve"> program </w:t>
      </w:r>
      <w:proofErr w:type="spellStart"/>
      <w:r>
        <w:t>to</w:t>
      </w:r>
      <w:proofErr w:type="spellEnd"/>
      <w:r>
        <w:t xml:space="preserve"> </w:t>
      </w:r>
      <w:proofErr w:type="spellStart"/>
      <w:r>
        <w:t>make</w:t>
      </w:r>
      <w:proofErr w:type="spellEnd"/>
      <w:r>
        <w:t xml:space="preserve"> a </w:t>
      </w:r>
      <w:proofErr w:type="spellStart"/>
      <w:r>
        <w:t>significant</w:t>
      </w:r>
      <w:proofErr w:type="spellEnd"/>
      <w:r>
        <w:t xml:space="preserve"> </w:t>
      </w:r>
      <w:proofErr w:type="spellStart"/>
      <w:r>
        <w:t>contribution</w:t>
      </w:r>
      <w:proofErr w:type="spellEnd"/>
      <w:r>
        <w:t xml:space="preserve"> </w:t>
      </w:r>
      <w:proofErr w:type="spellStart"/>
      <w:r>
        <w:t>to</w:t>
      </w:r>
      <w:proofErr w:type="spellEnd"/>
      <w:r>
        <w:t xml:space="preserve"> </w:t>
      </w:r>
      <w:proofErr w:type="spellStart"/>
      <w:r>
        <w:t>competitive</w:t>
      </w:r>
      <w:proofErr w:type="spellEnd"/>
      <w:r>
        <w:t xml:space="preserve"> </w:t>
      </w:r>
      <w:proofErr w:type="spellStart"/>
      <w:r>
        <w:t>performance</w:t>
      </w:r>
      <w:proofErr w:type="spellEnd"/>
      <w:r>
        <w:t xml:space="preserve"> (</w:t>
      </w:r>
      <w:proofErr w:type="spellStart"/>
      <w:r>
        <w:t>Mujika</w:t>
      </w:r>
      <w:proofErr w:type="spellEnd"/>
      <w:r>
        <w:t xml:space="preserve">, </w:t>
      </w:r>
      <w:proofErr w:type="spellStart"/>
      <w:r>
        <w:t>et</w:t>
      </w:r>
      <w:proofErr w:type="spellEnd"/>
      <w:r>
        <w:t xml:space="preserve"> </w:t>
      </w:r>
      <w:proofErr w:type="spellStart"/>
      <w:r>
        <w:t>al</w:t>
      </w:r>
      <w:proofErr w:type="spellEnd"/>
      <w:r>
        <w:t>, 2018).</w:t>
      </w:r>
    </w:p>
    <w:p w14:paraId="5D5F0F14" w14:textId="77777777" w:rsidR="004B3312" w:rsidRDefault="004B3312" w:rsidP="004B3312">
      <w:pPr>
        <w:pStyle w:val="Heading4"/>
      </w:pPr>
      <w:proofErr w:type="spellStart"/>
      <w:r>
        <w:t>Athletic</w:t>
      </w:r>
      <w:proofErr w:type="spellEnd"/>
      <w:r>
        <w:t xml:space="preserve"> </w:t>
      </w:r>
      <w:proofErr w:type="spellStart"/>
      <w:r>
        <w:t>performance</w:t>
      </w:r>
      <w:proofErr w:type="spellEnd"/>
      <w:r>
        <w:t xml:space="preserve"> </w:t>
      </w:r>
      <w:proofErr w:type="spellStart"/>
      <w:r>
        <w:t>is</w:t>
      </w:r>
      <w:proofErr w:type="spellEnd"/>
      <w:r>
        <w:t xml:space="preserve">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most</w:t>
      </w:r>
      <w:proofErr w:type="spellEnd"/>
      <w:r>
        <w:t xml:space="preserve"> </w:t>
      </w:r>
      <w:proofErr w:type="spellStart"/>
      <w:r>
        <w:t>complex</w:t>
      </w:r>
      <w:proofErr w:type="spellEnd"/>
      <w:r>
        <w:t xml:space="preserve"> human </w:t>
      </w:r>
      <w:proofErr w:type="spellStart"/>
      <w:r>
        <w:t>phenotypic</w:t>
      </w:r>
      <w:proofErr w:type="spellEnd"/>
      <w:r>
        <w:t xml:space="preserve"> </w:t>
      </w:r>
      <w:proofErr w:type="spellStart"/>
      <w:r>
        <w:t>traits</w:t>
      </w:r>
      <w:proofErr w:type="spellEnd"/>
      <w:r>
        <w:t xml:space="preserve"> </w:t>
      </w:r>
      <w:proofErr w:type="spellStart"/>
      <w:r>
        <w:t>that</w:t>
      </w:r>
      <w:proofErr w:type="spellEnd"/>
      <w:r>
        <w:t xml:space="preserve"> </w:t>
      </w:r>
      <w:proofErr w:type="spellStart"/>
      <w:r>
        <w:t>is</w:t>
      </w:r>
      <w:proofErr w:type="spellEnd"/>
      <w:r>
        <w:t xml:space="preserve"> </w:t>
      </w:r>
      <w:proofErr w:type="spellStart"/>
      <w:r>
        <w:t>influenced</w:t>
      </w:r>
      <w:proofErr w:type="spellEnd"/>
      <w:r>
        <w:t xml:space="preserve"> </w:t>
      </w:r>
      <w:proofErr w:type="spellStart"/>
      <w:r>
        <w:t>by</w:t>
      </w:r>
      <w:proofErr w:type="spellEnd"/>
      <w:r>
        <w:t xml:space="preserve"> </w:t>
      </w:r>
      <w:proofErr w:type="spellStart"/>
      <w:r>
        <w:t>anthropometric</w:t>
      </w:r>
      <w:proofErr w:type="spellEnd"/>
      <w:r>
        <w:t xml:space="preserve">, </w:t>
      </w:r>
      <w:proofErr w:type="spellStart"/>
      <w:r>
        <w:t>psychological</w:t>
      </w:r>
      <w:proofErr w:type="spellEnd"/>
      <w:r>
        <w:t xml:space="preserve">, </w:t>
      </w:r>
      <w:proofErr w:type="spellStart"/>
      <w:r>
        <w:t>and</w:t>
      </w:r>
      <w:proofErr w:type="spellEnd"/>
      <w:r>
        <w:t xml:space="preserve"> </w:t>
      </w:r>
      <w:proofErr w:type="spellStart"/>
      <w:r>
        <w:t>physiological</w:t>
      </w:r>
      <w:proofErr w:type="spellEnd"/>
      <w:r>
        <w:t xml:space="preserve"> </w:t>
      </w:r>
      <w:proofErr w:type="spellStart"/>
      <w:r>
        <w:t>traits</w:t>
      </w:r>
      <w:proofErr w:type="spellEnd"/>
      <w:r>
        <w:t xml:space="preserve"> </w:t>
      </w:r>
      <w:proofErr w:type="spellStart"/>
      <w:r>
        <w:t>of</w:t>
      </w:r>
      <w:proofErr w:type="spellEnd"/>
      <w:r>
        <w:t xml:space="preserve"> </w:t>
      </w:r>
      <w:proofErr w:type="spellStart"/>
      <w:r>
        <w:t>training</w:t>
      </w:r>
      <w:proofErr w:type="spellEnd"/>
      <w:r>
        <w:t xml:space="preserve">, </w:t>
      </w:r>
      <w:proofErr w:type="spellStart"/>
      <w:r>
        <w:t>nutrition</w:t>
      </w:r>
      <w:proofErr w:type="spellEnd"/>
      <w:r>
        <w:t xml:space="preserve">, </w:t>
      </w:r>
      <w:proofErr w:type="spellStart"/>
      <w:r>
        <w:t>and</w:t>
      </w:r>
      <w:proofErr w:type="spellEnd"/>
      <w:r>
        <w:t xml:space="preserve"> individual </w:t>
      </w:r>
      <w:proofErr w:type="spellStart"/>
      <w:r>
        <w:t>athlete's</w:t>
      </w:r>
      <w:proofErr w:type="spellEnd"/>
      <w:r>
        <w:t xml:space="preserve"> </w:t>
      </w:r>
      <w:proofErr w:type="spellStart"/>
      <w:r>
        <w:t>health</w:t>
      </w:r>
      <w:proofErr w:type="spellEnd"/>
      <w:r>
        <w:t xml:space="preserve"> status (</w:t>
      </w:r>
      <w:proofErr w:type="spellStart"/>
      <w:r>
        <w:t>Massidda</w:t>
      </w:r>
      <w:proofErr w:type="spellEnd"/>
      <w:r>
        <w:t xml:space="preserve"> </w:t>
      </w:r>
      <w:proofErr w:type="spellStart"/>
      <w:r>
        <w:t>et</w:t>
      </w:r>
      <w:proofErr w:type="spellEnd"/>
      <w:r>
        <w:t xml:space="preserve"> </w:t>
      </w:r>
      <w:proofErr w:type="spellStart"/>
      <w:r>
        <w:t>al.</w:t>
      </w:r>
      <w:proofErr w:type="spellEnd"/>
      <w:r>
        <w:t xml:space="preserve">, 2013). To </w:t>
      </w:r>
      <w:proofErr w:type="spellStart"/>
      <w:r>
        <w:t>date</w:t>
      </w:r>
      <w:proofErr w:type="spellEnd"/>
      <w:r>
        <w:t xml:space="preserve">, </w:t>
      </w:r>
      <w:proofErr w:type="spellStart"/>
      <w:r>
        <w:t>most</w:t>
      </w:r>
      <w:proofErr w:type="spellEnd"/>
      <w:r>
        <w:t xml:space="preserve"> </w:t>
      </w:r>
      <w:proofErr w:type="spellStart"/>
      <w:r>
        <w:t>sports</w:t>
      </w:r>
      <w:proofErr w:type="spellEnd"/>
      <w:r>
        <w:t xml:space="preserve"> </w:t>
      </w:r>
      <w:proofErr w:type="spellStart"/>
      <w:r>
        <w:t>genomics</w:t>
      </w:r>
      <w:proofErr w:type="spellEnd"/>
      <w:r>
        <w:t xml:space="preserve"> </w:t>
      </w:r>
      <w:proofErr w:type="spellStart"/>
      <w:r>
        <w:t>studies</w:t>
      </w:r>
      <w:proofErr w:type="spellEnd"/>
      <w:r>
        <w:t xml:space="preserve"> </w:t>
      </w:r>
      <w:proofErr w:type="spellStart"/>
      <w:r>
        <w:t>have</w:t>
      </w:r>
      <w:proofErr w:type="spellEnd"/>
      <w:r>
        <w:t xml:space="preserve"> </w:t>
      </w:r>
      <w:proofErr w:type="spellStart"/>
      <w:r>
        <w:t>focused</w:t>
      </w:r>
      <w:proofErr w:type="spellEnd"/>
      <w:r>
        <w:t xml:space="preserve"> </w:t>
      </w:r>
      <w:proofErr w:type="spellStart"/>
      <w:r>
        <w:t>on</w:t>
      </w:r>
      <w:proofErr w:type="spellEnd"/>
      <w:r>
        <w:t xml:space="preserve"> </w:t>
      </w:r>
      <w:proofErr w:type="spellStart"/>
      <w:r>
        <w:t>genotypes</w:t>
      </w:r>
      <w:proofErr w:type="spellEnd"/>
      <w:r>
        <w:t xml:space="preserve"> </w:t>
      </w:r>
      <w:proofErr w:type="spellStart"/>
      <w:r>
        <w:t>that</w:t>
      </w:r>
      <w:proofErr w:type="spellEnd"/>
      <w:r>
        <w:t xml:space="preserve"> </w:t>
      </w:r>
      <w:proofErr w:type="spellStart"/>
      <w:r>
        <w:t>predominate</w:t>
      </w:r>
      <w:proofErr w:type="spellEnd"/>
      <w:r>
        <w:t xml:space="preserve"> in sprint/</w:t>
      </w:r>
      <w:proofErr w:type="spellStart"/>
      <w:r>
        <w:t>strength</w:t>
      </w:r>
      <w:proofErr w:type="spellEnd"/>
      <w:r>
        <w:t xml:space="preserve"> </w:t>
      </w:r>
      <w:proofErr w:type="spellStart"/>
      <w:r>
        <w:t>or</w:t>
      </w:r>
      <w:proofErr w:type="spellEnd"/>
      <w:r>
        <w:t xml:space="preserve"> </w:t>
      </w:r>
      <w:proofErr w:type="spellStart"/>
      <w:r>
        <w:t>endurance</w:t>
      </w:r>
      <w:proofErr w:type="spellEnd"/>
      <w:r>
        <w:t xml:space="preserve"> </w:t>
      </w:r>
      <w:proofErr w:type="spellStart"/>
      <w:r>
        <w:t>athletes</w:t>
      </w:r>
      <w:proofErr w:type="spellEnd"/>
      <w:r>
        <w:t xml:space="preserve">, </w:t>
      </w:r>
      <w:proofErr w:type="spellStart"/>
      <w:r>
        <w:t>representing</w:t>
      </w:r>
      <w:proofErr w:type="spellEnd"/>
      <w:r>
        <w:t xml:space="preserve"> </w:t>
      </w:r>
      <w:proofErr w:type="spellStart"/>
      <w:r>
        <w:t>the</w:t>
      </w:r>
      <w:proofErr w:type="spellEnd"/>
      <w:r>
        <w:t xml:space="preserve"> </w:t>
      </w:r>
      <w:proofErr w:type="spellStart"/>
      <w:r>
        <w:t>physiological</w:t>
      </w:r>
      <w:proofErr w:type="spellEnd"/>
      <w:r>
        <w:t xml:space="preserve"> </w:t>
      </w:r>
      <w:proofErr w:type="spellStart"/>
      <w:r>
        <w:t>extremes</w:t>
      </w:r>
      <w:proofErr w:type="spellEnd"/>
      <w:r>
        <w:t xml:space="preserve"> </w:t>
      </w:r>
      <w:proofErr w:type="spellStart"/>
      <w:r>
        <w:t>of</w:t>
      </w:r>
      <w:proofErr w:type="spellEnd"/>
      <w:r>
        <w:t xml:space="preserve"> </w:t>
      </w:r>
      <w:proofErr w:type="spellStart"/>
      <w:r>
        <w:t>the</w:t>
      </w:r>
      <w:proofErr w:type="spellEnd"/>
      <w:r>
        <w:t xml:space="preserve"> sport </w:t>
      </w:r>
      <w:proofErr w:type="spellStart"/>
      <w:r>
        <w:t>continuum</w:t>
      </w:r>
      <w:proofErr w:type="spellEnd"/>
      <w:r>
        <w:t xml:space="preserve">. </w:t>
      </w:r>
      <w:proofErr w:type="spellStart"/>
      <w:r>
        <w:t>However</w:t>
      </w:r>
      <w:proofErr w:type="spellEnd"/>
      <w:r>
        <w:t xml:space="preserve">, </w:t>
      </w:r>
      <w:proofErr w:type="spellStart"/>
      <w:r>
        <w:t>the</w:t>
      </w:r>
      <w:proofErr w:type="spellEnd"/>
      <w:r>
        <w:t xml:space="preserve"> </w:t>
      </w:r>
      <w:proofErr w:type="spellStart"/>
      <w:r>
        <w:t>genetic</w:t>
      </w:r>
      <w:proofErr w:type="spellEnd"/>
      <w:r>
        <w:t xml:space="preserve"> </w:t>
      </w:r>
      <w:proofErr w:type="spellStart"/>
      <w:r>
        <w:t>contribution</w:t>
      </w:r>
      <w:proofErr w:type="spellEnd"/>
      <w:r>
        <w:t xml:space="preserve"> </w:t>
      </w:r>
      <w:proofErr w:type="spellStart"/>
      <w:r>
        <w:t>to</w:t>
      </w:r>
      <w:proofErr w:type="spellEnd"/>
      <w:r>
        <w:t xml:space="preserve"> </w:t>
      </w:r>
      <w:proofErr w:type="spellStart"/>
      <w:r>
        <w:t>success</w:t>
      </w:r>
      <w:proofErr w:type="spellEnd"/>
      <w:r>
        <w:t xml:space="preserve"> in </w:t>
      </w:r>
      <w:proofErr w:type="spellStart"/>
      <w:r>
        <w:t>sports</w:t>
      </w:r>
      <w:proofErr w:type="spellEnd"/>
      <w:r>
        <w:t xml:space="preserve"> </w:t>
      </w:r>
      <w:proofErr w:type="spellStart"/>
      <w:r>
        <w:t>requiring</w:t>
      </w:r>
      <w:proofErr w:type="spellEnd"/>
      <w:r>
        <w:t xml:space="preserve"> a mix </w:t>
      </w:r>
      <w:proofErr w:type="spellStart"/>
      <w:r>
        <w:t>of</w:t>
      </w:r>
      <w:proofErr w:type="spellEnd"/>
      <w:r>
        <w:t xml:space="preserve"> </w:t>
      </w:r>
      <w:proofErr w:type="spellStart"/>
      <w:r>
        <w:t>anaerobic</w:t>
      </w:r>
      <w:proofErr w:type="spellEnd"/>
      <w:r>
        <w:t xml:space="preserve"> </w:t>
      </w:r>
      <w:proofErr w:type="spellStart"/>
      <w:r>
        <w:t>and</w:t>
      </w:r>
      <w:proofErr w:type="spellEnd"/>
      <w:r>
        <w:t xml:space="preserve"> </w:t>
      </w:r>
      <w:proofErr w:type="spellStart"/>
      <w:r>
        <w:t>aerobic</w:t>
      </w:r>
      <w:proofErr w:type="spellEnd"/>
      <w:r>
        <w:t xml:space="preserve"> </w:t>
      </w:r>
      <w:proofErr w:type="spellStart"/>
      <w:r>
        <w:t>qualities</w:t>
      </w:r>
      <w:proofErr w:type="spellEnd"/>
      <w:r>
        <w:t xml:space="preserve"> has </w:t>
      </w:r>
      <w:proofErr w:type="spellStart"/>
      <w:r>
        <w:t>received</w:t>
      </w:r>
      <w:proofErr w:type="spellEnd"/>
      <w:r>
        <w:t xml:space="preserve"> </w:t>
      </w:r>
      <w:proofErr w:type="spellStart"/>
      <w:r>
        <w:t>limited</w:t>
      </w:r>
      <w:proofErr w:type="spellEnd"/>
      <w:r>
        <w:t xml:space="preserve"> </w:t>
      </w:r>
      <w:proofErr w:type="spellStart"/>
      <w:r>
        <w:t>attention</w:t>
      </w:r>
      <w:proofErr w:type="spellEnd"/>
      <w:r>
        <w:t xml:space="preserve"> (</w:t>
      </w:r>
      <w:proofErr w:type="spellStart"/>
      <w:r>
        <w:t>Jenner</w:t>
      </w:r>
      <w:proofErr w:type="spellEnd"/>
      <w:r>
        <w:t xml:space="preserve">, </w:t>
      </w:r>
      <w:proofErr w:type="spellStart"/>
      <w:r>
        <w:t>et</w:t>
      </w:r>
      <w:proofErr w:type="spellEnd"/>
      <w:r>
        <w:t xml:space="preserve"> </w:t>
      </w:r>
      <w:proofErr w:type="spellStart"/>
      <w:r>
        <w:t>al</w:t>
      </w:r>
      <w:proofErr w:type="spellEnd"/>
      <w:r>
        <w:t xml:space="preserve">, 2019). </w:t>
      </w:r>
      <w:proofErr w:type="spellStart"/>
      <w:r>
        <w:t>Moreover</w:t>
      </w:r>
      <w:proofErr w:type="spellEnd"/>
      <w:r>
        <w:t xml:space="preserve">, </w:t>
      </w:r>
      <w:proofErr w:type="spellStart"/>
      <w:r>
        <w:t>perhaps</w:t>
      </w:r>
      <w:proofErr w:type="spellEnd"/>
      <w:r>
        <w:t xml:space="preserve"> </w:t>
      </w:r>
      <w:proofErr w:type="spellStart"/>
      <w:r>
        <w:t>due</w:t>
      </w:r>
      <w:proofErr w:type="spellEnd"/>
      <w:r>
        <w:t xml:space="preserve"> </w:t>
      </w:r>
      <w:proofErr w:type="spellStart"/>
      <w:r>
        <w:t>to</w:t>
      </w:r>
      <w:proofErr w:type="spellEnd"/>
      <w:r>
        <w:t xml:space="preserve"> </w:t>
      </w:r>
      <w:proofErr w:type="spellStart"/>
      <w:r>
        <w:t>the</w:t>
      </w:r>
      <w:proofErr w:type="spellEnd"/>
      <w:r>
        <w:t xml:space="preserve"> </w:t>
      </w:r>
      <w:proofErr w:type="spellStart"/>
      <w:r>
        <w:t>insufficient</w:t>
      </w:r>
      <w:proofErr w:type="spellEnd"/>
      <w:r>
        <w:t xml:space="preserve"> </w:t>
      </w:r>
      <w:proofErr w:type="spellStart"/>
      <w:r>
        <w:t>sample</w:t>
      </w:r>
      <w:proofErr w:type="spellEnd"/>
      <w:r>
        <w:t xml:space="preserve"> </w:t>
      </w:r>
      <w:proofErr w:type="spellStart"/>
      <w:r>
        <w:t>size</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the</w:t>
      </w:r>
      <w:proofErr w:type="spellEnd"/>
      <w:r>
        <w:t xml:space="preserve"> </w:t>
      </w:r>
      <w:proofErr w:type="spellStart"/>
      <w:r>
        <w:t>low</w:t>
      </w:r>
      <w:proofErr w:type="spellEnd"/>
      <w:r>
        <w:t xml:space="preserve"> </w:t>
      </w:r>
      <w:proofErr w:type="spellStart"/>
      <w:r>
        <w:t>number</w:t>
      </w:r>
      <w:proofErr w:type="spellEnd"/>
      <w:r>
        <w:t xml:space="preserve"> </w:t>
      </w:r>
      <w:proofErr w:type="spellStart"/>
      <w:r>
        <w:t>of</w:t>
      </w:r>
      <w:proofErr w:type="spellEnd"/>
      <w:r>
        <w:t xml:space="preserve"> elite </w:t>
      </w:r>
      <w:proofErr w:type="spellStart"/>
      <w:r>
        <w:t>athletes</w:t>
      </w:r>
      <w:proofErr w:type="spellEnd"/>
      <w:r>
        <w:t xml:space="preserve"> </w:t>
      </w:r>
      <w:proofErr w:type="spellStart"/>
      <w:r>
        <w:t>available</w:t>
      </w:r>
      <w:proofErr w:type="spellEnd"/>
      <w:r>
        <w:t xml:space="preserve"> </w:t>
      </w:r>
      <w:proofErr w:type="spellStart"/>
      <w:r>
        <w:t>for</w:t>
      </w:r>
      <w:proofErr w:type="spellEnd"/>
      <w:r>
        <w:t xml:space="preserve"> </w:t>
      </w:r>
      <w:proofErr w:type="spellStart"/>
      <w:r>
        <w:t>analysis</w:t>
      </w:r>
      <w:proofErr w:type="spellEnd"/>
      <w:r>
        <w:t xml:space="preserve">, </w:t>
      </w:r>
      <w:proofErr w:type="spellStart"/>
      <w:r>
        <w:t>most</w:t>
      </w:r>
      <w:proofErr w:type="spellEnd"/>
      <w:r>
        <w:t xml:space="preserve"> </w:t>
      </w:r>
      <w:proofErr w:type="spellStart"/>
      <w:r>
        <w:t>studies</w:t>
      </w:r>
      <w:proofErr w:type="spellEnd"/>
      <w:r>
        <w:t xml:space="preserve"> </w:t>
      </w:r>
      <w:proofErr w:type="spellStart"/>
      <w:r>
        <w:t>on</w:t>
      </w:r>
      <w:proofErr w:type="spellEnd"/>
      <w:r>
        <w:t xml:space="preserve"> </w:t>
      </w:r>
      <w:proofErr w:type="spellStart"/>
      <w:r>
        <w:t>team</w:t>
      </w:r>
      <w:proofErr w:type="spellEnd"/>
      <w:r>
        <w:t xml:space="preserve"> sport </w:t>
      </w:r>
      <w:proofErr w:type="spellStart"/>
      <w:r>
        <w:t>genetics</w:t>
      </w:r>
      <w:proofErr w:type="spellEnd"/>
      <w:r>
        <w:t xml:space="preserve"> </w:t>
      </w:r>
      <w:proofErr w:type="spellStart"/>
      <w:r>
        <w:t>have</w:t>
      </w:r>
      <w:proofErr w:type="spellEnd"/>
      <w:r>
        <w:t xml:space="preserve"> </w:t>
      </w:r>
      <w:proofErr w:type="spellStart"/>
      <w:r>
        <w:t>been</w:t>
      </w:r>
      <w:proofErr w:type="spellEnd"/>
      <w:r>
        <w:t xml:space="preserve"> </w:t>
      </w:r>
      <w:proofErr w:type="spellStart"/>
      <w:r>
        <w:t>conducted</w:t>
      </w:r>
      <w:proofErr w:type="spellEnd"/>
      <w:r>
        <w:t xml:space="preserve"> </w:t>
      </w:r>
      <w:proofErr w:type="spellStart"/>
      <w:r>
        <w:t>on</w:t>
      </w:r>
      <w:proofErr w:type="spellEnd"/>
      <w:r>
        <w:t xml:space="preserve"> </w:t>
      </w:r>
      <w:proofErr w:type="spellStart"/>
      <w:r>
        <w:t>teams</w:t>
      </w:r>
      <w:proofErr w:type="spellEnd"/>
      <w:r>
        <w:t xml:space="preserve"> as a </w:t>
      </w:r>
      <w:proofErr w:type="spellStart"/>
      <w:r>
        <w:t>whole</w:t>
      </w:r>
      <w:proofErr w:type="spellEnd"/>
      <w:r>
        <w:t xml:space="preserve">, </w:t>
      </w:r>
      <w:proofErr w:type="spellStart"/>
      <w:r>
        <w:t>yielding</w:t>
      </w:r>
      <w:proofErr w:type="spellEnd"/>
      <w:r>
        <w:t xml:space="preserve"> </w:t>
      </w:r>
      <w:proofErr w:type="spellStart"/>
      <w:r>
        <w:t>contrasting</w:t>
      </w:r>
      <w:proofErr w:type="spellEnd"/>
      <w:r>
        <w:t xml:space="preserve"> </w:t>
      </w:r>
      <w:proofErr w:type="spellStart"/>
      <w:r>
        <w:t>results</w:t>
      </w:r>
      <w:proofErr w:type="spellEnd"/>
      <w:r>
        <w:t xml:space="preserve"> (Bourdon, </w:t>
      </w:r>
      <w:proofErr w:type="spellStart"/>
      <w:r>
        <w:t>et</w:t>
      </w:r>
      <w:proofErr w:type="spellEnd"/>
      <w:r>
        <w:t xml:space="preserve"> </w:t>
      </w:r>
      <w:proofErr w:type="spellStart"/>
      <w:r>
        <w:t>al</w:t>
      </w:r>
      <w:proofErr w:type="spellEnd"/>
      <w:r>
        <w:t>, 2017).</w:t>
      </w:r>
    </w:p>
    <w:p w14:paraId="76A0D9AA" w14:textId="3C63A866" w:rsidR="004B3312" w:rsidRPr="006644E7" w:rsidRDefault="004B3312" w:rsidP="004B3312">
      <w:pPr>
        <w:pStyle w:val="Heading4"/>
      </w:pPr>
      <w:proofErr w:type="spellStart"/>
      <w:r>
        <w:t>Scientific</w:t>
      </w:r>
      <w:proofErr w:type="spellEnd"/>
      <w:r>
        <w:t xml:space="preserve"> </w:t>
      </w:r>
      <w:proofErr w:type="spellStart"/>
      <w:r>
        <w:t>evidence</w:t>
      </w:r>
      <w:proofErr w:type="spellEnd"/>
      <w:r>
        <w:t xml:space="preserve"> </w:t>
      </w:r>
      <w:proofErr w:type="spellStart"/>
      <w:r>
        <w:t>proves</w:t>
      </w:r>
      <w:proofErr w:type="spellEnd"/>
      <w:r>
        <w:t xml:space="preserve"> </w:t>
      </w:r>
      <w:proofErr w:type="spellStart"/>
      <w:r>
        <w:t>that</w:t>
      </w:r>
      <w:proofErr w:type="spellEnd"/>
      <w:r>
        <w:t xml:space="preserve"> </w:t>
      </w:r>
      <w:proofErr w:type="spellStart"/>
      <w:r>
        <w:t>certain</w:t>
      </w:r>
      <w:proofErr w:type="spellEnd"/>
      <w:r>
        <w:t xml:space="preserve"> </w:t>
      </w:r>
      <w:proofErr w:type="spellStart"/>
      <w:r>
        <w:t>physical</w:t>
      </w:r>
      <w:proofErr w:type="spellEnd"/>
      <w:r>
        <w:t xml:space="preserve"> </w:t>
      </w:r>
      <w:proofErr w:type="spellStart"/>
      <w:r>
        <w:t>performance</w:t>
      </w:r>
      <w:proofErr w:type="spellEnd"/>
      <w:r>
        <w:t xml:space="preserve"> </w:t>
      </w:r>
      <w:proofErr w:type="spellStart"/>
      <w:r>
        <w:t>tests</w:t>
      </w:r>
      <w:proofErr w:type="spellEnd"/>
      <w:r>
        <w:t xml:space="preserve"> </w:t>
      </w:r>
      <w:proofErr w:type="spellStart"/>
      <w:r>
        <w:t>and</w:t>
      </w:r>
      <w:proofErr w:type="spellEnd"/>
      <w:r>
        <w:t xml:space="preserve"> </w:t>
      </w:r>
      <w:proofErr w:type="spellStart"/>
      <w:r>
        <w:t>body</w:t>
      </w:r>
      <w:proofErr w:type="spellEnd"/>
      <w:r>
        <w:t xml:space="preserve"> </w:t>
      </w:r>
      <w:proofErr w:type="spellStart"/>
      <w:r>
        <w:t>characteristics</w:t>
      </w:r>
      <w:proofErr w:type="spellEnd"/>
      <w:r>
        <w:t xml:space="preserve"> </w:t>
      </w:r>
      <w:proofErr w:type="spellStart"/>
      <w:r>
        <w:t>with</w:t>
      </w:r>
      <w:proofErr w:type="spellEnd"/>
      <w:r>
        <w:t xml:space="preserve"> </w:t>
      </w:r>
      <w:proofErr w:type="spellStart"/>
      <w:r>
        <w:t>high</w:t>
      </w:r>
      <w:proofErr w:type="spellEnd"/>
      <w:r>
        <w:t xml:space="preserve"> </w:t>
      </w:r>
      <w:proofErr w:type="spellStart"/>
      <w:r>
        <w:t>achievement</w:t>
      </w:r>
      <w:proofErr w:type="spellEnd"/>
      <w:r>
        <w:t xml:space="preserve"> in </w:t>
      </w:r>
      <w:proofErr w:type="spellStart"/>
      <w:r>
        <w:t>actual</w:t>
      </w:r>
      <w:proofErr w:type="spellEnd"/>
      <w:r>
        <w:t xml:space="preserve"> </w:t>
      </w:r>
      <w:proofErr w:type="spellStart"/>
      <w:r>
        <w:t>performance</w:t>
      </w:r>
      <w:proofErr w:type="spellEnd"/>
      <w:r>
        <w:t xml:space="preserve"> </w:t>
      </w:r>
      <w:proofErr w:type="spellStart"/>
      <w:r>
        <w:t>of</w:t>
      </w:r>
      <w:proofErr w:type="spellEnd"/>
      <w:r>
        <w:t xml:space="preserve"> </w:t>
      </w:r>
      <w:proofErr w:type="spellStart"/>
      <w:r>
        <w:t>pitching</w:t>
      </w:r>
      <w:proofErr w:type="spellEnd"/>
      <w:r>
        <w:t xml:space="preserve"> </w:t>
      </w:r>
      <w:proofErr w:type="spellStart"/>
      <w:r>
        <w:t>and</w:t>
      </w:r>
      <w:proofErr w:type="spellEnd"/>
      <w:r>
        <w:t xml:space="preserve"> </w:t>
      </w:r>
      <w:proofErr w:type="spellStart"/>
      <w:r>
        <w:t>batting</w:t>
      </w:r>
      <w:proofErr w:type="spellEnd"/>
      <w:r>
        <w:t xml:space="preserve">. Young </w:t>
      </w:r>
      <w:proofErr w:type="spellStart"/>
      <w:r>
        <w:t>players</w:t>
      </w:r>
      <w:proofErr w:type="spellEnd"/>
      <w:r>
        <w:t xml:space="preserve">, </w:t>
      </w:r>
      <w:proofErr w:type="spellStart"/>
      <w:r>
        <w:t>their</w:t>
      </w:r>
      <w:proofErr w:type="spellEnd"/>
      <w:r>
        <w:t xml:space="preserve"> </w:t>
      </w:r>
      <w:proofErr w:type="spellStart"/>
      <w:r>
        <w:t>parents</w:t>
      </w:r>
      <w:proofErr w:type="spellEnd"/>
      <w:r>
        <w:t xml:space="preserve">, </w:t>
      </w:r>
      <w:proofErr w:type="spellStart"/>
      <w:r>
        <w:t>coaches</w:t>
      </w:r>
      <w:proofErr w:type="spellEnd"/>
      <w:r>
        <w:t xml:space="preserve">, </w:t>
      </w:r>
      <w:proofErr w:type="spellStart"/>
      <w:r>
        <w:t>and</w:t>
      </w:r>
      <w:proofErr w:type="spellEnd"/>
      <w:r>
        <w:t xml:space="preserve"> </w:t>
      </w:r>
      <w:proofErr w:type="spellStart"/>
      <w:r>
        <w:t>coaches</w:t>
      </w:r>
      <w:proofErr w:type="spellEnd"/>
      <w:r>
        <w:t xml:space="preserve"> </w:t>
      </w:r>
      <w:proofErr w:type="spellStart"/>
      <w:r>
        <w:t>will</w:t>
      </w:r>
      <w:proofErr w:type="spellEnd"/>
      <w:r>
        <w:t xml:space="preserve"> </w:t>
      </w:r>
      <w:proofErr w:type="spellStart"/>
      <w:r w:rsidRPr="006644E7">
        <w:t>benefit</w:t>
      </w:r>
      <w:proofErr w:type="spellEnd"/>
      <w:r w:rsidRPr="006644E7">
        <w:t xml:space="preserve"> </w:t>
      </w:r>
      <w:proofErr w:type="spellStart"/>
      <w:r w:rsidRPr="006644E7">
        <w:t>from</w:t>
      </w:r>
      <w:proofErr w:type="spellEnd"/>
      <w:r w:rsidRPr="006644E7">
        <w:t xml:space="preserve"> </w:t>
      </w:r>
      <w:proofErr w:type="spellStart"/>
      <w:r w:rsidRPr="006644E7">
        <w:t>addressing</w:t>
      </w:r>
      <w:proofErr w:type="spellEnd"/>
      <w:r w:rsidRPr="006644E7">
        <w:t xml:space="preserve"> </w:t>
      </w:r>
      <w:proofErr w:type="spellStart"/>
      <w:r w:rsidRPr="006644E7">
        <w:t>these</w:t>
      </w:r>
      <w:proofErr w:type="spellEnd"/>
      <w:r w:rsidRPr="006644E7">
        <w:t xml:space="preserve"> </w:t>
      </w:r>
      <w:proofErr w:type="spellStart"/>
      <w:r w:rsidRPr="006644E7">
        <w:t>characteristics</w:t>
      </w:r>
      <w:proofErr w:type="spellEnd"/>
      <w:r w:rsidRPr="006644E7">
        <w:t xml:space="preserve"> </w:t>
      </w:r>
      <w:proofErr w:type="spellStart"/>
      <w:r w:rsidRPr="006644E7">
        <w:t>when</w:t>
      </w:r>
      <w:proofErr w:type="spellEnd"/>
      <w:r w:rsidRPr="006644E7">
        <w:t xml:space="preserve"> </w:t>
      </w:r>
      <w:proofErr w:type="spellStart"/>
      <w:r w:rsidRPr="006644E7">
        <w:t>planning</w:t>
      </w:r>
      <w:proofErr w:type="spellEnd"/>
      <w:r w:rsidRPr="006644E7">
        <w:t xml:space="preserve"> a </w:t>
      </w:r>
      <w:proofErr w:type="spellStart"/>
      <w:r w:rsidRPr="006644E7">
        <w:t>training</w:t>
      </w:r>
      <w:proofErr w:type="spellEnd"/>
      <w:r w:rsidRPr="006644E7">
        <w:t xml:space="preserve"> program </w:t>
      </w:r>
      <w:proofErr w:type="spellStart"/>
      <w:r w:rsidRPr="006644E7">
        <w:t>to</w:t>
      </w:r>
      <w:proofErr w:type="spellEnd"/>
      <w:r w:rsidRPr="006644E7">
        <w:t xml:space="preserve"> </w:t>
      </w:r>
      <w:proofErr w:type="spellStart"/>
      <w:r w:rsidRPr="006644E7">
        <w:t>improve</w:t>
      </w:r>
      <w:proofErr w:type="spellEnd"/>
      <w:r w:rsidRPr="006644E7">
        <w:t xml:space="preserve"> </w:t>
      </w:r>
      <w:proofErr w:type="spellStart"/>
      <w:r w:rsidRPr="006644E7">
        <w:t>the</w:t>
      </w:r>
      <w:proofErr w:type="spellEnd"/>
      <w:r w:rsidRPr="006644E7">
        <w:t xml:space="preserve"> </w:t>
      </w:r>
      <w:proofErr w:type="spellStart"/>
      <w:r w:rsidRPr="006644E7">
        <w:t>baseball</w:t>
      </w:r>
      <w:proofErr w:type="spellEnd"/>
      <w:r w:rsidRPr="006644E7">
        <w:t xml:space="preserve"> </w:t>
      </w:r>
      <w:proofErr w:type="spellStart"/>
      <w:r w:rsidRPr="006644E7">
        <w:t>performance</w:t>
      </w:r>
      <w:proofErr w:type="spellEnd"/>
      <w:r w:rsidRPr="006644E7">
        <w:t xml:space="preserve"> </w:t>
      </w:r>
      <w:proofErr w:type="spellStart"/>
      <w:r w:rsidRPr="006644E7">
        <w:t>of</w:t>
      </w:r>
      <w:proofErr w:type="spellEnd"/>
      <w:r w:rsidRPr="006644E7">
        <w:t xml:space="preserve"> </w:t>
      </w:r>
      <w:proofErr w:type="spellStart"/>
      <w:r w:rsidRPr="006644E7">
        <w:t>young</w:t>
      </w:r>
      <w:proofErr w:type="spellEnd"/>
      <w:r w:rsidRPr="006644E7">
        <w:t xml:space="preserve"> </w:t>
      </w:r>
      <w:proofErr w:type="spellStart"/>
      <w:r w:rsidRPr="006644E7">
        <w:t>players</w:t>
      </w:r>
      <w:proofErr w:type="spellEnd"/>
      <w:r w:rsidRPr="006644E7">
        <w:t>. (</w:t>
      </w:r>
      <w:proofErr w:type="spellStart"/>
      <w:r w:rsidRPr="006644E7">
        <w:t>Nakata</w:t>
      </w:r>
      <w:proofErr w:type="spellEnd"/>
      <w:r w:rsidRPr="006644E7">
        <w:t xml:space="preserve">, </w:t>
      </w:r>
      <w:proofErr w:type="spellStart"/>
      <w:r w:rsidRPr="006644E7">
        <w:t>et</w:t>
      </w:r>
      <w:proofErr w:type="spellEnd"/>
      <w:r w:rsidRPr="006644E7">
        <w:t xml:space="preserve"> </w:t>
      </w:r>
      <w:proofErr w:type="spellStart"/>
      <w:r w:rsidRPr="006644E7">
        <w:t>al</w:t>
      </w:r>
      <w:proofErr w:type="spellEnd"/>
      <w:r w:rsidRPr="006644E7">
        <w:t xml:space="preserve">, 2013). </w:t>
      </w:r>
      <w:proofErr w:type="spellStart"/>
      <w:r w:rsidRPr="006644E7">
        <w:t>High-calorie</w:t>
      </w:r>
      <w:proofErr w:type="spellEnd"/>
      <w:r w:rsidRPr="006644E7">
        <w:t xml:space="preserve"> </w:t>
      </w:r>
      <w:proofErr w:type="spellStart"/>
      <w:r w:rsidRPr="006644E7">
        <w:t>snacks</w:t>
      </w:r>
      <w:proofErr w:type="spellEnd"/>
      <w:r w:rsidRPr="006644E7">
        <w:t xml:space="preserve"> </w:t>
      </w:r>
      <w:proofErr w:type="spellStart"/>
      <w:r w:rsidRPr="006644E7">
        <w:t>and</w:t>
      </w:r>
      <w:proofErr w:type="spellEnd"/>
      <w:r w:rsidRPr="006644E7">
        <w:t xml:space="preserve"> sugar-</w:t>
      </w:r>
      <w:proofErr w:type="spellStart"/>
      <w:r w:rsidRPr="006644E7">
        <w:t>sweetened</w:t>
      </w:r>
      <w:proofErr w:type="spellEnd"/>
      <w:r w:rsidRPr="006644E7">
        <w:t xml:space="preserve"> </w:t>
      </w:r>
      <w:proofErr w:type="spellStart"/>
      <w:r w:rsidRPr="006644E7">
        <w:t>beverages</w:t>
      </w:r>
      <w:proofErr w:type="spellEnd"/>
      <w:r w:rsidRPr="006644E7">
        <w:t xml:space="preserve"> </w:t>
      </w:r>
      <w:proofErr w:type="spellStart"/>
      <w:r w:rsidRPr="006644E7">
        <w:t>dominate</w:t>
      </w:r>
      <w:proofErr w:type="spellEnd"/>
      <w:r w:rsidRPr="006644E7">
        <w:t xml:space="preserve"> </w:t>
      </w:r>
      <w:proofErr w:type="spellStart"/>
      <w:r w:rsidRPr="006644E7">
        <w:t>the</w:t>
      </w:r>
      <w:proofErr w:type="spellEnd"/>
      <w:r w:rsidRPr="006644E7">
        <w:t xml:space="preserve"> YB </w:t>
      </w:r>
      <w:proofErr w:type="spellStart"/>
      <w:r w:rsidRPr="006644E7">
        <w:t>neighborhood</w:t>
      </w:r>
      <w:proofErr w:type="spellEnd"/>
      <w:r w:rsidRPr="006644E7">
        <w:t xml:space="preserve">. </w:t>
      </w:r>
      <w:proofErr w:type="spellStart"/>
      <w:r w:rsidRPr="006644E7">
        <w:t>Despite</w:t>
      </w:r>
      <w:proofErr w:type="spellEnd"/>
      <w:r w:rsidRPr="006644E7">
        <w:t xml:space="preserve"> </w:t>
      </w:r>
      <w:proofErr w:type="spellStart"/>
      <w:r w:rsidRPr="006644E7">
        <w:t>the</w:t>
      </w:r>
      <w:proofErr w:type="spellEnd"/>
      <w:r w:rsidRPr="006644E7">
        <w:t xml:space="preserve"> </w:t>
      </w:r>
      <w:proofErr w:type="spellStart"/>
      <w:r w:rsidRPr="006644E7">
        <w:t>benefits</w:t>
      </w:r>
      <w:proofErr w:type="spellEnd"/>
      <w:r w:rsidRPr="006644E7">
        <w:t xml:space="preserve"> </w:t>
      </w:r>
      <w:proofErr w:type="spellStart"/>
      <w:r w:rsidRPr="006644E7">
        <w:t>of</w:t>
      </w:r>
      <w:proofErr w:type="spellEnd"/>
      <w:r w:rsidRPr="006644E7">
        <w:t xml:space="preserve"> </w:t>
      </w:r>
      <w:proofErr w:type="spellStart"/>
      <w:r w:rsidRPr="006644E7">
        <w:t>participating</w:t>
      </w:r>
      <w:proofErr w:type="spellEnd"/>
      <w:r w:rsidRPr="006644E7">
        <w:t xml:space="preserve"> in </w:t>
      </w:r>
      <w:proofErr w:type="spellStart"/>
      <w:r w:rsidRPr="006644E7">
        <w:t>sports</w:t>
      </w:r>
      <w:proofErr w:type="spellEnd"/>
      <w:r w:rsidRPr="006644E7">
        <w:t xml:space="preserve">, </w:t>
      </w:r>
      <w:proofErr w:type="spellStart"/>
      <w:r w:rsidRPr="006644E7">
        <w:t>families</w:t>
      </w:r>
      <w:proofErr w:type="spellEnd"/>
      <w:r w:rsidRPr="006644E7">
        <w:t xml:space="preserve"> </w:t>
      </w:r>
      <w:proofErr w:type="spellStart"/>
      <w:r w:rsidRPr="006644E7">
        <w:t>of</w:t>
      </w:r>
      <w:proofErr w:type="spellEnd"/>
      <w:r w:rsidRPr="006644E7">
        <w:t xml:space="preserve"> </w:t>
      </w:r>
      <w:proofErr w:type="spellStart"/>
      <w:r w:rsidRPr="006644E7">
        <w:t>children</w:t>
      </w:r>
      <w:proofErr w:type="spellEnd"/>
      <w:r w:rsidRPr="006644E7">
        <w:t xml:space="preserve"> </w:t>
      </w:r>
      <w:proofErr w:type="spellStart"/>
      <w:r w:rsidRPr="006644E7">
        <w:t>participating</w:t>
      </w:r>
      <w:proofErr w:type="spellEnd"/>
      <w:r w:rsidRPr="006644E7">
        <w:t xml:space="preserve"> in </w:t>
      </w:r>
      <w:proofErr w:type="spellStart"/>
      <w:r w:rsidRPr="006644E7">
        <w:t>sports</w:t>
      </w:r>
      <w:proofErr w:type="spellEnd"/>
      <w:r w:rsidRPr="006644E7">
        <w:t xml:space="preserve"> </w:t>
      </w:r>
      <w:proofErr w:type="spellStart"/>
      <w:r w:rsidRPr="006644E7">
        <w:t>leagues</w:t>
      </w:r>
      <w:proofErr w:type="spellEnd"/>
      <w:r w:rsidRPr="006644E7">
        <w:t xml:space="preserve"> </w:t>
      </w:r>
      <w:proofErr w:type="spellStart"/>
      <w:r w:rsidRPr="006644E7">
        <w:t>may</w:t>
      </w:r>
      <w:proofErr w:type="spellEnd"/>
      <w:r w:rsidRPr="006644E7">
        <w:t xml:space="preserve"> </w:t>
      </w:r>
      <w:proofErr w:type="spellStart"/>
      <w:r w:rsidRPr="006644E7">
        <w:t>be</w:t>
      </w:r>
      <w:proofErr w:type="spellEnd"/>
      <w:r w:rsidRPr="006644E7">
        <w:t xml:space="preserve"> </w:t>
      </w:r>
      <w:proofErr w:type="spellStart"/>
      <w:r w:rsidRPr="006644E7">
        <w:t>at</w:t>
      </w:r>
      <w:proofErr w:type="spellEnd"/>
      <w:r w:rsidRPr="006644E7">
        <w:t xml:space="preserve"> </w:t>
      </w:r>
      <w:proofErr w:type="spellStart"/>
      <w:r w:rsidRPr="006644E7">
        <w:t>increased</w:t>
      </w:r>
      <w:proofErr w:type="spellEnd"/>
      <w:r w:rsidRPr="006644E7">
        <w:t xml:space="preserve"> </w:t>
      </w:r>
      <w:proofErr w:type="spellStart"/>
      <w:r w:rsidRPr="006644E7">
        <w:t>risk</w:t>
      </w:r>
      <w:proofErr w:type="spellEnd"/>
      <w:r w:rsidRPr="006644E7">
        <w:t xml:space="preserve"> </w:t>
      </w:r>
      <w:proofErr w:type="spellStart"/>
      <w:r w:rsidRPr="006644E7">
        <w:t>of</w:t>
      </w:r>
      <w:proofErr w:type="spellEnd"/>
      <w:r w:rsidRPr="006644E7">
        <w:t xml:space="preserve"> </w:t>
      </w:r>
      <w:proofErr w:type="spellStart"/>
      <w:r w:rsidRPr="006644E7">
        <w:t>poor</w:t>
      </w:r>
      <w:proofErr w:type="spellEnd"/>
      <w:r w:rsidRPr="006644E7">
        <w:t xml:space="preserve"> </w:t>
      </w:r>
      <w:proofErr w:type="spellStart"/>
      <w:r w:rsidRPr="006644E7">
        <w:t>nutritional</w:t>
      </w:r>
      <w:proofErr w:type="spellEnd"/>
      <w:r w:rsidRPr="006644E7">
        <w:t xml:space="preserve"> </w:t>
      </w:r>
      <w:proofErr w:type="spellStart"/>
      <w:r w:rsidRPr="006644E7">
        <w:t>habits</w:t>
      </w:r>
      <w:proofErr w:type="spellEnd"/>
      <w:r w:rsidRPr="006644E7">
        <w:t xml:space="preserve"> as a </w:t>
      </w:r>
      <w:proofErr w:type="spellStart"/>
      <w:r w:rsidRPr="006644E7">
        <w:t>result</w:t>
      </w:r>
      <w:proofErr w:type="spellEnd"/>
      <w:r w:rsidRPr="006644E7">
        <w:t xml:space="preserve"> </w:t>
      </w:r>
      <w:proofErr w:type="spellStart"/>
      <w:r w:rsidRPr="006644E7">
        <w:t>of</w:t>
      </w:r>
      <w:proofErr w:type="spellEnd"/>
      <w:r w:rsidRPr="006644E7">
        <w:t xml:space="preserve"> </w:t>
      </w:r>
      <w:proofErr w:type="spellStart"/>
      <w:r w:rsidRPr="006644E7">
        <w:t>increased</w:t>
      </w:r>
      <w:proofErr w:type="spellEnd"/>
      <w:r w:rsidRPr="006644E7">
        <w:t xml:space="preserve"> </w:t>
      </w:r>
      <w:proofErr w:type="spellStart"/>
      <w:r w:rsidRPr="006644E7">
        <w:t>exposure</w:t>
      </w:r>
      <w:proofErr w:type="spellEnd"/>
      <w:r w:rsidRPr="006644E7">
        <w:t xml:space="preserve"> </w:t>
      </w:r>
      <w:proofErr w:type="spellStart"/>
      <w:r w:rsidRPr="006644E7">
        <w:t>to</w:t>
      </w:r>
      <w:proofErr w:type="spellEnd"/>
      <w:r w:rsidRPr="006644E7">
        <w:t xml:space="preserve"> </w:t>
      </w:r>
      <w:proofErr w:type="spellStart"/>
      <w:r w:rsidRPr="006644E7">
        <w:t>unhealthy</w:t>
      </w:r>
      <w:proofErr w:type="spellEnd"/>
      <w:r w:rsidRPr="006644E7">
        <w:t xml:space="preserve"> </w:t>
      </w:r>
      <w:proofErr w:type="spellStart"/>
      <w:r w:rsidRPr="006644E7">
        <w:t>foods</w:t>
      </w:r>
      <w:proofErr w:type="spellEnd"/>
      <w:r w:rsidRPr="006644E7">
        <w:t xml:space="preserve"> </w:t>
      </w:r>
      <w:proofErr w:type="spellStart"/>
      <w:r w:rsidRPr="006644E7">
        <w:t>and</w:t>
      </w:r>
      <w:proofErr w:type="spellEnd"/>
      <w:r w:rsidRPr="006644E7">
        <w:t xml:space="preserve"> </w:t>
      </w:r>
      <w:proofErr w:type="spellStart"/>
      <w:r w:rsidRPr="006644E7">
        <w:t>eating</w:t>
      </w:r>
      <w:proofErr w:type="spellEnd"/>
      <w:r w:rsidRPr="006644E7">
        <w:t xml:space="preserve"> </w:t>
      </w:r>
      <w:proofErr w:type="spellStart"/>
      <w:r w:rsidRPr="006644E7">
        <w:t>disorders</w:t>
      </w:r>
      <w:proofErr w:type="spellEnd"/>
      <w:r w:rsidRPr="006644E7">
        <w:t>. (</w:t>
      </w:r>
      <w:proofErr w:type="spellStart"/>
      <w:r w:rsidRPr="006644E7">
        <w:t>Irby</w:t>
      </w:r>
      <w:proofErr w:type="spellEnd"/>
      <w:r w:rsidRPr="006644E7">
        <w:t xml:space="preserve">, </w:t>
      </w:r>
      <w:proofErr w:type="spellStart"/>
      <w:r w:rsidRPr="006644E7">
        <w:t>et</w:t>
      </w:r>
      <w:proofErr w:type="spellEnd"/>
      <w:r w:rsidRPr="006644E7">
        <w:t xml:space="preserve"> </w:t>
      </w:r>
      <w:proofErr w:type="spellStart"/>
      <w:r w:rsidRPr="006644E7">
        <w:t>al</w:t>
      </w:r>
      <w:proofErr w:type="spellEnd"/>
      <w:r w:rsidRPr="006644E7">
        <w:t xml:space="preserve">, 2014). The </w:t>
      </w:r>
      <w:proofErr w:type="spellStart"/>
      <w:r w:rsidRPr="006644E7">
        <w:t>purpose</w:t>
      </w:r>
      <w:proofErr w:type="spellEnd"/>
      <w:r w:rsidRPr="006644E7">
        <w:t xml:space="preserve"> </w:t>
      </w:r>
      <w:proofErr w:type="spellStart"/>
      <w:r w:rsidRPr="006644E7">
        <w:t>of</w:t>
      </w:r>
      <w:proofErr w:type="spellEnd"/>
      <w:r w:rsidRPr="006644E7">
        <w:t xml:space="preserve"> </w:t>
      </w:r>
      <w:proofErr w:type="spellStart"/>
      <w:r w:rsidRPr="006644E7">
        <w:t>this</w:t>
      </w:r>
      <w:proofErr w:type="spellEnd"/>
      <w:r w:rsidRPr="006644E7">
        <w:t xml:space="preserve"> study </w:t>
      </w:r>
      <w:proofErr w:type="spellStart"/>
      <w:r w:rsidRPr="006644E7">
        <w:t>was</w:t>
      </w:r>
      <w:proofErr w:type="spellEnd"/>
      <w:r w:rsidRPr="006644E7">
        <w:t xml:space="preserve"> </w:t>
      </w:r>
      <w:proofErr w:type="spellStart"/>
      <w:r w:rsidRPr="006644E7">
        <w:t>to</w:t>
      </w:r>
      <w:proofErr w:type="spellEnd"/>
      <w:r w:rsidRPr="006644E7">
        <w:t xml:space="preserve"> </w:t>
      </w:r>
      <w:proofErr w:type="spellStart"/>
      <w:r w:rsidRPr="006644E7">
        <w:t>determine</w:t>
      </w:r>
      <w:proofErr w:type="spellEnd"/>
      <w:r w:rsidRPr="006644E7">
        <w:t xml:space="preserve"> </w:t>
      </w:r>
      <w:proofErr w:type="spellStart"/>
      <w:r w:rsidRPr="006644E7">
        <w:t>the</w:t>
      </w:r>
      <w:proofErr w:type="spellEnd"/>
      <w:r w:rsidRPr="006644E7">
        <w:t xml:space="preserve"> </w:t>
      </w:r>
      <w:proofErr w:type="spellStart"/>
      <w:r w:rsidRPr="006644E7">
        <w:t>energy</w:t>
      </w:r>
      <w:proofErr w:type="spellEnd"/>
      <w:r w:rsidRPr="006644E7">
        <w:t xml:space="preserve"> </w:t>
      </w:r>
      <w:proofErr w:type="spellStart"/>
      <w:r w:rsidRPr="006644E7">
        <w:t>expenditure</w:t>
      </w:r>
      <w:proofErr w:type="spellEnd"/>
      <w:r w:rsidRPr="006644E7">
        <w:t xml:space="preserve"> </w:t>
      </w:r>
      <w:proofErr w:type="spellStart"/>
      <w:r w:rsidRPr="006644E7">
        <w:t>of</w:t>
      </w:r>
      <w:proofErr w:type="spellEnd"/>
      <w:r w:rsidRPr="006644E7">
        <w:t xml:space="preserve"> </w:t>
      </w:r>
      <w:proofErr w:type="spellStart"/>
      <w:r w:rsidRPr="006644E7">
        <w:t>little</w:t>
      </w:r>
      <w:proofErr w:type="spellEnd"/>
      <w:r w:rsidRPr="006644E7">
        <w:t xml:space="preserve"> </w:t>
      </w:r>
      <w:proofErr w:type="spellStart"/>
      <w:r w:rsidRPr="006644E7">
        <w:t>league</w:t>
      </w:r>
      <w:proofErr w:type="spellEnd"/>
      <w:r w:rsidRPr="006644E7">
        <w:t xml:space="preserve"> </w:t>
      </w:r>
      <w:proofErr w:type="spellStart"/>
      <w:r w:rsidRPr="006644E7">
        <w:t>baseball</w:t>
      </w:r>
      <w:proofErr w:type="spellEnd"/>
      <w:r w:rsidRPr="006644E7">
        <w:t xml:space="preserve"> </w:t>
      </w:r>
      <w:proofErr w:type="spellStart"/>
      <w:r w:rsidRPr="006644E7">
        <w:t>athletes</w:t>
      </w:r>
      <w:proofErr w:type="spellEnd"/>
      <w:r w:rsidRPr="006644E7">
        <w:t xml:space="preserve"> in </w:t>
      </w:r>
      <w:proofErr w:type="spellStart"/>
      <w:r w:rsidRPr="006644E7">
        <w:t>throwing</w:t>
      </w:r>
      <w:proofErr w:type="spellEnd"/>
      <w:r w:rsidRPr="006644E7">
        <w:t xml:space="preserve"> </w:t>
      </w:r>
      <w:proofErr w:type="spellStart"/>
      <w:r w:rsidRPr="006644E7">
        <w:t>skills</w:t>
      </w:r>
      <w:proofErr w:type="spellEnd"/>
      <w:r w:rsidRPr="006644E7">
        <w:t>.</w:t>
      </w:r>
    </w:p>
    <w:p w14:paraId="785E11FB" w14:textId="77777777" w:rsidR="004B3312" w:rsidRPr="006644E7" w:rsidRDefault="004B3312" w:rsidP="0075447F">
      <w:pPr>
        <w:pStyle w:val="Heading2"/>
      </w:pPr>
    </w:p>
    <w:p w14:paraId="5400300C" w14:textId="564035D5" w:rsidR="001D4241" w:rsidRPr="006644E7" w:rsidRDefault="00D1028A" w:rsidP="0075447F">
      <w:pPr>
        <w:pStyle w:val="Heading2"/>
        <w:rPr>
          <w:i/>
        </w:rPr>
      </w:pPr>
      <w:r w:rsidRPr="006644E7">
        <w:t>METODE</w:t>
      </w:r>
      <w:r w:rsidR="00D12676" w:rsidRPr="006644E7">
        <w:t xml:space="preserve"> </w:t>
      </w:r>
      <w:r w:rsidR="00D12676" w:rsidRPr="006644E7">
        <w:rPr>
          <w:i/>
        </w:rPr>
        <w:t>(mETHOD)</w:t>
      </w:r>
    </w:p>
    <w:p w14:paraId="2E0FC286" w14:textId="77777777" w:rsidR="0075447F" w:rsidRPr="006644E7" w:rsidRDefault="0075447F" w:rsidP="0075447F">
      <w:pPr>
        <w:pStyle w:val="Heading4"/>
      </w:pPr>
    </w:p>
    <w:p w14:paraId="407E5F30" w14:textId="2CED00F6" w:rsidR="00332F9F" w:rsidRPr="006644E7" w:rsidRDefault="004B3312" w:rsidP="004B3312">
      <w:pPr>
        <w:widowControl w:val="0"/>
        <w:tabs>
          <w:tab w:val="left" w:pos="3090"/>
        </w:tabs>
        <w:autoSpaceDE w:val="0"/>
        <w:autoSpaceDN w:val="0"/>
        <w:adjustRightInd w:val="0"/>
        <w:spacing w:before="0" w:beforeAutospacing="0" w:after="0" w:afterAutospacing="0" w:line="276" w:lineRule="auto"/>
        <w:ind w:left="0" w:right="0"/>
        <w:jc w:val="both"/>
        <w:rPr>
          <w:rFonts w:ascii="Calisto MT" w:hAnsi="Calisto MT" w:cs="Calisto MT"/>
          <w:color w:val="000000"/>
          <w:sz w:val="20"/>
          <w:szCs w:val="20"/>
        </w:rPr>
      </w:pPr>
      <w:r w:rsidRPr="006644E7">
        <w:rPr>
          <w:rFonts w:ascii="Calisto MT" w:hAnsi="Calisto MT" w:cs="Calisto MT"/>
          <w:color w:val="000000"/>
          <w:sz w:val="20"/>
          <w:szCs w:val="20"/>
        </w:rPr>
        <w:t xml:space="preserve">This study is a descriptive study with a population of little league baseball athletes aged 7-10 years </w:t>
      </w:r>
      <w:r w:rsidRPr="006644E7">
        <w:rPr>
          <w:rFonts w:ascii="Calisto MT" w:hAnsi="Calisto MT" w:cs="Times New Roman"/>
          <w:shd w:val="clear" w:color="auto" w:fill="FFFFFF"/>
        </w:rPr>
        <w:t>(8.73</w:t>
      </w:r>
      <w:r w:rsidRPr="006644E7">
        <w:rPr>
          <w:rFonts w:ascii="Calisto MT" w:hAnsi="Calisto MT" w:cs="Times New Roman"/>
          <w:shd w:val="clear" w:color="auto" w:fill="FFFFFF"/>
        </w:rPr>
        <w:sym w:font="Symbol" w:char="F0B1"/>
      </w:r>
      <w:r w:rsidRPr="006644E7">
        <w:rPr>
          <w:rFonts w:ascii="Calisto MT" w:hAnsi="Calisto MT" w:cs="Times New Roman"/>
          <w:shd w:val="clear" w:color="auto" w:fill="FFFFFF"/>
        </w:rPr>
        <w:t>1.12</w:t>
      </w:r>
      <w:proofErr w:type="gramStart"/>
      <w:r w:rsidRPr="006644E7">
        <w:rPr>
          <w:rFonts w:ascii="Calisto MT" w:hAnsi="Calisto MT" w:cs="Times New Roman"/>
          <w:shd w:val="clear" w:color="auto" w:fill="FFFFFF"/>
        </w:rPr>
        <w:t xml:space="preserve">) </w:t>
      </w:r>
      <w:r w:rsidRPr="006644E7">
        <w:rPr>
          <w:rFonts w:ascii="Calisto MT" w:hAnsi="Calisto MT" w:cs="Calisto MT"/>
          <w:color w:val="000000"/>
          <w:sz w:val="20"/>
          <w:szCs w:val="20"/>
        </w:rPr>
        <w:t xml:space="preserve"> in</w:t>
      </w:r>
      <w:proofErr w:type="gramEnd"/>
      <w:r w:rsidRPr="006644E7">
        <w:rPr>
          <w:rFonts w:ascii="Calisto MT" w:hAnsi="Calisto MT" w:cs="Calisto MT"/>
          <w:color w:val="000000"/>
          <w:sz w:val="20"/>
          <w:szCs w:val="20"/>
        </w:rPr>
        <w:t xml:space="preserve"> West Java. A total of 26 athletes were willing to participate in this study (19 Male; Age </w:t>
      </w:r>
      <w:r w:rsidRPr="006644E7">
        <w:rPr>
          <w:rFonts w:ascii="Calisto MT" w:hAnsi="Calisto MT" w:cs="Times New Roman"/>
          <w:shd w:val="clear" w:color="auto" w:fill="FFFFFF"/>
        </w:rPr>
        <w:t>8.58</w:t>
      </w:r>
      <w:r w:rsidRPr="006644E7">
        <w:rPr>
          <w:rFonts w:ascii="Calisto MT" w:hAnsi="Calisto MT" w:cs="Times New Roman"/>
          <w:shd w:val="clear" w:color="auto" w:fill="FFFFFF"/>
        </w:rPr>
        <w:sym w:font="Symbol" w:char="F0B1"/>
      </w:r>
      <w:r w:rsidRPr="006644E7">
        <w:rPr>
          <w:rFonts w:ascii="Calisto MT" w:hAnsi="Calisto MT" w:cs="Times New Roman"/>
          <w:shd w:val="clear" w:color="auto" w:fill="FFFFFF"/>
        </w:rPr>
        <w:t>1.17)</w:t>
      </w:r>
      <w:r w:rsidRPr="006644E7">
        <w:rPr>
          <w:rFonts w:ascii="Calisto MT" w:hAnsi="Calisto MT" w:cs="Times New Roman"/>
          <w:shd w:val="clear" w:color="auto" w:fill="FFFFFF"/>
        </w:rPr>
        <w:t xml:space="preserve">; </w:t>
      </w:r>
      <w:r w:rsidRPr="006644E7">
        <w:rPr>
          <w:rFonts w:ascii="Calisto MT" w:hAnsi="Calisto MT" w:cs="Calisto MT"/>
          <w:color w:val="000000"/>
          <w:sz w:val="20"/>
          <w:szCs w:val="20"/>
        </w:rPr>
        <w:t xml:space="preserve">(7 Female; Age </w:t>
      </w:r>
      <w:r w:rsidRPr="006644E7">
        <w:rPr>
          <w:rFonts w:ascii="Calisto MT" w:hAnsi="Calisto MT" w:cs="Times New Roman"/>
          <w:shd w:val="clear" w:color="auto" w:fill="FFFFFF"/>
        </w:rPr>
        <w:t>8.58</w:t>
      </w:r>
      <w:r w:rsidRPr="006644E7">
        <w:rPr>
          <w:rFonts w:ascii="Calisto MT" w:hAnsi="Calisto MT" w:cs="Times New Roman"/>
          <w:shd w:val="clear" w:color="auto" w:fill="FFFFFF"/>
        </w:rPr>
        <w:sym w:font="Symbol" w:char="F0B1"/>
      </w:r>
      <w:r w:rsidRPr="006644E7">
        <w:rPr>
          <w:rFonts w:ascii="Calisto MT" w:hAnsi="Calisto MT" w:cs="Times New Roman"/>
          <w:shd w:val="clear" w:color="auto" w:fill="FFFFFF"/>
        </w:rPr>
        <w:t>1.17)</w:t>
      </w:r>
      <w:r w:rsidRPr="006644E7">
        <w:rPr>
          <w:rFonts w:ascii="Calisto MT" w:hAnsi="Calisto MT" w:cs="Times New Roman"/>
          <w:shd w:val="clear" w:color="auto" w:fill="FFFFFF"/>
        </w:rPr>
        <w:t xml:space="preserve">. </w:t>
      </w:r>
      <w:r w:rsidRPr="006644E7">
        <w:rPr>
          <w:rFonts w:ascii="Calisto MT" w:hAnsi="Calisto MT" w:cs="Calisto MT"/>
          <w:color w:val="000000"/>
          <w:sz w:val="20"/>
          <w:szCs w:val="20"/>
        </w:rPr>
        <w:t xml:space="preserve">Polar GPSD heart rate monitor was used to measure the energy expenditure aspect of athletes in throwing skills. Throwing skills test using the </w:t>
      </w:r>
      <w:proofErr w:type="spellStart"/>
      <w:r w:rsidRPr="006644E7">
        <w:rPr>
          <w:rFonts w:ascii="Calisto MT" w:hAnsi="Calisto MT" w:cs="Calisto MT"/>
          <w:color w:val="000000"/>
          <w:sz w:val="20"/>
          <w:szCs w:val="20"/>
        </w:rPr>
        <w:t>O'doneil</w:t>
      </w:r>
      <w:proofErr w:type="spellEnd"/>
      <w:r w:rsidRPr="006644E7">
        <w:rPr>
          <w:rFonts w:ascii="Calisto MT" w:hAnsi="Calisto MT" w:cs="Calisto MT"/>
          <w:color w:val="000000"/>
          <w:sz w:val="20"/>
          <w:szCs w:val="20"/>
        </w:rPr>
        <w:t xml:space="preserve"> test. The data is processed using the percentage technique.</w:t>
      </w:r>
    </w:p>
    <w:p w14:paraId="1B4AB988" w14:textId="77777777" w:rsidR="004B3312" w:rsidRPr="006644E7" w:rsidRDefault="004B3312" w:rsidP="004B3312">
      <w:pPr>
        <w:widowControl w:val="0"/>
        <w:tabs>
          <w:tab w:val="left" w:pos="3090"/>
        </w:tabs>
        <w:autoSpaceDE w:val="0"/>
        <w:autoSpaceDN w:val="0"/>
        <w:adjustRightInd w:val="0"/>
        <w:spacing w:before="0" w:beforeAutospacing="0" w:after="0" w:afterAutospacing="0" w:line="276" w:lineRule="auto"/>
        <w:ind w:left="0" w:right="0"/>
        <w:jc w:val="both"/>
        <w:rPr>
          <w:rFonts w:ascii="Calisto MT" w:hAnsi="Calisto MT" w:cs="Calisto MT"/>
          <w:color w:val="000000"/>
          <w:sz w:val="20"/>
          <w:szCs w:val="20"/>
        </w:rPr>
      </w:pPr>
    </w:p>
    <w:p w14:paraId="045B5DCC" w14:textId="5D9289DD" w:rsidR="00332F9F" w:rsidRPr="006644E7" w:rsidRDefault="00332F9F" w:rsidP="00332F9F">
      <w:pPr>
        <w:pStyle w:val="Heading2"/>
        <w:rPr>
          <w:i/>
        </w:rPr>
      </w:pPr>
      <w:r w:rsidRPr="006644E7">
        <w:t>HASIL DAN PEMBAHASAN</w:t>
      </w:r>
      <w:r w:rsidR="00D12676" w:rsidRPr="006644E7">
        <w:t xml:space="preserve"> </w:t>
      </w:r>
      <w:r w:rsidR="00D12676" w:rsidRPr="006644E7">
        <w:rPr>
          <w:i/>
        </w:rPr>
        <w:t>(RESULT &amp; DISCUSSION)</w:t>
      </w:r>
    </w:p>
    <w:p w14:paraId="402A1BEC" w14:textId="77777777" w:rsidR="00332F9F" w:rsidRPr="006644E7" w:rsidRDefault="00332F9F" w:rsidP="00332F9F">
      <w:pPr>
        <w:pStyle w:val="Heading4"/>
      </w:pPr>
    </w:p>
    <w:p w14:paraId="449531C6" w14:textId="1F21B06E" w:rsidR="006644E7" w:rsidRPr="006644E7" w:rsidRDefault="006644E7" w:rsidP="006644E7">
      <w:pPr>
        <w:pStyle w:val="Heading2"/>
        <w:rPr>
          <w:b w:val="0"/>
          <w:bCs w:val="0"/>
          <w:caps w:val="0"/>
          <w:lang w:val="en-US"/>
        </w:rPr>
      </w:pPr>
      <w:r w:rsidRPr="006644E7">
        <w:rPr>
          <w:b w:val="0"/>
          <w:bCs w:val="0"/>
          <w:caps w:val="0"/>
          <w:lang w:val="en-US"/>
        </w:rPr>
        <w:t xml:space="preserve">The average energy expenditure of men is &gt; 475 calories while women expend energy on average &gt; 445. Thus, the average energy expenditure on throwing skills in male athletes is higher than female athletes. Energy expenditure for men and women in </w:t>
      </w:r>
      <w:proofErr w:type="spellStart"/>
      <w:r w:rsidRPr="006644E7">
        <w:rPr>
          <w:b w:val="0"/>
          <w:bCs w:val="0"/>
          <w:caps w:val="0"/>
          <w:lang w:val="en-US"/>
        </w:rPr>
        <w:t>Calor</w:t>
      </w:r>
      <w:proofErr w:type="spellEnd"/>
      <w:r w:rsidRPr="006644E7">
        <w:rPr>
          <w:b w:val="0"/>
          <w:bCs w:val="0"/>
          <w:caps w:val="0"/>
          <w:lang w:val="en-US"/>
        </w:rPr>
        <w:t xml:space="preserve"> units is shown in Figure 1.</w:t>
      </w:r>
    </w:p>
    <w:p w14:paraId="2362E351" w14:textId="440B9D88" w:rsidR="006644E7" w:rsidRPr="006644E7" w:rsidRDefault="006644E7" w:rsidP="006644E7">
      <w:pPr>
        <w:rPr>
          <w:rFonts w:ascii="Calisto MT" w:hAnsi="Calisto MT"/>
        </w:rPr>
      </w:pPr>
      <w:r w:rsidRPr="006644E7">
        <w:rPr>
          <w:rFonts w:ascii="Calisto MT" w:hAnsi="Calisto MT" w:cs="Times New Roman"/>
          <w:noProof/>
        </w:rPr>
        <w:drawing>
          <wp:inline distT="0" distB="0" distL="0" distR="0" wp14:anchorId="7FD35927" wp14:editId="4588C759">
            <wp:extent cx="2577465" cy="1221404"/>
            <wp:effectExtent l="0" t="0" r="13335" b="10795"/>
            <wp:docPr id="17" name="Chart 17">
              <a:extLst xmlns:a="http://schemas.openxmlformats.org/drawingml/2006/main">
                <a:ext uri="{FF2B5EF4-FFF2-40B4-BE49-F238E27FC236}">
                  <a16:creationId xmlns:a16="http://schemas.microsoft.com/office/drawing/2014/main" id="{5F4BE651-E83B-4B40-B897-3990B422FB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ECB4B90" w14:textId="1DA5EEBE" w:rsidR="006644E7" w:rsidRDefault="006644E7" w:rsidP="006644E7">
      <w:pPr>
        <w:rPr>
          <w:rFonts w:ascii="Calisto MT" w:hAnsi="Calisto MT"/>
        </w:rPr>
      </w:pPr>
      <w:r w:rsidRPr="006644E7">
        <w:rPr>
          <w:rFonts w:ascii="Calisto MT" w:hAnsi="Calisto MT"/>
        </w:rPr>
        <w:t>Figure 1. Average Energy Expenditure for Men and Women</w:t>
      </w:r>
    </w:p>
    <w:p w14:paraId="4AD84138" w14:textId="6272F26E" w:rsidR="006644E7" w:rsidRDefault="006644E7" w:rsidP="006644E7">
      <w:pPr>
        <w:jc w:val="both"/>
        <w:rPr>
          <w:rFonts w:ascii="Calisto MT" w:hAnsi="Calisto MT"/>
        </w:rPr>
      </w:pPr>
      <w:r w:rsidRPr="006644E7">
        <w:rPr>
          <w:rFonts w:ascii="Calisto MT" w:hAnsi="Calisto MT"/>
        </w:rPr>
        <w:t xml:space="preserve">In men, the average heart rate &gt; 137 per minute, in women the average heart rate &gt; 139 per minute. So, </w:t>
      </w:r>
      <w:proofErr w:type="gramStart"/>
      <w:r w:rsidRPr="006644E7">
        <w:rPr>
          <w:rFonts w:ascii="Calisto MT" w:hAnsi="Calisto MT"/>
        </w:rPr>
        <w:t>it can be seen that the</w:t>
      </w:r>
      <w:proofErr w:type="gramEnd"/>
      <w:r w:rsidRPr="006644E7">
        <w:rPr>
          <w:rFonts w:ascii="Calisto MT" w:hAnsi="Calisto MT"/>
        </w:rPr>
        <w:t xml:space="preserve"> average heart rate of men is lower than the average heart rate of women in throwing skills. The average heart rate of little league baseball athletes on throwing skills is shown in Figure 2.</w:t>
      </w:r>
    </w:p>
    <w:p w14:paraId="1A823BD2" w14:textId="2CAA18A8" w:rsidR="006644E7" w:rsidRDefault="006644E7" w:rsidP="006644E7">
      <w:pPr>
        <w:jc w:val="both"/>
        <w:rPr>
          <w:rFonts w:ascii="Calisto MT" w:hAnsi="Calisto MT"/>
        </w:rPr>
      </w:pPr>
      <w:r w:rsidRPr="00CB3B48">
        <w:rPr>
          <w:rFonts w:ascii="Times New Roman" w:hAnsi="Times New Roman" w:cs="Times New Roman"/>
          <w:noProof/>
        </w:rPr>
        <w:lastRenderedPageBreak/>
        <w:drawing>
          <wp:inline distT="0" distB="0" distL="0" distR="0" wp14:anchorId="1480BFD9" wp14:editId="7A000F89">
            <wp:extent cx="2577465" cy="1433945"/>
            <wp:effectExtent l="0" t="0" r="13335" b="13970"/>
            <wp:docPr id="18" name="Chart 18">
              <a:extLst xmlns:a="http://schemas.openxmlformats.org/drawingml/2006/main">
                <a:ext uri="{FF2B5EF4-FFF2-40B4-BE49-F238E27FC236}">
                  <a16:creationId xmlns:a16="http://schemas.microsoft.com/office/drawing/2014/main" id="{4B396A11-704D-F841-8411-F4EAC32DA5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C2281D" w14:textId="058C08E1" w:rsidR="006644E7" w:rsidRPr="006644E7" w:rsidRDefault="006644E7" w:rsidP="006644E7">
      <w:pPr>
        <w:rPr>
          <w:rFonts w:ascii="Calisto MT" w:hAnsi="Calisto MT"/>
        </w:rPr>
      </w:pPr>
      <w:r w:rsidRPr="006644E7">
        <w:rPr>
          <w:rFonts w:ascii="Calisto MT" w:hAnsi="Calisto MT"/>
        </w:rPr>
        <w:t>Figure 2. Average Heart Rates for Boys and Girls</w:t>
      </w:r>
    </w:p>
    <w:p w14:paraId="0378621A" w14:textId="7389B906" w:rsidR="006644E7" w:rsidRDefault="006644E7" w:rsidP="006644E7">
      <w:pPr>
        <w:jc w:val="both"/>
        <w:rPr>
          <w:rFonts w:ascii="Calisto MT" w:hAnsi="Calisto MT"/>
        </w:rPr>
      </w:pPr>
      <w:proofErr w:type="gramStart"/>
      <w:r w:rsidRPr="006644E7">
        <w:rPr>
          <w:rFonts w:ascii="Calisto MT" w:hAnsi="Calisto MT"/>
        </w:rPr>
        <w:t>The majority of</w:t>
      </w:r>
      <w:proofErr w:type="gramEnd"/>
      <w:r w:rsidRPr="006644E7">
        <w:rPr>
          <w:rFonts w:ascii="Calisto MT" w:hAnsi="Calisto MT"/>
        </w:rPr>
        <w:t xml:space="preserve"> athletes' heart rates in throwing skills are between 130 and 150 per minute. The average age of the athletes in this study was 8 years. Thus, the maximum pulse rate for athletes aged 8 years is 218 per minute. 140 heart rate per minute entered at 70% Exercise intensity. So, from the picture we can see that the average heart rate of athletes in throwing skills is in the medium category. The distribution of the average heart rate data for male and female athletes </w:t>
      </w:r>
      <w:proofErr w:type="gramStart"/>
      <w:r w:rsidRPr="006644E7">
        <w:rPr>
          <w:rFonts w:ascii="Calisto MT" w:hAnsi="Calisto MT"/>
        </w:rPr>
        <w:t>as a whole is</w:t>
      </w:r>
      <w:proofErr w:type="gramEnd"/>
      <w:r w:rsidRPr="006644E7">
        <w:rPr>
          <w:rFonts w:ascii="Calisto MT" w:hAnsi="Calisto MT"/>
        </w:rPr>
        <w:t xml:space="preserve"> shown in Figure 3.</w:t>
      </w:r>
    </w:p>
    <w:p w14:paraId="20A042A6" w14:textId="21EADD87" w:rsidR="006644E7" w:rsidRDefault="006644E7" w:rsidP="006644E7">
      <w:pPr>
        <w:jc w:val="both"/>
        <w:rPr>
          <w:rFonts w:ascii="Calisto MT" w:hAnsi="Calisto MT"/>
        </w:rPr>
      </w:pPr>
      <w:r w:rsidRPr="00CB3B48">
        <w:rPr>
          <w:rFonts w:ascii="Times New Roman" w:hAnsi="Times New Roman" w:cs="Times New Roman"/>
          <w:noProof/>
        </w:rPr>
        <w:drawing>
          <wp:inline distT="0" distB="0" distL="0" distR="0" wp14:anchorId="4A4144EE" wp14:editId="0FBB8845">
            <wp:extent cx="2577465" cy="1429014"/>
            <wp:effectExtent l="0" t="0" r="13335" b="6350"/>
            <wp:docPr id="19" name="Chart 19">
              <a:extLst xmlns:a="http://schemas.openxmlformats.org/drawingml/2006/main">
                <a:ext uri="{FF2B5EF4-FFF2-40B4-BE49-F238E27FC236}">
                  <a16:creationId xmlns:a16="http://schemas.microsoft.com/office/drawing/2014/main" id="{24ECA4CF-580E-5C48-821D-C3F391FF3D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1B63FA8" w14:textId="69559406" w:rsidR="006644E7" w:rsidRDefault="006644E7" w:rsidP="006644E7">
      <w:pPr>
        <w:rPr>
          <w:rFonts w:ascii="Calisto MT" w:hAnsi="Calisto MT"/>
        </w:rPr>
      </w:pPr>
      <w:r w:rsidRPr="006644E7">
        <w:rPr>
          <w:rFonts w:ascii="Calisto MT" w:hAnsi="Calisto MT"/>
        </w:rPr>
        <w:t>Figure 3. Distribution of Heart Rate in Men and Women</w:t>
      </w:r>
    </w:p>
    <w:p w14:paraId="2EFC0A09" w14:textId="39BEEE26" w:rsidR="006644E7" w:rsidRDefault="006644E7" w:rsidP="006644E7">
      <w:pPr>
        <w:rPr>
          <w:rFonts w:ascii="Calisto MT" w:hAnsi="Calisto MT"/>
        </w:rPr>
      </w:pPr>
      <w:r w:rsidRPr="00CB3B48">
        <w:rPr>
          <w:rFonts w:ascii="Times New Roman" w:hAnsi="Times New Roman" w:cs="Times New Roman"/>
          <w:noProof/>
        </w:rPr>
        <w:drawing>
          <wp:inline distT="0" distB="0" distL="0" distR="0" wp14:anchorId="753745B1" wp14:editId="393D12C4">
            <wp:extent cx="2577465" cy="1314587"/>
            <wp:effectExtent l="0" t="0" r="13335" b="6350"/>
            <wp:docPr id="20" name="Chart 20">
              <a:extLst xmlns:a="http://schemas.openxmlformats.org/drawingml/2006/main">
                <a:ext uri="{FF2B5EF4-FFF2-40B4-BE49-F238E27FC236}">
                  <a16:creationId xmlns:a16="http://schemas.microsoft.com/office/drawing/2014/main" id="{AF814167-02B1-8C4D-AD3C-058E9E7872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3AB34BE" w14:textId="39F69E74" w:rsidR="006644E7" w:rsidRPr="006644E7" w:rsidRDefault="006644E7" w:rsidP="006644E7">
      <w:pPr>
        <w:rPr>
          <w:rFonts w:ascii="Calisto MT" w:hAnsi="Calisto MT"/>
        </w:rPr>
      </w:pPr>
      <w:r w:rsidRPr="006644E7">
        <w:rPr>
          <w:rFonts w:ascii="Calisto MT" w:hAnsi="Calisto MT"/>
        </w:rPr>
        <w:t>Figure 4. Distribution of Average Heart Rate in Various Positions</w:t>
      </w:r>
    </w:p>
    <w:p w14:paraId="6CC2F02F" w14:textId="41E2EB71" w:rsidR="006644E7" w:rsidRDefault="006644E7" w:rsidP="006644E7">
      <w:pPr>
        <w:jc w:val="both"/>
        <w:rPr>
          <w:rFonts w:ascii="Calisto MT" w:hAnsi="Calisto MT"/>
        </w:rPr>
      </w:pPr>
      <w:r w:rsidRPr="006644E7">
        <w:rPr>
          <w:rFonts w:ascii="Calisto MT" w:hAnsi="Calisto MT"/>
        </w:rPr>
        <w:t xml:space="preserve">In the infield position the average energy expenditure is 496.43 calories, outfield is 443.38, pitcher is 513.33, and </w:t>
      </w:r>
      <w:proofErr w:type="spellStart"/>
      <w:r w:rsidRPr="006644E7">
        <w:rPr>
          <w:rFonts w:ascii="Calisto MT" w:hAnsi="Calisto MT"/>
        </w:rPr>
        <w:t>cather</w:t>
      </w:r>
      <w:proofErr w:type="spellEnd"/>
      <w:r w:rsidRPr="006644E7">
        <w:rPr>
          <w:rFonts w:ascii="Calisto MT" w:hAnsi="Calisto MT"/>
        </w:rPr>
        <w:t xml:space="preserve"> is 412.4. The highest energy expenditure is in the pitcher position, while the lowest is in the </w:t>
      </w:r>
      <w:proofErr w:type="spellStart"/>
      <w:r w:rsidRPr="006644E7">
        <w:rPr>
          <w:rFonts w:ascii="Calisto MT" w:hAnsi="Calisto MT"/>
        </w:rPr>
        <w:t>cather</w:t>
      </w:r>
      <w:proofErr w:type="spellEnd"/>
      <w:r w:rsidRPr="006644E7">
        <w:rPr>
          <w:rFonts w:ascii="Calisto MT" w:hAnsi="Calisto MT"/>
        </w:rPr>
        <w:t xml:space="preserve"> position. The average energy expenditure at various positions is shown in Figure 5.</w:t>
      </w:r>
    </w:p>
    <w:p w14:paraId="396F1994" w14:textId="76352033" w:rsidR="006644E7" w:rsidRPr="006644E7" w:rsidRDefault="006644E7" w:rsidP="006644E7">
      <w:pPr>
        <w:jc w:val="both"/>
        <w:rPr>
          <w:rFonts w:ascii="Calisto MT" w:hAnsi="Calisto MT"/>
        </w:rPr>
      </w:pPr>
      <w:r w:rsidRPr="00CB3B48">
        <w:rPr>
          <w:rFonts w:ascii="Times New Roman" w:hAnsi="Times New Roman" w:cs="Times New Roman"/>
          <w:noProof/>
        </w:rPr>
        <w:drawing>
          <wp:inline distT="0" distB="0" distL="0" distR="0" wp14:anchorId="6F2131C5" wp14:editId="63612D93">
            <wp:extent cx="2577465" cy="1396785"/>
            <wp:effectExtent l="0" t="0" r="13335" b="13335"/>
            <wp:docPr id="21" name="Chart 21">
              <a:extLst xmlns:a="http://schemas.openxmlformats.org/drawingml/2006/main">
                <a:ext uri="{FF2B5EF4-FFF2-40B4-BE49-F238E27FC236}">
                  <a16:creationId xmlns:a16="http://schemas.microsoft.com/office/drawing/2014/main" id="{4492F63E-8240-2D4E-A9EE-8755411CB4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2302C2B" w14:textId="5CA49DEC" w:rsidR="006644E7" w:rsidRPr="006644E7" w:rsidRDefault="006644E7" w:rsidP="006644E7">
      <w:pPr>
        <w:ind w:left="0"/>
        <w:rPr>
          <w:rFonts w:ascii="Calisto MT" w:hAnsi="Calisto MT"/>
        </w:rPr>
      </w:pPr>
      <w:r w:rsidRPr="006644E7">
        <w:rPr>
          <w:rFonts w:ascii="Calisto MT" w:hAnsi="Calisto MT"/>
        </w:rPr>
        <w:t>Figure 5. Distribution of Average Energy Expenditure at Various Positions</w:t>
      </w:r>
    </w:p>
    <w:p w14:paraId="0D5A8F72" w14:textId="59BFCFB5" w:rsidR="00332F9F" w:rsidRPr="0075447F" w:rsidRDefault="00CE4E85" w:rsidP="00332F9F">
      <w:pPr>
        <w:pStyle w:val="Heading2"/>
      </w:pPr>
      <w:r>
        <w:t>KESIMPULAN</w:t>
      </w:r>
      <w:r w:rsidR="00D12676">
        <w:t xml:space="preserve"> </w:t>
      </w:r>
      <w:r w:rsidR="00D12676" w:rsidRPr="00D12676">
        <w:rPr>
          <w:i/>
        </w:rPr>
        <w:t>(CONCLUSION)</w:t>
      </w:r>
    </w:p>
    <w:p w14:paraId="2AC63956" w14:textId="5C20E309" w:rsidR="00D12676" w:rsidRPr="001C427C" w:rsidRDefault="006644E7" w:rsidP="001C427C">
      <w:pPr>
        <w:jc w:val="both"/>
        <w:rPr>
          <w:rFonts w:ascii="Calisto MT" w:hAnsi="Calisto MT"/>
        </w:rPr>
      </w:pPr>
      <w:r w:rsidRPr="006644E7">
        <w:rPr>
          <w:rFonts w:ascii="Calisto MT" w:hAnsi="Calisto MT"/>
        </w:rPr>
        <w:t xml:space="preserve">Energy expenditure on throwing skills in little league athletes </w:t>
      </w:r>
      <w:proofErr w:type="gramStart"/>
      <w:r w:rsidRPr="006644E7">
        <w:rPr>
          <w:rFonts w:ascii="Calisto MT" w:hAnsi="Calisto MT"/>
        </w:rPr>
        <w:t>as a whole in</w:t>
      </w:r>
      <w:proofErr w:type="gramEnd"/>
      <w:r w:rsidRPr="006644E7">
        <w:rPr>
          <w:rFonts w:ascii="Calisto MT" w:hAnsi="Calisto MT"/>
        </w:rPr>
        <w:t xml:space="preserve"> male athletes is greater than female athletes. However, the heart rate in men is lower than in women. The aspect of metabolism in different sexes is a factor that determines the </w:t>
      </w:r>
      <w:proofErr w:type="gramStart"/>
      <w:r w:rsidRPr="006644E7">
        <w:rPr>
          <w:rFonts w:ascii="Calisto MT" w:hAnsi="Calisto MT"/>
        </w:rPr>
        <w:t>amount</w:t>
      </w:r>
      <w:proofErr w:type="gramEnd"/>
      <w:r w:rsidRPr="006644E7">
        <w:rPr>
          <w:rFonts w:ascii="Calisto MT" w:hAnsi="Calisto MT"/>
        </w:rPr>
        <w:t xml:space="preserve"> of calories expended.</w:t>
      </w:r>
    </w:p>
    <w:p w14:paraId="32DC0353" w14:textId="75FA9F82" w:rsidR="00CE4E85" w:rsidRPr="00D12676" w:rsidRDefault="00CE4E85" w:rsidP="00CE4E85">
      <w:pPr>
        <w:pStyle w:val="Heading2"/>
        <w:rPr>
          <w:i/>
        </w:rPr>
      </w:pPr>
      <w:r>
        <w:t>DaFTAR PUSTAKA</w:t>
      </w:r>
      <w:r w:rsidR="00D12676">
        <w:t xml:space="preserve"> </w:t>
      </w:r>
      <w:r w:rsidR="00D12676" w:rsidRPr="00D12676">
        <w:rPr>
          <w:i/>
        </w:rPr>
        <w:t>(REFERENCE)</w:t>
      </w:r>
    </w:p>
    <w:p w14:paraId="18F38829" w14:textId="77777777" w:rsidR="001C427C" w:rsidRDefault="001C427C" w:rsidP="001C427C">
      <w:pPr>
        <w:ind w:left="810" w:hanging="810"/>
        <w:jc w:val="both"/>
        <w:rPr>
          <w:rFonts w:ascii="Times New Roman" w:hAnsi="Times New Roman" w:cs="Times New Roman"/>
        </w:rPr>
      </w:pPr>
      <w:r w:rsidRPr="00CB3B48">
        <w:rPr>
          <w:rFonts w:ascii="Times New Roman" w:hAnsi="Times New Roman" w:cs="Times New Roman"/>
          <w:color w:val="222222"/>
          <w:shd w:val="clear" w:color="auto" w:fill="FFFFFF"/>
        </w:rPr>
        <w:t>American College of Sports Medicine. (2013). </w:t>
      </w:r>
      <w:r w:rsidRPr="00CB3B48">
        <w:rPr>
          <w:rFonts w:ascii="Times New Roman" w:hAnsi="Times New Roman" w:cs="Times New Roman"/>
          <w:i/>
          <w:iCs/>
          <w:color w:val="222222"/>
          <w:shd w:val="clear" w:color="auto" w:fill="FFFFFF"/>
        </w:rPr>
        <w:t>ACSM's guidelines for exercise testing and prescription</w:t>
      </w:r>
      <w:r w:rsidRPr="00CB3B48">
        <w:rPr>
          <w:rFonts w:ascii="Times New Roman" w:hAnsi="Times New Roman" w:cs="Times New Roman"/>
          <w:color w:val="222222"/>
          <w:shd w:val="clear" w:color="auto" w:fill="FFFFFF"/>
        </w:rPr>
        <w:t>. Lippincott Williams &amp; Wilkins.</w:t>
      </w:r>
    </w:p>
    <w:p w14:paraId="3DDA9C37" w14:textId="77777777" w:rsidR="001C427C" w:rsidRDefault="001C427C" w:rsidP="001C427C">
      <w:pPr>
        <w:ind w:left="810" w:hanging="810"/>
        <w:jc w:val="both"/>
        <w:rPr>
          <w:rFonts w:ascii="Times New Roman" w:hAnsi="Times New Roman" w:cs="Times New Roman"/>
        </w:rPr>
      </w:pPr>
      <w:r w:rsidRPr="00CB3B48">
        <w:rPr>
          <w:rFonts w:ascii="Times New Roman" w:hAnsi="Times New Roman" w:cs="Times New Roman"/>
          <w:color w:val="222222"/>
        </w:rPr>
        <w:t>Irby, M. B., Drury-Brown, M., &amp; Skelton, J. A. (2014). The food environment of youth baseball. </w:t>
      </w:r>
      <w:r w:rsidRPr="00CB3B48">
        <w:rPr>
          <w:rFonts w:ascii="Times New Roman" w:hAnsi="Times New Roman" w:cs="Times New Roman"/>
          <w:i/>
          <w:iCs/>
          <w:color w:val="222222"/>
        </w:rPr>
        <w:t>Childhood Obesity</w:t>
      </w:r>
      <w:r w:rsidRPr="00CB3B48">
        <w:rPr>
          <w:rFonts w:ascii="Times New Roman" w:hAnsi="Times New Roman" w:cs="Times New Roman"/>
          <w:color w:val="222222"/>
        </w:rPr>
        <w:t>, </w:t>
      </w:r>
      <w:r w:rsidRPr="00CB3B48">
        <w:rPr>
          <w:rFonts w:ascii="Times New Roman" w:hAnsi="Times New Roman" w:cs="Times New Roman"/>
          <w:i/>
          <w:iCs/>
          <w:color w:val="222222"/>
        </w:rPr>
        <w:t>10</w:t>
      </w:r>
      <w:r w:rsidRPr="00CB3B48">
        <w:rPr>
          <w:rFonts w:ascii="Times New Roman" w:hAnsi="Times New Roman" w:cs="Times New Roman"/>
          <w:color w:val="222222"/>
        </w:rPr>
        <w:t>(3), 260-265.</w:t>
      </w:r>
    </w:p>
    <w:p w14:paraId="642A2273" w14:textId="77777777" w:rsidR="001C427C" w:rsidRDefault="001C427C" w:rsidP="001C427C">
      <w:pPr>
        <w:ind w:left="810" w:hanging="810"/>
        <w:jc w:val="both"/>
        <w:rPr>
          <w:rFonts w:ascii="Times New Roman" w:hAnsi="Times New Roman" w:cs="Times New Roman"/>
        </w:rPr>
      </w:pPr>
      <w:r w:rsidRPr="00CB3B48">
        <w:rPr>
          <w:rFonts w:ascii="Times New Roman" w:hAnsi="Times New Roman" w:cs="Times New Roman"/>
          <w:color w:val="222222"/>
        </w:rPr>
        <w:t xml:space="preserve">Jenner, S. L., Buckley, G. L., </w:t>
      </w:r>
      <w:proofErr w:type="spellStart"/>
      <w:r w:rsidRPr="00CB3B48">
        <w:rPr>
          <w:rFonts w:ascii="Times New Roman" w:hAnsi="Times New Roman" w:cs="Times New Roman"/>
          <w:color w:val="222222"/>
        </w:rPr>
        <w:t>Belski</w:t>
      </w:r>
      <w:proofErr w:type="spellEnd"/>
      <w:r w:rsidRPr="00CB3B48">
        <w:rPr>
          <w:rFonts w:ascii="Times New Roman" w:hAnsi="Times New Roman" w:cs="Times New Roman"/>
          <w:color w:val="222222"/>
        </w:rPr>
        <w:t>, R., Devlin, B. L., &amp; Forsyth, A. K. (2019). Dietary intakes of professional and semi-professional team sport athletes do not meet sport nutrition recommendations—a systematic literature review. </w:t>
      </w:r>
      <w:r w:rsidRPr="00CB3B48">
        <w:rPr>
          <w:rFonts w:ascii="Times New Roman" w:hAnsi="Times New Roman" w:cs="Times New Roman"/>
          <w:i/>
          <w:iCs/>
          <w:color w:val="222222"/>
        </w:rPr>
        <w:t>Nutrients</w:t>
      </w:r>
      <w:r w:rsidRPr="00CB3B48">
        <w:rPr>
          <w:rFonts w:ascii="Times New Roman" w:hAnsi="Times New Roman" w:cs="Times New Roman"/>
          <w:color w:val="222222"/>
        </w:rPr>
        <w:t>, </w:t>
      </w:r>
      <w:r w:rsidRPr="00CB3B48">
        <w:rPr>
          <w:rFonts w:ascii="Times New Roman" w:hAnsi="Times New Roman" w:cs="Times New Roman"/>
          <w:i/>
          <w:iCs/>
          <w:color w:val="222222"/>
        </w:rPr>
        <w:t>11</w:t>
      </w:r>
      <w:r w:rsidRPr="00CB3B48">
        <w:rPr>
          <w:rFonts w:ascii="Times New Roman" w:hAnsi="Times New Roman" w:cs="Times New Roman"/>
          <w:color w:val="222222"/>
        </w:rPr>
        <w:t>(5), 1160.</w:t>
      </w:r>
    </w:p>
    <w:p w14:paraId="2F570B68" w14:textId="77777777" w:rsidR="001C427C" w:rsidRDefault="001C427C" w:rsidP="001C427C">
      <w:pPr>
        <w:ind w:left="810" w:hanging="810"/>
        <w:jc w:val="both"/>
        <w:rPr>
          <w:rFonts w:ascii="Times New Roman" w:hAnsi="Times New Roman" w:cs="Times New Roman"/>
        </w:rPr>
      </w:pPr>
      <w:proofErr w:type="spellStart"/>
      <w:r w:rsidRPr="00CB3B48">
        <w:rPr>
          <w:rFonts w:ascii="Times New Roman" w:hAnsi="Times New Roman" w:cs="Times New Roman"/>
          <w:color w:val="222222"/>
        </w:rPr>
        <w:lastRenderedPageBreak/>
        <w:t>Massidda</w:t>
      </w:r>
      <w:proofErr w:type="spellEnd"/>
      <w:r w:rsidRPr="00CB3B48">
        <w:rPr>
          <w:rFonts w:ascii="Times New Roman" w:hAnsi="Times New Roman" w:cs="Times New Roman"/>
          <w:color w:val="222222"/>
        </w:rPr>
        <w:t xml:space="preserve">, M., </w:t>
      </w:r>
      <w:proofErr w:type="spellStart"/>
      <w:r w:rsidRPr="00CB3B48">
        <w:rPr>
          <w:rFonts w:ascii="Times New Roman" w:hAnsi="Times New Roman" w:cs="Times New Roman"/>
          <w:color w:val="222222"/>
        </w:rPr>
        <w:t>Calò</w:t>
      </w:r>
      <w:proofErr w:type="spellEnd"/>
      <w:r w:rsidRPr="00CB3B48">
        <w:rPr>
          <w:rFonts w:ascii="Times New Roman" w:hAnsi="Times New Roman" w:cs="Times New Roman"/>
          <w:color w:val="222222"/>
        </w:rPr>
        <w:t xml:space="preserve">, C. M., </w:t>
      </w:r>
      <w:proofErr w:type="spellStart"/>
      <w:r w:rsidRPr="00CB3B48">
        <w:rPr>
          <w:rFonts w:ascii="Times New Roman" w:hAnsi="Times New Roman" w:cs="Times New Roman"/>
          <w:color w:val="222222"/>
        </w:rPr>
        <w:t>Cięszczyk</w:t>
      </w:r>
      <w:proofErr w:type="spellEnd"/>
      <w:r w:rsidRPr="00CB3B48">
        <w:rPr>
          <w:rFonts w:ascii="Times New Roman" w:hAnsi="Times New Roman" w:cs="Times New Roman"/>
          <w:color w:val="222222"/>
        </w:rPr>
        <w:t xml:space="preserve">, P., Kikuchi, N., </w:t>
      </w:r>
      <w:proofErr w:type="spellStart"/>
      <w:r w:rsidRPr="00CB3B48">
        <w:rPr>
          <w:rFonts w:ascii="Times New Roman" w:hAnsi="Times New Roman" w:cs="Times New Roman"/>
          <w:color w:val="222222"/>
        </w:rPr>
        <w:t>Ahmetov</w:t>
      </w:r>
      <w:proofErr w:type="spellEnd"/>
      <w:r w:rsidRPr="00CB3B48">
        <w:rPr>
          <w:rFonts w:ascii="Times New Roman" w:hAnsi="Times New Roman" w:cs="Times New Roman"/>
          <w:color w:val="222222"/>
        </w:rPr>
        <w:t>, I. I., &amp; Williams, A. G. (2019). Genetics of team sports. In </w:t>
      </w:r>
      <w:r w:rsidRPr="00CB3B48">
        <w:rPr>
          <w:rFonts w:ascii="Times New Roman" w:hAnsi="Times New Roman" w:cs="Times New Roman"/>
          <w:i/>
          <w:iCs/>
          <w:color w:val="222222"/>
        </w:rPr>
        <w:t>Sports, Exercise, and Nutritional Genomics</w:t>
      </w:r>
      <w:r w:rsidRPr="00CB3B48">
        <w:rPr>
          <w:rFonts w:ascii="Times New Roman" w:hAnsi="Times New Roman" w:cs="Times New Roman"/>
          <w:color w:val="222222"/>
        </w:rPr>
        <w:t> (pp. 105-128). Academic Press.</w:t>
      </w:r>
    </w:p>
    <w:p w14:paraId="4F812901" w14:textId="77777777" w:rsidR="001C427C" w:rsidRDefault="001C427C" w:rsidP="001C427C">
      <w:pPr>
        <w:ind w:left="810" w:hanging="810"/>
        <w:jc w:val="both"/>
        <w:rPr>
          <w:rFonts w:ascii="Times New Roman" w:hAnsi="Times New Roman" w:cs="Times New Roman"/>
        </w:rPr>
      </w:pPr>
      <w:proofErr w:type="spellStart"/>
      <w:r w:rsidRPr="00CB3B48">
        <w:rPr>
          <w:rFonts w:ascii="Times New Roman" w:hAnsi="Times New Roman" w:cs="Times New Roman"/>
          <w:color w:val="222222"/>
        </w:rPr>
        <w:t>Mujika</w:t>
      </w:r>
      <w:proofErr w:type="spellEnd"/>
      <w:r w:rsidRPr="00CB3B48">
        <w:rPr>
          <w:rFonts w:ascii="Times New Roman" w:hAnsi="Times New Roman" w:cs="Times New Roman"/>
          <w:color w:val="222222"/>
        </w:rPr>
        <w:t xml:space="preserve">, I., </w:t>
      </w:r>
      <w:proofErr w:type="spellStart"/>
      <w:r w:rsidRPr="00CB3B48">
        <w:rPr>
          <w:rFonts w:ascii="Times New Roman" w:hAnsi="Times New Roman" w:cs="Times New Roman"/>
          <w:color w:val="222222"/>
        </w:rPr>
        <w:t>Halson</w:t>
      </w:r>
      <w:proofErr w:type="spellEnd"/>
      <w:r w:rsidRPr="00CB3B48">
        <w:rPr>
          <w:rFonts w:ascii="Times New Roman" w:hAnsi="Times New Roman" w:cs="Times New Roman"/>
          <w:color w:val="222222"/>
        </w:rPr>
        <w:t xml:space="preserve">, S., Burke, L. M., </w:t>
      </w:r>
      <w:proofErr w:type="spellStart"/>
      <w:r w:rsidRPr="00CB3B48">
        <w:rPr>
          <w:rFonts w:ascii="Times New Roman" w:hAnsi="Times New Roman" w:cs="Times New Roman"/>
          <w:color w:val="222222"/>
        </w:rPr>
        <w:t>Balagué</w:t>
      </w:r>
      <w:proofErr w:type="spellEnd"/>
      <w:r w:rsidRPr="00CB3B48">
        <w:rPr>
          <w:rFonts w:ascii="Times New Roman" w:hAnsi="Times New Roman" w:cs="Times New Roman"/>
          <w:color w:val="222222"/>
        </w:rPr>
        <w:t>, G., &amp; Farrow, D. (2018). An integrated, multifactorial approach to periodization for optimal performance in individual and team sports. </w:t>
      </w:r>
      <w:r w:rsidRPr="00CB3B48">
        <w:rPr>
          <w:rFonts w:ascii="Times New Roman" w:hAnsi="Times New Roman" w:cs="Times New Roman"/>
          <w:i/>
          <w:iCs/>
          <w:color w:val="222222"/>
        </w:rPr>
        <w:t>International Journal of Sports Physiology and Performance</w:t>
      </w:r>
      <w:r w:rsidRPr="00CB3B48">
        <w:rPr>
          <w:rFonts w:ascii="Times New Roman" w:hAnsi="Times New Roman" w:cs="Times New Roman"/>
          <w:color w:val="222222"/>
        </w:rPr>
        <w:t>, </w:t>
      </w:r>
      <w:r w:rsidRPr="00CB3B48">
        <w:rPr>
          <w:rFonts w:ascii="Times New Roman" w:hAnsi="Times New Roman" w:cs="Times New Roman"/>
          <w:i/>
          <w:iCs/>
          <w:color w:val="222222"/>
        </w:rPr>
        <w:t>13</w:t>
      </w:r>
      <w:r w:rsidRPr="00CB3B48">
        <w:rPr>
          <w:rFonts w:ascii="Times New Roman" w:hAnsi="Times New Roman" w:cs="Times New Roman"/>
          <w:color w:val="222222"/>
        </w:rPr>
        <w:t>(5), 538-561.</w:t>
      </w:r>
    </w:p>
    <w:p w14:paraId="01A53126" w14:textId="77777777" w:rsidR="001C427C" w:rsidRDefault="001C427C" w:rsidP="001C427C">
      <w:pPr>
        <w:ind w:left="810" w:hanging="810"/>
        <w:jc w:val="both"/>
        <w:rPr>
          <w:rFonts w:ascii="Times New Roman" w:hAnsi="Times New Roman" w:cs="Times New Roman"/>
        </w:rPr>
      </w:pPr>
      <w:r w:rsidRPr="00CB3B48">
        <w:rPr>
          <w:rFonts w:ascii="Times New Roman" w:hAnsi="Times New Roman" w:cs="Times New Roman"/>
          <w:color w:val="222222"/>
        </w:rPr>
        <w:t>Nakata, H., Nag</w:t>
      </w:r>
      <w:proofErr w:type="spellStart"/>
      <w:r w:rsidRPr="00CB3B48">
        <w:rPr>
          <w:rFonts w:ascii="Times New Roman" w:hAnsi="Times New Roman" w:cs="Times New Roman"/>
          <w:color w:val="222222"/>
        </w:rPr>
        <w:t>ami</w:t>
      </w:r>
      <w:proofErr w:type="spellEnd"/>
      <w:r w:rsidRPr="00CB3B48">
        <w:rPr>
          <w:rFonts w:ascii="Times New Roman" w:hAnsi="Times New Roman" w:cs="Times New Roman"/>
          <w:color w:val="222222"/>
        </w:rPr>
        <w:t xml:space="preserve">, T., Higuchi, T., Sakamoto, K., &amp; </w:t>
      </w:r>
      <w:proofErr w:type="spellStart"/>
      <w:r w:rsidRPr="00CB3B48">
        <w:rPr>
          <w:rFonts w:ascii="Times New Roman" w:hAnsi="Times New Roman" w:cs="Times New Roman"/>
          <w:color w:val="222222"/>
        </w:rPr>
        <w:t>Kanosue</w:t>
      </w:r>
      <w:proofErr w:type="spellEnd"/>
      <w:r w:rsidRPr="00CB3B48">
        <w:rPr>
          <w:rFonts w:ascii="Times New Roman" w:hAnsi="Times New Roman" w:cs="Times New Roman"/>
          <w:color w:val="222222"/>
        </w:rPr>
        <w:t>, K. (2013). Relationship between performance variables and baseball ability in youth baseball players. </w:t>
      </w:r>
      <w:r w:rsidRPr="00CB3B48">
        <w:rPr>
          <w:rFonts w:ascii="Times New Roman" w:hAnsi="Times New Roman" w:cs="Times New Roman"/>
          <w:i/>
          <w:iCs/>
          <w:color w:val="222222"/>
        </w:rPr>
        <w:t>The Journal of Strength &amp; Conditioning Research</w:t>
      </w:r>
      <w:r w:rsidRPr="00CB3B48">
        <w:rPr>
          <w:rFonts w:ascii="Times New Roman" w:hAnsi="Times New Roman" w:cs="Times New Roman"/>
          <w:color w:val="222222"/>
        </w:rPr>
        <w:t>, </w:t>
      </w:r>
      <w:r w:rsidRPr="00CB3B48">
        <w:rPr>
          <w:rFonts w:ascii="Times New Roman" w:hAnsi="Times New Roman" w:cs="Times New Roman"/>
          <w:i/>
          <w:iCs/>
          <w:color w:val="222222"/>
        </w:rPr>
        <w:t>27</w:t>
      </w:r>
      <w:r w:rsidRPr="00CB3B48">
        <w:rPr>
          <w:rFonts w:ascii="Times New Roman" w:hAnsi="Times New Roman" w:cs="Times New Roman"/>
          <w:color w:val="222222"/>
        </w:rPr>
        <w:t>(10), 2887-2897.</w:t>
      </w:r>
    </w:p>
    <w:p w14:paraId="5F58CA02" w14:textId="77777777" w:rsidR="001C427C" w:rsidRDefault="001C427C" w:rsidP="001C427C">
      <w:pPr>
        <w:ind w:left="810" w:hanging="810"/>
        <w:jc w:val="both"/>
        <w:rPr>
          <w:rFonts w:ascii="Times New Roman" w:hAnsi="Times New Roman" w:cs="Times New Roman"/>
        </w:rPr>
      </w:pPr>
      <w:r w:rsidRPr="00CB3B48">
        <w:rPr>
          <w:rFonts w:ascii="Times New Roman" w:hAnsi="Times New Roman" w:cs="Times New Roman"/>
          <w:color w:val="222222"/>
        </w:rPr>
        <w:t>Smith, D. J. (2003). A framework for understanding the training process leading to elite performance. </w:t>
      </w:r>
      <w:r w:rsidRPr="00CB3B48">
        <w:rPr>
          <w:rFonts w:ascii="Times New Roman" w:hAnsi="Times New Roman" w:cs="Times New Roman"/>
          <w:i/>
          <w:iCs/>
          <w:color w:val="222222"/>
        </w:rPr>
        <w:t>Sports medicine</w:t>
      </w:r>
      <w:r w:rsidRPr="00CB3B48">
        <w:rPr>
          <w:rFonts w:ascii="Times New Roman" w:hAnsi="Times New Roman" w:cs="Times New Roman"/>
          <w:color w:val="222222"/>
        </w:rPr>
        <w:t>, </w:t>
      </w:r>
      <w:r w:rsidRPr="00CB3B48">
        <w:rPr>
          <w:rFonts w:ascii="Times New Roman" w:hAnsi="Times New Roman" w:cs="Times New Roman"/>
          <w:i/>
          <w:iCs/>
          <w:color w:val="222222"/>
        </w:rPr>
        <w:t>33</w:t>
      </w:r>
      <w:r w:rsidRPr="00CB3B48">
        <w:rPr>
          <w:rFonts w:ascii="Times New Roman" w:hAnsi="Times New Roman" w:cs="Times New Roman"/>
          <w:color w:val="222222"/>
        </w:rPr>
        <w:t>(15), 1103-1126.</w:t>
      </w:r>
    </w:p>
    <w:p w14:paraId="46E92AB4" w14:textId="7A1DABE8" w:rsidR="001C427C" w:rsidRPr="00CB3B48" w:rsidRDefault="001C427C" w:rsidP="001C427C">
      <w:pPr>
        <w:ind w:left="810" w:hanging="810"/>
        <w:jc w:val="both"/>
        <w:rPr>
          <w:rFonts w:ascii="Times New Roman" w:hAnsi="Times New Roman" w:cs="Times New Roman"/>
        </w:rPr>
      </w:pPr>
      <w:r w:rsidRPr="00CB3B48">
        <w:rPr>
          <w:rFonts w:ascii="Times New Roman" w:hAnsi="Times New Roman" w:cs="Times New Roman"/>
          <w:color w:val="222222"/>
          <w:shd w:val="clear" w:color="auto" w:fill="FFFFFF"/>
        </w:rPr>
        <w:t>World Health Organization. (2007). Food and Agriculture Organization of the United Nations, United Nations University. </w:t>
      </w:r>
      <w:r w:rsidRPr="00CB3B48">
        <w:rPr>
          <w:rFonts w:ascii="Times New Roman" w:hAnsi="Times New Roman" w:cs="Times New Roman"/>
          <w:i/>
          <w:iCs/>
          <w:color w:val="222222"/>
          <w:shd w:val="clear" w:color="auto" w:fill="FFFFFF"/>
        </w:rPr>
        <w:t>Protein and amino acid requirements in human nutrition</w:t>
      </w:r>
      <w:r w:rsidRPr="00CB3B48">
        <w:rPr>
          <w:rFonts w:ascii="Times New Roman" w:hAnsi="Times New Roman" w:cs="Times New Roman"/>
          <w:color w:val="222222"/>
          <w:shd w:val="clear" w:color="auto" w:fill="FFFFFF"/>
        </w:rPr>
        <w:t xml:space="preserve">, 1-265. </w:t>
      </w:r>
    </w:p>
    <w:p w14:paraId="7A1810BB" w14:textId="77777777" w:rsidR="001C427C" w:rsidRPr="00CB3B48" w:rsidRDefault="001C427C" w:rsidP="001C427C">
      <w:pPr>
        <w:spacing w:line="360" w:lineRule="auto"/>
        <w:jc w:val="both"/>
        <w:rPr>
          <w:rFonts w:ascii="Times New Roman" w:hAnsi="Times New Roman" w:cs="Times New Roman"/>
        </w:rPr>
      </w:pPr>
    </w:p>
    <w:p w14:paraId="0846D1DE" w14:textId="77777777" w:rsidR="001C427C" w:rsidRDefault="001C427C" w:rsidP="001C427C"/>
    <w:p w14:paraId="3ECCAE77" w14:textId="08E0BB8F" w:rsidR="007A1D5D" w:rsidRDefault="007A1D5D" w:rsidP="007A1D5D">
      <w:pPr>
        <w:pStyle w:val="Heading6"/>
      </w:pPr>
    </w:p>
    <w:sectPr w:rsidR="007A1D5D" w:rsidSect="00F46229">
      <w:type w:val="continuous"/>
      <w:pgSz w:w="11907" w:h="16839" w:code="9"/>
      <w:pgMar w:top="1701" w:right="1701" w:bottom="1701" w:left="1701" w:header="720" w:footer="720" w:gutter="0"/>
      <w:cols w:num="2" w:space="3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30596" w14:textId="77777777" w:rsidR="007A224E" w:rsidRDefault="007A224E" w:rsidP="0048529F">
      <w:pPr>
        <w:spacing w:before="0" w:after="0"/>
      </w:pPr>
      <w:r>
        <w:separator/>
      </w:r>
    </w:p>
  </w:endnote>
  <w:endnote w:type="continuationSeparator" w:id="0">
    <w:p w14:paraId="62304D33" w14:textId="77777777" w:rsidR="007A224E" w:rsidRDefault="007A224E"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20B0604020202020204"/>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806D" w14:textId="77777777" w:rsidR="00671EAC" w:rsidRPr="00852420" w:rsidRDefault="007A224E">
    <w:pPr>
      <w:pStyle w:val="Footer"/>
      <w:rPr>
        <w:rFonts w:ascii="Calisto MT" w:hAnsi="Calisto MT"/>
      </w:rPr>
    </w:pPr>
    <w:sdt>
      <w:sdtPr>
        <w:rPr>
          <w:rFonts w:ascii="Calisto MT" w:hAnsi="Calisto MT"/>
        </w:rPr>
        <w:id w:val="-59170960"/>
        <w:docPartObj>
          <w:docPartGallery w:val="Page Numbers (Bottom of Page)"/>
          <w:docPartUnique/>
        </w:docPartObj>
      </w:sdtPr>
      <w:sdtEndPr>
        <w:rPr>
          <w:noProof/>
        </w:rPr>
      </w:sdtEndPr>
      <w:sdtContent>
        <w:r w:rsidR="00671EAC" w:rsidRPr="00852420">
          <w:rPr>
            <w:rFonts w:ascii="Calisto MT" w:hAnsi="Calisto MT"/>
          </w:rPr>
          <w:fldChar w:fldCharType="begin"/>
        </w:r>
        <w:r w:rsidR="00671EAC" w:rsidRPr="00852420">
          <w:rPr>
            <w:rFonts w:ascii="Calisto MT" w:hAnsi="Calisto MT"/>
          </w:rPr>
          <w:instrText xml:space="preserve"> PAGE   \* MERGEFORMAT </w:instrText>
        </w:r>
        <w:r w:rsidR="00671EAC" w:rsidRPr="00852420">
          <w:rPr>
            <w:rFonts w:ascii="Calisto MT" w:hAnsi="Calisto MT"/>
          </w:rPr>
          <w:fldChar w:fldCharType="separate"/>
        </w:r>
        <w:r w:rsidR="00D12676">
          <w:rPr>
            <w:rFonts w:ascii="Calisto MT" w:hAnsi="Calisto MT"/>
            <w:noProof/>
          </w:rPr>
          <w:t>55</w:t>
        </w:r>
        <w:r w:rsidR="00671EAC" w:rsidRPr="00852420">
          <w:rPr>
            <w:rFonts w:ascii="Calisto MT" w:hAnsi="Calisto MT"/>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736993"/>
      <w:docPartObj>
        <w:docPartGallery w:val="Page Numbers (Bottom of Page)"/>
        <w:docPartUnique/>
      </w:docPartObj>
    </w:sdtPr>
    <w:sdtEndPr>
      <w:rPr>
        <w:noProof/>
        <w:sz w:val="20"/>
      </w:rPr>
    </w:sdtEndPr>
    <w:sdtContent>
      <w:p w14:paraId="69A38664" w14:textId="77777777" w:rsidR="00671EAC" w:rsidRPr="00264831" w:rsidRDefault="00671EAC" w:rsidP="00B60EF7">
        <w:pPr>
          <w:pStyle w:val="Footer"/>
          <w:spacing w:before="100" w:after="100"/>
          <w:rPr>
            <w:sz w:val="20"/>
          </w:rPr>
        </w:pPr>
        <w:r w:rsidRPr="00264831">
          <w:rPr>
            <w:rFonts w:ascii="Calisto MT" w:hAnsi="Calisto MT"/>
            <w:sz w:val="20"/>
          </w:rPr>
          <w:fldChar w:fldCharType="begin"/>
        </w:r>
        <w:r w:rsidRPr="00D834CC">
          <w:rPr>
            <w:rFonts w:ascii="Calisto MT" w:hAnsi="Calisto MT"/>
            <w:sz w:val="20"/>
          </w:rPr>
          <w:instrText xml:space="preserve"> PAGE   \* MERGEFORMAT </w:instrText>
        </w:r>
        <w:r w:rsidRPr="00264831">
          <w:rPr>
            <w:rFonts w:ascii="Calisto MT" w:hAnsi="Calisto MT"/>
            <w:sz w:val="20"/>
          </w:rPr>
          <w:fldChar w:fldCharType="separate"/>
        </w:r>
        <w:r w:rsidR="00D12676">
          <w:rPr>
            <w:rFonts w:ascii="Calisto MT" w:hAnsi="Calisto MT"/>
            <w:noProof/>
            <w:sz w:val="20"/>
          </w:rPr>
          <w:t>54</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2BDCF" w14:textId="77777777" w:rsidR="007A224E" w:rsidRDefault="007A224E" w:rsidP="0048529F">
      <w:pPr>
        <w:spacing w:before="0" w:after="0"/>
      </w:pPr>
      <w:r>
        <w:separator/>
      </w:r>
    </w:p>
  </w:footnote>
  <w:footnote w:type="continuationSeparator" w:id="0">
    <w:p w14:paraId="306B6C93" w14:textId="77777777" w:rsidR="007A224E" w:rsidRDefault="007A224E"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A743C" w14:textId="77777777" w:rsidR="00671EAC" w:rsidRDefault="00671EAC"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2DAE" w14:textId="7FAD3AF9" w:rsidR="00671EAC" w:rsidRPr="00BC084A" w:rsidRDefault="00024785" w:rsidP="00BC084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r>
      <w:rPr>
        <w:rFonts w:ascii="Calisto MT" w:hAnsi="Calisto MT" w:cs="Calisto MT"/>
        <w:bCs/>
        <w:sz w:val="18"/>
        <w:szCs w:val="18"/>
        <w:lang w:val="sv-SE"/>
      </w:rPr>
      <w:t>Inkeu Tri Auguntari dkk.</w:t>
    </w:r>
    <w:r w:rsidR="00671EAC" w:rsidRPr="00AF79B4">
      <w:rPr>
        <w:rFonts w:ascii="Calisto MT" w:hAnsi="Calisto MT" w:cs="Calisto MT"/>
        <w:bCs/>
        <w:sz w:val="18"/>
        <w:szCs w:val="18"/>
        <w:lang w:val="sv-SE"/>
      </w:rPr>
      <w:t xml:space="preserve"> </w:t>
    </w:r>
    <w:r w:rsidR="00671EAC" w:rsidRPr="005D5DE0">
      <w:rPr>
        <w:rFonts w:ascii="Calisto MT" w:hAnsi="Calisto MT" w:cs="Calisto MT"/>
        <w:color w:val="000000"/>
        <w:sz w:val="18"/>
        <w:szCs w:val="18"/>
      </w:rPr>
      <w:t xml:space="preserve">/ </w:t>
    </w:r>
    <w:r w:rsidR="00D12676" w:rsidRPr="00D12676">
      <w:rPr>
        <w:rFonts w:ascii="Calisto MT" w:hAnsi="Calisto MT" w:cs="Calisto MT"/>
        <w:color w:val="000000"/>
        <w:sz w:val="18"/>
        <w:szCs w:val="18"/>
      </w:rPr>
      <w:t xml:space="preserve">Journal of Teaching Physical </w:t>
    </w:r>
    <w:proofErr w:type="gramStart"/>
    <w:r w:rsidR="00D12676" w:rsidRPr="00D12676">
      <w:rPr>
        <w:rFonts w:ascii="Calisto MT" w:hAnsi="Calisto MT" w:cs="Calisto MT"/>
        <w:color w:val="000000"/>
        <w:sz w:val="18"/>
        <w:szCs w:val="18"/>
      </w:rPr>
      <w:t>Education  in</w:t>
    </w:r>
    <w:proofErr w:type="gramEnd"/>
    <w:r w:rsidR="00D12676" w:rsidRPr="00D12676">
      <w:rPr>
        <w:rFonts w:ascii="Calisto MT" w:hAnsi="Calisto MT" w:cs="Calisto MT"/>
        <w:color w:val="000000"/>
        <w:sz w:val="18"/>
        <w:szCs w:val="18"/>
      </w:rPr>
      <w:t xml:space="preserve"> Elementary School</w:t>
    </w:r>
    <w:r w:rsidR="00D12676">
      <w:rPr>
        <w:rFonts w:ascii="Calisto MT" w:hAnsi="Calisto MT" w:cs="Calisto MT"/>
        <w:color w:val="000000"/>
        <w:sz w:val="18"/>
        <w:szCs w:val="18"/>
      </w:rPr>
      <w:t xml:space="preserve"> 1</w:t>
    </w:r>
    <w:r w:rsidR="005A6E05">
      <w:rPr>
        <w:rFonts w:ascii="Calisto MT" w:hAnsi="Calisto MT" w:cs="Calisto MT"/>
        <w:color w:val="000000"/>
        <w:sz w:val="18"/>
        <w:szCs w:val="18"/>
      </w:rPr>
      <w:t xml:space="preserve"> (1) (2018</w:t>
    </w:r>
    <w:r w:rsidR="00671EAC" w:rsidRPr="005D5DE0">
      <w:rPr>
        <w:rFonts w:ascii="Calisto MT" w:hAnsi="Calisto MT" w:cs="Calisto MT"/>
        <w:color w:val="00000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2607"/>
    <w:multiLevelType w:val="hybridMultilevel"/>
    <w:tmpl w:val="6FA0C4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6830395"/>
    <w:multiLevelType w:val="hybridMultilevel"/>
    <w:tmpl w:val="44C80B6E"/>
    <w:lvl w:ilvl="0" w:tplc="FAFAE96A">
      <w:start w:val="1"/>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F9B6E55"/>
    <w:multiLevelType w:val="hybridMultilevel"/>
    <w:tmpl w:val="9CAE6A12"/>
    <w:lvl w:ilvl="0" w:tplc="40D48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0F7475"/>
    <w:multiLevelType w:val="hybridMultilevel"/>
    <w:tmpl w:val="83F001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43C5587"/>
    <w:multiLevelType w:val="hybridMultilevel"/>
    <w:tmpl w:val="7EB8E4D4"/>
    <w:lvl w:ilvl="0" w:tplc="7B9C8C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2479616B"/>
    <w:multiLevelType w:val="hybridMultilevel"/>
    <w:tmpl w:val="1B8C219C"/>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6" w15:restartNumberingAfterBreak="0">
    <w:nsid w:val="28C5355D"/>
    <w:multiLevelType w:val="hybridMultilevel"/>
    <w:tmpl w:val="E76A8C50"/>
    <w:lvl w:ilvl="0" w:tplc="5F70B8B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B405F2"/>
    <w:multiLevelType w:val="hybridMultilevel"/>
    <w:tmpl w:val="93E689A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15:restartNumberingAfterBreak="0">
    <w:nsid w:val="2E3866FA"/>
    <w:multiLevelType w:val="hybridMultilevel"/>
    <w:tmpl w:val="C7DAABD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15:restartNumberingAfterBreak="0">
    <w:nsid w:val="38D21AD0"/>
    <w:multiLevelType w:val="hybridMultilevel"/>
    <w:tmpl w:val="885226F8"/>
    <w:lvl w:ilvl="0" w:tplc="0421000F">
      <w:start w:val="1"/>
      <w:numFmt w:val="decimal"/>
      <w:lvlText w:val="%1."/>
      <w:lvlJc w:val="left"/>
      <w:pPr>
        <w:ind w:left="721" w:hanging="360"/>
      </w:p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10" w15:restartNumberingAfterBreak="0">
    <w:nsid w:val="3B5D2D6E"/>
    <w:multiLevelType w:val="hybridMultilevel"/>
    <w:tmpl w:val="08CCE4AC"/>
    <w:lvl w:ilvl="0" w:tplc="04210011">
      <w:start w:val="1"/>
      <w:numFmt w:val="decimal"/>
      <w:lvlText w:val="%1)"/>
      <w:lvlJc w:val="left"/>
      <w:pPr>
        <w:ind w:left="2762" w:hanging="360"/>
      </w:pPr>
    </w:lvl>
    <w:lvl w:ilvl="1" w:tplc="04090019" w:tentative="1">
      <w:start w:val="1"/>
      <w:numFmt w:val="lowerLetter"/>
      <w:lvlText w:val="%2."/>
      <w:lvlJc w:val="left"/>
      <w:pPr>
        <w:ind w:left="3482" w:hanging="360"/>
      </w:pPr>
    </w:lvl>
    <w:lvl w:ilvl="2" w:tplc="0409001B" w:tentative="1">
      <w:start w:val="1"/>
      <w:numFmt w:val="lowerRoman"/>
      <w:lvlText w:val="%3."/>
      <w:lvlJc w:val="right"/>
      <w:pPr>
        <w:ind w:left="4202" w:hanging="180"/>
      </w:pPr>
    </w:lvl>
    <w:lvl w:ilvl="3" w:tplc="0409000F" w:tentative="1">
      <w:start w:val="1"/>
      <w:numFmt w:val="decimal"/>
      <w:lvlText w:val="%4."/>
      <w:lvlJc w:val="left"/>
      <w:pPr>
        <w:ind w:left="4922" w:hanging="360"/>
      </w:pPr>
    </w:lvl>
    <w:lvl w:ilvl="4" w:tplc="04090019" w:tentative="1">
      <w:start w:val="1"/>
      <w:numFmt w:val="lowerLetter"/>
      <w:lvlText w:val="%5."/>
      <w:lvlJc w:val="left"/>
      <w:pPr>
        <w:ind w:left="5642" w:hanging="360"/>
      </w:pPr>
    </w:lvl>
    <w:lvl w:ilvl="5" w:tplc="0409001B" w:tentative="1">
      <w:start w:val="1"/>
      <w:numFmt w:val="lowerRoman"/>
      <w:lvlText w:val="%6."/>
      <w:lvlJc w:val="right"/>
      <w:pPr>
        <w:ind w:left="6362" w:hanging="180"/>
      </w:pPr>
    </w:lvl>
    <w:lvl w:ilvl="6" w:tplc="0409000F" w:tentative="1">
      <w:start w:val="1"/>
      <w:numFmt w:val="decimal"/>
      <w:lvlText w:val="%7."/>
      <w:lvlJc w:val="left"/>
      <w:pPr>
        <w:ind w:left="7082" w:hanging="360"/>
      </w:pPr>
    </w:lvl>
    <w:lvl w:ilvl="7" w:tplc="04090019" w:tentative="1">
      <w:start w:val="1"/>
      <w:numFmt w:val="lowerLetter"/>
      <w:lvlText w:val="%8."/>
      <w:lvlJc w:val="left"/>
      <w:pPr>
        <w:ind w:left="7802" w:hanging="360"/>
      </w:pPr>
    </w:lvl>
    <w:lvl w:ilvl="8" w:tplc="0409001B" w:tentative="1">
      <w:start w:val="1"/>
      <w:numFmt w:val="lowerRoman"/>
      <w:lvlText w:val="%9."/>
      <w:lvlJc w:val="right"/>
      <w:pPr>
        <w:ind w:left="8522" w:hanging="180"/>
      </w:pPr>
    </w:lvl>
  </w:abstractNum>
  <w:abstractNum w:abstractNumId="11" w15:restartNumberingAfterBreak="0">
    <w:nsid w:val="56704920"/>
    <w:multiLevelType w:val="hybridMultilevel"/>
    <w:tmpl w:val="D8245676"/>
    <w:lvl w:ilvl="0" w:tplc="04210011">
      <w:start w:val="1"/>
      <w:numFmt w:val="decimal"/>
      <w:lvlText w:val="%1)"/>
      <w:lvlJc w:val="left"/>
      <w:pPr>
        <w:ind w:left="232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9606DC3"/>
    <w:multiLevelType w:val="hybridMultilevel"/>
    <w:tmpl w:val="A1129734"/>
    <w:lvl w:ilvl="0" w:tplc="3C944AC6">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2E369E0"/>
    <w:multiLevelType w:val="hybridMultilevel"/>
    <w:tmpl w:val="F0E8B34E"/>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14" w15:restartNumberingAfterBreak="0">
    <w:nsid w:val="64C3689E"/>
    <w:multiLevelType w:val="hybridMultilevel"/>
    <w:tmpl w:val="A2D2010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736D7E5A"/>
    <w:multiLevelType w:val="hybridMultilevel"/>
    <w:tmpl w:val="0E24C37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16cid:durableId="1990865288">
    <w:abstractNumId w:val="9"/>
  </w:num>
  <w:num w:numId="2" w16cid:durableId="903832583">
    <w:abstractNumId w:val="13"/>
  </w:num>
  <w:num w:numId="3" w16cid:durableId="1481385792">
    <w:abstractNumId w:val="5"/>
  </w:num>
  <w:num w:numId="4" w16cid:durableId="835654240">
    <w:abstractNumId w:val="2"/>
  </w:num>
  <w:num w:numId="5" w16cid:durableId="1339885453">
    <w:abstractNumId w:val="0"/>
  </w:num>
  <w:num w:numId="6" w16cid:durableId="680352284">
    <w:abstractNumId w:val="3"/>
  </w:num>
  <w:num w:numId="7" w16cid:durableId="1341735705">
    <w:abstractNumId w:val="10"/>
  </w:num>
  <w:num w:numId="8" w16cid:durableId="1171063848">
    <w:abstractNumId w:val="11"/>
  </w:num>
  <w:num w:numId="9" w16cid:durableId="1474713057">
    <w:abstractNumId w:val="14"/>
  </w:num>
  <w:num w:numId="10" w16cid:durableId="991370807">
    <w:abstractNumId w:val="4"/>
  </w:num>
  <w:num w:numId="11" w16cid:durableId="1496341800">
    <w:abstractNumId w:val="7"/>
  </w:num>
  <w:num w:numId="12" w16cid:durableId="195125675">
    <w:abstractNumId w:val="8"/>
  </w:num>
  <w:num w:numId="13" w16cid:durableId="739135051">
    <w:abstractNumId w:val="15"/>
  </w:num>
  <w:num w:numId="14" w16cid:durableId="813063321">
    <w:abstractNumId w:val="12"/>
  </w:num>
  <w:num w:numId="15" w16cid:durableId="298995422">
    <w:abstractNumId w:val="6"/>
  </w:num>
  <w:num w:numId="16" w16cid:durableId="1290866262">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QxNTYyN7OwtDQ2MzdQ0lEKTi0uzszPAykwrwUAwfmfKSwAAAA="/>
  </w:docVars>
  <w:rsids>
    <w:rsidRoot w:val="0048529F"/>
    <w:rsid w:val="0000350D"/>
    <w:rsid w:val="00005AC9"/>
    <w:rsid w:val="000238D5"/>
    <w:rsid w:val="00024785"/>
    <w:rsid w:val="0004130F"/>
    <w:rsid w:val="00042B77"/>
    <w:rsid w:val="00044BFF"/>
    <w:rsid w:val="00050568"/>
    <w:rsid w:val="000601EB"/>
    <w:rsid w:val="00060A52"/>
    <w:rsid w:val="0007255E"/>
    <w:rsid w:val="0007797C"/>
    <w:rsid w:val="000916F2"/>
    <w:rsid w:val="00092B5E"/>
    <w:rsid w:val="000968BA"/>
    <w:rsid w:val="000A28A1"/>
    <w:rsid w:val="000A5452"/>
    <w:rsid w:val="000B0ADF"/>
    <w:rsid w:val="000C2DE8"/>
    <w:rsid w:val="000C669A"/>
    <w:rsid w:val="000D547B"/>
    <w:rsid w:val="000D5BD5"/>
    <w:rsid w:val="000E51BA"/>
    <w:rsid w:val="000F18E6"/>
    <w:rsid w:val="000F487C"/>
    <w:rsid w:val="00107E17"/>
    <w:rsid w:val="00116A3F"/>
    <w:rsid w:val="00136DAD"/>
    <w:rsid w:val="001847D9"/>
    <w:rsid w:val="0018596E"/>
    <w:rsid w:val="001862BA"/>
    <w:rsid w:val="00194952"/>
    <w:rsid w:val="001951E9"/>
    <w:rsid w:val="001B649C"/>
    <w:rsid w:val="001C2BB5"/>
    <w:rsid w:val="001C427C"/>
    <w:rsid w:val="001C7422"/>
    <w:rsid w:val="001D4241"/>
    <w:rsid w:val="001E225B"/>
    <w:rsid w:val="001F07DE"/>
    <w:rsid w:val="00205256"/>
    <w:rsid w:val="002075D3"/>
    <w:rsid w:val="00207CB3"/>
    <w:rsid w:val="0021341B"/>
    <w:rsid w:val="00213520"/>
    <w:rsid w:val="002160B6"/>
    <w:rsid w:val="00217948"/>
    <w:rsid w:val="0022675D"/>
    <w:rsid w:val="00230CD4"/>
    <w:rsid w:val="00234254"/>
    <w:rsid w:val="002450A9"/>
    <w:rsid w:val="0025190A"/>
    <w:rsid w:val="00256ADF"/>
    <w:rsid w:val="00264831"/>
    <w:rsid w:val="00267EA3"/>
    <w:rsid w:val="0027122E"/>
    <w:rsid w:val="002722C2"/>
    <w:rsid w:val="002767AF"/>
    <w:rsid w:val="00280D91"/>
    <w:rsid w:val="00282AF6"/>
    <w:rsid w:val="00286357"/>
    <w:rsid w:val="002B5064"/>
    <w:rsid w:val="002D2C8C"/>
    <w:rsid w:val="002D7995"/>
    <w:rsid w:val="002E02B8"/>
    <w:rsid w:val="002E2209"/>
    <w:rsid w:val="002F7DB2"/>
    <w:rsid w:val="00306545"/>
    <w:rsid w:val="00313E44"/>
    <w:rsid w:val="0031775C"/>
    <w:rsid w:val="00330126"/>
    <w:rsid w:val="00331812"/>
    <w:rsid w:val="00332F9F"/>
    <w:rsid w:val="003359A8"/>
    <w:rsid w:val="003447B2"/>
    <w:rsid w:val="00345EA9"/>
    <w:rsid w:val="003468C3"/>
    <w:rsid w:val="0036234A"/>
    <w:rsid w:val="003636F3"/>
    <w:rsid w:val="00365C88"/>
    <w:rsid w:val="0038061D"/>
    <w:rsid w:val="003A0FD4"/>
    <w:rsid w:val="003A2845"/>
    <w:rsid w:val="003B16D6"/>
    <w:rsid w:val="003B19D2"/>
    <w:rsid w:val="003B1B31"/>
    <w:rsid w:val="003B7C47"/>
    <w:rsid w:val="003C3157"/>
    <w:rsid w:val="003C5115"/>
    <w:rsid w:val="003D2217"/>
    <w:rsid w:val="003E69E2"/>
    <w:rsid w:val="003E796D"/>
    <w:rsid w:val="003F457E"/>
    <w:rsid w:val="003F622A"/>
    <w:rsid w:val="003F743D"/>
    <w:rsid w:val="00407378"/>
    <w:rsid w:val="00423E21"/>
    <w:rsid w:val="00454A4B"/>
    <w:rsid w:val="00467DE7"/>
    <w:rsid w:val="00470C51"/>
    <w:rsid w:val="00481314"/>
    <w:rsid w:val="00484B18"/>
    <w:rsid w:val="0048529F"/>
    <w:rsid w:val="00490901"/>
    <w:rsid w:val="00493901"/>
    <w:rsid w:val="004A091C"/>
    <w:rsid w:val="004A1CE9"/>
    <w:rsid w:val="004A74D4"/>
    <w:rsid w:val="004A7746"/>
    <w:rsid w:val="004B3312"/>
    <w:rsid w:val="004B44A8"/>
    <w:rsid w:val="005056D9"/>
    <w:rsid w:val="0051077E"/>
    <w:rsid w:val="00513F82"/>
    <w:rsid w:val="00534959"/>
    <w:rsid w:val="005442AB"/>
    <w:rsid w:val="00553B19"/>
    <w:rsid w:val="00560078"/>
    <w:rsid w:val="00561A4C"/>
    <w:rsid w:val="00575BBE"/>
    <w:rsid w:val="0058073D"/>
    <w:rsid w:val="0058144D"/>
    <w:rsid w:val="0059483A"/>
    <w:rsid w:val="00594B22"/>
    <w:rsid w:val="005A12B5"/>
    <w:rsid w:val="005A2F0A"/>
    <w:rsid w:val="005A32DA"/>
    <w:rsid w:val="005A54DF"/>
    <w:rsid w:val="005A6E05"/>
    <w:rsid w:val="005B1B19"/>
    <w:rsid w:val="005B1EFF"/>
    <w:rsid w:val="005B3CCC"/>
    <w:rsid w:val="005B5BB6"/>
    <w:rsid w:val="005C4469"/>
    <w:rsid w:val="005D08F6"/>
    <w:rsid w:val="005D27A1"/>
    <w:rsid w:val="005D5DE0"/>
    <w:rsid w:val="005E18DD"/>
    <w:rsid w:val="005F2531"/>
    <w:rsid w:val="005F7BD2"/>
    <w:rsid w:val="00615326"/>
    <w:rsid w:val="00620C99"/>
    <w:rsid w:val="00623BED"/>
    <w:rsid w:val="00624D21"/>
    <w:rsid w:val="00634623"/>
    <w:rsid w:val="00634941"/>
    <w:rsid w:val="0063743B"/>
    <w:rsid w:val="0064376F"/>
    <w:rsid w:val="006474BF"/>
    <w:rsid w:val="00647B49"/>
    <w:rsid w:val="00654FE2"/>
    <w:rsid w:val="00662B9B"/>
    <w:rsid w:val="006644E7"/>
    <w:rsid w:val="0066703C"/>
    <w:rsid w:val="00671EAC"/>
    <w:rsid w:val="00672944"/>
    <w:rsid w:val="00674026"/>
    <w:rsid w:val="0068673F"/>
    <w:rsid w:val="00690BA5"/>
    <w:rsid w:val="00696C94"/>
    <w:rsid w:val="006A2ADE"/>
    <w:rsid w:val="006B249C"/>
    <w:rsid w:val="006B5E0A"/>
    <w:rsid w:val="006D59B0"/>
    <w:rsid w:val="006E02AA"/>
    <w:rsid w:val="006E0DA8"/>
    <w:rsid w:val="006E3E47"/>
    <w:rsid w:val="006E51D9"/>
    <w:rsid w:val="006F0D48"/>
    <w:rsid w:val="0070475A"/>
    <w:rsid w:val="0070775C"/>
    <w:rsid w:val="00707D68"/>
    <w:rsid w:val="00715C3B"/>
    <w:rsid w:val="00727865"/>
    <w:rsid w:val="007354C7"/>
    <w:rsid w:val="00742A5D"/>
    <w:rsid w:val="007430DA"/>
    <w:rsid w:val="007439F3"/>
    <w:rsid w:val="00753FAA"/>
    <w:rsid w:val="0075447F"/>
    <w:rsid w:val="00754D9E"/>
    <w:rsid w:val="0076067D"/>
    <w:rsid w:val="00767011"/>
    <w:rsid w:val="00770619"/>
    <w:rsid w:val="007735C6"/>
    <w:rsid w:val="007818F1"/>
    <w:rsid w:val="00787DC6"/>
    <w:rsid w:val="007A1D5D"/>
    <w:rsid w:val="007A224E"/>
    <w:rsid w:val="007A7A57"/>
    <w:rsid w:val="007B66D7"/>
    <w:rsid w:val="007E251B"/>
    <w:rsid w:val="007E331B"/>
    <w:rsid w:val="007E3572"/>
    <w:rsid w:val="00807560"/>
    <w:rsid w:val="0082039B"/>
    <w:rsid w:val="00826FD2"/>
    <w:rsid w:val="0083571A"/>
    <w:rsid w:val="0084370A"/>
    <w:rsid w:val="008444A7"/>
    <w:rsid w:val="00846503"/>
    <w:rsid w:val="008467EF"/>
    <w:rsid w:val="00851764"/>
    <w:rsid w:val="00852420"/>
    <w:rsid w:val="0086276B"/>
    <w:rsid w:val="008650AA"/>
    <w:rsid w:val="00867535"/>
    <w:rsid w:val="00884943"/>
    <w:rsid w:val="00896EB3"/>
    <w:rsid w:val="00897FFD"/>
    <w:rsid w:val="008D0467"/>
    <w:rsid w:val="008D26C8"/>
    <w:rsid w:val="008D6BB9"/>
    <w:rsid w:val="00901F76"/>
    <w:rsid w:val="009043EB"/>
    <w:rsid w:val="0091309D"/>
    <w:rsid w:val="00913348"/>
    <w:rsid w:val="00931328"/>
    <w:rsid w:val="009341EB"/>
    <w:rsid w:val="00934E4D"/>
    <w:rsid w:val="00947DEE"/>
    <w:rsid w:val="00955E2F"/>
    <w:rsid w:val="00960038"/>
    <w:rsid w:val="0097147D"/>
    <w:rsid w:val="00972A2B"/>
    <w:rsid w:val="00984B25"/>
    <w:rsid w:val="009A1EA2"/>
    <w:rsid w:val="009A334C"/>
    <w:rsid w:val="009B0E1B"/>
    <w:rsid w:val="009B2522"/>
    <w:rsid w:val="009B2E1A"/>
    <w:rsid w:val="009B670C"/>
    <w:rsid w:val="009C52D2"/>
    <w:rsid w:val="009C7AB4"/>
    <w:rsid w:val="009E0D13"/>
    <w:rsid w:val="009E2531"/>
    <w:rsid w:val="009E766A"/>
    <w:rsid w:val="009F10EC"/>
    <w:rsid w:val="009F6A6E"/>
    <w:rsid w:val="00A03F04"/>
    <w:rsid w:val="00A10F88"/>
    <w:rsid w:val="00A17629"/>
    <w:rsid w:val="00A2701E"/>
    <w:rsid w:val="00A317F9"/>
    <w:rsid w:val="00A40964"/>
    <w:rsid w:val="00A517DC"/>
    <w:rsid w:val="00A60146"/>
    <w:rsid w:val="00A90BD0"/>
    <w:rsid w:val="00AB6728"/>
    <w:rsid w:val="00AD35F8"/>
    <w:rsid w:val="00AF0C75"/>
    <w:rsid w:val="00AF5F36"/>
    <w:rsid w:val="00AF79B4"/>
    <w:rsid w:val="00B0589D"/>
    <w:rsid w:val="00B226E3"/>
    <w:rsid w:val="00B27F35"/>
    <w:rsid w:val="00B316FD"/>
    <w:rsid w:val="00B33797"/>
    <w:rsid w:val="00B60EF7"/>
    <w:rsid w:val="00B65BC8"/>
    <w:rsid w:val="00B802B9"/>
    <w:rsid w:val="00B8652C"/>
    <w:rsid w:val="00BA1C0A"/>
    <w:rsid w:val="00BA2C42"/>
    <w:rsid w:val="00BA6915"/>
    <w:rsid w:val="00BB63D8"/>
    <w:rsid w:val="00BC084A"/>
    <w:rsid w:val="00BC7381"/>
    <w:rsid w:val="00BD0339"/>
    <w:rsid w:val="00BD443E"/>
    <w:rsid w:val="00BE30EA"/>
    <w:rsid w:val="00BF21D9"/>
    <w:rsid w:val="00BF3801"/>
    <w:rsid w:val="00C0142D"/>
    <w:rsid w:val="00C368FF"/>
    <w:rsid w:val="00C370A3"/>
    <w:rsid w:val="00C44279"/>
    <w:rsid w:val="00C442B3"/>
    <w:rsid w:val="00C56373"/>
    <w:rsid w:val="00C61362"/>
    <w:rsid w:val="00C80AAC"/>
    <w:rsid w:val="00C96B22"/>
    <w:rsid w:val="00C978BD"/>
    <w:rsid w:val="00CA377B"/>
    <w:rsid w:val="00CA3CFF"/>
    <w:rsid w:val="00CA406D"/>
    <w:rsid w:val="00CA5B50"/>
    <w:rsid w:val="00CA70BB"/>
    <w:rsid w:val="00CB4D18"/>
    <w:rsid w:val="00CC11F6"/>
    <w:rsid w:val="00CC4CF4"/>
    <w:rsid w:val="00CD33F3"/>
    <w:rsid w:val="00CE4E85"/>
    <w:rsid w:val="00CF111E"/>
    <w:rsid w:val="00CF140D"/>
    <w:rsid w:val="00CF5643"/>
    <w:rsid w:val="00D063B2"/>
    <w:rsid w:val="00D1028A"/>
    <w:rsid w:val="00D117F2"/>
    <w:rsid w:val="00D12676"/>
    <w:rsid w:val="00D20AEB"/>
    <w:rsid w:val="00D25E91"/>
    <w:rsid w:val="00D30D3D"/>
    <w:rsid w:val="00D404B5"/>
    <w:rsid w:val="00D45A6B"/>
    <w:rsid w:val="00D620A6"/>
    <w:rsid w:val="00D62AEC"/>
    <w:rsid w:val="00D64A5D"/>
    <w:rsid w:val="00D702E1"/>
    <w:rsid w:val="00D75DE1"/>
    <w:rsid w:val="00D834CC"/>
    <w:rsid w:val="00D8799D"/>
    <w:rsid w:val="00DA3C66"/>
    <w:rsid w:val="00DB0865"/>
    <w:rsid w:val="00DC2D42"/>
    <w:rsid w:val="00DC3653"/>
    <w:rsid w:val="00DC7AC9"/>
    <w:rsid w:val="00DD11E2"/>
    <w:rsid w:val="00DE2B5F"/>
    <w:rsid w:val="00DE47BE"/>
    <w:rsid w:val="00DE6557"/>
    <w:rsid w:val="00DF3ABE"/>
    <w:rsid w:val="00E02520"/>
    <w:rsid w:val="00E05009"/>
    <w:rsid w:val="00E116B8"/>
    <w:rsid w:val="00E22C39"/>
    <w:rsid w:val="00E25245"/>
    <w:rsid w:val="00E315FE"/>
    <w:rsid w:val="00E37822"/>
    <w:rsid w:val="00E42CA1"/>
    <w:rsid w:val="00E52DAB"/>
    <w:rsid w:val="00E537A5"/>
    <w:rsid w:val="00E54B7B"/>
    <w:rsid w:val="00E57545"/>
    <w:rsid w:val="00E57B14"/>
    <w:rsid w:val="00E60F68"/>
    <w:rsid w:val="00E71D5B"/>
    <w:rsid w:val="00E85F2F"/>
    <w:rsid w:val="00E90E99"/>
    <w:rsid w:val="00E91A93"/>
    <w:rsid w:val="00EA2562"/>
    <w:rsid w:val="00EA5075"/>
    <w:rsid w:val="00EA60EA"/>
    <w:rsid w:val="00EA67B9"/>
    <w:rsid w:val="00EB12C3"/>
    <w:rsid w:val="00EB3411"/>
    <w:rsid w:val="00EB4B55"/>
    <w:rsid w:val="00EC3409"/>
    <w:rsid w:val="00EC3BBB"/>
    <w:rsid w:val="00EC4E53"/>
    <w:rsid w:val="00ED3626"/>
    <w:rsid w:val="00EE1D64"/>
    <w:rsid w:val="00EE371D"/>
    <w:rsid w:val="00EF492D"/>
    <w:rsid w:val="00EF7C62"/>
    <w:rsid w:val="00F016FC"/>
    <w:rsid w:val="00F04F86"/>
    <w:rsid w:val="00F1415D"/>
    <w:rsid w:val="00F439D1"/>
    <w:rsid w:val="00F46229"/>
    <w:rsid w:val="00F53635"/>
    <w:rsid w:val="00F62E9B"/>
    <w:rsid w:val="00F64F43"/>
    <w:rsid w:val="00F7149E"/>
    <w:rsid w:val="00F719F1"/>
    <w:rsid w:val="00F77889"/>
    <w:rsid w:val="00F807D1"/>
    <w:rsid w:val="00F81F4B"/>
    <w:rsid w:val="00F854FC"/>
    <w:rsid w:val="00F875B1"/>
    <w:rsid w:val="00F93C92"/>
    <w:rsid w:val="00FA0F45"/>
    <w:rsid w:val="00FB1939"/>
    <w:rsid w:val="00FB4BB4"/>
    <w:rsid w:val="00FB7FF7"/>
    <w:rsid w:val="00FC0E29"/>
    <w:rsid w:val="00FC1DC0"/>
    <w:rsid w:val="00FC469A"/>
    <w:rsid w:val="00FE34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B9A77"/>
  <w15:docId w15:val="{E1F1F37A-CC1D-084D-A3A3-74F4DFB4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A4C"/>
  </w:style>
  <w:style w:type="paragraph" w:styleId="Heading1">
    <w:name w:val="heading 1"/>
    <w:aliases w:val="2 ENGLSIH"/>
    <w:basedOn w:val="AbstrakEnglish"/>
    <w:next w:val="Normal"/>
    <w:link w:val="Heading1Char"/>
    <w:uiPriority w:val="9"/>
    <w:qFormat/>
    <w:rsid w:val="00EF7C62"/>
    <w:pPr>
      <w:outlineLvl w:val="0"/>
    </w:pPr>
    <w:rPr>
      <w:sz w:val="16"/>
      <w:szCs w:val="18"/>
    </w:rPr>
  </w:style>
  <w:style w:type="paragraph" w:styleId="Heading2">
    <w:name w:val="heading 2"/>
    <w:aliases w:val="3 BAB"/>
    <w:basedOn w:val="ISI"/>
    <w:next w:val="Normal"/>
    <w:link w:val="Heading2Char"/>
    <w:uiPriority w:val="9"/>
    <w:unhideWhenUsed/>
    <w:qFormat/>
    <w:rsid w:val="00EF7C62"/>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EF7C62"/>
    <w:pPr>
      <w:outlineLvl w:val="2"/>
    </w:pPr>
    <w:rPr>
      <w:caps w:val="0"/>
    </w:rPr>
  </w:style>
  <w:style w:type="paragraph" w:styleId="Heading4">
    <w:name w:val="heading 4"/>
    <w:aliases w:val="5 ISI"/>
    <w:basedOn w:val="ISI"/>
    <w:next w:val="Normal"/>
    <w:link w:val="Heading4Char"/>
    <w:uiPriority w:val="9"/>
    <w:unhideWhenUsed/>
    <w:qFormat/>
    <w:rsid w:val="00EF7C6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CD33F3"/>
    <w:pPr>
      <w:suppressAutoHyphens/>
      <w:spacing w:line="240" w:lineRule="auto"/>
      <w:ind w:firstLine="0"/>
      <w:outlineLvl w:val="4"/>
    </w:pPr>
    <w:rPr>
      <w:bCs/>
      <w:sz w:val="20"/>
      <w:szCs w:val="20"/>
      <w:lang w:val="id-ID"/>
    </w:rPr>
  </w:style>
  <w:style w:type="paragraph" w:styleId="Heading6">
    <w:name w:val="heading 6"/>
    <w:aliases w:val="7 DAFTAR PUSTAKA"/>
    <w:basedOn w:val="ISI"/>
    <w:next w:val="Normal"/>
    <w:link w:val="Heading6Char"/>
    <w:uiPriority w:val="9"/>
    <w:unhideWhenUsed/>
    <w:qFormat/>
    <w:rsid w:val="00EF7C62"/>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EF7C62"/>
    <w:rPr>
      <w:b w:val="0"/>
      <w:iCs/>
      <w:sz w:val="16"/>
      <w:szCs w:val="16"/>
      <w:lang w:val="id-ID"/>
    </w:rPr>
  </w:style>
  <w:style w:type="character" w:customStyle="1" w:styleId="Heading1Char">
    <w:name w:val="Heading 1 Char"/>
    <w:aliases w:val="2 ENGLSIH Char"/>
    <w:basedOn w:val="DefaultParagraphFont"/>
    <w:link w:val="Heading1"/>
    <w:uiPriority w:val="9"/>
    <w:rsid w:val="00EF7C62"/>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EF7C62"/>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EF7C6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CD33F3"/>
    <w:rPr>
      <w:rFonts w:ascii="Calisto MT" w:hAnsi="Calisto MT" w:cs="Calisto MT"/>
      <w:bCs/>
      <w:color w:val="000000"/>
      <w:sz w:val="20"/>
      <w:szCs w:val="20"/>
      <w:lang w:val="id-ID"/>
    </w:rPr>
  </w:style>
  <w:style w:type="character" w:customStyle="1" w:styleId="Heading6Char">
    <w:name w:val="Heading 6 Char"/>
    <w:aliases w:val="7 DAFTAR PUSTAKA Char"/>
    <w:basedOn w:val="DefaultParagraphFont"/>
    <w:link w:val="Heading6"/>
    <w:uiPriority w:val="9"/>
    <w:rsid w:val="00EF7C62"/>
    <w:rPr>
      <w:rFonts w:ascii="Calisto MT" w:hAnsi="Calisto MT" w:cs="Calisto MT"/>
      <w:color w:val="000000"/>
      <w:sz w:val="18"/>
      <w:szCs w:val="20"/>
      <w:lang w:val="id-ID"/>
    </w:rPr>
  </w:style>
  <w:style w:type="paragraph" w:styleId="ListParagraph">
    <w:name w:val="List Paragraph"/>
    <w:basedOn w:val="Normal"/>
    <w:uiPriority w:val="34"/>
    <w:qFormat/>
    <w:rsid w:val="00365C88"/>
    <w:pPr>
      <w:ind w:left="720"/>
      <w:contextualSpacing/>
    </w:pPr>
  </w:style>
  <w:style w:type="paragraph" w:styleId="BodyTextIndent">
    <w:name w:val="Body Text Indent"/>
    <w:basedOn w:val="Normal"/>
    <w:link w:val="BodyTextIndentChar"/>
    <w:uiPriority w:val="99"/>
    <w:semiHidden/>
    <w:unhideWhenUsed/>
    <w:rsid w:val="00D20AEB"/>
    <w:pPr>
      <w:spacing w:after="120"/>
      <w:ind w:left="360"/>
    </w:pPr>
  </w:style>
  <w:style w:type="character" w:customStyle="1" w:styleId="BodyTextIndentChar">
    <w:name w:val="Body Text Indent Char"/>
    <w:basedOn w:val="DefaultParagraphFont"/>
    <w:link w:val="BodyTextIndent"/>
    <w:uiPriority w:val="99"/>
    <w:semiHidden/>
    <w:rsid w:val="00D20AEB"/>
  </w:style>
  <w:style w:type="paragraph" w:styleId="FootnoteText">
    <w:name w:val="footnote text"/>
    <w:basedOn w:val="Normal"/>
    <w:link w:val="FootnoteTextChar"/>
    <w:unhideWhenUsed/>
    <w:rsid w:val="003F743D"/>
    <w:pPr>
      <w:spacing w:before="0" w:after="0"/>
    </w:pPr>
    <w:rPr>
      <w:sz w:val="20"/>
      <w:szCs w:val="20"/>
    </w:rPr>
  </w:style>
  <w:style w:type="character" w:customStyle="1" w:styleId="FootnoteTextChar">
    <w:name w:val="Footnote Text Char"/>
    <w:basedOn w:val="DefaultParagraphFont"/>
    <w:link w:val="FootnoteText"/>
    <w:rsid w:val="003F743D"/>
    <w:rPr>
      <w:sz w:val="20"/>
      <w:szCs w:val="20"/>
    </w:rPr>
  </w:style>
  <w:style w:type="character" w:styleId="FootnoteReference">
    <w:name w:val="footnote reference"/>
    <w:basedOn w:val="DefaultParagraphFont"/>
    <w:rsid w:val="003F743D"/>
    <w:rPr>
      <w:vertAlign w:val="superscript"/>
    </w:rPr>
  </w:style>
  <w:style w:type="paragraph" w:styleId="BodyText">
    <w:name w:val="Body Text"/>
    <w:basedOn w:val="Normal"/>
    <w:link w:val="BodyTextChar"/>
    <w:uiPriority w:val="99"/>
    <w:semiHidden/>
    <w:unhideWhenUsed/>
    <w:rsid w:val="001D4241"/>
    <w:pPr>
      <w:spacing w:after="120"/>
    </w:pPr>
  </w:style>
  <w:style w:type="character" w:customStyle="1" w:styleId="BodyTextChar">
    <w:name w:val="Body Text Char"/>
    <w:basedOn w:val="DefaultParagraphFont"/>
    <w:link w:val="BodyText"/>
    <w:uiPriority w:val="99"/>
    <w:semiHidden/>
    <w:rsid w:val="001D4241"/>
  </w:style>
  <w:style w:type="character" w:styleId="CommentReference">
    <w:name w:val="annotation reference"/>
    <w:basedOn w:val="DefaultParagraphFont"/>
    <w:uiPriority w:val="99"/>
    <w:semiHidden/>
    <w:unhideWhenUsed/>
    <w:rsid w:val="00EE371D"/>
    <w:rPr>
      <w:sz w:val="16"/>
      <w:szCs w:val="16"/>
    </w:rPr>
  </w:style>
  <w:style w:type="paragraph" w:styleId="CommentText">
    <w:name w:val="annotation text"/>
    <w:basedOn w:val="Normal"/>
    <w:link w:val="CommentTextChar"/>
    <w:uiPriority w:val="99"/>
    <w:semiHidden/>
    <w:unhideWhenUsed/>
    <w:rsid w:val="00EE371D"/>
    <w:rPr>
      <w:sz w:val="20"/>
      <w:szCs w:val="20"/>
    </w:rPr>
  </w:style>
  <w:style w:type="character" w:customStyle="1" w:styleId="CommentTextChar">
    <w:name w:val="Comment Text Char"/>
    <w:basedOn w:val="DefaultParagraphFont"/>
    <w:link w:val="CommentText"/>
    <w:uiPriority w:val="99"/>
    <w:semiHidden/>
    <w:rsid w:val="00EE371D"/>
    <w:rPr>
      <w:sz w:val="20"/>
      <w:szCs w:val="20"/>
    </w:rPr>
  </w:style>
  <w:style w:type="paragraph" w:styleId="CommentSubject">
    <w:name w:val="annotation subject"/>
    <w:basedOn w:val="CommentText"/>
    <w:next w:val="CommentText"/>
    <w:link w:val="CommentSubjectChar"/>
    <w:uiPriority w:val="99"/>
    <w:semiHidden/>
    <w:unhideWhenUsed/>
    <w:rsid w:val="00EE371D"/>
    <w:rPr>
      <w:b/>
      <w:bCs/>
    </w:rPr>
  </w:style>
  <w:style w:type="character" w:customStyle="1" w:styleId="CommentSubjectChar">
    <w:name w:val="Comment Subject Char"/>
    <w:basedOn w:val="CommentTextChar"/>
    <w:link w:val="CommentSubject"/>
    <w:uiPriority w:val="99"/>
    <w:semiHidden/>
    <w:rsid w:val="00EE371D"/>
    <w:rPr>
      <w:b/>
      <w:bCs/>
      <w:sz w:val="20"/>
      <w:szCs w:val="20"/>
    </w:rPr>
  </w:style>
  <w:style w:type="paragraph" w:styleId="Revision">
    <w:name w:val="Revision"/>
    <w:hidden/>
    <w:uiPriority w:val="99"/>
    <w:semiHidden/>
    <w:rsid w:val="00DA3C66"/>
    <w:pPr>
      <w:spacing w:before="0" w:beforeAutospacing="0" w:after="0" w:afterAutospacing="0"/>
      <w:ind w:left="0" w:right="0"/>
      <w:jc w:val="left"/>
    </w:pPr>
  </w:style>
  <w:style w:type="table" w:customStyle="1" w:styleId="TableGrid12">
    <w:name w:val="Table Grid12"/>
    <w:basedOn w:val="TableNormal"/>
    <w:next w:val="TableGrid"/>
    <w:uiPriority w:val="59"/>
    <w:rsid w:val="00116A3F"/>
    <w:pPr>
      <w:spacing w:before="0" w:beforeAutospacing="0" w:after="0" w:afterAutospacing="0" w:line="220" w:lineRule="exact"/>
      <w:ind w:left="0" w:right="0" w:firstLine="301"/>
      <w:jc w:val="both"/>
    </w:pPr>
    <w:rPr>
      <w:rFonts w:ascii="Times New Roman" w:eastAsia="Times New Roman" w:hAnsi="Times New Roman" w:cs="Times New Roman"/>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957">
      <w:bodyDiv w:val="1"/>
      <w:marLeft w:val="0"/>
      <w:marRight w:val="0"/>
      <w:marTop w:val="0"/>
      <w:marBottom w:val="0"/>
      <w:divBdr>
        <w:top w:val="none" w:sz="0" w:space="0" w:color="auto"/>
        <w:left w:val="none" w:sz="0" w:space="0" w:color="auto"/>
        <w:bottom w:val="none" w:sz="0" w:space="0" w:color="auto"/>
        <w:right w:val="none" w:sz="0" w:space="0" w:color="auto"/>
      </w:divBdr>
      <w:divsChild>
        <w:div w:id="641811381">
          <w:marLeft w:val="0"/>
          <w:marRight w:val="0"/>
          <w:marTop w:val="0"/>
          <w:marBottom w:val="0"/>
          <w:divBdr>
            <w:top w:val="none" w:sz="0" w:space="0" w:color="auto"/>
            <w:left w:val="none" w:sz="0" w:space="0" w:color="auto"/>
            <w:bottom w:val="none" w:sz="0" w:space="0" w:color="auto"/>
            <w:right w:val="none" w:sz="0" w:space="0" w:color="auto"/>
          </w:divBdr>
          <w:divsChild>
            <w:div w:id="1370646573">
              <w:marLeft w:val="0"/>
              <w:marRight w:val="0"/>
              <w:marTop w:val="0"/>
              <w:marBottom w:val="0"/>
              <w:divBdr>
                <w:top w:val="none" w:sz="0" w:space="0" w:color="auto"/>
                <w:left w:val="none" w:sz="0" w:space="0" w:color="auto"/>
                <w:bottom w:val="none" w:sz="0" w:space="0" w:color="auto"/>
                <w:right w:val="none" w:sz="0" w:space="0" w:color="auto"/>
              </w:divBdr>
              <w:divsChild>
                <w:div w:id="1877891254">
                  <w:marLeft w:val="0"/>
                  <w:marRight w:val="0"/>
                  <w:marTop w:val="0"/>
                  <w:marBottom w:val="0"/>
                  <w:divBdr>
                    <w:top w:val="none" w:sz="0" w:space="0" w:color="auto"/>
                    <w:left w:val="none" w:sz="0" w:space="0" w:color="auto"/>
                    <w:bottom w:val="none" w:sz="0" w:space="0" w:color="auto"/>
                    <w:right w:val="none" w:sz="0" w:space="0" w:color="auto"/>
                  </w:divBdr>
                  <w:divsChild>
                    <w:div w:id="1871262123">
                      <w:marLeft w:val="0"/>
                      <w:marRight w:val="0"/>
                      <w:marTop w:val="0"/>
                      <w:marBottom w:val="0"/>
                      <w:divBdr>
                        <w:top w:val="none" w:sz="0" w:space="0" w:color="auto"/>
                        <w:left w:val="none" w:sz="0" w:space="0" w:color="auto"/>
                        <w:bottom w:val="none" w:sz="0" w:space="0" w:color="auto"/>
                        <w:right w:val="none" w:sz="0" w:space="0" w:color="auto"/>
                      </w:divBdr>
                      <w:divsChild>
                        <w:div w:id="400055892">
                          <w:marLeft w:val="0"/>
                          <w:marRight w:val="0"/>
                          <w:marTop w:val="0"/>
                          <w:marBottom w:val="0"/>
                          <w:divBdr>
                            <w:top w:val="none" w:sz="0" w:space="0" w:color="auto"/>
                            <w:left w:val="none" w:sz="0" w:space="0" w:color="auto"/>
                            <w:bottom w:val="none" w:sz="0" w:space="0" w:color="auto"/>
                            <w:right w:val="none" w:sz="0" w:space="0" w:color="auto"/>
                          </w:divBdr>
                          <w:divsChild>
                            <w:div w:id="1315064601">
                              <w:marLeft w:val="0"/>
                              <w:marRight w:val="0"/>
                              <w:marTop w:val="0"/>
                              <w:marBottom w:val="0"/>
                              <w:divBdr>
                                <w:top w:val="none" w:sz="0" w:space="0" w:color="auto"/>
                                <w:left w:val="none" w:sz="0" w:space="0" w:color="auto"/>
                                <w:bottom w:val="none" w:sz="0" w:space="0" w:color="auto"/>
                                <w:right w:val="none" w:sz="0" w:space="0" w:color="auto"/>
                              </w:divBdr>
                              <w:divsChild>
                                <w:div w:id="1467046974">
                                  <w:marLeft w:val="0"/>
                                  <w:marRight w:val="0"/>
                                  <w:marTop w:val="0"/>
                                  <w:marBottom w:val="0"/>
                                  <w:divBdr>
                                    <w:top w:val="none" w:sz="0" w:space="0" w:color="auto"/>
                                    <w:left w:val="none" w:sz="0" w:space="0" w:color="auto"/>
                                    <w:bottom w:val="none" w:sz="0" w:space="0" w:color="auto"/>
                                    <w:right w:val="none" w:sz="0" w:space="0" w:color="auto"/>
                                  </w:divBdr>
                                  <w:divsChild>
                                    <w:div w:id="190808008">
                                      <w:marLeft w:val="0"/>
                                      <w:marRight w:val="0"/>
                                      <w:marTop w:val="0"/>
                                      <w:marBottom w:val="0"/>
                                      <w:divBdr>
                                        <w:top w:val="none" w:sz="0" w:space="0" w:color="auto"/>
                                        <w:left w:val="none" w:sz="0" w:space="0" w:color="auto"/>
                                        <w:bottom w:val="none" w:sz="0" w:space="0" w:color="auto"/>
                                        <w:right w:val="none" w:sz="0" w:space="0" w:color="auto"/>
                                      </w:divBdr>
                                      <w:divsChild>
                                        <w:div w:id="408189407">
                                          <w:marLeft w:val="0"/>
                                          <w:marRight w:val="0"/>
                                          <w:marTop w:val="0"/>
                                          <w:marBottom w:val="0"/>
                                          <w:divBdr>
                                            <w:top w:val="none" w:sz="0" w:space="0" w:color="auto"/>
                                            <w:left w:val="none" w:sz="0" w:space="0" w:color="auto"/>
                                            <w:bottom w:val="none" w:sz="0" w:space="0" w:color="auto"/>
                                            <w:right w:val="none" w:sz="0" w:space="0" w:color="auto"/>
                                          </w:divBdr>
                                          <w:divsChild>
                                            <w:div w:id="6220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71717">
                      <w:marLeft w:val="0"/>
                      <w:marRight w:val="0"/>
                      <w:marTop w:val="0"/>
                      <w:marBottom w:val="0"/>
                      <w:divBdr>
                        <w:top w:val="none" w:sz="0" w:space="0" w:color="auto"/>
                        <w:left w:val="none" w:sz="0" w:space="0" w:color="auto"/>
                        <w:bottom w:val="none" w:sz="0" w:space="0" w:color="auto"/>
                        <w:right w:val="none" w:sz="0" w:space="0" w:color="auto"/>
                      </w:divBdr>
                      <w:divsChild>
                        <w:div w:id="220871500">
                          <w:marLeft w:val="0"/>
                          <w:marRight w:val="0"/>
                          <w:marTop w:val="0"/>
                          <w:marBottom w:val="0"/>
                          <w:divBdr>
                            <w:top w:val="none" w:sz="0" w:space="0" w:color="auto"/>
                            <w:left w:val="none" w:sz="0" w:space="0" w:color="auto"/>
                            <w:bottom w:val="none" w:sz="0" w:space="0" w:color="auto"/>
                            <w:right w:val="none" w:sz="0" w:space="0" w:color="auto"/>
                          </w:divBdr>
                          <w:divsChild>
                            <w:div w:id="328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25881698">
      <w:bodyDiv w:val="1"/>
      <w:marLeft w:val="0"/>
      <w:marRight w:val="0"/>
      <w:marTop w:val="0"/>
      <w:marBottom w:val="0"/>
      <w:divBdr>
        <w:top w:val="none" w:sz="0" w:space="0" w:color="auto"/>
        <w:left w:val="none" w:sz="0" w:space="0" w:color="auto"/>
        <w:bottom w:val="none" w:sz="0" w:space="0" w:color="auto"/>
        <w:right w:val="none" w:sz="0" w:space="0" w:color="auto"/>
      </w:divBdr>
      <w:divsChild>
        <w:div w:id="725954801">
          <w:marLeft w:val="0"/>
          <w:marRight w:val="0"/>
          <w:marTop w:val="0"/>
          <w:marBottom w:val="0"/>
          <w:divBdr>
            <w:top w:val="none" w:sz="0" w:space="0" w:color="auto"/>
            <w:left w:val="none" w:sz="0" w:space="0" w:color="auto"/>
            <w:bottom w:val="none" w:sz="0" w:space="0" w:color="auto"/>
            <w:right w:val="none" w:sz="0" w:space="0" w:color="auto"/>
          </w:divBdr>
          <w:divsChild>
            <w:div w:id="8773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9842">
      <w:bodyDiv w:val="1"/>
      <w:marLeft w:val="0"/>
      <w:marRight w:val="0"/>
      <w:marTop w:val="0"/>
      <w:marBottom w:val="0"/>
      <w:divBdr>
        <w:top w:val="none" w:sz="0" w:space="0" w:color="auto"/>
        <w:left w:val="none" w:sz="0" w:space="0" w:color="auto"/>
        <w:bottom w:val="none" w:sz="0" w:space="0" w:color="auto"/>
        <w:right w:val="none" w:sz="0" w:space="0" w:color="auto"/>
      </w:divBdr>
      <w:divsChild>
        <w:div w:id="1688218858">
          <w:marLeft w:val="0"/>
          <w:marRight w:val="0"/>
          <w:marTop w:val="0"/>
          <w:marBottom w:val="0"/>
          <w:divBdr>
            <w:top w:val="none" w:sz="0" w:space="0" w:color="auto"/>
            <w:left w:val="none" w:sz="0" w:space="0" w:color="auto"/>
            <w:bottom w:val="none" w:sz="0" w:space="0" w:color="auto"/>
            <w:right w:val="none" w:sz="0" w:space="0" w:color="auto"/>
          </w:divBdr>
          <w:divsChild>
            <w:div w:id="6014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09822">
      <w:bodyDiv w:val="1"/>
      <w:marLeft w:val="0"/>
      <w:marRight w:val="0"/>
      <w:marTop w:val="0"/>
      <w:marBottom w:val="0"/>
      <w:divBdr>
        <w:top w:val="none" w:sz="0" w:space="0" w:color="auto"/>
        <w:left w:val="none" w:sz="0" w:space="0" w:color="auto"/>
        <w:bottom w:val="none" w:sz="0" w:space="0" w:color="auto"/>
        <w:right w:val="none" w:sz="0" w:space="0" w:color="auto"/>
      </w:divBdr>
    </w:div>
    <w:div w:id="1384332230">
      <w:bodyDiv w:val="1"/>
      <w:marLeft w:val="0"/>
      <w:marRight w:val="0"/>
      <w:marTop w:val="0"/>
      <w:marBottom w:val="0"/>
      <w:divBdr>
        <w:top w:val="none" w:sz="0" w:space="0" w:color="auto"/>
        <w:left w:val="none" w:sz="0" w:space="0" w:color="auto"/>
        <w:bottom w:val="none" w:sz="0" w:space="0" w:color="auto"/>
        <w:right w:val="none" w:sz="0" w:space="0" w:color="auto"/>
      </w:divBdr>
      <w:divsChild>
        <w:div w:id="2103338373">
          <w:marLeft w:val="0"/>
          <w:marRight w:val="0"/>
          <w:marTop w:val="0"/>
          <w:marBottom w:val="0"/>
          <w:divBdr>
            <w:top w:val="none" w:sz="0" w:space="0" w:color="auto"/>
            <w:left w:val="none" w:sz="0" w:space="0" w:color="auto"/>
            <w:bottom w:val="none" w:sz="0" w:space="0" w:color="auto"/>
            <w:right w:val="none" w:sz="0" w:space="0" w:color="auto"/>
          </w:divBdr>
          <w:divsChild>
            <w:div w:id="1088191967">
              <w:marLeft w:val="0"/>
              <w:marRight w:val="0"/>
              <w:marTop w:val="0"/>
              <w:marBottom w:val="0"/>
              <w:divBdr>
                <w:top w:val="none" w:sz="0" w:space="0" w:color="auto"/>
                <w:left w:val="none" w:sz="0" w:space="0" w:color="auto"/>
                <w:bottom w:val="none" w:sz="0" w:space="0" w:color="auto"/>
                <w:right w:val="none" w:sz="0" w:space="0" w:color="auto"/>
              </w:divBdr>
              <w:divsChild>
                <w:div w:id="1500535983">
                  <w:marLeft w:val="0"/>
                  <w:marRight w:val="0"/>
                  <w:marTop w:val="0"/>
                  <w:marBottom w:val="0"/>
                  <w:divBdr>
                    <w:top w:val="none" w:sz="0" w:space="0" w:color="auto"/>
                    <w:left w:val="none" w:sz="0" w:space="0" w:color="auto"/>
                    <w:bottom w:val="none" w:sz="0" w:space="0" w:color="auto"/>
                    <w:right w:val="none" w:sz="0" w:space="0" w:color="auto"/>
                  </w:divBdr>
                  <w:divsChild>
                    <w:div w:id="269121373">
                      <w:marLeft w:val="0"/>
                      <w:marRight w:val="0"/>
                      <w:marTop w:val="0"/>
                      <w:marBottom w:val="0"/>
                      <w:divBdr>
                        <w:top w:val="none" w:sz="0" w:space="0" w:color="auto"/>
                        <w:left w:val="none" w:sz="0" w:space="0" w:color="auto"/>
                        <w:bottom w:val="none" w:sz="0" w:space="0" w:color="auto"/>
                        <w:right w:val="none" w:sz="0" w:space="0" w:color="auto"/>
                      </w:divBdr>
                      <w:divsChild>
                        <w:div w:id="599340226">
                          <w:marLeft w:val="0"/>
                          <w:marRight w:val="0"/>
                          <w:marTop w:val="0"/>
                          <w:marBottom w:val="0"/>
                          <w:divBdr>
                            <w:top w:val="none" w:sz="0" w:space="0" w:color="auto"/>
                            <w:left w:val="none" w:sz="0" w:space="0" w:color="auto"/>
                            <w:bottom w:val="none" w:sz="0" w:space="0" w:color="auto"/>
                            <w:right w:val="none" w:sz="0" w:space="0" w:color="auto"/>
                          </w:divBdr>
                          <w:divsChild>
                            <w:div w:id="406266873">
                              <w:marLeft w:val="0"/>
                              <w:marRight w:val="0"/>
                              <w:marTop w:val="0"/>
                              <w:marBottom w:val="0"/>
                              <w:divBdr>
                                <w:top w:val="none" w:sz="0" w:space="0" w:color="auto"/>
                                <w:left w:val="none" w:sz="0" w:space="0" w:color="auto"/>
                                <w:bottom w:val="none" w:sz="0" w:space="0" w:color="auto"/>
                                <w:right w:val="none" w:sz="0" w:space="0" w:color="auto"/>
                              </w:divBdr>
                              <w:divsChild>
                                <w:div w:id="1199003835">
                                  <w:marLeft w:val="0"/>
                                  <w:marRight w:val="0"/>
                                  <w:marTop w:val="0"/>
                                  <w:marBottom w:val="0"/>
                                  <w:divBdr>
                                    <w:top w:val="none" w:sz="0" w:space="0" w:color="auto"/>
                                    <w:left w:val="none" w:sz="0" w:space="0" w:color="auto"/>
                                    <w:bottom w:val="none" w:sz="0" w:space="0" w:color="auto"/>
                                    <w:right w:val="none" w:sz="0" w:space="0" w:color="auto"/>
                                  </w:divBdr>
                                  <w:divsChild>
                                    <w:div w:id="1021124332">
                                      <w:marLeft w:val="0"/>
                                      <w:marRight w:val="0"/>
                                      <w:marTop w:val="0"/>
                                      <w:marBottom w:val="0"/>
                                      <w:divBdr>
                                        <w:top w:val="none" w:sz="0" w:space="0" w:color="auto"/>
                                        <w:left w:val="none" w:sz="0" w:space="0" w:color="auto"/>
                                        <w:bottom w:val="none" w:sz="0" w:space="0" w:color="auto"/>
                                        <w:right w:val="none" w:sz="0" w:space="0" w:color="auto"/>
                                      </w:divBdr>
                                      <w:divsChild>
                                        <w:div w:id="2058428223">
                                          <w:marLeft w:val="0"/>
                                          <w:marRight w:val="0"/>
                                          <w:marTop w:val="0"/>
                                          <w:marBottom w:val="0"/>
                                          <w:divBdr>
                                            <w:top w:val="none" w:sz="0" w:space="0" w:color="auto"/>
                                            <w:left w:val="none" w:sz="0" w:space="0" w:color="auto"/>
                                            <w:bottom w:val="none" w:sz="0" w:space="0" w:color="auto"/>
                                            <w:right w:val="none" w:sz="0" w:space="0" w:color="auto"/>
                                          </w:divBdr>
                                          <w:divsChild>
                                            <w:div w:id="14146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462217">
                      <w:marLeft w:val="0"/>
                      <w:marRight w:val="0"/>
                      <w:marTop w:val="0"/>
                      <w:marBottom w:val="0"/>
                      <w:divBdr>
                        <w:top w:val="none" w:sz="0" w:space="0" w:color="auto"/>
                        <w:left w:val="none" w:sz="0" w:space="0" w:color="auto"/>
                        <w:bottom w:val="none" w:sz="0" w:space="0" w:color="auto"/>
                        <w:right w:val="none" w:sz="0" w:space="0" w:color="auto"/>
                      </w:divBdr>
                      <w:divsChild>
                        <w:div w:id="21324364">
                          <w:marLeft w:val="0"/>
                          <w:marRight w:val="0"/>
                          <w:marTop w:val="0"/>
                          <w:marBottom w:val="0"/>
                          <w:divBdr>
                            <w:top w:val="none" w:sz="0" w:space="0" w:color="auto"/>
                            <w:left w:val="none" w:sz="0" w:space="0" w:color="auto"/>
                            <w:bottom w:val="none" w:sz="0" w:space="0" w:color="auto"/>
                            <w:right w:val="none" w:sz="0" w:space="0" w:color="auto"/>
                          </w:divBdr>
                          <w:divsChild>
                            <w:div w:id="14268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79913250">
      <w:bodyDiv w:val="1"/>
      <w:marLeft w:val="0"/>
      <w:marRight w:val="0"/>
      <w:marTop w:val="0"/>
      <w:marBottom w:val="0"/>
      <w:divBdr>
        <w:top w:val="none" w:sz="0" w:space="0" w:color="auto"/>
        <w:left w:val="none" w:sz="0" w:space="0" w:color="auto"/>
        <w:bottom w:val="none" w:sz="0" w:space="0" w:color="auto"/>
        <w:right w:val="none" w:sz="0" w:space="0" w:color="auto"/>
      </w:divBdr>
    </w:div>
    <w:div w:id="180966311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8050625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11805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journal.upi.edu/index.php/tegar/index"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olivia/Documents/UPI/Research/LPPM%202021%20Gano/Laporan%20Akhir/Data%20Gano%20Afirmasi%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olivia/Documents/UPI/Research/LPPM%202021%20Gano/Laporan%20Akhir/Data%20Gano%20Afirmasi%20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olivia/Documents/UPI/Research/LPPM%202021%20Gano/Laporan%20Akhir/Data%20Gano%20Afirmasi%20202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olivia/Documents/UPI/Research/LPPM%202021%20Gano/Laporan%20Akhir/Data%20Gano%20Afirmasi%2020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olivia/Documents/UPI/Research/LPPM%202021%20Gano/Laporan%20Akhir/Data%20Gano%20Afirmasi%202021.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Sheet4!$B$27</c:f>
              <c:strCache>
                <c:ptCount val="1"/>
                <c:pt idx="0">
                  <c:v>Pengeluaran Energi (cal.)</c:v>
                </c:pt>
              </c:strCache>
            </c:strRef>
          </c:tx>
          <c:spPr>
            <a:solidFill>
              <a:schemeClr val="accent1"/>
            </a:solidFill>
            <a:ln>
              <a:noFill/>
            </a:ln>
            <a:effectLst/>
          </c:spPr>
          <c:invertIfNegative val="0"/>
          <c:cat>
            <c:strRef>
              <c:f>Sheet4!$A$28:$A$29</c:f>
              <c:strCache>
                <c:ptCount val="2"/>
                <c:pt idx="0">
                  <c:v>Laki-laki</c:v>
                </c:pt>
                <c:pt idx="1">
                  <c:v>Perempuan</c:v>
                </c:pt>
              </c:strCache>
            </c:strRef>
          </c:cat>
          <c:val>
            <c:numRef>
              <c:f>Sheet4!$B$28:$B$29</c:f>
              <c:numCache>
                <c:formatCode>General</c:formatCode>
                <c:ptCount val="2"/>
                <c:pt idx="0">
                  <c:v>475.79</c:v>
                </c:pt>
                <c:pt idx="1">
                  <c:v>446.29</c:v>
                </c:pt>
              </c:numCache>
            </c:numRef>
          </c:val>
          <c:extLst>
            <c:ext xmlns:c16="http://schemas.microsoft.com/office/drawing/2014/chart" uri="{C3380CC4-5D6E-409C-BE32-E72D297353CC}">
              <c16:uniqueId val="{00000000-6EA0-EB4D-899B-3AB79A996AE9}"/>
            </c:ext>
          </c:extLst>
        </c:ser>
        <c:dLbls>
          <c:showLegendKey val="0"/>
          <c:showVal val="0"/>
          <c:showCatName val="0"/>
          <c:showSerName val="0"/>
          <c:showPercent val="0"/>
          <c:showBubbleSize val="0"/>
        </c:dLbls>
        <c:gapWidth val="219"/>
        <c:overlap val="-27"/>
        <c:axId val="1297924847"/>
        <c:axId val="1325470591"/>
      </c:barChart>
      <c:catAx>
        <c:axId val="1297924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5470591"/>
        <c:crosses val="autoZero"/>
        <c:auto val="1"/>
        <c:lblAlgn val="ctr"/>
        <c:lblOffset val="100"/>
        <c:noMultiLvlLbl val="0"/>
      </c:catAx>
      <c:valAx>
        <c:axId val="13254705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700" b="0" i="0" baseline="0">
                    <a:effectLst/>
                  </a:rPr>
                  <a:t>Pengeluaran Energi (cal.)</a:t>
                </a:r>
                <a:endParaRPr lang="en-US" sz="1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79248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Sheet4!$B$10</c:f>
              <c:strCache>
                <c:ptCount val="1"/>
                <c:pt idx="0">
                  <c:v>Rata-rata HR</c:v>
                </c:pt>
              </c:strCache>
            </c:strRef>
          </c:tx>
          <c:spPr>
            <a:solidFill>
              <a:schemeClr val="accent1"/>
            </a:solidFill>
            <a:ln>
              <a:noFill/>
            </a:ln>
            <a:effectLst/>
          </c:spPr>
          <c:invertIfNegative val="0"/>
          <c:cat>
            <c:strRef>
              <c:f>Sheet4!$A$11:$A$12</c:f>
              <c:strCache>
                <c:ptCount val="2"/>
                <c:pt idx="0">
                  <c:v>Laki-laki</c:v>
                </c:pt>
                <c:pt idx="1">
                  <c:v>Perempuan</c:v>
                </c:pt>
              </c:strCache>
            </c:strRef>
          </c:cat>
          <c:val>
            <c:numRef>
              <c:f>Sheet4!$B$11:$B$12</c:f>
              <c:numCache>
                <c:formatCode>General</c:formatCode>
                <c:ptCount val="2"/>
                <c:pt idx="0">
                  <c:v>137.68</c:v>
                </c:pt>
                <c:pt idx="1">
                  <c:v>139.57</c:v>
                </c:pt>
              </c:numCache>
            </c:numRef>
          </c:val>
          <c:extLst>
            <c:ext xmlns:c16="http://schemas.microsoft.com/office/drawing/2014/chart" uri="{C3380CC4-5D6E-409C-BE32-E72D297353CC}">
              <c16:uniqueId val="{00000000-CC89-DC42-8F7B-61ECCBB0C5A8}"/>
            </c:ext>
          </c:extLst>
        </c:ser>
        <c:dLbls>
          <c:showLegendKey val="0"/>
          <c:showVal val="0"/>
          <c:showCatName val="0"/>
          <c:showSerName val="0"/>
          <c:showPercent val="0"/>
          <c:showBubbleSize val="0"/>
        </c:dLbls>
        <c:gapWidth val="219"/>
        <c:overlap val="-27"/>
        <c:axId val="1255780319"/>
        <c:axId val="1255781967"/>
      </c:barChart>
      <c:catAx>
        <c:axId val="12557803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5781967"/>
        <c:crosses val="autoZero"/>
        <c:auto val="1"/>
        <c:lblAlgn val="ctr"/>
        <c:lblOffset val="100"/>
        <c:noMultiLvlLbl val="0"/>
      </c:catAx>
      <c:valAx>
        <c:axId val="12557819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Heart Rate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57803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Sheet5!$F$2:$F$27</c:f>
              <c:numCache>
                <c:formatCode>General</c:formatCode>
                <c:ptCount val="26"/>
                <c:pt idx="0">
                  <c:v>111</c:v>
                </c:pt>
                <c:pt idx="1">
                  <c:v>122</c:v>
                </c:pt>
                <c:pt idx="2">
                  <c:v>124</c:v>
                </c:pt>
                <c:pt idx="3">
                  <c:v>124</c:v>
                </c:pt>
                <c:pt idx="4">
                  <c:v>126</c:v>
                </c:pt>
                <c:pt idx="5">
                  <c:v>126</c:v>
                </c:pt>
                <c:pt idx="6">
                  <c:v>131</c:v>
                </c:pt>
                <c:pt idx="7">
                  <c:v>133</c:v>
                </c:pt>
                <c:pt idx="8">
                  <c:v>134</c:v>
                </c:pt>
                <c:pt idx="9">
                  <c:v>136</c:v>
                </c:pt>
                <c:pt idx="10">
                  <c:v>138</c:v>
                </c:pt>
                <c:pt idx="11">
                  <c:v>138</c:v>
                </c:pt>
                <c:pt idx="12">
                  <c:v>139</c:v>
                </c:pt>
                <c:pt idx="13">
                  <c:v>140</c:v>
                </c:pt>
                <c:pt idx="14">
                  <c:v>141</c:v>
                </c:pt>
                <c:pt idx="15">
                  <c:v>142</c:v>
                </c:pt>
                <c:pt idx="16">
                  <c:v>145</c:v>
                </c:pt>
                <c:pt idx="17">
                  <c:v>145</c:v>
                </c:pt>
                <c:pt idx="18">
                  <c:v>146</c:v>
                </c:pt>
                <c:pt idx="19">
                  <c:v>147</c:v>
                </c:pt>
                <c:pt idx="20">
                  <c:v>147</c:v>
                </c:pt>
                <c:pt idx="21">
                  <c:v>147</c:v>
                </c:pt>
                <c:pt idx="22">
                  <c:v>149</c:v>
                </c:pt>
                <c:pt idx="23">
                  <c:v>153</c:v>
                </c:pt>
                <c:pt idx="24">
                  <c:v>154</c:v>
                </c:pt>
                <c:pt idx="25">
                  <c:v>155</c:v>
                </c:pt>
              </c:numCache>
            </c:numRef>
          </c:xVal>
          <c:yVal>
            <c:numRef>
              <c:f>Sheet5!$G$2:$G$27</c:f>
              <c:numCache>
                <c:formatCode>0.000</c:formatCode>
                <c:ptCount val="26"/>
                <c:pt idx="0">
                  <c:v>1.7937121646192146E-3</c:v>
                </c:pt>
                <c:pt idx="1">
                  <c:v>1.2410765629589433E-2</c:v>
                </c:pt>
                <c:pt idx="2">
                  <c:v>1.5876971254802721E-2</c:v>
                </c:pt>
                <c:pt idx="3">
                  <c:v>1.5876971254802721E-2</c:v>
                </c:pt>
                <c:pt idx="4">
                  <c:v>1.9663224454321598E-2</c:v>
                </c:pt>
                <c:pt idx="5">
                  <c:v>1.9663224454321598E-2</c:v>
                </c:pt>
                <c:pt idx="6">
                  <c:v>2.9124847216266989E-2</c:v>
                </c:pt>
                <c:pt idx="7">
                  <c:v>3.2200581378896566E-2</c:v>
                </c:pt>
                <c:pt idx="8">
                  <c:v>3.3448988500836885E-2</c:v>
                </c:pt>
                <c:pt idx="9">
                  <c:v>3.5225732864682377E-2</c:v>
                </c:pt>
                <c:pt idx="10">
                  <c:v>3.5913280645325285E-2</c:v>
                </c:pt>
                <c:pt idx="11">
                  <c:v>3.5913280645325285E-2</c:v>
                </c:pt>
                <c:pt idx="12">
                  <c:v>3.5823816207261126E-2</c:v>
                </c:pt>
                <c:pt idx="13">
                  <c:v>3.5446072005043641E-2</c:v>
                </c:pt>
                <c:pt idx="14">
                  <c:v>3.4789155072694374E-2</c:v>
                </c:pt>
                <c:pt idx="15">
                  <c:v>3.3868748207947101E-2</c:v>
                </c:pt>
                <c:pt idx="16">
                  <c:v>2.9767470307174408E-2</c:v>
                </c:pt>
                <c:pt idx="17">
                  <c:v>2.9767470307174408E-2</c:v>
                </c:pt>
                <c:pt idx="18">
                  <c:v>2.8055317459588482E-2</c:v>
                </c:pt>
                <c:pt idx="19">
                  <c:v>2.6228167229445386E-2</c:v>
                </c:pt>
                <c:pt idx="20">
                  <c:v>2.6228167229445386E-2</c:v>
                </c:pt>
                <c:pt idx="21">
                  <c:v>2.6228167229445386E-2</c:v>
                </c:pt>
                <c:pt idx="22">
                  <c:v>2.237236792806192E-2</c:v>
                </c:pt>
                <c:pt idx="23">
                  <c:v>1.4769097336832866E-2</c:v>
                </c:pt>
                <c:pt idx="24">
                  <c:v>1.3045574189077785E-2</c:v>
                </c:pt>
                <c:pt idx="25">
                  <c:v>1.1430150364479768E-2</c:v>
                </c:pt>
              </c:numCache>
            </c:numRef>
          </c:yVal>
          <c:smooth val="1"/>
          <c:extLst>
            <c:ext xmlns:c16="http://schemas.microsoft.com/office/drawing/2014/chart" uri="{C3380CC4-5D6E-409C-BE32-E72D297353CC}">
              <c16:uniqueId val="{00000000-F894-7045-9A2D-DF0AC6EC0D5D}"/>
            </c:ext>
          </c:extLst>
        </c:ser>
        <c:dLbls>
          <c:showLegendKey val="0"/>
          <c:showVal val="0"/>
          <c:showCatName val="0"/>
          <c:showSerName val="0"/>
          <c:showPercent val="0"/>
          <c:showBubbleSize val="0"/>
        </c:dLbls>
        <c:axId val="1295506719"/>
        <c:axId val="1283240575"/>
      </c:scatterChart>
      <c:valAx>
        <c:axId val="129550671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Heart Rate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3240575"/>
        <c:crosses val="autoZero"/>
        <c:crossBetween val="midCat"/>
      </c:valAx>
      <c:valAx>
        <c:axId val="1283240575"/>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5506719"/>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Sheet3!$N$3</c:f>
              <c:strCache>
                <c:ptCount val="1"/>
                <c:pt idx="0">
                  <c:v>Heart Rate</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Lbls>
            <c:dLbl>
              <c:idx val="2"/>
              <c:showLegendKey val="0"/>
              <c:showVal val="1"/>
              <c:showCatName val="1"/>
              <c:showSerName val="0"/>
              <c:showPercent val="0"/>
              <c:showBubbleSize val="0"/>
              <c:extLst>
                <c:ext xmlns:c15="http://schemas.microsoft.com/office/drawing/2012/chart" uri="{CE6537A1-D6FC-4f65-9D91-7224C49458BB}">
                  <c15:layout>
                    <c:manualLayout>
                      <c:w val="0.21046546722028364"/>
                      <c:h val="0.11009823004615629"/>
                    </c:manualLayout>
                  </c15:layout>
                </c:ext>
                <c:ext xmlns:c16="http://schemas.microsoft.com/office/drawing/2014/chart" uri="{C3380CC4-5D6E-409C-BE32-E72D297353CC}">
                  <c16:uniqueId val="{00000000-9D3F-9D44-BF38-1D2188B75D9C}"/>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Sheet3!$M$4:$M$7</c:f>
              <c:strCache>
                <c:ptCount val="4"/>
                <c:pt idx="0">
                  <c:v>Infield</c:v>
                </c:pt>
                <c:pt idx="1">
                  <c:v>Outfield</c:v>
                </c:pt>
                <c:pt idx="2">
                  <c:v>Pitcher </c:v>
                </c:pt>
                <c:pt idx="3">
                  <c:v>Cather</c:v>
                </c:pt>
              </c:strCache>
            </c:strRef>
          </c:cat>
          <c:val>
            <c:numRef>
              <c:f>Sheet3!$N$4:$N$7</c:f>
              <c:numCache>
                <c:formatCode>General</c:formatCode>
                <c:ptCount val="4"/>
                <c:pt idx="0">
                  <c:v>142.57</c:v>
                </c:pt>
                <c:pt idx="1">
                  <c:v>134.88</c:v>
                </c:pt>
                <c:pt idx="2">
                  <c:v>143.66999999999999</c:v>
                </c:pt>
                <c:pt idx="3">
                  <c:v>130.80000000000001</c:v>
                </c:pt>
              </c:numCache>
            </c:numRef>
          </c:val>
          <c:extLst>
            <c:ext xmlns:c16="http://schemas.microsoft.com/office/drawing/2014/chart" uri="{C3380CC4-5D6E-409C-BE32-E72D297353CC}">
              <c16:uniqueId val="{00000001-9D3F-9D44-BF38-1D2188B75D9C}"/>
            </c:ext>
          </c:extLst>
        </c:ser>
        <c:dLbls>
          <c:showLegendKey val="0"/>
          <c:showVal val="0"/>
          <c:showCatName val="0"/>
          <c:showSerName val="0"/>
          <c:showPercent val="0"/>
          <c:showBubbleSize val="0"/>
        </c:dLbls>
        <c:gapWidth val="150"/>
        <c:shape val="box"/>
        <c:axId val="823854399"/>
        <c:axId val="823856047"/>
        <c:axId val="0"/>
      </c:bar3DChart>
      <c:catAx>
        <c:axId val="82385439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823856047"/>
        <c:crosses val="autoZero"/>
        <c:auto val="1"/>
        <c:lblAlgn val="ctr"/>
        <c:lblOffset val="100"/>
        <c:noMultiLvlLbl val="0"/>
      </c:catAx>
      <c:valAx>
        <c:axId val="8238560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US"/>
                  <a:t>Heart Rate</a:t>
                </a:r>
              </a:p>
              <a:p>
                <a:pPr>
                  <a:defRPr sz="900" b="0" i="0" u="none" strike="noStrike" kern="1200" cap="all" baseline="0">
                    <a:solidFill>
                      <a:schemeClr val="tx1">
                        <a:lumMod val="50000"/>
                        <a:lumOff val="50000"/>
                      </a:schemeClr>
                    </a:solidFill>
                    <a:latin typeface="+mn-lt"/>
                    <a:ea typeface="+mn-ea"/>
                    <a:cs typeface="+mn-cs"/>
                  </a:defRPr>
                </a:pPr>
                <a:endParaRPr lang="en-US"/>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8238543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clustered"/>
        <c:varyColors val="0"/>
        <c:ser>
          <c:idx val="0"/>
          <c:order val="0"/>
          <c:tx>
            <c:strRef>
              <c:f>Sheet3!$N$12</c:f>
              <c:strCache>
                <c:ptCount val="1"/>
                <c:pt idx="0">
                  <c:v>Calori</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Sheet3!$M$13:$M$16</c:f>
              <c:strCache>
                <c:ptCount val="4"/>
                <c:pt idx="0">
                  <c:v>Infield</c:v>
                </c:pt>
                <c:pt idx="1">
                  <c:v>Outfield</c:v>
                </c:pt>
                <c:pt idx="2">
                  <c:v>Pitcher </c:v>
                </c:pt>
                <c:pt idx="3">
                  <c:v>Cather</c:v>
                </c:pt>
              </c:strCache>
            </c:strRef>
          </c:cat>
          <c:val>
            <c:numRef>
              <c:f>Sheet3!$N$13:$N$16</c:f>
              <c:numCache>
                <c:formatCode>General</c:formatCode>
                <c:ptCount val="4"/>
                <c:pt idx="0">
                  <c:v>496.43</c:v>
                </c:pt>
                <c:pt idx="1">
                  <c:v>443.48</c:v>
                </c:pt>
                <c:pt idx="2">
                  <c:v>513.33000000000004</c:v>
                </c:pt>
                <c:pt idx="3">
                  <c:v>412.4</c:v>
                </c:pt>
              </c:numCache>
            </c:numRef>
          </c:val>
          <c:extLst>
            <c:ext xmlns:c16="http://schemas.microsoft.com/office/drawing/2014/chart" uri="{C3380CC4-5D6E-409C-BE32-E72D297353CC}">
              <c16:uniqueId val="{00000000-A918-FD44-84CB-80E905D8CE5F}"/>
            </c:ext>
          </c:extLst>
        </c:ser>
        <c:dLbls>
          <c:showLegendKey val="0"/>
          <c:showVal val="0"/>
          <c:showCatName val="0"/>
          <c:showSerName val="0"/>
          <c:showPercent val="0"/>
          <c:showBubbleSize val="0"/>
        </c:dLbls>
        <c:gapWidth val="150"/>
        <c:shape val="box"/>
        <c:axId val="823841455"/>
        <c:axId val="828663887"/>
        <c:axId val="0"/>
      </c:bar3DChart>
      <c:catAx>
        <c:axId val="82384145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828663887"/>
        <c:crosses val="autoZero"/>
        <c:auto val="1"/>
        <c:lblAlgn val="ctr"/>
        <c:lblOffset val="100"/>
        <c:noMultiLvlLbl val="0"/>
      </c:catAx>
      <c:valAx>
        <c:axId val="8286638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US"/>
                  <a:t>Energy</a:t>
                </a:r>
                <a:r>
                  <a:rPr lang="en-US" baseline="0"/>
                  <a:t> expenditure (cal)</a:t>
                </a:r>
                <a:endParaRPr lang="en-US"/>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8238414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97E75-F5A5-437E-91C5-E97FD7F97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1226</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Subagia, Rachmat</cp:lastModifiedBy>
  <cp:revision>7</cp:revision>
  <cp:lastPrinted>2016-11-09T00:49:00Z</cp:lastPrinted>
  <dcterms:created xsi:type="dcterms:W3CDTF">2020-06-26T15:35:00Z</dcterms:created>
  <dcterms:modified xsi:type="dcterms:W3CDTF">2022-05-31T03:12:00Z</dcterms:modified>
</cp:coreProperties>
</file>